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34079" w14:textId="77777777" w:rsidR="001E4C2C" w:rsidRPr="0068266B" w:rsidRDefault="008A0997" w:rsidP="000057A2">
      <w:pPr>
        <w:spacing w:before="240" w:after="0"/>
        <w:ind w:left="-630" w:right="-360"/>
        <w:rPr>
          <w:rFonts w:cs="Arial"/>
          <w:b/>
          <w:bCs/>
          <w:color w:val="1F3864" w:themeColor="accent1" w:themeShade="80"/>
          <w:szCs w:val="24"/>
        </w:rPr>
      </w:pPr>
      <w:r w:rsidRPr="0068266B">
        <w:rPr>
          <w:rFonts w:cs="Arial"/>
          <w:noProof/>
          <w:color w:val="1F3864" w:themeColor="accent1" w:themeShade="80"/>
          <w:szCs w:val="24"/>
        </w:rPr>
        <mc:AlternateContent>
          <mc:Choice Requires="wps">
            <w:drawing>
              <wp:anchor distT="0" distB="0" distL="114300" distR="114300" simplePos="0" relativeHeight="251658240" behindDoc="0" locked="0" layoutInCell="1" allowOverlap="1" wp14:anchorId="3CD9CAF9" wp14:editId="0A4C9837">
                <wp:simplePos x="0" y="0"/>
                <wp:positionH relativeFrom="column">
                  <wp:posOffset>-400050</wp:posOffset>
                </wp:positionH>
                <wp:positionV relativeFrom="paragraph">
                  <wp:posOffset>371475</wp:posOffset>
                </wp:positionV>
                <wp:extent cx="6600825" cy="0"/>
                <wp:effectExtent l="0" t="0" r="0" b="0"/>
                <wp:wrapNone/>
                <wp:docPr id="1"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600825" cy="0"/>
                        </a:xfrm>
                        <a:prstGeom prst="line">
                          <a:avLst/>
                        </a:prstGeom>
                        <a:ln w="12700">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rto="http://schemas.microsoft.com/office/word/2006/arto" xmlns:a14="http://schemas.microsoft.com/office/drawing/2010/main" xmlns:pic="http://schemas.openxmlformats.org/drawingml/2006/picture" xmlns:adec="http://schemas.microsoft.com/office/drawing/2017/decorative" xmlns:a="http://schemas.openxmlformats.org/drawingml/2006/main">
            <w:pict w14:anchorId="0B6FE6B6">
              <v:line id="Straight Connector 1"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alt="&quot;&quot;" o:spid="_x0000_s1026" strokecolor="#1f3763 [1604]" strokeweight="1pt" from="-31.5pt,29.25pt" to="488.25pt,29.25pt" w14:anchorId="72A616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">
                <v:stroke joinstyle="miter"/>
              </v:line>
            </w:pict>
          </mc:Fallback>
        </mc:AlternateContent>
      </w:r>
      <w:r w:rsidR="00B67204" w:rsidRPr="0068266B">
        <w:rPr>
          <w:rFonts w:cs="Arial"/>
          <w:b/>
          <w:bCs/>
          <w:color w:val="1F3864" w:themeColor="accent1" w:themeShade="80"/>
          <w:szCs w:val="24"/>
        </w:rPr>
        <w:t>California Environmental Protection Agency</w:t>
      </w:r>
    </w:p>
    <w:p w14:paraId="3DAD2744" w14:textId="77777777" w:rsidR="00B67204" w:rsidRPr="0068266B" w:rsidRDefault="00C42224" w:rsidP="00C03D66">
      <w:pPr>
        <w:spacing w:before="120" w:after="0"/>
        <w:ind w:left="-630"/>
        <w:rPr>
          <w:rFonts w:cs="Arial"/>
          <w:color w:val="1F3864" w:themeColor="accent1" w:themeShade="80"/>
          <w:szCs w:val="24"/>
        </w:rPr>
      </w:pPr>
      <w:r w:rsidRPr="0068266B">
        <w:rPr>
          <w:rFonts w:cs="Arial"/>
          <w:noProof/>
          <w:color w:val="1F3864" w:themeColor="accent1" w:themeShade="80"/>
          <w:szCs w:val="24"/>
        </w:rPr>
        <w:drawing>
          <wp:inline distT="0" distB="0" distL="0" distR="0" wp14:anchorId="37781CB8" wp14:editId="15F2952A">
            <wp:extent cx="1082042" cy="310897"/>
            <wp:effectExtent l="0" t="0" r="3810" b="0"/>
            <wp:docPr id="2" name="Picture 2" descr="Cal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lRecycleHeaderExtraLarg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82042" cy="310897"/>
                    </a:xfrm>
                    <a:prstGeom prst="rect">
                      <a:avLst/>
                    </a:prstGeom>
                  </pic:spPr>
                </pic:pic>
              </a:graphicData>
            </a:graphic>
          </wp:inline>
        </w:drawing>
      </w:r>
      <w:r w:rsidR="00C03D66" w:rsidRPr="0068266B">
        <w:rPr>
          <w:rFonts w:cs="Arial"/>
          <w:b/>
          <w:bCs/>
          <w:color w:val="1F3864" w:themeColor="accent1" w:themeShade="80"/>
          <w:szCs w:val="24"/>
        </w:rPr>
        <w:br/>
      </w:r>
      <w:r w:rsidR="00B67204" w:rsidRPr="0068266B">
        <w:rPr>
          <w:rFonts w:cs="Arial"/>
          <w:b/>
          <w:bCs/>
          <w:color w:val="1F3864" w:themeColor="accent1" w:themeShade="80"/>
          <w:szCs w:val="24"/>
        </w:rPr>
        <w:t>Department of</w:t>
      </w:r>
      <w:r w:rsidR="00B67204" w:rsidRPr="0068266B">
        <w:rPr>
          <w:rFonts w:cs="Arial"/>
          <w:color w:val="1F3864" w:themeColor="accent1" w:themeShade="80"/>
          <w:szCs w:val="24"/>
        </w:rPr>
        <w:br/>
      </w:r>
      <w:r w:rsidR="00B67204" w:rsidRPr="0068266B">
        <w:rPr>
          <w:rFonts w:cs="Arial"/>
          <w:b/>
          <w:bCs/>
          <w:color w:val="1F3864" w:themeColor="accent1" w:themeShade="80"/>
          <w:szCs w:val="24"/>
        </w:rPr>
        <w:t>Resources Recycling and Recovery</w:t>
      </w:r>
    </w:p>
    <w:p w14:paraId="36C83638" w14:textId="77777777" w:rsidR="00B67204" w:rsidRPr="0068266B" w:rsidRDefault="00B67204" w:rsidP="00AC3B0F">
      <w:pPr>
        <w:spacing w:after="0"/>
        <w:ind w:left="630" w:right="-450"/>
        <w:jc w:val="right"/>
        <w:rPr>
          <w:rFonts w:cs="Arial"/>
          <w:color w:val="1F3864" w:themeColor="accent1" w:themeShade="80"/>
          <w:szCs w:val="24"/>
        </w:rPr>
      </w:pPr>
      <w:r w:rsidRPr="0068266B">
        <w:rPr>
          <w:rFonts w:cs="Arial"/>
          <w:color w:val="1F3864" w:themeColor="accent1" w:themeShade="80"/>
          <w:szCs w:val="24"/>
        </w:rPr>
        <w:br w:type="column"/>
      </w:r>
      <w:r w:rsidRPr="0068266B">
        <w:rPr>
          <w:rFonts w:cs="Arial"/>
          <w:b/>
          <w:bCs/>
          <w:color w:val="1F3864" w:themeColor="accent1" w:themeShade="80"/>
          <w:szCs w:val="24"/>
        </w:rPr>
        <w:t>Gavin Newsom</w:t>
      </w:r>
      <w:r w:rsidRPr="0068266B">
        <w:rPr>
          <w:rFonts w:cs="Arial"/>
          <w:color w:val="1F3864" w:themeColor="accent1" w:themeShade="80"/>
          <w:szCs w:val="24"/>
        </w:rPr>
        <w:br/>
      </w:r>
      <w:r w:rsidR="001A50C2" w:rsidRPr="0068266B">
        <w:rPr>
          <w:rFonts w:cs="Arial"/>
          <w:i/>
          <w:iCs/>
          <w:color w:val="1F3864" w:themeColor="accent1" w:themeShade="80"/>
          <w:szCs w:val="24"/>
        </w:rPr>
        <w:t xml:space="preserve">California </w:t>
      </w:r>
      <w:r w:rsidRPr="0068266B">
        <w:rPr>
          <w:rFonts w:cs="Arial"/>
          <w:i/>
          <w:iCs/>
          <w:color w:val="1F3864" w:themeColor="accent1" w:themeShade="80"/>
          <w:szCs w:val="24"/>
        </w:rPr>
        <w:t>Governor</w:t>
      </w:r>
    </w:p>
    <w:p w14:paraId="39D4C601" w14:textId="3FCA6FC9" w:rsidR="00B67204" w:rsidRPr="0068266B" w:rsidRDefault="00E92FC1" w:rsidP="00CD1438">
      <w:pPr>
        <w:spacing w:before="80" w:after="0"/>
        <w:ind w:left="630" w:right="-450"/>
        <w:jc w:val="right"/>
        <w:rPr>
          <w:rFonts w:cs="Arial"/>
          <w:color w:val="1F3864" w:themeColor="accent1" w:themeShade="80"/>
          <w:szCs w:val="24"/>
        </w:rPr>
      </w:pPr>
      <w:r w:rsidRPr="0068266B">
        <w:rPr>
          <w:rFonts w:cs="Arial"/>
          <w:b/>
          <w:bCs/>
          <w:color w:val="1F3864" w:themeColor="accent1" w:themeShade="80"/>
          <w:szCs w:val="24"/>
        </w:rPr>
        <w:t xml:space="preserve">Yana Garcia </w:t>
      </w:r>
      <w:r w:rsidR="00B67204" w:rsidRPr="0068266B">
        <w:rPr>
          <w:rFonts w:cs="Arial"/>
          <w:color w:val="1F3864" w:themeColor="accent1" w:themeShade="80"/>
          <w:szCs w:val="24"/>
        </w:rPr>
        <w:br/>
      </w:r>
      <w:r w:rsidR="00B67204" w:rsidRPr="0068266B">
        <w:rPr>
          <w:rFonts w:cs="Arial"/>
          <w:i/>
          <w:iCs/>
          <w:color w:val="1F3864" w:themeColor="accent1" w:themeShade="80"/>
          <w:szCs w:val="24"/>
        </w:rPr>
        <w:t>Secretary for</w:t>
      </w:r>
      <w:r w:rsidR="001A50C2" w:rsidRPr="0068266B">
        <w:rPr>
          <w:rFonts w:cs="Arial"/>
          <w:i/>
          <w:iCs/>
          <w:color w:val="1F3864" w:themeColor="accent1" w:themeShade="80"/>
          <w:szCs w:val="24"/>
        </w:rPr>
        <w:t xml:space="preserve"> </w:t>
      </w:r>
      <w:r w:rsidR="00B67204" w:rsidRPr="0068266B">
        <w:rPr>
          <w:rFonts w:cs="Arial"/>
          <w:i/>
          <w:iCs/>
          <w:color w:val="1F3864" w:themeColor="accent1" w:themeShade="80"/>
          <w:szCs w:val="24"/>
        </w:rPr>
        <w:t>Environmental</w:t>
      </w:r>
      <w:r w:rsidR="00583AC9" w:rsidRPr="0068266B">
        <w:rPr>
          <w:rFonts w:cs="Arial"/>
          <w:i/>
          <w:iCs/>
          <w:color w:val="1F3864" w:themeColor="accent1" w:themeShade="80"/>
          <w:szCs w:val="24"/>
        </w:rPr>
        <w:t xml:space="preserve"> </w:t>
      </w:r>
      <w:r w:rsidR="00B67204" w:rsidRPr="0068266B">
        <w:rPr>
          <w:rFonts w:cs="Arial"/>
          <w:i/>
          <w:iCs/>
          <w:color w:val="1F3864" w:themeColor="accent1" w:themeShade="80"/>
          <w:szCs w:val="24"/>
        </w:rPr>
        <w:t>Protection</w:t>
      </w:r>
    </w:p>
    <w:p w14:paraId="32BCEF07" w14:textId="77777777" w:rsidR="008E4AD3" w:rsidRPr="0068266B" w:rsidRDefault="001C37FD" w:rsidP="00240585">
      <w:pPr>
        <w:spacing w:before="40" w:after="0"/>
        <w:ind w:left="630" w:right="-450"/>
        <w:jc w:val="right"/>
        <w:rPr>
          <w:rFonts w:cs="Arial"/>
          <w:i/>
          <w:iCs/>
          <w:color w:val="1F3864" w:themeColor="accent1" w:themeShade="80"/>
          <w:szCs w:val="24"/>
        </w:rPr>
        <w:sectPr w:rsidR="008E4AD3" w:rsidRPr="0068266B" w:rsidSect="006C251D">
          <w:footerReference w:type="default" r:id="rId12"/>
          <w:footerReference w:type="first" r:id="rId13"/>
          <w:type w:val="continuous"/>
          <w:pgSz w:w="12240" w:h="15840"/>
          <w:pgMar w:top="720" w:right="1440" w:bottom="1440" w:left="1440" w:header="720" w:footer="720" w:gutter="0"/>
          <w:cols w:num="2" w:space="720"/>
          <w:docGrid w:linePitch="360"/>
        </w:sectPr>
      </w:pPr>
      <w:r w:rsidRPr="0068266B">
        <w:rPr>
          <w:rFonts w:cs="Arial"/>
          <w:b/>
          <w:bCs/>
          <w:color w:val="1F3864" w:themeColor="accent1" w:themeShade="80"/>
          <w:szCs w:val="24"/>
        </w:rPr>
        <w:t xml:space="preserve">Rachel </w:t>
      </w:r>
      <w:r w:rsidR="007353FD" w:rsidRPr="0068266B">
        <w:rPr>
          <w:rFonts w:cs="Arial"/>
          <w:b/>
          <w:bCs/>
          <w:color w:val="1F3864" w:themeColor="accent1" w:themeShade="80"/>
          <w:szCs w:val="24"/>
        </w:rPr>
        <w:t xml:space="preserve">Machi </w:t>
      </w:r>
      <w:r w:rsidRPr="0068266B">
        <w:rPr>
          <w:rFonts w:cs="Arial"/>
          <w:b/>
          <w:bCs/>
          <w:color w:val="1F3864" w:themeColor="accent1" w:themeShade="80"/>
          <w:szCs w:val="24"/>
        </w:rPr>
        <w:t>Wagoner</w:t>
      </w:r>
      <w:r w:rsidR="00B67204" w:rsidRPr="0068266B">
        <w:rPr>
          <w:rFonts w:cs="Arial"/>
          <w:color w:val="1F3864" w:themeColor="accent1" w:themeShade="80"/>
          <w:szCs w:val="24"/>
        </w:rPr>
        <w:br/>
      </w:r>
      <w:r w:rsidR="00B67204" w:rsidRPr="0068266B">
        <w:rPr>
          <w:rFonts w:cs="Arial"/>
          <w:i/>
          <w:iCs/>
          <w:color w:val="1F3864" w:themeColor="accent1" w:themeShade="80"/>
          <w:szCs w:val="24"/>
        </w:rPr>
        <w:t>CalRecycle</w:t>
      </w:r>
      <w:r w:rsidR="001A50C2" w:rsidRPr="0068266B">
        <w:rPr>
          <w:rFonts w:cs="Arial"/>
          <w:i/>
          <w:iCs/>
          <w:color w:val="1F3864" w:themeColor="accent1" w:themeShade="80"/>
          <w:szCs w:val="24"/>
        </w:rPr>
        <w:t xml:space="preserve"> Director</w:t>
      </w:r>
    </w:p>
    <w:p w14:paraId="34FBF70D" w14:textId="31F74FD3" w:rsidR="00163BCB" w:rsidRPr="00163BCB" w:rsidRDefault="00107528" w:rsidP="00163BCB">
      <w:pPr>
        <w:tabs>
          <w:tab w:val="left" w:pos="1350"/>
          <w:tab w:val="left" w:pos="8010"/>
        </w:tabs>
        <w:spacing w:before="6" w:line="240" w:lineRule="exact"/>
        <w:ind w:right="810"/>
      </w:pPr>
      <w:r>
        <w:t xml:space="preserve">May </w:t>
      </w:r>
      <w:r w:rsidR="00976367">
        <w:t>4</w:t>
      </w:r>
      <w:r>
        <w:t>, 2023</w:t>
      </w:r>
    </w:p>
    <w:p w14:paraId="0A566CD9" w14:textId="7DBD4F2D" w:rsidR="00163BCB" w:rsidRPr="00163BCB" w:rsidRDefault="00163BCB" w:rsidP="00163BCB">
      <w:pPr>
        <w:tabs>
          <w:tab w:val="left" w:pos="1350"/>
          <w:tab w:val="left" w:pos="8010"/>
        </w:tabs>
        <w:spacing w:before="6" w:line="240" w:lineRule="exact"/>
        <w:ind w:right="810"/>
      </w:pPr>
      <w:r w:rsidRPr="00163BCB">
        <w:rPr>
          <w:b/>
        </w:rPr>
        <w:t xml:space="preserve">To: </w:t>
      </w:r>
      <w:r w:rsidRPr="00163BCB">
        <w:t>All Prospective Contractors</w:t>
      </w:r>
    </w:p>
    <w:p w14:paraId="309A8970" w14:textId="63E2C440" w:rsidR="00163BCB" w:rsidRPr="00163BCB" w:rsidRDefault="00163BCB" w:rsidP="00163BCB">
      <w:pPr>
        <w:tabs>
          <w:tab w:val="left" w:pos="1350"/>
          <w:tab w:val="left" w:pos="8010"/>
        </w:tabs>
        <w:spacing w:before="6" w:line="240" w:lineRule="exact"/>
        <w:ind w:right="810"/>
      </w:pPr>
      <w:r w:rsidRPr="00163BCB">
        <w:rPr>
          <w:b/>
        </w:rPr>
        <w:t>RE:</w:t>
      </w:r>
      <w:r w:rsidRPr="00163BCB">
        <w:t xml:space="preserve"> </w:t>
      </w:r>
      <w:r w:rsidR="004B4AF6" w:rsidRPr="00163BCB">
        <w:rPr>
          <w:b/>
        </w:rPr>
        <w:t>“</w:t>
      </w:r>
      <w:r w:rsidR="00655F87" w:rsidRPr="00655F87">
        <w:rPr>
          <w:b/>
        </w:rPr>
        <w:t>2023 Material Recovery Facility (MRF) Recyclable Material Study</w:t>
      </w:r>
      <w:r w:rsidR="004B4AF6" w:rsidRPr="00163BCB">
        <w:rPr>
          <w:b/>
        </w:rPr>
        <w:t>”</w:t>
      </w:r>
      <w:r w:rsidR="00655F87">
        <w:rPr>
          <w:b/>
        </w:rPr>
        <w:t xml:space="preserve"> </w:t>
      </w:r>
      <w:r w:rsidR="004B4AF6" w:rsidRPr="003606F1">
        <w:rPr>
          <w:b/>
        </w:rPr>
        <w:t>DRR220</w:t>
      </w:r>
      <w:r w:rsidR="00655F87">
        <w:rPr>
          <w:b/>
        </w:rPr>
        <w:t>56</w:t>
      </w:r>
    </w:p>
    <w:p w14:paraId="15E85014" w14:textId="62794122" w:rsidR="004B4AF6" w:rsidRDefault="004B4AF6" w:rsidP="00163BCB">
      <w:pPr>
        <w:spacing w:after="0"/>
        <w:jc w:val="center"/>
        <w:rPr>
          <w:b/>
        </w:rPr>
      </w:pPr>
      <w:r>
        <w:rPr>
          <w:b/>
        </w:rPr>
        <w:t>Addendum No. 1</w:t>
      </w:r>
    </w:p>
    <w:p w14:paraId="7E449533" w14:textId="782C965D" w:rsidR="00163BCB" w:rsidRDefault="00163BCB" w:rsidP="00163BCB">
      <w:pPr>
        <w:spacing w:after="0"/>
        <w:jc w:val="center"/>
        <w:rPr>
          <w:b/>
        </w:rPr>
      </w:pPr>
      <w:r w:rsidRPr="00163BCB">
        <w:rPr>
          <w:b/>
        </w:rPr>
        <w:t>T</w:t>
      </w:r>
      <w:r>
        <w:rPr>
          <w:b/>
        </w:rPr>
        <w:t xml:space="preserve">o </w:t>
      </w:r>
      <w:r w:rsidRPr="00163BCB">
        <w:rPr>
          <w:b/>
        </w:rPr>
        <w:t>the R</w:t>
      </w:r>
      <w:r w:rsidR="004B4AF6">
        <w:rPr>
          <w:b/>
        </w:rPr>
        <w:t xml:space="preserve">equest </w:t>
      </w:r>
      <w:r w:rsidRPr="00163BCB">
        <w:rPr>
          <w:b/>
        </w:rPr>
        <w:t>F</w:t>
      </w:r>
      <w:r w:rsidR="004B4AF6">
        <w:rPr>
          <w:b/>
        </w:rPr>
        <w:t xml:space="preserve">or </w:t>
      </w:r>
      <w:r w:rsidRPr="00163BCB">
        <w:rPr>
          <w:b/>
        </w:rPr>
        <w:t>P</w:t>
      </w:r>
      <w:r w:rsidR="004B4AF6">
        <w:rPr>
          <w:b/>
        </w:rPr>
        <w:t>roposal</w:t>
      </w:r>
      <w:r w:rsidRPr="00163BCB">
        <w:rPr>
          <w:b/>
        </w:rPr>
        <w:t xml:space="preserve"> </w:t>
      </w:r>
    </w:p>
    <w:p w14:paraId="74D392D5" w14:textId="77777777" w:rsidR="00163BCB" w:rsidRPr="00163BCB" w:rsidRDefault="00163BCB" w:rsidP="00163BCB">
      <w:pPr>
        <w:spacing w:after="0"/>
        <w:jc w:val="center"/>
        <w:rPr>
          <w:b/>
        </w:rPr>
      </w:pPr>
    </w:p>
    <w:p w14:paraId="5C5B2B2D" w14:textId="77777777" w:rsidR="004B4AF6" w:rsidRDefault="004B4AF6" w:rsidP="004B4AF6">
      <w:pPr>
        <w:tabs>
          <w:tab w:val="left" w:pos="450"/>
        </w:tabs>
        <w:spacing w:after="160" w:line="256" w:lineRule="auto"/>
        <w:ind w:left="450" w:right="90"/>
        <w:rPr>
          <w:rFonts w:cs="Arial"/>
          <w:bCs/>
          <w:szCs w:val="24"/>
        </w:rPr>
      </w:pPr>
      <w:r>
        <w:rPr>
          <w:rFonts w:cs="Arial"/>
          <w:bCs/>
          <w:szCs w:val="24"/>
        </w:rPr>
        <w:t>CalRecycle is issuing Addendum No. 1 to provide the following information to all interested parties.</w:t>
      </w:r>
    </w:p>
    <w:p w14:paraId="64EF3ACC" w14:textId="5BE7811A" w:rsidR="004B4AF6" w:rsidRDefault="004B4AF6" w:rsidP="004B4AF6">
      <w:pPr>
        <w:numPr>
          <w:ilvl w:val="0"/>
          <w:numId w:val="4"/>
        </w:numPr>
        <w:tabs>
          <w:tab w:val="left" w:pos="360"/>
          <w:tab w:val="left" w:pos="720"/>
        </w:tabs>
        <w:spacing w:after="0"/>
        <w:rPr>
          <w:szCs w:val="24"/>
        </w:rPr>
      </w:pPr>
      <w:r>
        <w:rPr>
          <w:szCs w:val="24"/>
        </w:rPr>
        <w:t>Attached is a list of all businesses who have expressed an interest in the contract to date (Attachment 1).</w:t>
      </w:r>
    </w:p>
    <w:p w14:paraId="24104159" w14:textId="77777777" w:rsidR="007205B0" w:rsidRDefault="007205B0" w:rsidP="007205B0">
      <w:pPr>
        <w:tabs>
          <w:tab w:val="left" w:pos="360"/>
          <w:tab w:val="left" w:pos="720"/>
        </w:tabs>
        <w:spacing w:after="0"/>
        <w:ind w:left="720"/>
        <w:rPr>
          <w:szCs w:val="24"/>
        </w:rPr>
      </w:pPr>
    </w:p>
    <w:p w14:paraId="5B5098D6" w14:textId="2AB54F00" w:rsidR="009C5323" w:rsidRDefault="007205B0" w:rsidP="007205B0">
      <w:pPr>
        <w:pStyle w:val="ListParagraph"/>
        <w:numPr>
          <w:ilvl w:val="0"/>
          <w:numId w:val="4"/>
        </w:numPr>
        <w:rPr>
          <w:rFonts w:cstheme="minorBidi"/>
        </w:rPr>
      </w:pPr>
      <w:r w:rsidRPr="007205B0">
        <w:rPr>
          <w:rFonts w:cstheme="minorBidi"/>
        </w:rPr>
        <w:t>The RF</w:t>
      </w:r>
      <w:r>
        <w:rPr>
          <w:rFonts w:cstheme="minorBidi"/>
        </w:rPr>
        <w:t>P</w:t>
      </w:r>
      <w:r w:rsidRPr="007205B0">
        <w:rPr>
          <w:rFonts w:cstheme="minorBidi"/>
        </w:rPr>
        <w:t xml:space="preserve"> has been revised (revision date of </w:t>
      </w:r>
      <w:r w:rsidR="006B0D73">
        <w:rPr>
          <w:rFonts w:cstheme="minorBidi"/>
        </w:rPr>
        <w:t>5</w:t>
      </w:r>
      <w:r w:rsidRPr="007205B0">
        <w:rPr>
          <w:rFonts w:cstheme="minorBidi"/>
        </w:rPr>
        <w:t>/</w:t>
      </w:r>
      <w:r w:rsidR="00106262">
        <w:rPr>
          <w:rFonts w:cstheme="minorBidi"/>
        </w:rPr>
        <w:t>4</w:t>
      </w:r>
      <w:r w:rsidRPr="007205B0">
        <w:rPr>
          <w:rFonts w:cstheme="minorBidi"/>
        </w:rPr>
        <w:t>/2</w:t>
      </w:r>
      <w:r>
        <w:rPr>
          <w:rFonts w:cstheme="minorBidi"/>
        </w:rPr>
        <w:t>3</w:t>
      </w:r>
      <w:r w:rsidRPr="007205B0">
        <w:rPr>
          <w:rFonts w:cstheme="minorBidi"/>
        </w:rPr>
        <w:t>) with corrections where text additions are displayed in bold and underlined and text deletions are displayed with strikethrough text (i.e.</w:t>
      </w:r>
      <w:r w:rsidR="00C97F4B">
        <w:rPr>
          <w:rFonts w:cstheme="minorBidi"/>
        </w:rPr>
        <w:t>,</w:t>
      </w:r>
      <w:r w:rsidRPr="007205B0">
        <w:rPr>
          <w:rFonts w:cstheme="minorBidi"/>
        </w:rPr>
        <w:t xml:space="preserve"> strike). </w:t>
      </w:r>
      <w:r w:rsidR="009126B3" w:rsidRPr="007205B0">
        <w:rPr>
          <w:rFonts w:cstheme="minorBidi"/>
        </w:rPr>
        <w:t>Th</w:t>
      </w:r>
      <w:r w:rsidR="009126B3">
        <w:rPr>
          <w:rFonts w:cstheme="minorBidi"/>
        </w:rPr>
        <w:t>e Revised</w:t>
      </w:r>
      <w:r w:rsidRPr="007205B0">
        <w:rPr>
          <w:rFonts w:cstheme="minorBidi"/>
        </w:rPr>
        <w:t xml:space="preserve"> RF</w:t>
      </w:r>
      <w:r>
        <w:rPr>
          <w:rFonts w:cstheme="minorBidi"/>
        </w:rPr>
        <w:t>P</w:t>
      </w:r>
      <w:r w:rsidRPr="007205B0">
        <w:rPr>
          <w:rFonts w:cstheme="minorBidi"/>
        </w:rPr>
        <w:t xml:space="preserve"> will replace the previous RF</w:t>
      </w:r>
      <w:r>
        <w:rPr>
          <w:rFonts w:cstheme="minorBidi"/>
        </w:rPr>
        <w:t>P</w:t>
      </w:r>
      <w:r w:rsidRPr="007205B0">
        <w:rPr>
          <w:rFonts w:cstheme="minorBidi"/>
        </w:rPr>
        <w:t xml:space="preserve"> in its entirety. </w:t>
      </w:r>
    </w:p>
    <w:p w14:paraId="3FDD5DCD" w14:textId="77777777" w:rsidR="007205B0" w:rsidRPr="007205B0" w:rsidRDefault="007205B0" w:rsidP="007205B0">
      <w:pPr>
        <w:pStyle w:val="ListParagraph"/>
        <w:rPr>
          <w:rFonts w:cstheme="minorBidi"/>
        </w:rPr>
      </w:pPr>
    </w:p>
    <w:p w14:paraId="49FAF4DB" w14:textId="49A80EBF" w:rsidR="007205B0" w:rsidRPr="007205B0" w:rsidRDefault="007205B0" w:rsidP="007205B0">
      <w:pPr>
        <w:pStyle w:val="ListParagraph"/>
        <w:numPr>
          <w:ilvl w:val="0"/>
          <w:numId w:val="4"/>
        </w:numPr>
        <w:rPr>
          <w:rFonts w:cstheme="minorBidi"/>
        </w:rPr>
      </w:pPr>
      <w:r w:rsidRPr="007205B0">
        <w:rPr>
          <w:rFonts w:cstheme="minorBidi"/>
        </w:rPr>
        <w:t>The Process Schedule has been revised as shown in the attached revised RF</w:t>
      </w:r>
      <w:r>
        <w:rPr>
          <w:rFonts w:cstheme="minorBidi"/>
        </w:rPr>
        <w:t>P</w:t>
      </w:r>
      <w:r w:rsidRPr="007205B0">
        <w:rPr>
          <w:rFonts w:cstheme="minorBidi"/>
        </w:rPr>
        <w:t>.</w:t>
      </w:r>
    </w:p>
    <w:p w14:paraId="6E053A27" w14:textId="77777777" w:rsidR="007205B0" w:rsidRPr="008949BA" w:rsidRDefault="007205B0" w:rsidP="007205B0">
      <w:pPr>
        <w:ind w:left="720"/>
        <w:rPr>
          <w:rFonts w:cs="Arial"/>
          <w:b/>
          <w:bCs/>
          <w:szCs w:val="24"/>
        </w:rPr>
      </w:pPr>
      <w:bookmarkStart w:id="0" w:name="_Toc119407125"/>
      <w:r w:rsidRPr="008949BA">
        <w:rPr>
          <w:rFonts w:cs="Arial"/>
          <w:b/>
          <w:bCs/>
          <w:szCs w:val="24"/>
        </w:rPr>
        <w:t>Process Schedule</w:t>
      </w:r>
      <w:bookmarkEnd w:id="0"/>
    </w:p>
    <w:p w14:paraId="5994DF6E" w14:textId="77777777" w:rsidR="007205B0" w:rsidRPr="003152DE" w:rsidRDefault="007205B0" w:rsidP="007205B0">
      <w:pPr>
        <w:ind w:left="720"/>
        <w:rPr>
          <w:rFonts w:cs="Arial"/>
          <w:szCs w:val="24"/>
        </w:rPr>
      </w:pPr>
      <w:r w:rsidRPr="003152DE">
        <w:rPr>
          <w:rFonts w:cs="Arial"/>
          <w:szCs w:val="24"/>
        </w:rPr>
        <w:t>This process will be conducted according to the following tentative schedule where all times are Pacific</w:t>
      </w:r>
      <w:r>
        <w:rPr>
          <w:rFonts w:cs="Arial"/>
          <w:szCs w:val="24"/>
        </w:rPr>
        <w:t xml:space="preserve"> Standard</w:t>
      </w:r>
      <w:r w:rsidRPr="003152DE">
        <w:rPr>
          <w:rFonts w:cs="Arial"/>
          <w:szCs w:val="24"/>
        </w:rPr>
        <w:t xml:space="preserve"> Time</w:t>
      </w:r>
      <w:r>
        <w:rPr>
          <w:rFonts w:cs="Arial"/>
          <w:szCs w:val="24"/>
        </w:rPr>
        <w:t xml:space="preserve"> (PST):</w:t>
      </w:r>
    </w:p>
    <w:tbl>
      <w:tblPr>
        <w:tblStyle w:val="TableGrid"/>
        <w:tblpPr w:leftFromText="180" w:rightFromText="180" w:vertAnchor="text" w:horzAnchor="margin" w:tblpX="435" w:tblpY="192"/>
        <w:tblW w:w="9720" w:type="dxa"/>
        <w:tblLook w:val="01E0" w:firstRow="1" w:lastRow="1" w:firstColumn="1" w:lastColumn="1" w:noHBand="0" w:noVBand="0"/>
      </w:tblPr>
      <w:tblGrid>
        <w:gridCol w:w="6745"/>
        <w:gridCol w:w="2975"/>
      </w:tblGrid>
      <w:tr w:rsidR="007205B0" w:rsidRPr="003152DE" w14:paraId="5C3A0F49" w14:textId="77777777" w:rsidTr="008366F3">
        <w:trPr>
          <w:trHeight w:val="491"/>
        </w:trPr>
        <w:tc>
          <w:tcPr>
            <w:tcW w:w="6745" w:type="dxa"/>
          </w:tcPr>
          <w:p w14:paraId="68B19A23" w14:textId="77777777" w:rsidR="007205B0" w:rsidRPr="003152DE" w:rsidRDefault="007205B0" w:rsidP="008366F3">
            <w:pPr>
              <w:ind w:left="360"/>
              <w:rPr>
                <w:rFonts w:cs="Arial"/>
                <w:szCs w:val="24"/>
              </w:rPr>
            </w:pPr>
            <w:r w:rsidRPr="003152DE">
              <w:rPr>
                <w:rFonts w:cs="Arial"/>
                <w:szCs w:val="24"/>
              </w:rPr>
              <w:t>Advertisement Date</w:t>
            </w:r>
          </w:p>
        </w:tc>
        <w:tc>
          <w:tcPr>
            <w:tcW w:w="2975" w:type="dxa"/>
          </w:tcPr>
          <w:p w14:paraId="00732409" w14:textId="70B46360" w:rsidR="007205B0" w:rsidRPr="003152DE" w:rsidRDefault="007205B0" w:rsidP="008366F3">
            <w:pPr>
              <w:ind w:left="360"/>
              <w:rPr>
                <w:rFonts w:cs="Arial"/>
                <w:szCs w:val="24"/>
              </w:rPr>
            </w:pPr>
            <w:r>
              <w:rPr>
                <w:rFonts w:cs="Arial"/>
                <w:szCs w:val="24"/>
              </w:rPr>
              <w:t>April</w:t>
            </w:r>
            <w:r w:rsidRPr="003152DE">
              <w:rPr>
                <w:rFonts w:cs="Arial"/>
                <w:szCs w:val="24"/>
              </w:rPr>
              <w:t xml:space="preserve"> </w:t>
            </w:r>
            <w:r>
              <w:rPr>
                <w:rFonts w:cs="Arial"/>
                <w:szCs w:val="24"/>
              </w:rPr>
              <w:t>07</w:t>
            </w:r>
            <w:r w:rsidRPr="003152DE">
              <w:rPr>
                <w:rFonts w:cs="Arial"/>
                <w:szCs w:val="24"/>
              </w:rPr>
              <w:t>, 202</w:t>
            </w:r>
            <w:r>
              <w:rPr>
                <w:rFonts w:cs="Arial"/>
                <w:szCs w:val="24"/>
              </w:rPr>
              <w:t>3</w:t>
            </w:r>
          </w:p>
        </w:tc>
      </w:tr>
      <w:tr w:rsidR="007205B0" w:rsidRPr="003152DE" w14:paraId="7F94E44C" w14:textId="77777777" w:rsidTr="008366F3">
        <w:trPr>
          <w:trHeight w:val="479"/>
        </w:trPr>
        <w:tc>
          <w:tcPr>
            <w:tcW w:w="6745" w:type="dxa"/>
          </w:tcPr>
          <w:p w14:paraId="3A694F31" w14:textId="77777777" w:rsidR="007205B0" w:rsidRPr="003152DE" w:rsidRDefault="007205B0" w:rsidP="008366F3">
            <w:pPr>
              <w:ind w:left="360"/>
              <w:rPr>
                <w:rFonts w:cs="Arial"/>
                <w:szCs w:val="24"/>
              </w:rPr>
            </w:pPr>
            <w:r w:rsidRPr="003152DE">
              <w:rPr>
                <w:rFonts w:cs="Arial"/>
                <w:szCs w:val="24"/>
              </w:rPr>
              <w:t>Written Questions Due by 5:00 pm</w:t>
            </w:r>
          </w:p>
        </w:tc>
        <w:tc>
          <w:tcPr>
            <w:tcW w:w="2975" w:type="dxa"/>
          </w:tcPr>
          <w:p w14:paraId="750FF0C6" w14:textId="5CD65301" w:rsidR="007205B0" w:rsidRPr="003152DE" w:rsidRDefault="007205B0" w:rsidP="008366F3">
            <w:pPr>
              <w:ind w:left="360"/>
              <w:rPr>
                <w:rFonts w:cs="Arial"/>
                <w:szCs w:val="24"/>
              </w:rPr>
            </w:pPr>
            <w:r>
              <w:rPr>
                <w:rFonts w:cs="Arial"/>
                <w:szCs w:val="24"/>
              </w:rPr>
              <w:t>April</w:t>
            </w:r>
            <w:r w:rsidRPr="003152DE">
              <w:rPr>
                <w:rFonts w:cs="Arial"/>
                <w:szCs w:val="24"/>
              </w:rPr>
              <w:t xml:space="preserve"> </w:t>
            </w:r>
            <w:r>
              <w:rPr>
                <w:rFonts w:cs="Arial"/>
                <w:szCs w:val="24"/>
              </w:rPr>
              <w:t>21</w:t>
            </w:r>
            <w:r w:rsidRPr="003152DE">
              <w:rPr>
                <w:rFonts w:cs="Arial"/>
                <w:szCs w:val="24"/>
              </w:rPr>
              <w:t>, 202</w:t>
            </w:r>
            <w:r>
              <w:rPr>
                <w:rFonts w:cs="Arial"/>
                <w:szCs w:val="24"/>
              </w:rPr>
              <w:t>3</w:t>
            </w:r>
          </w:p>
        </w:tc>
      </w:tr>
      <w:tr w:rsidR="007205B0" w:rsidRPr="003152DE" w14:paraId="0F971E3D" w14:textId="77777777" w:rsidTr="008366F3">
        <w:trPr>
          <w:trHeight w:val="491"/>
        </w:trPr>
        <w:tc>
          <w:tcPr>
            <w:tcW w:w="6745" w:type="dxa"/>
          </w:tcPr>
          <w:p w14:paraId="0E0727EE" w14:textId="1A58DF12" w:rsidR="007205B0" w:rsidRPr="003152DE" w:rsidRDefault="007205B0" w:rsidP="008366F3">
            <w:pPr>
              <w:ind w:left="360"/>
              <w:rPr>
                <w:rFonts w:cs="Arial"/>
                <w:szCs w:val="24"/>
              </w:rPr>
            </w:pPr>
            <w:r w:rsidRPr="00821454">
              <w:rPr>
                <w:rFonts w:cs="Arial"/>
              </w:rPr>
              <w:t>Submittals Due by 2:00 pm</w:t>
            </w:r>
          </w:p>
        </w:tc>
        <w:tc>
          <w:tcPr>
            <w:tcW w:w="2975" w:type="dxa"/>
          </w:tcPr>
          <w:p w14:paraId="439393BA" w14:textId="3C2E9EDB" w:rsidR="007205B0" w:rsidRPr="003152DE" w:rsidRDefault="007205B0" w:rsidP="008366F3">
            <w:pPr>
              <w:ind w:left="360"/>
              <w:rPr>
                <w:rFonts w:cs="Arial"/>
                <w:szCs w:val="24"/>
              </w:rPr>
            </w:pPr>
            <w:r>
              <w:rPr>
                <w:rFonts w:cs="Arial"/>
                <w:szCs w:val="24"/>
              </w:rPr>
              <w:t xml:space="preserve">May </w:t>
            </w:r>
            <w:r w:rsidRPr="007205B0">
              <w:rPr>
                <w:rFonts w:cs="Arial"/>
                <w:strike/>
                <w:szCs w:val="24"/>
              </w:rPr>
              <w:t>08</w:t>
            </w:r>
            <w:r w:rsidR="00B90745" w:rsidRPr="00B90745">
              <w:rPr>
                <w:rFonts w:cs="Arial"/>
                <w:b/>
                <w:bCs/>
                <w:szCs w:val="24"/>
                <w:u w:val="single"/>
              </w:rPr>
              <w:t>15</w:t>
            </w:r>
            <w:r w:rsidRPr="003152DE">
              <w:rPr>
                <w:rFonts w:cs="Arial"/>
                <w:szCs w:val="24"/>
              </w:rPr>
              <w:t>, 2023</w:t>
            </w:r>
          </w:p>
        </w:tc>
      </w:tr>
      <w:tr w:rsidR="007205B0" w:rsidRPr="003152DE" w14:paraId="7858CFC5" w14:textId="77777777" w:rsidTr="008366F3">
        <w:trPr>
          <w:trHeight w:val="750"/>
        </w:trPr>
        <w:tc>
          <w:tcPr>
            <w:tcW w:w="6745" w:type="dxa"/>
          </w:tcPr>
          <w:p w14:paraId="336FD191" w14:textId="3627B8F1" w:rsidR="007205B0" w:rsidRPr="003152DE" w:rsidRDefault="007205B0" w:rsidP="008366F3">
            <w:pPr>
              <w:ind w:left="360"/>
              <w:rPr>
                <w:rFonts w:cs="Arial"/>
                <w:szCs w:val="24"/>
              </w:rPr>
            </w:pPr>
            <w:r w:rsidRPr="00821454">
              <w:rPr>
                <w:rFonts w:cs="Arial"/>
              </w:rPr>
              <w:t>Public Cost Opening at 10:00 am</w:t>
            </w:r>
          </w:p>
        </w:tc>
        <w:tc>
          <w:tcPr>
            <w:tcW w:w="2975" w:type="dxa"/>
          </w:tcPr>
          <w:p w14:paraId="63C7857C" w14:textId="402F56AA" w:rsidR="007205B0" w:rsidRPr="003152DE" w:rsidRDefault="007205B0" w:rsidP="008366F3">
            <w:pPr>
              <w:ind w:left="360"/>
              <w:rPr>
                <w:rFonts w:cs="Arial"/>
                <w:szCs w:val="24"/>
              </w:rPr>
            </w:pPr>
            <w:r w:rsidRPr="002849E9">
              <w:rPr>
                <w:rFonts w:cs="Arial"/>
                <w:strike/>
                <w:szCs w:val="24"/>
              </w:rPr>
              <w:t>May 24</w:t>
            </w:r>
            <w:r w:rsidR="002849E9">
              <w:rPr>
                <w:rFonts w:cs="Arial"/>
                <w:strike/>
                <w:szCs w:val="24"/>
              </w:rPr>
              <w:t xml:space="preserve"> </w:t>
            </w:r>
            <w:r w:rsidR="002849E9">
              <w:rPr>
                <w:rFonts w:cs="Arial"/>
                <w:b/>
                <w:bCs/>
                <w:szCs w:val="24"/>
                <w:u w:val="single"/>
              </w:rPr>
              <w:t>June 05</w:t>
            </w:r>
            <w:r w:rsidRPr="003152DE">
              <w:rPr>
                <w:rFonts w:cs="Arial"/>
                <w:szCs w:val="24"/>
              </w:rPr>
              <w:t>, 2023</w:t>
            </w:r>
          </w:p>
        </w:tc>
      </w:tr>
      <w:tr w:rsidR="007205B0" w:rsidRPr="003152DE" w14:paraId="0D237DC4" w14:textId="77777777" w:rsidTr="008366F3">
        <w:trPr>
          <w:trHeight w:val="750"/>
        </w:trPr>
        <w:tc>
          <w:tcPr>
            <w:tcW w:w="6745" w:type="dxa"/>
          </w:tcPr>
          <w:p w14:paraId="02279DB9" w14:textId="1A0B0C39" w:rsidR="007205B0" w:rsidRPr="003152DE" w:rsidRDefault="007205B0" w:rsidP="008366F3">
            <w:pPr>
              <w:ind w:left="360"/>
              <w:rPr>
                <w:rFonts w:cs="Arial"/>
                <w:szCs w:val="24"/>
              </w:rPr>
            </w:pPr>
            <w:r w:rsidRPr="00821454">
              <w:rPr>
                <w:rFonts w:cs="Arial"/>
              </w:rPr>
              <w:t>Post Notice of Intent to Award</w:t>
            </w:r>
          </w:p>
        </w:tc>
        <w:tc>
          <w:tcPr>
            <w:tcW w:w="2975" w:type="dxa"/>
          </w:tcPr>
          <w:p w14:paraId="44DA7E13" w14:textId="2F0AC93B" w:rsidR="007205B0" w:rsidRPr="003152DE" w:rsidRDefault="007205B0" w:rsidP="008366F3">
            <w:pPr>
              <w:ind w:left="360"/>
              <w:rPr>
                <w:rFonts w:cs="Arial"/>
                <w:szCs w:val="24"/>
              </w:rPr>
            </w:pPr>
            <w:r w:rsidRPr="00B90745">
              <w:rPr>
                <w:rFonts w:cs="Arial"/>
                <w:strike/>
                <w:szCs w:val="24"/>
              </w:rPr>
              <w:t>May</w:t>
            </w:r>
            <w:r>
              <w:rPr>
                <w:rFonts w:cs="Arial"/>
                <w:szCs w:val="24"/>
              </w:rPr>
              <w:t xml:space="preserve"> </w:t>
            </w:r>
            <w:r w:rsidRPr="007205B0">
              <w:rPr>
                <w:rFonts w:cs="Arial"/>
                <w:strike/>
                <w:szCs w:val="24"/>
              </w:rPr>
              <w:t>25</w:t>
            </w:r>
            <w:r w:rsidR="00B90745">
              <w:rPr>
                <w:rFonts w:cs="Arial"/>
                <w:strike/>
                <w:szCs w:val="24"/>
              </w:rPr>
              <w:t xml:space="preserve"> </w:t>
            </w:r>
            <w:r w:rsidR="00B90745" w:rsidRPr="00B90745">
              <w:rPr>
                <w:rFonts w:cs="Arial"/>
                <w:b/>
                <w:bCs/>
                <w:szCs w:val="24"/>
                <w:u w:val="single"/>
              </w:rPr>
              <w:t>June 0</w:t>
            </w:r>
            <w:r w:rsidR="002849E9">
              <w:rPr>
                <w:rFonts w:cs="Arial"/>
                <w:b/>
                <w:bCs/>
                <w:szCs w:val="24"/>
                <w:u w:val="single"/>
              </w:rPr>
              <w:t>6</w:t>
            </w:r>
            <w:r w:rsidRPr="003152DE">
              <w:rPr>
                <w:rFonts w:cs="Arial"/>
                <w:szCs w:val="24"/>
              </w:rPr>
              <w:t>, 2023</w:t>
            </w:r>
          </w:p>
        </w:tc>
      </w:tr>
    </w:tbl>
    <w:p w14:paraId="0DB80404" w14:textId="77777777" w:rsidR="007205B0" w:rsidRDefault="007205B0" w:rsidP="007205B0">
      <w:pPr>
        <w:pStyle w:val="ListParagraph"/>
        <w:tabs>
          <w:tab w:val="left" w:pos="360"/>
          <w:tab w:val="left" w:pos="720"/>
        </w:tabs>
        <w:spacing w:after="0"/>
      </w:pPr>
    </w:p>
    <w:p w14:paraId="223EF600" w14:textId="77777777" w:rsidR="007205B0" w:rsidRDefault="007205B0" w:rsidP="007205B0">
      <w:pPr>
        <w:pStyle w:val="ListParagraph"/>
        <w:tabs>
          <w:tab w:val="left" w:pos="360"/>
          <w:tab w:val="left" w:pos="720"/>
        </w:tabs>
        <w:spacing w:after="0"/>
      </w:pPr>
    </w:p>
    <w:p w14:paraId="3DA5811A" w14:textId="77777777" w:rsidR="007205B0" w:rsidRDefault="007205B0" w:rsidP="007205B0">
      <w:pPr>
        <w:pStyle w:val="ListParagraph"/>
        <w:tabs>
          <w:tab w:val="left" w:pos="360"/>
          <w:tab w:val="left" w:pos="720"/>
        </w:tabs>
        <w:spacing w:after="0"/>
      </w:pPr>
    </w:p>
    <w:p w14:paraId="3FEAAE65" w14:textId="77777777" w:rsidR="007205B0" w:rsidRDefault="007205B0" w:rsidP="007205B0">
      <w:pPr>
        <w:pStyle w:val="ListParagraph"/>
        <w:tabs>
          <w:tab w:val="left" w:pos="360"/>
          <w:tab w:val="left" w:pos="720"/>
        </w:tabs>
        <w:spacing w:after="0"/>
      </w:pPr>
    </w:p>
    <w:p w14:paraId="5DE84E89" w14:textId="77777777" w:rsidR="007205B0" w:rsidRDefault="007205B0" w:rsidP="007205B0">
      <w:pPr>
        <w:pStyle w:val="ListParagraph"/>
        <w:tabs>
          <w:tab w:val="left" w:pos="360"/>
          <w:tab w:val="left" w:pos="720"/>
        </w:tabs>
        <w:spacing w:after="0"/>
      </w:pPr>
    </w:p>
    <w:p w14:paraId="27FB47FB" w14:textId="462828F4" w:rsidR="007205B0" w:rsidRPr="007205B0" w:rsidRDefault="007205B0" w:rsidP="007205B0">
      <w:pPr>
        <w:pStyle w:val="ListParagraph"/>
        <w:numPr>
          <w:ilvl w:val="0"/>
          <w:numId w:val="4"/>
        </w:numPr>
        <w:tabs>
          <w:tab w:val="left" w:pos="360"/>
          <w:tab w:val="left" w:pos="720"/>
        </w:tabs>
        <w:spacing w:after="0"/>
      </w:pPr>
      <w:r w:rsidRPr="007205B0">
        <w:t>The following questions were received during the Questions and Answers period.</w:t>
      </w:r>
    </w:p>
    <w:p w14:paraId="309BD23F" w14:textId="77777777" w:rsidR="004B4AF6" w:rsidRDefault="004B4AF6" w:rsidP="00163BCB">
      <w:pPr>
        <w:tabs>
          <w:tab w:val="left" w:pos="1350"/>
          <w:tab w:val="left" w:pos="8010"/>
        </w:tabs>
        <w:spacing w:before="6" w:line="240" w:lineRule="exact"/>
        <w:ind w:right="810"/>
      </w:pPr>
    </w:p>
    <w:p w14:paraId="68710D20" w14:textId="28A0FF1A" w:rsidR="00163BCB" w:rsidRPr="00163BCB" w:rsidRDefault="00163BCB" w:rsidP="009A752D">
      <w:pPr>
        <w:tabs>
          <w:tab w:val="left" w:pos="1350"/>
          <w:tab w:val="left" w:pos="8010"/>
        </w:tabs>
        <w:spacing w:before="6" w:line="240" w:lineRule="exact"/>
        <w:ind w:left="720" w:right="810"/>
      </w:pPr>
      <w:r w:rsidRPr="00163BCB">
        <w:t xml:space="preserve">Q1: </w:t>
      </w:r>
      <w:r w:rsidR="00D0546F" w:rsidRPr="00D0546F">
        <w:t xml:space="preserve">Regarding the DVBE requirement-searching the </w:t>
      </w:r>
      <w:hyperlink r:id="rId14" w:history="1">
        <w:r w:rsidR="00D0546F" w:rsidRPr="00D0546F">
          <w:rPr>
            <w:rStyle w:val="Hyperlink"/>
          </w:rPr>
          <w:t>https://caleprocure.ca.gov/pages/PublicSearch/supplier-search.aspx</w:t>
        </w:r>
      </w:hyperlink>
      <w:r w:rsidR="00D0546F" w:rsidRPr="00D0546F">
        <w:t xml:space="preserve"> website for recycle, solid waste, garbage, and waste characterization returns no business that meet the commercially useful function requirement that a business "Performs work that is normal for the firm’s business services and functions." This requirement has been waived in previous statewide studies due to the lack of available firms. Please waive this requirement.</w:t>
      </w:r>
    </w:p>
    <w:p w14:paraId="3F412944" w14:textId="19F61D29" w:rsidR="00163BCB" w:rsidRPr="00163BCB" w:rsidRDefault="00163BCB" w:rsidP="004B4AF6">
      <w:pPr>
        <w:tabs>
          <w:tab w:val="left" w:pos="1350"/>
          <w:tab w:val="left" w:pos="8010"/>
        </w:tabs>
        <w:spacing w:before="6" w:line="240" w:lineRule="exact"/>
        <w:ind w:left="720" w:right="810"/>
      </w:pPr>
      <w:r>
        <w:t>A1:</w:t>
      </w:r>
      <w:r w:rsidR="001003D8">
        <w:t xml:space="preserve"> </w:t>
      </w:r>
      <w:r w:rsidR="001F53D1">
        <w:t xml:space="preserve">The DVBE participation </w:t>
      </w:r>
      <w:r w:rsidR="001F53D1" w:rsidRPr="00225548">
        <w:rPr>
          <w:u w:val="single"/>
        </w:rPr>
        <w:t>requirement</w:t>
      </w:r>
      <w:r w:rsidR="001F53D1">
        <w:t xml:space="preserve"> is being waived for this solicitation</w:t>
      </w:r>
      <w:r w:rsidR="00C97F4B">
        <w:t>. H</w:t>
      </w:r>
      <w:r w:rsidR="001F53D1">
        <w:t>owever</w:t>
      </w:r>
      <w:r w:rsidR="00C97F4B">
        <w:t>,</w:t>
      </w:r>
      <w:r w:rsidR="001F53D1">
        <w:t xml:space="preserve"> the DVBE</w:t>
      </w:r>
      <w:r w:rsidR="2CA48AF9">
        <w:t xml:space="preserve"> particpation</w:t>
      </w:r>
      <w:r w:rsidR="001F53D1">
        <w:t xml:space="preserve"> </w:t>
      </w:r>
      <w:r w:rsidR="001F53D1" w:rsidRPr="00225548">
        <w:rPr>
          <w:u w:val="single"/>
        </w:rPr>
        <w:t>incentive</w:t>
      </w:r>
      <w:r w:rsidR="001F53D1">
        <w:t xml:space="preserve"> is available to those </w:t>
      </w:r>
      <w:r w:rsidR="00B51E57">
        <w:t xml:space="preserve">Bidders </w:t>
      </w:r>
      <w:r w:rsidR="001F53D1">
        <w:t>meeting participation goals.</w:t>
      </w:r>
    </w:p>
    <w:p w14:paraId="394DE5F9" w14:textId="2B0BAD6A" w:rsidR="00163BCB" w:rsidRPr="00163BCB" w:rsidRDefault="00163BCB" w:rsidP="00D0546F">
      <w:pPr>
        <w:tabs>
          <w:tab w:val="left" w:pos="1350"/>
          <w:tab w:val="left" w:pos="8010"/>
        </w:tabs>
        <w:spacing w:before="6" w:line="240" w:lineRule="exact"/>
        <w:ind w:left="720" w:right="810"/>
      </w:pPr>
      <w:r w:rsidRPr="00163BCB">
        <w:t xml:space="preserve">Q2: </w:t>
      </w:r>
      <w:r w:rsidR="00D0546F" w:rsidRPr="00D0546F">
        <w:t>If a facility serves many regions the outflow materials will be composed of materials from many regions. Is this acceptable? </w:t>
      </w:r>
    </w:p>
    <w:p w14:paraId="479C7D3E" w14:textId="791603BC" w:rsidR="00163BCB" w:rsidRPr="00163BCB" w:rsidRDefault="00163BCB" w:rsidP="00D0546F">
      <w:pPr>
        <w:tabs>
          <w:tab w:val="left" w:pos="1350"/>
          <w:tab w:val="left" w:pos="8010"/>
        </w:tabs>
        <w:spacing w:before="6" w:line="240" w:lineRule="exact"/>
        <w:ind w:left="720" w:right="810"/>
      </w:pPr>
      <w:r w:rsidRPr="00163BCB">
        <w:t>A2:</w:t>
      </w:r>
      <w:r w:rsidR="001003D8">
        <w:t xml:space="preserve"> </w:t>
      </w:r>
      <w:r w:rsidR="009919C2">
        <w:t>T</w:t>
      </w:r>
      <w:r w:rsidR="00D0546F" w:rsidRPr="00D0546F">
        <w:t>his is acceptable</w:t>
      </w:r>
      <w:r w:rsidR="00C97F4B">
        <w:t>. T</w:t>
      </w:r>
      <w:r w:rsidR="00D0546F" w:rsidRPr="00D0546F">
        <w:t xml:space="preserve">he purpose of collecting region of origin information is to inform what recycling programs and population the facility in question provides service to. </w:t>
      </w:r>
      <w:r w:rsidR="00B51E57">
        <w:t>CalRecycle</w:t>
      </w:r>
      <w:r w:rsidR="00B51E57" w:rsidRPr="00D0546F">
        <w:t xml:space="preserve"> </w:t>
      </w:r>
      <w:r w:rsidR="00D0546F" w:rsidRPr="00D0546F">
        <w:t>do</w:t>
      </w:r>
      <w:r w:rsidR="00B51E57">
        <w:t>es</w:t>
      </w:r>
      <w:r w:rsidR="00D0546F" w:rsidRPr="00D0546F">
        <w:t xml:space="preserve"> not intend to track specific bales or flows to regions of origin. </w:t>
      </w:r>
    </w:p>
    <w:p w14:paraId="3F0CCCD2" w14:textId="4C62A097" w:rsidR="00163BCB" w:rsidRPr="00163BCB" w:rsidRDefault="00163BCB" w:rsidP="00D0546F">
      <w:pPr>
        <w:tabs>
          <w:tab w:val="left" w:pos="1350"/>
          <w:tab w:val="left" w:pos="8010"/>
        </w:tabs>
        <w:spacing w:before="6" w:line="240" w:lineRule="exact"/>
        <w:ind w:left="720" w:right="810"/>
      </w:pPr>
      <w:r w:rsidRPr="00163BCB">
        <w:t xml:space="preserve">Q3: </w:t>
      </w:r>
      <w:r w:rsidR="00D0546F" w:rsidRPr="00D0546F">
        <w:t>Many facilities consider some of the requested data highly confidential (flow diagrams and outflow tonnage) and are unlikely to fully comply with all data requests. Will only facilities that provide all information be able to participate?</w:t>
      </w:r>
    </w:p>
    <w:p w14:paraId="376429A0" w14:textId="2666E873" w:rsidR="00163BCB" w:rsidRPr="00163BCB" w:rsidRDefault="00163BCB" w:rsidP="00D0546F">
      <w:pPr>
        <w:tabs>
          <w:tab w:val="left" w:pos="1350"/>
          <w:tab w:val="left" w:pos="8010"/>
        </w:tabs>
        <w:spacing w:before="6" w:line="240" w:lineRule="exact"/>
        <w:ind w:left="720" w:right="810"/>
      </w:pPr>
      <w:r w:rsidRPr="00163BCB">
        <w:t xml:space="preserve">A3: </w:t>
      </w:r>
      <w:r w:rsidR="00D0546F" w:rsidRPr="00D0546F">
        <w:t xml:space="preserve">Flow diagrams and quantification of outflows are supplemental data that will be requested of study facilities by CalRecycle. Facilities are not required to provide confidential information. Facilities </w:t>
      </w:r>
      <w:r w:rsidR="006645FE">
        <w:t>that</w:t>
      </w:r>
      <w:r w:rsidR="006645FE" w:rsidRPr="00D0546F">
        <w:t xml:space="preserve"> </w:t>
      </w:r>
      <w:r w:rsidR="00D0546F" w:rsidRPr="00D0546F">
        <w:t xml:space="preserve">provide sufficient information for CalRecycle to determine representative sampling of relevant recycling lines onsite will make up the subset that CalRecycle selects for inclusion in the field study. The </w:t>
      </w:r>
      <w:r w:rsidR="00B51E57">
        <w:t>C</w:t>
      </w:r>
      <w:r w:rsidR="00D0546F" w:rsidRPr="00D0546F">
        <w:t>ontractor is not responsible for acquiring data beyond hand-sorted material samples.</w:t>
      </w:r>
    </w:p>
    <w:p w14:paraId="73E50363" w14:textId="4E306C07" w:rsidR="00163BCB" w:rsidRPr="00163BCB" w:rsidRDefault="00163BCB" w:rsidP="00D0546F">
      <w:pPr>
        <w:tabs>
          <w:tab w:val="left" w:pos="1350"/>
          <w:tab w:val="left" w:pos="8010"/>
        </w:tabs>
        <w:spacing w:before="6" w:line="240" w:lineRule="exact"/>
        <w:ind w:left="720" w:right="810"/>
      </w:pPr>
      <w:r w:rsidRPr="00163BCB">
        <w:t xml:space="preserve">Q4: </w:t>
      </w:r>
      <w:r w:rsidR="00D0546F" w:rsidRPr="00D0546F">
        <w:t>May proposers include PDF files of work samples on the enclosed USB drives in lieu of hard copy to cut down on the size of the proposal submitted? Especially given that a work sample may run several hundred pages long.</w:t>
      </w:r>
    </w:p>
    <w:p w14:paraId="60AA8E07" w14:textId="24416834" w:rsidR="00163BCB" w:rsidRPr="00163BCB" w:rsidRDefault="00163BCB" w:rsidP="004B4AF6">
      <w:pPr>
        <w:tabs>
          <w:tab w:val="left" w:pos="1350"/>
          <w:tab w:val="left" w:pos="8010"/>
        </w:tabs>
        <w:spacing w:before="6" w:line="240" w:lineRule="exact"/>
        <w:ind w:left="720" w:right="810"/>
      </w:pPr>
      <w:r>
        <w:t>A4:</w:t>
      </w:r>
      <w:r w:rsidR="009A519C">
        <w:t xml:space="preserve"> </w:t>
      </w:r>
      <w:r w:rsidR="00614C7C">
        <w:t>It is</w:t>
      </w:r>
      <w:r w:rsidR="009A752D">
        <w:t xml:space="preserve"> acceptable</w:t>
      </w:r>
      <w:r w:rsidR="00614C7C">
        <w:t xml:space="preserve"> </w:t>
      </w:r>
      <w:r w:rsidR="00054C38">
        <w:t xml:space="preserve">for </w:t>
      </w:r>
      <w:r w:rsidR="008A50F0">
        <w:t>P</w:t>
      </w:r>
      <w:r w:rsidR="002520D1">
        <w:t>roposers</w:t>
      </w:r>
      <w:r w:rsidR="00054C38">
        <w:t xml:space="preserve"> to </w:t>
      </w:r>
      <w:r w:rsidR="681B1EAE">
        <w:t>include</w:t>
      </w:r>
      <w:r w:rsidR="00054C38">
        <w:t xml:space="preserve"> </w:t>
      </w:r>
      <w:r w:rsidR="00BE353F">
        <w:t xml:space="preserve">work sample </w:t>
      </w:r>
      <w:r w:rsidR="00054C38">
        <w:t>pdf file</w:t>
      </w:r>
      <w:r w:rsidR="00BE353F">
        <w:t>s</w:t>
      </w:r>
      <w:r w:rsidR="00054C38">
        <w:t xml:space="preserve"> on the enclosed USB drive</w:t>
      </w:r>
      <w:r w:rsidR="00D0546F">
        <w:t>.</w:t>
      </w:r>
    </w:p>
    <w:p w14:paraId="44759178" w14:textId="7F1332FC" w:rsidR="00163BCB" w:rsidRDefault="00163BCB" w:rsidP="00E1688E">
      <w:pPr>
        <w:tabs>
          <w:tab w:val="left" w:pos="1350"/>
          <w:tab w:val="left" w:pos="8010"/>
        </w:tabs>
        <w:spacing w:before="6" w:line="240" w:lineRule="exact"/>
        <w:ind w:left="720" w:right="810"/>
      </w:pPr>
      <w:r w:rsidRPr="00163BCB">
        <w:t xml:space="preserve">Q5: </w:t>
      </w:r>
      <w:r w:rsidR="00E1688E" w:rsidRPr="00E1688E">
        <w:t>Please provide guidance on how to budget for lodging in the cost proposal sheet:</w:t>
      </w:r>
    </w:p>
    <w:p w14:paraId="085B3E9D" w14:textId="6527287E" w:rsidR="00E1688E" w:rsidRPr="00E1688E" w:rsidRDefault="00E1688E" w:rsidP="00E1688E">
      <w:pPr>
        <w:pStyle w:val="ListParagraph"/>
        <w:numPr>
          <w:ilvl w:val="0"/>
          <w:numId w:val="9"/>
        </w:numPr>
        <w:tabs>
          <w:tab w:val="left" w:pos="1350"/>
          <w:tab w:val="left" w:pos="8010"/>
        </w:tabs>
        <w:spacing w:before="6" w:line="240" w:lineRule="exact"/>
        <w:ind w:right="810"/>
      </w:pPr>
      <w:r w:rsidRPr="00E1688E">
        <w:t>When completing the cost proposal sheet, should we assume that hotel will extend the state employee rate to our staff? </w:t>
      </w:r>
    </w:p>
    <w:p w14:paraId="1CC08D61" w14:textId="522F96E8" w:rsidR="00E1688E" w:rsidRDefault="00E1688E" w:rsidP="00E1688E">
      <w:pPr>
        <w:pStyle w:val="ListParagraph"/>
        <w:numPr>
          <w:ilvl w:val="0"/>
          <w:numId w:val="9"/>
        </w:numPr>
        <w:tabs>
          <w:tab w:val="left" w:pos="1350"/>
          <w:tab w:val="left" w:pos="8010"/>
        </w:tabs>
        <w:spacing w:before="6" w:line="240" w:lineRule="exact"/>
        <w:ind w:right="810"/>
      </w:pPr>
      <w:r w:rsidRPr="00E1688E">
        <w:t>If we develop our cost proposal assuming hotels will extend the state employee rate to our staff and if, when we begin making hotel reservations for field work, we cannot find lodging at the state employee rates will CalRecycle release additional funds to cover the additional lodging costs (assuming we get contract manager approval for the higher rates using form 151)?</w:t>
      </w:r>
    </w:p>
    <w:p w14:paraId="723AB4E2" w14:textId="2CE3D373" w:rsidR="00E1688E" w:rsidRDefault="00E1688E" w:rsidP="00E1688E">
      <w:pPr>
        <w:pStyle w:val="ListParagraph"/>
        <w:numPr>
          <w:ilvl w:val="0"/>
          <w:numId w:val="9"/>
        </w:numPr>
        <w:tabs>
          <w:tab w:val="left" w:pos="1350"/>
          <w:tab w:val="left" w:pos="8010"/>
        </w:tabs>
        <w:spacing w:before="6" w:line="240" w:lineRule="exact"/>
        <w:ind w:right="810"/>
      </w:pPr>
      <w:r>
        <w:t>Should we assume a market rate for hotels when developing the cost proposal sheet?</w:t>
      </w:r>
    </w:p>
    <w:p w14:paraId="3C8468A6" w14:textId="55F02F7B" w:rsidR="00E1688E" w:rsidRDefault="0044789D" w:rsidP="00E1688E">
      <w:pPr>
        <w:tabs>
          <w:tab w:val="left" w:pos="1350"/>
          <w:tab w:val="left" w:pos="8010"/>
        </w:tabs>
        <w:spacing w:before="6" w:line="240" w:lineRule="exact"/>
        <w:ind w:left="720" w:right="810"/>
        <w:rPr>
          <w:color w:val="000000"/>
          <w:szCs w:val="24"/>
        </w:rPr>
      </w:pPr>
      <w:r w:rsidRPr="00163BCB">
        <w:lastRenderedPageBreak/>
        <w:t>A</w:t>
      </w:r>
      <w:r>
        <w:t>5</w:t>
      </w:r>
      <w:r w:rsidRPr="00163BCB">
        <w:t>:</w:t>
      </w:r>
      <w:r w:rsidR="000F4D1E">
        <w:t xml:space="preserve"> </w:t>
      </w:r>
      <w:r w:rsidR="00E1688E">
        <w:t xml:space="preserve">CalRecycle cannot guarantee hotel rates. </w:t>
      </w:r>
      <w:r w:rsidR="00E1688E" w:rsidRPr="00E1688E">
        <w:rPr>
          <w:color w:val="000000"/>
          <w:szCs w:val="24"/>
        </w:rPr>
        <w:t xml:space="preserve">Payment is per sample, </w:t>
      </w:r>
      <w:r w:rsidR="00D5476D">
        <w:rPr>
          <w:color w:val="000000"/>
          <w:szCs w:val="24"/>
        </w:rPr>
        <w:t xml:space="preserve">and </w:t>
      </w:r>
      <w:r w:rsidR="00E1688E" w:rsidRPr="00E1688E">
        <w:rPr>
          <w:color w:val="000000"/>
          <w:szCs w:val="24"/>
        </w:rPr>
        <w:t xml:space="preserve">travel costs are built into that per sample payment. </w:t>
      </w:r>
      <w:r w:rsidR="00D5476D">
        <w:rPr>
          <w:color w:val="000000"/>
          <w:szCs w:val="24"/>
        </w:rPr>
        <w:t>The p</w:t>
      </w:r>
      <w:r w:rsidR="00D5476D" w:rsidRPr="00E1688E">
        <w:rPr>
          <w:color w:val="000000"/>
          <w:szCs w:val="24"/>
        </w:rPr>
        <w:t xml:space="preserve">ortion </w:t>
      </w:r>
      <w:r w:rsidR="00E1688E" w:rsidRPr="00E1688E">
        <w:rPr>
          <w:color w:val="000000"/>
          <w:szCs w:val="24"/>
        </w:rPr>
        <w:t xml:space="preserve">of sample cost that is used for travel expenses is </w:t>
      </w:r>
      <w:r w:rsidR="00021C72">
        <w:rPr>
          <w:color w:val="000000"/>
          <w:szCs w:val="24"/>
        </w:rPr>
        <w:t xml:space="preserve">at </w:t>
      </w:r>
      <w:r w:rsidR="00E1688E" w:rsidRPr="00E1688E">
        <w:rPr>
          <w:color w:val="000000"/>
          <w:szCs w:val="24"/>
        </w:rPr>
        <w:t>the discretion of the Contractor.</w:t>
      </w:r>
    </w:p>
    <w:p w14:paraId="7FB0F676" w14:textId="77777777" w:rsidR="009E2EC2" w:rsidRDefault="009E2EC2" w:rsidP="009E2EC2">
      <w:pPr>
        <w:tabs>
          <w:tab w:val="left" w:pos="1350"/>
          <w:tab w:val="left" w:pos="8010"/>
        </w:tabs>
        <w:spacing w:before="6" w:line="240" w:lineRule="exact"/>
        <w:ind w:left="720" w:right="810"/>
      </w:pPr>
      <w:r>
        <w:t xml:space="preserve">Q6: </w:t>
      </w:r>
      <w:r w:rsidRPr="009E2EC2">
        <w:t>Attachment E, Task 4.8.d (page 60) in the first sentence makes reference to sections Tasks 4, 10.H.3 and 10.H.4. I don’t see that those sections exist in this RFP. Please update those references. There appear to be other references Tasks 4, 10.x that need updating as well. </w:t>
      </w:r>
    </w:p>
    <w:p w14:paraId="0D0C5FBA" w14:textId="477AD0D3" w:rsidR="00E5763D" w:rsidRPr="008B2D98" w:rsidRDefault="003F5CB2" w:rsidP="00B90745">
      <w:pPr>
        <w:tabs>
          <w:tab w:val="left" w:pos="1350"/>
          <w:tab w:val="left" w:pos="8010"/>
        </w:tabs>
        <w:spacing w:before="6" w:line="240" w:lineRule="exact"/>
        <w:ind w:left="720" w:right="810"/>
      </w:pPr>
      <w:r>
        <w:t>A6:</w:t>
      </w:r>
      <w:r w:rsidR="00C50EA1">
        <w:t xml:space="preserve"> </w:t>
      </w:r>
      <w:r w:rsidR="00577BA5">
        <w:t xml:space="preserve">CalRecycle has revised the RFP and corrected </w:t>
      </w:r>
      <w:r w:rsidR="00042451">
        <w:t xml:space="preserve">errors to </w:t>
      </w:r>
      <w:r w:rsidR="00EF22AA">
        <w:t>sections throughout</w:t>
      </w:r>
      <w:r w:rsidR="0096088D">
        <w:t xml:space="preserve"> the RFP</w:t>
      </w:r>
      <w:r w:rsidR="003C0D5A">
        <w:t xml:space="preserve"> as referenced in Item 2 above.</w:t>
      </w:r>
      <w:r w:rsidR="00EF22AA">
        <w:t xml:space="preserve"> </w:t>
      </w:r>
    </w:p>
    <w:p w14:paraId="63A6DCE7" w14:textId="77777777" w:rsidR="008B2D98" w:rsidRPr="008B2D98" w:rsidRDefault="008B2D98" w:rsidP="008B2D98">
      <w:pPr>
        <w:tabs>
          <w:tab w:val="left" w:pos="1350"/>
          <w:tab w:val="left" w:pos="8010"/>
        </w:tabs>
        <w:spacing w:before="6" w:after="0" w:line="240" w:lineRule="exact"/>
        <w:ind w:left="1440" w:right="806"/>
      </w:pPr>
    </w:p>
    <w:p w14:paraId="1CED93B5" w14:textId="77777777" w:rsidR="008B2D98" w:rsidRPr="008B2D98" w:rsidRDefault="008B2D98" w:rsidP="00E5763D">
      <w:pPr>
        <w:tabs>
          <w:tab w:val="left" w:pos="1350"/>
          <w:tab w:val="left" w:pos="8010"/>
        </w:tabs>
        <w:spacing w:before="6" w:line="240" w:lineRule="exact"/>
        <w:ind w:left="720" w:right="810"/>
      </w:pPr>
      <w:r>
        <w:t xml:space="preserve">Q7: </w:t>
      </w:r>
      <w:r w:rsidRPr="008B2D98">
        <w:t xml:space="preserve">Attachment E, Task 4.8.d (page 60) in the first sentence notes that from one sample at each facility the contractor shall photograph examples of several material types. It is unlikely that any single sample will have all of those material types. What are the ramifications, under the pay per sample approach, to not being able to meet this requirement because no single sample contains each of the 14 requested material types? </w:t>
      </w:r>
    </w:p>
    <w:p w14:paraId="009E5382" w14:textId="7A5A7765" w:rsidR="008B2D98" w:rsidRDefault="008B2D98" w:rsidP="003F5CB2">
      <w:pPr>
        <w:tabs>
          <w:tab w:val="left" w:pos="1350"/>
          <w:tab w:val="left" w:pos="8010"/>
        </w:tabs>
        <w:spacing w:before="6" w:line="240" w:lineRule="exact"/>
        <w:ind w:left="720" w:right="810"/>
      </w:pPr>
      <w:r>
        <w:t xml:space="preserve">A7: </w:t>
      </w:r>
      <w:r w:rsidRPr="008B2D98">
        <w:t>Clear digital pictures of all material types shall be taken</w:t>
      </w:r>
      <w:r w:rsidR="005441F1">
        <w:t>. I</w:t>
      </w:r>
      <w:r w:rsidRPr="008B2D98">
        <w:t>f a material is not present</w:t>
      </w:r>
      <w:r w:rsidR="005441F1">
        <w:t>,</w:t>
      </w:r>
      <w:r w:rsidRPr="008B2D98">
        <w:t xml:space="preserve"> no picture is necessary for that specific material.  </w:t>
      </w:r>
    </w:p>
    <w:p w14:paraId="56FB25E5" w14:textId="77777777" w:rsidR="008B2D98" w:rsidRDefault="008B2D98" w:rsidP="008B2D98">
      <w:pPr>
        <w:tabs>
          <w:tab w:val="left" w:pos="1350"/>
          <w:tab w:val="left" w:pos="8010"/>
        </w:tabs>
        <w:spacing w:before="6" w:line="240" w:lineRule="exact"/>
        <w:ind w:left="720" w:right="810"/>
      </w:pPr>
      <w:r>
        <w:t xml:space="preserve">Q8: </w:t>
      </w:r>
      <w:r w:rsidRPr="008B2D98">
        <w:t xml:space="preserve">Please provide an example of the Data Submission Form referenced in Attachment E, Task 4.2 (page 61). </w:t>
      </w:r>
    </w:p>
    <w:p w14:paraId="32B63391" w14:textId="634A5174" w:rsidR="008B2D98" w:rsidRPr="008B2D98" w:rsidRDefault="008B2D98" w:rsidP="008B2D98">
      <w:pPr>
        <w:tabs>
          <w:tab w:val="left" w:pos="1350"/>
          <w:tab w:val="left" w:pos="8010"/>
        </w:tabs>
        <w:spacing w:before="6" w:line="240" w:lineRule="exact"/>
        <w:ind w:left="720" w:right="810"/>
      </w:pPr>
      <w:r>
        <w:t xml:space="preserve">A8: </w:t>
      </w:r>
      <w:r w:rsidR="005E60FD">
        <w:t>CalRecycle has prepared a</w:t>
      </w:r>
      <w:r w:rsidR="00044D90">
        <w:t xml:space="preserve">n </w:t>
      </w:r>
      <w:r w:rsidR="0005370E">
        <w:t>e</w:t>
      </w:r>
      <w:r w:rsidRPr="008B2D98">
        <w:t xml:space="preserve">xample </w:t>
      </w:r>
      <w:r w:rsidR="007E126D">
        <w:t xml:space="preserve">of </w:t>
      </w:r>
      <w:r w:rsidR="0092709F">
        <w:t xml:space="preserve">a </w:t>
      </w:r>
      <w:r w:rsidRPr="008B2D98">
        <w:t>Data Submission Form</w:t>
      </w:r>
      <w:r w:rsidR="00264B15">
        <w:t>.</w:t>
      </w:r>
      <w:r w:rsidR="00D87E52">
        <w:t xml:space="preserve"> </w:t>
      </w:r>
      <w:r w:rsidR="00264B15">
        <w:t>T</w:t>
      </w:r>
      <w:r w:rsidRPr="008B2D98">
        <w:t>his is preliminary and subject to change.</w:t>
      </w:r>
      <w:r w:rsidR="00636233">
        <w:t xml:space="preserve"> See </w:t>
      </w:r>
      <w:r w:rsidR="00D5198E">
        <w:t>Miscellaneous 1.</w:t>
      </w:r>
    </w:p>
    <w:p w14:paraId="2B757567" w14:textId="77777777" w:rsidR="008B2D98" w:rsidRPr="008B2D98" w:rsidRDefault="008B2D98" w:rsidP="008B2D98">
      <w:pPr>
        <w:tabs>
          <w:tab w:val="left" w:pos="1350"/>
          <w:tab w:val="left" w:pos="8010"/>
        </w:tabs>
        <w:spacing w:before="6" w:line="240" w:lineRule="exact"/>
        <w:ind w:left="720" w:right="810"/>
      </w:pPr>
      <w:r>
        <w:t xml:space="preserve">Q9: </w:t>
      </w:r>
      <w:r w:rsidRPr="008B2D98">
        <w:t>Attachment E, Task 5.1.a (page 61) notes samples will be weighed before sorting. What is the rationale for pre-weighing the sample? It is an additional time consuming step that reduces our sorting efficiency, increases the per sample sorting cost, and doesn’t improve data quality. The pay per sample requirement provides all the incentive needed to prevent underweight samples and an experienced field crew can ensure samples meet the minimum sample weight requirement needing to pre-weigh the sample. </w:t>
      </w:r>
    </w:p>
    <w:p w14:paraId="36E2421E" w14:textId="41A43690" w:rsidR="008B2D98" w:rsidRPr="008B2D98" w:rsidRDefault="008B2D98" w:rsidP="008B2D98">
      <w:pPr>
        <w:tabs>
          <w:tab w:val="left" w:pos="1350"/>
          <w:tab w:val="left" w:pos="8010"/>
        </w:tabs>
        <w:spacing w:before="6" w:line="240" w:lineRule="exact"/>
        <w:ind w:left="720" w:right="810"/>
      </w:pPr>
      <w:r>
        <w:t xml:space="preserve">A9: </w:t>
      </w:r>
      <w:r w:rsidRPr="008B2D98">
        <w:t>Pre-weighing is not necessary</w:t>
      </w:r>
      <w:r w:rsidR="00805445">
        <w:t>.</w:t>
      </w:r>
      <w:r w:rsidRPr="008B2D98">
        <w:t xml:space="preserve"> CalRecycle can sum categorized sample weights to determine that each sample meets the minimum requirements.</w:t>
      </w:r>
    </w:p>
    <w:p w14:paraId="2A8A7B78" w14:textId="77777777" w:rsidR="00ED4AB6" w:rsidRPr="00ED4AB6" w:rsidRDefault="008B2D98" w:rsidP="00ED4AB6">
      <w:pPr>
        <w:tabs>
          <w:tab w:val="left" w:pos="1350"/>
          <w:tab w:val="left" w:pos="8010"/>
        </w:tabs>
        <w:spacing w:before="6" w:line="240" w:lineRule="exact"/>
        <w:ind w:left="720" w:right="810"/>
      </w:pPr>
      <w:r>
        <w:t xml:space="preserve">Q10: </w:t>
      </w:r>
      <w:r w:rsidR="00ED4AB6" w:rsidRPr="00ED4AB6">
        <w:t xml:space="preserve">Table 3 (page 73) suggests that there are a minimum of 46 facilities included in the study. Attachment E, Task 3.3.b (page 52) notes that between 23 and 30 facilities will be included in the project. Please clarify how many facilities will be included in the study. </w:t>
      </w:r>
    </w:p>
    <w:p w14:paraId="00300721" w14:textId="6302DA8A" w:rsidR="00ED4AB6" w:rsidRPr="00ED4AB6" w:rsidRDefault="00ED4AB6" w:rsidP="00ED4AB6">
      <w:pPr>
        <w:tabs>
          <w:tab w:val="left" w:pos="1350"/>
          <w:tab w:val="left" w:pos="8010"/>
        </w:tabs>
        <w:spacing w:before="6" w:line="240" w:lineRule="exact"/>
        <w:ind w:left="720" w:right="810"/>
      </w:pPr>
      <w:r>
        <w:t xml:space="preserve">A10: </w:t>
      </w:r>
      <w:r w:rsidRPr="00ED4AB6">
        <w:t>The</w:t>
      </w:r>
      <w:r w:rsidR="007C0C97">
        <w:t>re is a</w:t>
      </w:r>
      <w:r w:rsidRPr="00ED4AB6">
        <w:t xml:space="preserve"> total of </w:t>
      </w:r>
      <w:r w:rsidR="00921C09">
        <w:t xml:space="preserve">46 </w:t>
      </w:r>
      <w:r w:rsidRPr="00ED4AB6">
        <w:t>facilities. CalRecycle anticipates between 23 to 30 study facilities, a subset of the list of 46.</w:t>
      </w:r>
    </w:p>
    <w:p w14:paraId="3EA0B3CC" w14:textId="77777777" w:rsidR="00ED4AB6" w:rsidRDefault="00ED4AB6" w:rsidP="00ED4AB6">
      <w:pPr>
        <w:tabs>
          <w:tab w:val="left" w:pos="1350"/>
          <w:tab w:val="left" w:pos="8010"/>
        </w:tabs>
        <w:spacing w:before="6" w:line="240" w:lineRule="exact"/>
        <w:ind w:left="720" w:right="810"/>
      </w:pPr>
      <w:r>
        <w:t xml:space="preserve">Q11: </w:t>
      </w:r>
      <w:r w:rsidRPr="00ED4AB6">
        <w:t>CalRecycle suggest that there are a minimum of 46 facilities to sample from (Table 3, page 73) with 10 to 20 outflows per facility (Attachment E, Task 3.3.d, page 52) and a minimum of two samples per outflow per facility (Attachment E, Task 4.5, page 57). At a minimum a contractor should assume 920 samples over the course of the project (46 sites * 10 outflows per site * two samples per outflow) and potentially as many as 1,840 samples (46 sites * 20 outflows per site * two samples per outflow). Please confirm that this is CalRecycle’s expectation. </w:t>
      </w:r>
    </w:p>
    <w:p w14:paraId="5432A6BD" w14:textId="77777777" w:rsidR="00ED4AB6" w:rsidRPr="00ED4AB6" w:rsidRDefault="00ED4AB6" w:rsidP="00ED4AB6">
      <w:pPr>
        <w:tabs>
          <w:tab w:val="left" w:pos="1350"/>
          <w:tab w:val="left" w:pos="8010"/>
        </w:tabs>
        <w:spacing w:before="6" w:line="240" w:lineRule="exact"/>
        <w:ind w:left="720" w:right="810"/>
      </w:pPr>
      <w:r>
        <w:lastRenderedPageBreak/>
        <w:t xml:space="preserve">A11: </w:t>
      </w:r>
      <w:r w:rsidRPr="00ED4AB6">
        <w:t xml:space="preserve">The total number of potential facilities is 46. CalRecycle anticipates between 23 to 30 study facilities, a subset of the list of 46. (Per calculation above: 23-30 sites *10 outflows per site *two samples per outflow)​. As detailed in the scoring sheet (Attachment D section B.1, page 44) CalRecycle anticipates an approximate range of 300-700 samples for the entire study. </w:t>
      </w:r>
    </w:p>
    <w:p w14:paraId="1D29F412" w14:textId="77777777" w:rsidR="00ED4AB6" w:rsidRDefault="00ED4AB6" w:rsidP="00ED4AB6">
      <w:pPr>
        <w:tabs>
          <w:tab w:val="left" w:pos="1350"/>
          <w:tab w:val="left" w:pos="8010"/>
        </w:tabs>
        <w:spacing w:before="6" w:line="240" w:lineRule="exact"/>
        <w:ind w:left="720" w:right="810"/>
      </w:pPr>
      <w:r>
        <w:t xml:space="preserve">Q12: </w:t>
      </w:r>
      <w:r w:rsidRPr="00ED4AB6">
        <w:t>It appear that within 5 days of contract execution, CalRecycle will provide a list of at least 46 facilities that have agreed to participate in the study and a list of each of their outflows. The contractor will then have 15 days to contact each of the 46 facilities, prepare a unique sampling plan for each facility, and be prepared to review those plans at the kickoff meeting (scheduled for 20 days after contract execution). Please confirm that this is CalRecycle’s expectation.</w:t>
      </w:r>
    </w:p>
    <w:p w14:paraId="24B7FEA9" w14:textId="323AE6CF" w:rsidR="00ED4AB6" w:rsidRDefault="00ED4AB6" w:rsidP="00ED4AB6">
      <w:pPr>
        <w:pStyle w:val="ListParagraph"/>
        <w:numPr>
          <w:ilvl w:val="0"/>
          <w:numId w:val="18"/>
        </w:numPr>
        <w:tabs>
          <w:tab w:val="left" w:pos="1350"/>
          <w:tab w:val="left" w:pos="8010"/>
        </w:tabs>
        <w:spacing w:before="6" w:line="240" w:lineRule="exact"/>
        <w:ind w:right="810"/>
      </w:pPr>
      <w:r w:rsidRPr="00ED4AB6">
        <w:t>If this is CalRecycle’s expectation please consider extending the timeline for completing this step. Getting 46 facilities to respond in 15 calendar days (11 business days) is an extremely aggressive timeline.</w:t>
      </w:r>
    </w:p>
    <w:p w14:paraId="64F6379B" w14:textId="20F49A04" w:rsidR="00ED4AB6" w:rsidRPr="00ED4AB6" w:rsidRDefault="00ED4AB6" w:rsidP="00ED4AB6">
      <w:pPr>
        <w:tabs>
          <w:tab w:val="left" w:pos="1350"/>
          <w:tab w:val="left" w:pos="8010"/>
        </w:tabs>
        <w:spacing w:before="6" w:line="240" w:lineRule="exact"/>
        <w:ind w:left="720" w:right="810"/>
      </w:pPr>
      <w:r>
        <w:t xml:space="preserve">A12: </w:t>
      </w:r>
      <w:r w:rsidRPr="00ED4AB6">
        <w:t xml:space="preserve">A minimum of 10 facilities must be contacted for the first field season (July 1, 2023- September 15, 2023).  CalRecycle will have previously established contact, prior to execution of the contract, with all 46 facilities and will provide the contact information to the </w:t>
      </w:r>
      <w:r w:rsidR="00EC7DEF">
        <w:t>C</w:t>
      </w:r>
      <w:r w:rsidRPr="00ED4AB6">
        <w:t xml:space="preserve">ontractor within 5 days of contract execution. In addition, within 5 days of contract execution CalRecycle will provide the list of at least 10 facilities for the first field season. The </w:t>
      </w:r>
      <w:r w:rsidR="00FF191D">
        <w:t>C</w:t>
      </w:r>
      <w:r w:rsidRPr="00ED4AB6">
        <w:t>ontractor will have 15 days to prepare unique sampling plans for the approximately 10 facilities in field season one.</w:t>
      </w:r>
    </w:p>
    <w:p w14:paraId="1E462435" w14:textId="77777777" w:rsidR="00ED4AB6" w:rsidRDefault="00ED4AB6" w:rsidP="00ED4AB6">
      <w:pPr>
        <w:tabs>
          <w:tab w:val="left" w:pos="1350"/>
          <w:tab w:val="left" w:pos="8010"/>
        </w:tabs>
        <w:spacing w:before="6" w:line="240" w:lineRule="exact"/>
        <w:ind w:left="720" w:right="810"/>
      </w:pPr>
      <w:r>
        <w:t xml:space="preserve">Q13: </w:t>
      </w:r>
      <w:r w:rsidRPr="00ED4AB6">
        <w:t xml:space="preserve">Given the likely short timeline between receiving answers to these questions and the proposal due, especially in light of the requirement for paper proposals which require additional time to develop and deliver, please extend the due date for proposals by two weeks. </w:t>
      </w:r>
    </w:p>
    <w:p w14:paraId="6D5A7E4F" w14:textId="0C9605D3" w:rsidR="00163BCB" w:rsidRDefault="00ED4AB6" w:rsidP="00B90745">
      <w:pPr>
        <w:tabs>
          <w:tab w:val="left" w:pos="1350"/>
          <w:tab w:val="left" w:pos="8010"/>
        </w:tabs>
        <w:spacing w:before="6" w:line="240" w:lineRule="exact"/>
        <w:ind w:left="720" w:right="810"/>
      </w:pPr>
      <w:r>
        <w:t xml:space="preserve">A13: </w:t>
      </w:r>
      <w:r w:rsidR="008A2802">
        <w:t xml:space="preserve">See revised Process Schedule noted in </w:t>
      </w:r>
      <w:r w:rsidR="00CC2299">
        <w:t xml:space="preserve">item 3 and in the </w:t>
      </w:r>
      <w:r w:rsidR="00E35854">
        <w:t xml:space="preserve">REVISED </w:t>
      </w:r>
      <w:r w:rsidR="00CC2299">
        <w:t xml:space="preserve">RFP, dated </w:t>
      </w:r>
      <w:r w:rsidR="00B90745">
        <w:t xml:space="preserve">May </w:t>
      </w:r>
      <w:r w:rsidR="00E35854">
        <w:t>2</w:t>
      </w:r>
      <w:r w:rsidR="00B90745">
        <w:t>, 2023.</w:t>
      </w:r>
    </w:p>
    <w:p w14:paraId="0A4AFF91" w14:textId="77777777" w:rsidR="008C0815" w:rsidRPr="00163BCB" w:rsidRDefault="008C0815" w:rsidP="00163BCB">
      <w:pPr>
        <w:tabs>
          <w:tab w:val="left" w:pos="1350"/>
          <w:tab w:val="left" w:pos="8010"/>
        </w:tabs>
        <w:spacing w:before="6" w:line="240" w:lineRule="exact"/>
        <w:ind w:right="810"/>
      </w:pPr>
    </w:p>
    <w:p w14:paraId="43AC951C" w14:textId="35DC34EF" w:rsidR="00163BCB" w:rsidRPr="00163BCB" w:rsidRDefault="00163BCB" w:rsidP="00163BCB">
      <w:pPr>
        <w:tabs>
          <w:tab w:val="left" w:pos="1350"/>
          <w:tab w:val="left" w:pos="8010"/>
        </w:tabs>
        <w:spacing w:before="6" w:line="240" w:lineRule="exact"/>
        <w:ind w:right="810"/>
      </w:pPr>
      <w:r w:rsidRPr="00163BCB">
        <w:t>All other terms, conditions, and requirements of this RF</w:t>
      </w:r>
      <w:r w:rsidR="00727FB8">
        <w:t>P</w:t>
      </w:r>
      <w:r w:rsidRPr="00163BCB">
        <w:t xml:space="preserve"> remain the same.</w:t>
      </w:r>
    </w:p>
    <w:p w14:paraId="4EE1291D" w14:textId="77777777" w:rsidR="00163BCB" w:rsidRPr="00163BCB" w:rsidRDefault="00163BCB" w:rsidP="00163BCB">
      <w:pPr>
        <w:tabs>
          <w:tab w:val="left" w:pos="1350"/>
          <w:tab w:val="left" w:pos="8010"/>
        </w:tabs>
        <w:spacing w:before="6" w:line="240" w:lineRule="exact"/>
        <w:ind w:right="810"/>
      </w:pPr>
      <w:r w:rsidRPr="00163BCB">
        <w:t xml:space="preserve">For questions related to this solicitation, please contact me by e-mail at </w:t>
      </w:r>
      <w:hyperlink r:id="rId15" w:history="1">
        <w:r w:rsidRPr="00163BCB">
          <w:rPr>
            <w:rStyle w:val="Hyperlink"/>
          </w:rPr>
          <w:t>contracts@calrecycle.ca.gov</w:t>
        </w:r>
      </w:hyperlink>
      <w:r w:rsidRPr="00163BCB">
        <w:t xml:space="preserve"> </w:t>
      </w:r>
    </w:p>
    <w:p w14:paraId="2EF3247D" w14:textId="77777777" w:rsidR="00163BCB" w:rsidRPr="00163BCB" w:rsidRDefault="00163BCB" w:rsidP="00163BCB">
      <w:pPr>
        <w:tabs>
          <w:tab w:val="left" w:pos="1350"/>
          <w:tab w:val="left" w:pos="8010"/>
        </w:tabs>
        <w:spacing w:before="6" w:line="240" w:lineRule="exact"/>
        <w:ind w:right="810"/>
      </w:pPr>
    </w:p>
    <w:p w14:paraId="40CB98EA" w14:textId="77777777" w:rsidR="00163BCB" w:rsidRPr="00163BCB" w:rsidRDefault="00163BCB" w:rsidP="00163BCB">
      <w:pPr>
        <w:tabs>
          <w:tab w:val="left" w:pos="1350"/>
          <w:tab w:val="left" w:pos="8010"/>
        </w:tabs>
        <w:spacing w:before="6" w:line="240" w:lineRule="exact"/>
        <w:ind w:right="810"/>
      </w:pPr>
      <w:r w:rsidRPr="00163BCB">
        <w:t>Sincerely,</w:t>
      </w:r>
    </w:p>
    <w:p w14:paraId="5DB62A1D" w14:textId="77777777" w:rsidR="00163BCB" w:rsidRPr="00163BCB" w:rsidRDefault="00163BCB" w:rsidP="00163BCB">
      <w:pPr>
        <w:tabs>
          <w:tab w:val="left" w:pos="1350"/>
          <w:tab w:val="left" w:pos="8010"/>
        </w:tabs>
        <w:spacing w:before="6" w:line="240" w:lineRule="exact"/>
        <w:ind w:right="810"/>
      </w:pPr>
    </w:p>
    <w:p w14:paraId="307A83F6" w14:textId="77777777" w:rsidR="00163BCB" w:rsidRPr="00163BCB" w:rsidRDefault="00163BCB" w:rsidP="00163BCB">
      <w:pPr>
        <w:tabs>
          <w:tab w:val="left" w:pos="1350"/>
          <w:tab w:val="left" w:pos="8010"/>
        </w:tabs>
        <w:spacing w:before="6" w:line="240" w:lineRule="exact"/>
        <w:ind w:right="810"/>
      </w:pPr>
      <w:r w:rsidRPr="00163BCB">
        <w:t>{Original signed by}</w:t>
      </w:r>
    </w:p>
    <w:p w14:paraId="1ABAD582" w14:textId="6A13423C" w:rsidR="00163BCB" w:rsidRPr="00163BCB" w:rsidRDefault="0058694E" w:rsidP="00163BCB">
      <w:pPr>
        <w:tabs>
          <w:tab w:val="left" w:pos="1350"/>
          <w:tab w:val="left" w:pos="8010"/>
        </w:tabs>
        <w:spacing w:before="6" w:line="240" w:lineRule="exact"/>
        <w:ind w:right="810"/>
      </w:pPr>
      <w:r>
        <w:t>Felix Valencia</w:t>
      </w:r>
    </w:p>
    <w:p w14:paraId="17CEEDD4" w14:textId="5FB7E32C" w:rsidR="00163BCB" w:rsidRPr="00163BCB" w:rsidRDefault="00163BCB" w:rsidP="00163BCB">
      <w:pPr>
        <w:tabs>
          <w:tab w:val="left" w:pos="1350"/>
          <w:tab w:val="left" w:pos="8010"/>
        </w:tabs>
        <w:spacing w:before="6" w:line="240" w:lineRule="exact"/>
        <w:ind w:right="810"/>
      </w:pPr>
      <w:r w:rsidRPr="00163BCB">
        <w:t>Administrative Services Branch</w:t>
      </w:r>
    </w:p>
    <w:p w14:paraId="78868E6B" w14:textId="77777777" w:rsidR="00163BCB" w:rsidRPr="00163BCB" w:rsidRDefault="00163BCB" w:rsidP="00163BCB">
      <w:pPr>
        <w:tabs>
          <w:tab w:val="left" w:pos="1350"/>
          <w:tab w:val="left" w:pos="8010"/>
        </w:tabs>
        <w:spacing w:before="6" w:line="240" w:lineRule="exact"/>
        <w:ind w:right="810"/>
      </w:pPr>
      <w:r w:rsidRPr="00163BCB">
        <w:t>Attachments:</w:t>
      </w:r>
    </w:p>
    <w:p w14:paraId="5D1285BF" w14:textId="6AEBBED7" w:rsidR="009C5323" w:rsidRPr="00163BCB" w:rsidRDefault="00163BCB" w:rsidP="00163BCB">
      <w:pPr>
        <w:tabs>
          <w:tab w:val="left" w:pos="1350"/>
          <w:tab w:val="left" w:pos="8010"/>
        </w:tabs>
        <w:spacing w:before="6" w:line="240" w:lineRule="exact"/>
        <w:ind w:right="810"/>
        <w:sectPr w:rsidR="009C5323" w:rsidRPr="00163BCB" w:rsidSect="008366F3">
          <w:headerReference w:type="first" r:id="rId16"/>
          <w:type w:val="continuous"/>
          <w:pgSz w:w="12240" w:h="15840"/>
          <w:pgMar w:top="900" w:right="1080" w:bottom="630" w:left="1080" w:header="432" w:footer="720" w:gutter="0"/>
          <w:cols w:space="720"/>
          <w:titlePg/>
          <w:docGrid w:linePitch="360"/>
        </w:sectPr>
      </w:pPr>
      <w:r w:rsidRPr="00163BCB">
        <w:t>Interested P</w:t>
      </w:r>
      <w:r>
        <w:t xml:space="preserve">arties </w:t>
      </w:r>
    </w:p>
    <w:p w14:paraId="21440DD3" w14:textId="06C7520A" w:rsidR="009C5323" w:rsidRPr="008B6699" w:rsidRDefault="009C5323" w:rsidP="009C5323">
      <w:pPr>
        <w:tabs>
          <w:tab w:val="center" w:pos="4680"/>
          <w:tab w:val="right" w:pos="9360"/>
        </w:tabs>
        <w:spacing w:after="0"/>
        <w:jc w:val="center"/>
        <w:rPr>
          <w:rFonts w:cs="Arial"/>
          <w:szCs w:val="24"/>
        </w:rPr>
      </w:pPr>
      <w:r w:rsidRPr="008B6699">
        <w:rPr>
          <w:rFonts w:cs="Arial"/>
          <w:szCs w:val="24"/>
        </w:rPr>
        <w:lastRenderedPageBreak/>
        <w:t>Interested Parties Listing for RF</w:t>
      </w:r>
      <w:r w:rsidR="00B0760E">
        <w:rPr>
          <w:rFonts w:cs="Arial"/>
          <w:szCs w:val="24"/>
        </w:rPr>
        <w:t>P</w:t>
      </w:r>
      <w:r>
        <w:rPr>
          <w:rFonts w:cs="Arial"/>
          <w:szCs w:val="24"/>
        </w:rPr>
        <w:t xml:space="preserve"> DRR220</w:t>
      </w:r>
      <w:r w:rsidR="00B0760E">
        <w:rPr>
          <w:rFonts w:cs="Arial"/>
          <w:szCs w:val="24"/>
        </w:rPr>
        <w:t>56</w:t>
      </w:r>
    </w:p>
    <w:p w14:paraId="4AD32EB8" w14:textId="53ED2669" w:rsidR="009C5323" w:rsidRDefault="009C5323" w:rsidP="009C5323">
      <w:pPr>
        <w:tabs>
          <w:tab w:val="center" w:pos="4680"/>
          <w:tab w:val="right" w:pos="9360"/>
        </w:tabs>
        <w:spacing w:after="0"/>
        <w:ind w:left="-540"/>
        <w:rPr>
          <w:szCs w:val="24"/>
        </w:rPr>
      </w:pPr>
      <w:r w:rsidRPr="008B6699">
        <w:rPr>
          <w:szCs w:val="24"/>
        </w:rPr>
        <w:t>CalRecycle has not confirmed the certification status of firms who have identified themselves as CA Certified Small Business (SB) or Disabled Veterans Business Enterprise (DVBE).</w:t>
      </w:r>
    </w:p>
    <w:p w14:paraId="4BE77BA9" w14:textId="0A7FE35B" w:rsidR="009C5323" w:rsidRDefault="009C5323" w:rsidP="009C5323">
      <w:pPr>
        <w:tabs>
          <w:tab w:val="center" w:pos="4680"/>
          <w:tab w:val="right" w:pos="9360"/>
        </w:tabs>
        <w:spacing w:after="0"/>
        <w:ind w:left="-540"/>
        <w:rPr>
          <w:szCs w:val="24"/>
        </w:rPr>
      </w:pPr>
    </w:p>
    <w:tbl>
      <w:tblPr>
        <w:tblStyle w:val="TableGrid"/>
        <w:tblW w:w="14775" w:type="dxa"/>
        <w:tblInd w:w="-910" w:type="dxa"/>
        <w:tblLook w:val="04A0" w:firstRow="1" w:lastRow="0" w:firstColumn="1" w:lastColumn="0" w:noHBand="0" w:noVBand="1"/>
      </w:tblPr>
      <w:tblGrid>
        <w:gridCol w:w="1382"/>
        <w:gridCol w:w="4049"/>
        <w:gridCol w:w="2192"/>
        <w:gridCol w:w="1870"/>
        <w:gridCol w:w="3780"/>
        <w:gridCol w:w="630"/>
        <w:gridCol w:w="883"/>
      </w:tblGrid>
      <w:tr w:rsidR="007E1767" w:rsidRPr="000F5F6A" w14:paraId="19BA210D" w14:textId="77777777" w:rsidTr="001F53D1">
        <w:trPr>
          <w:trHeight w:val="290"/>
          <w:tblHeader/>
        </w:trPr>
        <w:tc>
          <w:tcPr>
            <w:tcW w:w="1382" w:type="dxa"/>
            <w:noWrap/>
            <w:hideMark/>
          </w:tcPr>
          <w:p w14:paraId="5AFA0F87" w14:textId="77777777" w:rsidR="0058032A" w:rsidRPr="000F5F6A" w:rsidRDefault="0058032A" w:rsidP="000F5F6A">
            <w:pPr>
              <w:spacing w:after="0"/>
              <w:rPr>
                <w:rFonts w:eastAsia="Times New Roman" w:cs="Arial"/>
                <w:b/>
                <w:bCs/>
                <w:color w:val="000000"/>
                <w:szCs w:val="24"/>
              </w:rPr>
            </w:pPr>
            <w:r w:rsidRPr="000F5F6A">
              <w:rPr>
                <w:rFonts w:eastAsia="Times New Roman" w:cs="Arial"/>
                <w:b/>
                <w:bCs/>
                <w:color w:val="000000"/>
                <w:szCs w:val="24"/>
              </w:rPr>
              <w:t>Contact Name</w:t>
            </w:r>
          </w:p>
        </w:tc>
        <w:tc>
          <w:tcPr>
            <w:tcW w:w="4038" w:type="dxa"/>
            <w:noWrap/>
            <w:hideMark/>
          </w:tcPr>
          <w:p w14:paraId="4632A734" w14:textId="77777777" w:rsidR="0058032A" w:rsidRPr="000F5F6A" w:rsidRDefault="0058032A" w:rsidP="000F5F6A">
            <w:pPr>
              <w:spacing w:after="0"/>
              <w:rPr>
                <w:rFonts w:eastAsia="Times New Roman" w:cs="Arial"/>
                <w:b/>
                <w:bCs/>
                <w:color w:val="000000"/>
                <w:szCs w:val="24"/>
              </w:rPr>
            </w:pPr>
            <w:r w:rsidRPr="000F5F6A">
              <w:rPr>
                <w:rFonts w:eastAsia="Times New Roman" w:cs="Arial"/>
                <w:b/>
                <w:bCs/>
                <w:color w:val="000000"/>
                <w:szCs w:val="24"/>
              </w:rPr>
              <w:t>E-Mail</w:t>
            </w:r>
          </w:p>
        </w:tc>
        <w:tc>
          <w:tcPr>
            <w:tcW w:w="2192" w:type="dxa"/>
            <w:noWrap/>
            <w:hideMark/>
          </w:tcPr>
          <w:p w14:paraId="204544B8" w14:textId="77777777" w:rsidR="0058032A" w:rsidRPr="000F5F6A" w:rsidRDefault="0058032A" w:rsidP="000F5F6A">
            <w:pPr>
              <w:spacing w:after="0"/>
              <w:rPr>
                <w:rFonts w:eastAsia="Times New Roman" w:cs="Arial"/>
                <w:b/>
                <w:bCs/>
                <w:color w:val="000000"/>
                <w:szCs w:val="24"/>
              </w:rPr>
            </w:pPr>
            <w:r w:rsidRPr="000F5F6A">
              <w:rPr>
                <w:rFonts w:eastAsia="Times New Roman" w:cs="Arial"/>
                <w:b/>
                <w:bCs/>
                <w:color w:val="000000"/>
                <w:szCs w:val="24"/>
              </w:rPr>
              <w:t>Company</w:t>
            </w:r>
          </w:p>
        </w:tc>
        <w:tc>
          <w:tcPr>
            <w:tcW w:w="1870" w:type="dxa"/>
            <w:noWrap/>
            <w:hideMark/>
          </w:tcPr>
          <w:p w14:paraId="1C69FD9E" w14:textId="77777777" w:rsidR="0058032A" w:rsidRPr="000F5F6A" w:rsidRDefault="0058032A" w:rsidP="000F5F6A">
            <w:pPr>
              <w:spacing w:after="0"/>
              <w:rPr>
                <w:rFonts w:eastAsia="Times New Roman" w:cs="Arial"/>
                <w:b/>
                <w:bCs/>
                <w:color w:val="000000"/>
                <w:szCs w:val="24"/>
              </w:rPr>
            </w:pPr>
            <w:r w:rsidRPr="000F5F6A">
              <w:rPr>
                <w:rFonts w:eastAsia="Times New Roman" w:cs="Arial"/>
                <w:b/>
                <w:bCs/>
                <w:color w:val="000000"/>
                <w:szCs w:val="24"/>
              </w:rPr>
              <w:t>Address</w:t>
            </w:r>
          </w:p>
        </w:tc>
        <w:tc>
          <w:tcPr>
            <w:tcW w:w="3780" w:type="dxa"/>
            <w:noWrap/>
            <w:hideMark/>
          </w:tcPr>
          <w:p w14:paraId="293367C6" w14:textId="24AE86A4" w:rsidR="0058032A" w:rsidRPr="000F5F6A" w:rsidRDefault="0058032A" w:rsidP="000F5F6A">
            <w:pPr>
              <w:spacing w:after="0"/>
              <w:rPr>
                <w:rFonts w:eastAsia="Times New Roman" w:cs="Arial"/>
                <w:b/>
                <w:bCs/>
                <w:color w:val="000000"/>
                <w:szCs w:val="24"/>
              </w:rPr>
            </w:pPr>
            <w:r>
              <w:rPr>
                <w:rFonts w:eastAsia="Times New Roman" w:cs="Arial"/>
                <w:b/>
                <w:bCs/>
                <w:color w:val="000000"/>
                <w:szCs w:val="24"/>
              </w:rPr>
              <w:t xml:space="preserve">Description of Services </w:t>
            </w:r>
          </w:p>
        </w:tc>
        <w:tc>
          <w:tcPr>
            <w:tcW w:w="630" w:type="dxa"/>
            <w:noWrap/>
            <w:hideMark/>
          </w:tcPr>
          <w:p w14:paraId="3D75ADE1" w14:textId="77777777" w:rsidR="0058032A" w:rsidRPr="000F5F6A" w:rsidRDefault="0058032A" w:rsidP="000F5F6A">
            <w:pPr>
              <w:spacing w:after="0"/>
              <w:rPr>
                <w:rFonts w:eastAsia="Times New Roman" w:cs="Arial"/>
                <w:b/>
                <w:bCs/>
                <w:color w:val="000000"/>
                <w:szCs w:val="24"/>
              </w:rPr>
            </w:pPr>
            <w:r w:rsidRPr="000F5F6A">
              <w:rPr>
                <w:rFonts w:eastAsia="Times New Roman" w:cs="Arial"/>
                <w:b/>
                <w:bCs/>
                <w:color w:val="000000"/>
                <w:szCs w:val="24"/>
              </w:rPr>
              <w:t>SB</w:t>
            </w:r>
          </w:p>
        </w:tc>
        <w:tc>
          <w:tcPr>
            <w:tcW w:w="883" w:type="dxa"/>
            <w:noWrap/>
            <w:hideMark/>
          </w:tcPr>
          <w:p w14:paraId="669C6ACD" w14:textId="1DB2016A" w:rsidR="0058032A" w:rsidRPr="000F5F6A" w:rsidRDefault="0058032A" w:rsidP="000F5F6A">
            <w:pPr>
              <w:spacing w:after="0"/>
              <w:rPr>
                <w:rFonts w:eastAsia="Times New Roman" w:cs="Arial"/>
                <w:b/>
                <w:bCs/>
                <w:color w:val="000000"/>
                <w:szCs w:val="24"/>
              </w:rPr>
            </w:pPr>
            <w:r w:rsidRPr="000F5F6A">
              <w:rPr>
                <w:rFonts w:eastAsia="Times New Roman" w:cs="Arial"/>
                <w:b/>
                <w:bCs/>
                <w:color w:val="000000"/>
                <w:szCs w:val="24"/>
              </w:rPr>
              <w:t>DVB</w:t>
            </w:r>
            <w:r>
              <w:rPr>
                <w:rFonts w:eastAsia="Times New Roman" w:cs="Arial"/>
                <w:b/>
                <w:bCs/>
                <w:color w:val="000000"/>
                <w:szCs w:val="24"/>
              </w:rPr>
              <w:t>E</w:t>
            </w:r>
          </w:p>
        </w:tc>
      </w:tr>
      <w:tr w:rsidR="007E1767" w:rsidRPr="000F5F6A" w14:paraId="1FB64AC0" w14:textId="77777777" w:rsidTr="006006BC">
        <w:trPr>
          <w:trHeight w:val="290"/>
        </w:trPr>
        <w:tc>
          <w:tcPr>
            <w:tcW w:w="1382" w:type="dxa"/>
            <w:noWrap/>
            <w:hideMark/>
          </w:tcPr>
          <w:p w14:paraId="105F32ED" w14:textId="2822F709" w:rsidR="0058032A" w:rsidRPr="000F5F6A" w:rsidRDefault="00071CF8" w:rsidP="000F5F6A">
            <w:pPr>
              <w:spacing w:after="0"/>
              <w:rPr>
                <w:rFonts w:eastAsia="Times New Roman" w:cs="Arial"/>
                <w:color w:val="000000"/>
                <w:szCs w:val="24"/>
              </w:rPr>
            </w:pPr>
            <w:r>
              <w:rPr>
                <w:rFonts w:eastAsia="Times New Roman" w:cs="Arial"/>
                <w:color w:val="000000"/>
                <w:szCs w:val="24"/>
              </w:rPr>
              <w:t xml:space="preserve">Brad Anderson </w:t>
            </w:r>
          </w:p>
        </w:tc>
        <w:tc>
          <w:tcPr>
            <w:tcW w:w="4038" w:type="dxa"/>
            <w:noWrap/>
            <w:hideMark/>
          </w:tcPr>
          <w:p w14:paraId="2F3173C8" w14:textId="0BCF4AA2" w:rsidR="0058032A" w:rsidRPr="000F5F6A" w:rsidRDefault="00071CF8" w:rsidP="000F5F6A">
            <w:pPr>
              <w:spacing w:after="0"/>
              <w:rPr>
                <w:rFonts w:eastAsia="Times New Roman" w:cs="Arial"/>
                <w:color w:val="000000"/>
                <w:szCs w:val="24"/>
              </w:rPr>
            </w:pPr>
            <w:r>
              <w:rPr>
                <w:rFonts w:eastAsia="Times New Roman" w:cs="Arial"/>
                <w:color w:val="000000"/>
                <w:szCs w:val="24"/>
              </w:rPr>
              <w:t>brad@skyvalleyassociates.com</w:t>
            </w:r>
          </w:p>
        </w:tc>
        <w:tc>
          <w:tcPr>
            <w:tcW w:w="2192" w:type="dxa"/>
            <w:noWrap/>
            <w:hideMark/>
          </w:tcPr>
          <w:p w14:paraId="173396A7" w14:textId="7FBED4AE" w:rsidR="0058032A" w:rsidRPr="000F5F6A" w:rsidRDefault="00071CF8" w:rsidP="000F5F6A">
            <w:pPr>
              <w:spacing w:after="0"/>
              <w:rPr>
                <w:rFonts w:eastAsia="Times New Roman" w:cs="Arial"/>
                <w:color w:val="000000"/>
                <w:szCs w:val="24"/>
              </w:rPr>
            </w:pPr>
            <w:r>
              <w:rPr>
                <w:rFonts w:eastAsia="Times New Roman" w:cs="Arial"/>
                <w:color w:val="000000"/>
                <w:szCs w:val="24"/>
              </w:rPr>
              <w:t xml:space="preserve">Sky Valley Associates LLC </w:t>
            </w:r>
          </w:p>
        </w:tc>
        <w:tc>
          <w:tcPr>
            <w:tcW w:w="1870" w:type="dxa"/>
            <w:noWrap/>
            <w:hideMark/>
          </w:tcPr>
          <w:p w14:paraId="312733B9" w14:textId="08BB86F9" w:rsidR="0058032A" w:rsidRPr="000F5F6A" w:rsidRDefault="00071CF8" w:rsidP="000F5F6A">
            <w:pPr>
              <w:spacing w:after="0"/>
              <w:rPr>
                <w:rFonts w:eastAsia="Times New Roman" w:cs="Arial"/>
                <w:color w:val="000000"/>
                <w:szCs w:val="24"/>
              </w:rPr>
            </w:pPr>
            <w:r>
              <w:rPr>
                <w:rFonts w:eastAsia="Times New Roman" w:cs="Arial"/>
                <w:color w:val="000000"/>
                <w:szCs w:val="24"/>
              </w:rPr>
              <w:t>PO Box 195, Ocean Shores, WA 98569</w:t>
            </w:r>
          </w:p>
        </w:tc>
        <w:tc>
          <w:tcPr>
            <w:tcW w:w="3780" w:type="dxa"/>
            <w:noWrap/>
            <w:hideMark/>
          </w:tcPr>
          <w:p w14:paraId="4947A237" w14:textId="77777777" w:rsidR="00FD450D" w:rsidRPr="00FD450D" w:rsidRDefault="00FD450D" w:rsidP="00FD450D">
            <w:pPr>
              <w:spacing w:after="0"/>
              <w:rPr>
                <w:rFonts w:eastAsia="Times New Roman" w:cs="Arial"/>
                <w:color w:val="000000"/>
                <w:szCs w:val="24"/>
              </w:rPr>
            </w:pPr>
            <w:r w:rsidRPr="00FD450D">
              <w:rPr>
                <w:rFonts w:eastAsia="Times New Roman" w:cs="Arial"/>
                <w:color w:val="000000"/>
                <w:szCs w:val="24"/>
              </w:rPr>
              <w:t>Professional Solid Waste Sampling Services</w:t>
            </w:r>
          </w:p>
          <w:p w14:paraId="47F81CBE" w14:textId="1D35B2E9" w:rsidR="0058032A" w:rsidRPr="000F5F6A" w:rsidRDefault="0058032A" w:rsidP="000F5F6A">
            <w:pPr>
              <w:spacing w:after="0"/>
              <w:rPr>
                <w:rFonts w:eastAsia="Times New Roman" w:cs="Arial"/>
                <w:color w:val="000000"/>
                <w:szCs w:val="24"/>
              </w:rPr>
            </w:pPr>
          </w:p>
        </w:tc>
        <w:tc>
          <w:tcPr>
            <w:tcW w:w="630" w:type="dxa"/>
            <w:noWrap/>
            <w:hideMark/>
          </w:tcPr>
          <w:p w14:paraId="10FE6523" w14:textId="77777777" w:rsidR="0058032A" w:rsidRPr="000F5F6A" w:rsidRDefault="0058032A" w:rsidP="000F5F6A">
            <w:pPr>
              <w:spacing w:after="0"/>
              <w:rPr>
                <w:rFonts w:eastAsia="Times New Roman" w:cs="Arial"/>
                <w:color w:val="000000"/>
                <w:szCs w:val="24"/>
              </w:rPr>
            </w:pPr>
            <w:r w:rsidRPr="000F5F6A">
              <w:rPr>
                <w:rFonts w:eastAsia="Times New Roman" w:cs="Arial"/>
                <w:color w:val="000000"/>
                <w:szCs w:val="24"/>
              </w:rPr>
              <w:t>No</w:t>
            </w:r>
          </w:p>
        </w:tc>
        <w:tc>
          <w:tcPr>
            <w:tcW w:w="883" w:type="dxa"/>
            <w:noWrap/>
            <w:hideMark/>
          </w:tcPr>
          <w:p w14:paraId="0A7AAFC8" w14:textId="77777777" w:rsidR="0058032A" w:rsidRPr="000F5F6A" w:rsidRDefault="0058032A" w:rsidP="000F5F6A">
            <w:pPr>
              <w:spacing w:after="0"/>
              <w:rPr>
                <w:rFonts w:eastAsia="Times New Roman" w:cs="Arial"/>
                <w:color w:val="000000"/>
                <w:szCs w:val="24"/>
              </w:rPr>
            </w:pPr>
            <w:r w:rsidRPr="000F5F6A">
              <w:rPr>
                <w:rFonts w:eastAsia="Times New Roman" w:cs="Arial"/>
                <w:color w:val="000000"/>
                <w:szCs w:val="24"/>
              </w:rPr>
              <w:t>No</w:t>
            </w:r>
          </w:p>
        </w:tc>
      </w:tr>
      <w:tr w:rsidR="007E1767" w:rsidRPr="000F5F6A" w14:paraId="6CA0068D" w14:textId="77777777" w:rsidTr="006006BC">
        <w:trPr>
          <w:trHeight w:val="290"/>
        </w:trPr>
        <w:tc>
          <w:tcPr>
            <w:tcW w:w="1382" w:type="dxa"/>
            <w:noWrap/>
            <w:hideMark/>
          </w:tcPr>
          <w:p w14:paraId="2F5E58FB" w14:textId="77777777" w:rsidR="0058032A" w:rsidRPr="000F5F6A" w:rsidRDefault="0058032A" w:rsidP="000F5F6A">
            <w:pPr>
              <w:spacing w:after="0"/>
              <w:rPr>
                <w:rFonts w:eastAsia="Times New Roman" w:cs="Arial"/>
                <w:color w:val="000000"/>
                <w:szCs w:val="24"/>
              </w:rPr>
            </w:pPr>
            <w:r w:rsidRPr="000F5F6A">
              <w:rPr>
                <w:rFonts w:eastAsia="Times New Roman" w:cs="Arial"/>
                <w:color w:val="000000"/>
                <w:szCs w:val="24"/>
              </w:rPr>
              <w:t>Ed Boisson</w:t>
            </w:r>
          </w:p>
        </w:tc>
        <w:tc>
          <w:tcPr>
            <w:tcW w:w="4038" w:type="dxa"/>
            <w:noWrap/>
            <w:hideMark/>
          </w:tcPr>
          <w:p w14:paraId="5188559F" w14:textId="77777777" w:rsidR="0058032A" w:rsidRPr="000F5F6A" w:rsidRDefault="0058032A" w:rsidP="000F5F6A">
            <w:pPr>
              <w:spacing w:after="0"/>
              <w:rPr>
                <w:rFonts w:eastAsia="Times New Roman" w:cs="Arial"/>
                <w:color w:val="000000"/>
                <w:szCs w:val="24"/>
              </w:rPr>
            </w:pPr>
            <w:r w:rsidRPr="000F5F6A">
              <w:rPr>
                <w:rFonts w:eastAsia="Times New Roman" w:cs="Arial"/>
                <w:color w:val="000000"/>
                <w:szCs w:val="24"/>
              </w:rPr>
              <w:t>ed@boissonconsulting.com</w:t>
            </w:r>
          </w:p>
        </w:tc>
        <w:tc>
          <w:tcPr>
            <w:tcW w:w="2192" w:type="dxa"/>
            <w:noWrap/>
            <w:hideMark/>
          </w:tcPr>
          <w:p w14:paraId="764996B1" w14:textId="77777777" w:rsidR="0058032A" w:rsidRPr="000F5F6A" w:rsidRDefault="0058032A" w:rsidP="000F5F6A">
            <w:pPr>
              <w:spacing w:after="0"/>
              <w:rPr>
                <w:rFonts w:eastAsia="Times New Roman" w:cs="Arial"/>
                <w:color w:val="000000"/>
                <w:szCs w:val="24"/>
              </w:rPr>
            </w:pPr>
            <w:r w:rsidRPr="000F5F6A">
              <w:rPr>
                <w:rFonts w:eastAsia="Times New Roman" w:cs="Arial"/>
                <w:color w:val="000000"/>
                <w:szCs w:val="24"/>
              </w:rPr>
              <w:t>Boisson Consulting</w:t>
            </w:r>
          </w:p>
        </w:tc>
        <w:tc>
          <w:tcPr>
            <w:tcW w:w="1870" w:type="dxa"/>
            <w:noWrap/>
            <w:hideMark/>
          </w:tcPr>
          <w:p w14:paraId="0026EDA7" w14:textId="2E8B4021" w:rsidR="0058032A" w:rsidRPr="000F5F6A" w:rsidRDefault="0058032A" w:rsidP="000F5F6A">
            <w:pPr>
              <w:spacing w:after="0"/>
              <w:rPr>
                <w:rFonts w:eastAsia="Times New Roman" w:cs="Arial"/>
                <w:color w:val="000000"/>
                <w:szCs w:val="24"/>
              </w:rPr>
            </w:pPr>
            <w:r w:rsidRPr="000F5F6A">
              <w:rPr>
                <w:rFonts w:eastAsia="Times New Roman" w:cs="Arial"/>
                <w:color w:val="000000"/>
                <w:szCs w:val="24"/>
              </w:rPr>
              <w:t>48 Cushing Ave</w:t>
            </w:r>
            <w:r>
              <w:rPr>
                <w:rFonts w:eastAsia="Times New Roman" w:cs="Arial"/>
                <w:color w:val="000000"/>
                <w:szCs w:val="24"/>
              </w:rPr>
              <w:t>, San Rafael, CA 94903</w:t>
            </w:r>
          </w:p>
        </w:tc>
        <w:tc>
          <w:tcPr>
            <w:tcW w:w="3780" w:type="dxa"/>
            <w:noWrap/>
            <w:hideMark/>
          </w:tcPr>
          <w:p w14:paraId="7077E220" w14:textId="1DBA088B" w:rsidR="0058032A" w:rsidRPr="000F5F6A" w:rsidRDefault="00BB0299" w:rsidP="000F5F6A">
            <w:pPr>
              <w:spacing w:after="0"/>
              <w:rPr>
                <w:rFonts w:eastAsia="Times New Roman" w:cs="Arial"/>
                <w:color w:val="000000"/>
                <w:szCs w:val="24"/>
              </w:rPr>
            </w:pPr>
            <w:r>
              <w:rPr>
                <w:rFonts w:eastAsia="Times New Roman" w:cs="Arial"/>
                <w:color w:val="000000"/>
                <w:szCs w:val="24"/>
              </w:rPr>
              <w:t xml:space="preserve">Industry Research, Programs and Policies, Business Assistance, Stakeholder Engagement, Project Management </w:t>
            </w:r>
          </w:p>
        </w:tc>
        <w:tc>
          <w:tcPr>
            <w:tcW w:w="630" w:type="dxa"/>
            <w:noWrap/>
            <w:hideMark/>
          </w:tcPr>
          <w:p w14:paraId="7EBED30B" w14:textId="77777777" w:rsidR="0058032A" w:rsidRPr="000F5F6A" w:rsidRDefault="0058032A" w:rsidP="000F5F6A">
            <w:pPr>
              <w:spacing w:after="0"/>
              <w:rPr>
                <w:rFonts w:eastAsia="Times New Roman" w:cs="Arial"/>
                <w:color w:val="000000"/>
                <w:szCs w:val="24"/>
              </w:rPr>
            </w:pPr>
            <w:r w:rsidRPr="000F5F6A">
              <w:rPr>
                <w:rFonts w:eastAsia="Times New Roman" w:cs="Arial"/>
                <w:color w:val="000000"/>
                <w:szCs w:val="24"/>
              </w:rPr>
              <w:t>Yes</w:t>
            </w:r>
          </w:p>
        </w:tc>
        <w:tc>
          <w:tcPr>
            <w:tcW w:w="883" w:type="dxa"/>
            <w:noWrap/>
            <w:hideMark/>
          </w:tcPr>
          <w:p w14:paraId="79B33FB5" w14:textId="77777777" w:rsidR="0058032A" w:rsidRPr="000F5F6A" w:rsidRDefault="0058032A" w:rsidP="000F5F6A">
            <w:pPr>
              <w:spacing w:after="0"/>
              <w:rPr>
                <w:rFonts w:eastAsia="Times New Roman" w:cs="Arial"/>
                <w:color w:val="000000"/>
                <w:szCs w:val="24"/>
              </w:rPr>
            </w:pPr>
            <w:r w:rsidRPr="000F5F6A">
              <w:rPr>
                <w:rFonts w:eastAsia="Times New Roman" w:cs="Arial"/>
                <w:color w:val="000000"/>
                <w:szCs w:val="24"/>
              </w:rPr>
              <w:t>No</w:t>
            </w:r>
          </w:p>
        </w:tc>
      </w:tr>
      <w:tr w:rsidR="007E1767" w:rsidRPr="000F5F6A" w14:paraId="05F4361D" w14:textId="77777777" w:rsidTr="006006BC">
        <w:trPr>
          <w:trHeight w:val="290"/>
        </w:trPr>
        <w:tc>
          <w:tcPr>
            <w:tcW w:w="1382" w:type="dxa"/>
            <w:noWrap/>
            <w:hideMark/>
          </w:tcPr>
          <w:p w14:paraId="53419391" w14:textId="77777777" w:rsidR="00071CF8" w:rsidRDefault="00071CF8" w:rsidP="000F5F6A">
            <w:pPr>
              <w:spacing w:after="0"/>
              <w:rPr>
                <w:rFonts w:eastAsia="Times New Roman" w:cs="Arial"/>
                <w:color w:val="000000"/>
                <w:szCs w:val="24"/>
              </w:rPr>
            </w:pPr>
            <w:r>
              <w:rPr>
                <w:rFonts w:eastAsia="Times New Roman" w:cs="Arial"/>
                <w:color w:val="000000"/>
                <w:szCs w:val="24"/>
              </w:rPr>
              <w:t>Rebecca</w:t>
            </w:r>
          </w:p>
          <w:p w14:paraId="52283C8B" w14:textId="2237D70B" w:rsidR="0058032A" w:rsidRPr="000F5F6A" w:rsidRDefault="00071CF8" w:rsidP="000F5F6A">
            <w:pPr>
              <w:spacing w:after="0"/>
              <w:rPr>
                <w:rFonts w:eastAsia="Times New Roman" w:cs="Arial"/>
                <w:color w:val="000000"/>
                <w:szCs w:val="24"/>
              </w:rPr>
            </w:pPr>
            <w:r>
              <w:rPr>
                <w:rFonts w:eastAsia="Times New Roman" w:cs="Arial"/>
                <w:color w:val="000000"/>
                <w:szCs w:val="24"/>
              </w:rPr>
              <w:t xml:space="preserve">Chappelle </w:t>
            </w:r>
          </w:p>
        </w:tc>
        <w:tc>
          <w:tcPr>
            <w:tcW w:w="4038" w:type="dxa"/>
            <w:noWrap/>
            <w:hideMark/>
          </w:tcPr>
          <w:p w14:paraId="6CA77AEF" w14:textId="77108C99" w:rsidR="0058032A" w:rsidRPr="000F5F6A" w:rsidRDefault="00071CF8" w:rsidP="000F5F6A">
            <w:pPr>
              <w:spacing w:after="0"/>
              <w:rPr>
                <w:rFonts w:eastAsia="Times New Roman" w:cs="Arial"/>
                <w:color w:val="000000"/>
                <w:szCs w:val="24"/>
              </w:rPr>
            </w:pPr>
            <w:r>
              <w:rPr>
                <w:rFonts w:eastAsia="Times New Roman" w:cs="Arial"/>
                <w:color w:val="000000"/>
                <w:szCs w:val="24"/>
              </w:rPr>
              <w:t>rebecca@esdworks.com</w:t>
            </w:r>
          </w:p>
        </w:tc>
        <w:tc>
          <w:tcPr>
            <w:tcW w:w="2192" w:type="dxa"/>
            <w:noWrap/>
            <w:hideMark/>
          </w:tcPr>
          <w:p w14:paraId="702405E0" w14:textId="112E0EB1" w:rsidR="0058032A" w:rsidRPr="000F5F6A" w:rsidRDefault="00071CF8" w:rsidP="000F5F6A">
            <w:pPr>
              <w:spacing w:after="0"/>
              <w:rPr>
                <w:rFonts w:eastAsia="Times New Roman" w:cs="Arial"/>
                <w:color w:val="000000"/>
                <w:szCs w:val="24"/>
              </w:rPr>
            </w:pPr>
            <w:r>
              <w:rPr>
                <w:rFonts w:eastAsia="Times New Roman" w:cs="Arial"/>
                <w:color w:val="000000"/>
                <w:szCs w:val="24"/>
              </w:rPr>
              <w:t>Engineering Solutions and Design, Inc</w:t>
            </w:r>
          </w:p>
        </w:tc>
        <w:tc>
          <w:tcPr>
            <w:tcW w:w="1870" w:type="dxa"/>
            <w:noWrap/>
            <w:hideMark/>
          </w:tcPr>
          <w:p w14:paraId="310267AC" w14:textId="1483E0E8" w:rsidR="0058032A" w:rsidRPr="000F5F6A" w:rsidRDefault="00071CF8" w:rsidP="000F5F6A">
            <w:pPr>
              <w:spacing w:after="0"/>
              <w:rPr>
                <w:rFonts w:eastAsia="Times New Roman" w:cs="Arial"/>
                <w:color w:val="000000"/>
                <w:szCs w:val="24"/>
              </w:rPr>
            </w:pPr>
            <w:r>
              <w:rPr>
                <w:rFonts w:eastAsia="Times New Roman" w:cs="Arial"/>
                <w:color w:val="000000"/>
                <w:szCs w:val="24"/>
              </w:rPr>
              <w:t>9393 W. 110</w:t>
            </w:r>
            <w:r w:rsidRPr="00071CF8">
              <w:rPr>
                <w:rFonts w:eastAsia="Times New Roman" w:cs="Arial"/>
                <w:color w:val="000000"/>
                <w:szCs w:val="24"/>
                <w:vertAlign w:val="superscript"/>
              </w:rPr>
              <w:t>TH</w:t>
            </w:r>
            <w:r>
              <w:rPr>
                <w:rFonts w:eastAsia="Times New Roman" w:cs="Arial"/>
                <w:color w:val="000000"/>
                <w:szCs w:val="24"/>
              </w:rPr>
              <w:t xml:space="preserve"> St., Suite 500, Overlandpark, KS 66210</w:t>
            </w:r>
          </w:p>
        </w:tc>
        <w:tc>
          <w:tcPr>
            <w:tcW w:w="3780" w:type="dxa"/>
            <w:noWrap/>
            <w:hideMark/>
          </w:tcPr>
          <w:p w14:paraId="445010B8" w14:textId="2F4E25EF" w:rsidR="0058032A" w:rsidRPr="00DA76A7" w:rsidRDefault="00FD450D" w:rsidP="00DA76A7">
            <w:pPr>
              <w:spacing w:after="0"/>
              <w:rPr>
                <w:rFonts w:eastAsia="Times New Roman" w:cs="Arial"/>
                <w:color w:val="000000"/>
              </w:rPr>
            </w:pPr>
            <w:r>
              <w:rPr>
                <w:rFonts w:eastAsia="Times New Roman" w:cs="Arial"/>
                <w:color w:val="000000"/>
              </w:rPr>
              <w:t>P</w:t>
            </w:r>
            <w:r w:rsidRPr="00FD450D">
              <w:rPr>
                <w:rFonts w:eastAsia="Times New Roman" w:cs="Arial"/>
                <w:color w:val="000000"/>
              </w:rPr>
              <w:t>lanning and feasibility studies, financial analyses, value engineering and design to construction services and operation and maintenance efforts.</w:t>
            </w:r>
          </w:p>
        </w:tc>
        <w:tc>
          <w:tcPr>
            <w:tcW w:w="630" w:type="dxa"/>
            <w:noWrap/>
            <w:hideMark/>
          </w:tcPr>
          <w:p w14:paraId="5B75DAD2" w14:textId="13AC7937" w:rsidR="0058032A" w:rsidRPr="000F5F6A" w:rsidRDefault="0058032A" w:rsidP="000F5F6A">
            <w:pPr>
              <w:spacing w:after="0"/>
              <w:rPr>
                <w:rFonts w:eastAsia="Times New Roman" w:cs="Arial"/>
                <w:color w:val="000000"/>
                <w:szCs w:val="24"/>
              </w:rPr>
            </w:pPr>
            <w:r w:rsidRPr="000F5F6A">
              <w:rPr>
                <w:rFonts w:eastAsia="Times New Roman" w:cs="Arial"/>
                <w:color w:val="000000"/>
                <w:szCs w:val="24"/>
              </w:rPr>
              <w:t> </w:t>
            </w:r>
            <w:r>
              <w:rPr>
                <w:rFonts w:eastAsia="Times New Roman" w:cs="Arial"/>
                <w:color w:val="000000"/>
                <w:szCs w:val="24"/>
              </w:rPr>
              <w:t>No</w:t>
            </w:r>
          </w:p>
        </w:tc>
        <w:tc>
          <w:tcPr>
            <w:tcW w:w="883" w:type="dxa"/>
            <w:noWrap/>
            <w:hideMark/>
          </w:tcPr>
          <w:p w14:paraId="53588507" w14:textId="3AD7416F" w:rsidR="0058032A" w:rsidRPr="000F5F6A" w:rsidRDefault="0058032A" w:rsidP="000F5F6A">
            <w:pPr>
              <w:spacing w:after="0"/>
              <w:rPr>
                <w:rFonts w:eastAsia="Times New Roman" w:cs="Arial"/>
                <w:color w:val="000000"/>
                <w:szCs w:val="24"/>
              </w:rPr>
            </w:pPr>
            <w:r>
              <w:rPr>
                <w:rFonts w:eastAsia="Times New Roman" w:cs="Arial"/>
                <w:color w:val="000000"/>
                <w:szCs w:val="24"/>
              </w:rPr>
              <w:t>No</w:t>
            </w:r>
          </w:p>
        </w:tc>
      </w:tr>
      <w:tr w:rsidR="007E1767" w:rsidRPr="000F5F6A" w14:paraId="74271EED" w14:textId="77777777" w:rsidTr="006006BC">
        <w:trPr>
          <w:trHeight w:val="290"/>
        </w:trPr>
        <w:tc>
          <w:tcPr>
            <w:tcW w:w="1382" w:type="dxa"/>
            <w:noWrap/>
            <w:hideMark/>
          </w:tcPr>
          <w:p w14:paraId="04CC9E7A" w14:textId="7CC31888" w:rsidR="0058032A" w:rsidRPr="000F5F6A" w:rsidRDefault="00071CF8" w:rsidP="000F5F6A">
            <w:pPr>
              <w:spacing w:after="0"/>
              <w:rPr>
                <w:rFonts w:eastAsia="Times New Roman" w:cs="Arial"/>
                <w:color w:val="000000"/>
                <w:szCs w:val="24"/>
              </w:rPr>
            </w:pPr>
            <w:r>
              <w:rPr>
                <w:rFonts w:eastAsia="Times New Roman" w:cs="Arial"/>
                <w:color w:val="000000"/>
                <w:szCs w:val="24"/>
              </w:rPr>
              <w:t xml:space="preserve">John Culbertson </w:t>
            </w:r>
          </w:p>
        </w:tc>
        <w:tc>
          <w:tcPr>
            <w:tcW w:w="4038" w:type="dxa"/>
            <w:noWrap/>
            <w:hideMark/>
          </w:tcPr>
          <w:p w14:paraId="38E85AAE" w14:textId="6C0EC40A" w:rsidR="0058032A" w:rsidRPr="000F5F6A" w:rsidRDefault="00071CF8" w:rsidP="000F5F6A">
            <w:pPr>
              <w:spacing w:after="0"/>
              <w:rPr>
                <w:rFonts w:eastAsia="Times New Roman" w:cs="Arial"/>
                <w:color w:val="000000"/>
                <w:szCs w:val="24"/>
              </w:rPr>
            </w:pPr>
            <w:r>
              <w:rPr>
                <w:rFonts w:eastAsia="Times New Roman" w:cs="Arial"/>
                <w:color w:val="000000"/>
                <w:szCs w:val="24"/>
              </w:rPr>
              <w:t>jcul</w:t>
            </w:r>
            <w:r w:rsidR="002C24EC">
              <w:rPr>
                <w:rFonts w:eastAsia="Times New Roman" w:cs="Arial"/>
                <w:color w:val="000000"/>
                <w:szCs w:val="24"/>
              </w:rPr>
              <w:t>bertson@mswconsultants.com</w:t>
            </w:r>
          </w:p>
        </w:tc>
        <w:tc>
          <w:tcPr>
            <w:tcW w:w="2192" w:type="dxa"/>
            <w:noWrap/>
            <w:hideMark/>
          </w:tcPr>
          <w:p w14:paraId="44EB8D11" w14:textId="4C1565B5" w:rsidR="0058032A" w:rsidRPr="000F5F6A" w:rsidRDefault="002C24EC" w:rsidP="000F5F6A">
            <w:pPr>
              <w:spacing w:after="0"/>
              <w:rPr>
                <w:rFonts w:eastAsia="Times New Roman" w:cs="Arial"/>
                <w:color w:val="000000"/>
                <w:szCs w:val="24"/>
              </w:rPr>
            </w:pPr>
            <w:r>
              <w:rPr>
                <w:rFonts w:eastAsia="Times New Roman" w:cs="Arial"/>
                <w:color w:val="000000"/>
                <w:szCs w:val="24"/>
              </w:rPr>
              <w:t>MSW Consultants</w:t>
            </w:r>
          </w:p>
        </w:tc>
        <w:tc>
          <w:tcPr>
            <w:tcW w:w="1870" w:type="dxa"/>
            <w:noWrap/>
            <w:hideMark/>
          </w:tcPr>
          <w:p w14:paraId="1B8FA66F" w14:textId="7467F8C2" w:rsidR="0058032A" w:rsidRPr="000F5F6A" w:rsidRDefault="002C24EC" w:rsidP="000F5F6A">
            <w:pPr>
              <w:spacing w:after="0"/>
              <w:rPr>
                <w:rFonts w:eastAsia="Times New Roman" w:cs="Arial"/>
                <w:color w:val="000000"/>
                <w:szCs w:val="24"/>
              </w:rPr>
            </w:pPr>
            <w:r>
              <w:rPr>
                <w:rFonts w:eastAsia="Times New Roman" w:cs="Arial"/>
                <w:color w:val="000000"/>
                <w:szCs w:val="24"/>
              </w:rPr>
              <w:t>11875 High Tech Ave, Orlando, FL 32817</w:t>
            </w:r>
          </w:p>
        </w:tc>
        <w:tc>
          <w:tcPr>
            <w:tcW w:w="3780" w:type="dxa"/>
            <w:noWrap/>
            <w:hideMark/>
          </w:tcPr>
          <w:p w14:paraId="70F0C152" w14:textId="5B9A5F63" w:rsidR="0058032A" w:rsidRPr="00DA76A7" w:rsidRDefault="00FD450D" w:rsidP="000F5F6A">
            <w:pPr>
              <w:spacing w:after="0"/>
              <w:rPr>
                <w:rFonts w:eastAsia="Times New Roman" w:cs="Arial"/>
                <w:color w:val="000000"/>
                <w:szCs w:val="24"/>
              </w:rPr>
            </w:pPr>
            <w:r w:rsidRPr="00FD450D">
              <w:rPr>
                <w:rFonts w:eastAsia="Times New Roman" w:cs="Arial"/>
                <w:color w:val="000000"/>
                <w:szCs w:val="24"/>
              </w:rPr>
              <w:t>Planning, financial modeling, operational analysis, and procurement support services</w:t>
            </w:r>
            <w:r>
              <w:rPr>
                <w:rFonts w:eastAsia="Times New Roman" w:cs="Arial"/>
                <w:color w:val="000000"/>
                <w:szCs w:val="24"/>
              </w:rPr>
              <w:t>.</w:t>
            </w:r>
          </w:p>
        </w:tc>
        <w:tc>
          <w:tcPr>
            <w:tcW w:w="630" w:type="dxa"/>
            <w:noWrap/>
            <w:hideMark/>
          </w:tcPr>
          <w:p w14:paraId="3C43067F" w14:textId="403C8C4F" w:rsidR="0058032A" w:rsidRPr="000F5F6A" w:rsidRDefault="0058032A" w:rsidP="000F5F6A">
            <w:pPr>
              <w:spacing w:after="0"/>
              <w:rPr>
                <w:rFonts w:eastAsia="Times New Roman" w:cs="Arial"/>
                <w:color w:val="000000"/>
                <w:szCs w:val="24"/>
              </w:rPr>
            </w:pPr>
            <w:r w:rsidRPr="000F5F6A">
              <w:rPr>
                <w:rFonts w:eastAsia="Times New Roman" w:cs="Arial"/>
                <w:color w:val="000000"/>
                <w:szCs w:val="24"/>
              </w:rPr>
              <w:t> </w:t>
            </w:r>
            <w:r>
              <w:rPr>
                <w:rFonts w:eastAsia="Times New Roman" w:cs="Arial"/>
                <w:color w:val="000000"/>
                <w:szCs w:val="24"/>
              </w:rPr>
              <w:t>No</w:t>
            </w:r>
          </w:p>
        </w:tc>
        <w:tc>
          <w:tcPr>
            <w:tcW w:w="883" w:type="dxa"/>
            <w:noWrap/>
            <w:hideMark/>
          </w:tcPr>
          <w:p w14:paraId="725CFB71" w14:textId="10474503" w:rsidR="0058032A" w:rsidRPr="000F5F6A" w:rsidRDefault="0058032A" w:rsidP="000F5F6A">
            <w:pPr>
              <w:spacing w:after="0"/>
              <w:rPr>
                <w:rFonts w:eastAsia="Times New Roman" w:cs="Arial"/>
                <w:color w:val="000000"/>
                <w:szCs w:val="24"/>
              </w:rPr>
            </w:pPr>
            <w:r>
              <w:rPr>
                <w:rFonts w:eastAsia="Times New Roman" w:cs="Arial"/>
                <w:color w:val="000000"/>
                <w:szCs w:val="24"/>
              </w:rPr>
              <w:t>No</w:t>
            </w:r>
          </w:p>
        </w:tc>
      </w:tr>
      <w:tr w:rsidR="007E1767" w:rsidRPr="000F5F6A" w14:paraId="09296D5A" w14:textId="77777777" w:rsidTr="006006BC">
        <w:trPr>
          <w:trHeight w:val="290"/>
        </w:trPr>
        <w:tc>
          <w:tcPr>
            <w:tcW w:w="1382" w:type="dxa"/>
            <w:noWrap/>
            <w:hideMark/>
          </w:tcPr>
          <w:p w14:paraId="1BDA5420" w14:textId="1072E0FA" w:rsidR="0058032A" w:rsidRPr="000F5F6A" w:rsidRDefault="003A4DC7" w:rsidP="000F5F6A">
            <w:pPr>
              <w:spacing w:after="0"/>
              <w:rPr>
                <w:rFonts w:eastAsia="Times New Roman" w:cs="Arial"/>
                <w:color w:val="000000"/>
                <w:szCs w:val="24"/>
              </w:rPr>
            </w:pPr>
            <w:r w:rsidRPr="003A4DC7">
              <w:rPr>
                <w:rFonts w:eastAsia="Times New Roman" w:cs="Arial"/>
                <w:color w:val="000000"/>
                <w:szCs w:val="24"/>
              </w:rPr>
              <w:t>Brian Afeltra</w:t>
            </w:r>
          </w:p>
        </w:tc>
        <w:tc>
          <w:tcPr>
            <w:tcW w:w="4038" w:type="dxa"/>
            <w:noWrap/>
            <w:hideMark/>
          </w:tcPr>
          <w:p w14:paraId="21DA0401" w14:textId="79D5513B" w:rsidR="0058032A" w:rsidRPr="000F5F6A" w:rsidRDefault="003A4DC7" w:rsidP="000F5F6A">
            <w:pPr>
              <w:spacing w:after="0"/>
              <w:rPr>
                <w:rFonts w:eastAsia="Times New Roman" w:cs="Arial"/>
                <w:color w:val="000000"/>
                <w:szCs w:val="24"/>
              </w:rPr>
            </w:pPr>
            <w:r>
              <w:rPr>
                <w:rFonts w:eastAsia="Times New Roman" w:cs="Arial"/>
                <w:color w:val="000000"/>
                <w:szCs w:val="24"/>
              </w:rPr>
              <w:t>proposals</w:t>
            </w:r>
            <w:r w:rsidR="002C24EC">
              <w:rPr>
                <w:rFonts w:eastAsia="Times New Roman" w:cs="Arial"/>
                <w:color w:val="000000"/>
                <w:szCs w:val="24"/>
              </w:rPr>
              <w:t>@cascadiaconsulting.com</w:t>
            </w:r>
          </w:p>
        </w:tc>
        <w:tc>
          <w:tcPr>
            <w:tcW w:w="2192" w:type="dxa"/>
            <w:noWrap/>
            <w:hideMark/>
          </w:tcPr>
          <w:p w14:paraId="43D84C91" w14:textId="3BEF5631" w:rsidR="0058032A" w:rsidRPr="000F5F6A" w:rsidRDefault="002C24EC" w:rsidP="000F5F6A">
            <w:pPr>
              <w:spacing w:after="0"/>
              <w:rPr>
                <w:rFonts w:eastAsia="Times New Roman" w:cs="Arial"/>
                <w:color w:val="000000"/>
                <w:szCs w:val="24"/>
              </w:rPr>
            </w:pPr>
            <w:r>
              <w:rPr>
                <w:rFonts w:eastAsia="Times New Roman" w:cs="Arial"/>
                <w:color w:val="000000"/>
                <w:szCs w:val="24"/>
              </w:rPr>
              <w:t xml:space="preserve">Cascadia Consulting Group, Inc </w:t>
            </w:r>
          </w:p>
        </w:tc>
        <w:tc>
          <w:tcPr>
            <w:tcW w:w="1870" w:type="dxa"/>
            <w:noWrap/>
            <w:hideMark/>
          </w:tcPr>
          <w:p w14:paraId="5BFE24F9" w14:textId="72B311C2" w:rsidR="0058032A" w:rsidRPr="000F5F6A" w:rsidRDefault="002C24EC" w:rsidP="000F5F6A">
            <w:pPr>
              <w:spacing w:after="0"/>
              <w:rPr>
                <w:rFonts w:eastAsia="Times New Roman" w:cs="Arial"/>
                <w:color w:val="000000"/>
                <w:szCs w:val="24"/>
              </w:rPr>
            </w:pPr>
            <w:r>
              <w:rPr>
                <w:rFonts w:eastAsia="Times New Roman" w:cs="Arial"/>
                <w:color w:val="000000"/>
                <w:szCs w:val="24"/>
              </w:rPr>
              <w:t>1109 First Ave, Ste 400, Seattle, WA 98101</w:t>
            </w:r>
          </w:p>
        </w:tc>
        <w:tc>
          <w:tcPr>
            <w:tcW w:w="3780" w:type="dxa"/>
            <w:noWrap/>
            <w:hideMark/>
          </w:tcPr>
          <w:p w14:paraId="3FDD5D8B" w14:textId="30A4C665" w:rsidR="0058032A" w:rsidRPr="000F5F6A" w:rsidRDefault="00FD450D" w:rsidP="000F5F6A">
            <w:pPr>
              <w:spacing w:after="0"/>
              <w:rPr>
                <w:rFonts w:eastAsia="Times New Roman" w:cs="Arial"/>
                <w:color w:val="000000"/>
                <w:szCs w:val="24"/>
              </w:rPr>
            </w:pPr>
            <w:r>
              <w:rPr>
                <w:rFonts w:eastAsia="Times New Roman" w:cs="Arial"/>
                <w:color w:val="000000"/>
                <w:szCs w:val="24"/>
              </w:rPr>
              <w:t>I</w:t>
            </w:r>
            <w:r w:rsidRPr="00FD450D">
              <w:rPr>
                <w:rFonts w:eastAsia="Times New Roman" w:cs="Arial"/>
                <w:color w:val="000000"/>
                <w:szCs w:val="24"/>
              </w:rPr>
              <w:t>nterdisciplinary expertise across environmental, health, and community sectors</w:t>
            </w:r>
          </w:p>
        </w:tc>
        <w:tc>
          <w:tcPr>
            <w:tcW w:w="630" w:type="dxa"/>
            <w:noWrap/>
            <w:hideMark/>
          </w:tcPr>
          <w:p w14:paraId="361D77A4" w14:textId="77777777" w:rsidR="0058032A" w:rsidRPr="000F5F6A" w:rsidRDefault="0058032A" w:rsidP="000F5F6A">
            <w:pPr>
              <w:spacing w:after="0"/>
              <w:rPr>
                <w:rFonts w:eastAsia="Times New Roman" w:cs="Arial"/>
                <w:color w:val="000000"/>
                <w:szCs w:val="24"/>
              </w:rPr>
            </w:pPr>
            <w:r w:rsidRPr="000F5F6A">
              <w:rPr>
                <w:rFonts w:eastAsia="Times New Roman" w:cs="Arial"/>
                <w:color w:val="000000"/>
                <w:szCs w:val="24"/>
              </w:rPr>
              <w:t>No</w:t>
            </w:r>
          </w:p>
        </w:tc>
        <w:tc>
          <w:tcPr>
            <w:tcW w:w="883" w:type="dxa"/>
            <w:noWrap/>
            <w:hideMark/>
          </w:tcPr>
          <w:p w14:paraId="23838F9E" w14:textId="77777777" w:rsidR="0058032A" w:rsidRPr="000F5F6A" w:rsidRDefault="0058032A" w:rsidP="000F5F6A">
            <w:pPr>
              <w:spacing w:after="0"/>
              <w:rPr>
                <w:rFonts w:eastAsia="Times New Roman" w:cs="Arial"/>
                <w:color w:val="000000"/>
                <w:szCs w:val="24"/>
              </w:rPr>
            </w:pPr>
            <w:r w:rsidRPr="000F5F6A">
              <w:rPr>
                <w:rFonts w:eastAsia="Times New Roman" w:cs="Arial"/>
                <w:color w:val="000000"/>
                <w:szCs w:val="24"/>
              </w:rPr>
              <w:t>No</w:t>
            </w:r>
          </w:p>
        </w:tc>
      </w:tr>
      <w:tr w:rsidR="007E1767" w:rsidRPr="000F5F6A" w14:paraId="19E1E98D" w14:textId="77777777" w:rsidTr="006006BC">
        <w:trPr>
          <w:trHeight w:val="290"/>
        </w:trPr>
        <w:tc>
          <w:tcPr>
            <w:tcW w:w="1382" w:type="dxa"/>
            <w:noWrap/>
          </w:tcPr>
          <w:p w14:paraId="16B45554" w14:textId="6BF10EF7" w:rsidR="00C50C69" w:rsidRDefault="00C50C69" w:rsidP="000F5F6A">
            <w:pPr>
              <w:spacing w:after="0"/>
              <w:rPr>
                <w:rFonts w:eastAsia="Times New Roman" w:cs="Arial"/>
                <w:color w:val="000000"/>
                <w:szCs w:val="24"/>
              </w:rPr>
            </w:pPr>
            <w:r>
              <w:rPr>
                <w:rFonts w:eastAsia="Times New Roman" w:cs="Arial"/>
                <w:color w:val="000000"/>
                <w:szCs w:val="24"/>
              </w:rPr>
              <w:t xml:space="preserve">Richard Gertman </w:t>
            </w:r>
          </w:p>
        </w:tc>
        <w:tc>
          <w:tcPr>
            <w:tcW w:w="4038" w:type="dxa"/>
            <w:noWrap/>
          </w:tcPr>
          <w:p w14:paraId="1F3A3CC0" w14:textId="555AF00C" w:rsidR="00C50C69" w:rsidRDefault="00C50C69" w:rsidP="000F5F6A">
            <w:pPr>
              <w:spacing w:after="0"/>
              <w:rPr>
                <w:rFonts w:eastAsia="Times New Roman" w:cs="Arial"/>
                <w:color w:val="000000"/>
                <w:szCs w:val="24"/>
              </w:rPr>
            </w:pPr>
            <w:r>
              <w:rPr>
                <w:rFonts w:eastAsia="Times New Roman" w:cs="Arial"/>
                <w:color w:val="000000"/>
                <w:szCs w:val="24"/>
              </w:rPr>
              <w:t>4sustainability2@gmail.com</w:t>
            </w:r>
          </w:p>
        </w:tc>
        <w:tc>
          <w:tcPr>
            <w:tcW w:w="2192" w:type="dxa"/>
            <w:noWrap/>
          </w:tcPr>
          <w:p w14:paraId="1839654C" w14:textId="036A67C2" w:rsidR="00C50C69" w:rsidRDefault="00C50C69" w:rsidP="000F5F6A">
            <w:pPr>
              <w:spacing w:after="0"/>
              <w:rPr>
                <w:rFonts w:eastAsia="Times New Roman" w:cs="Arial"/>
                <w:color w:val="000000"/>
                <w:szCs w:val="24"/>
              </w:rPr>
            </w:pPr>
            <w:r>
              <w:rPr>
                <w:rFonts w:eastAsia="Times New Roman" w:cs="Arial"/>
                <w:color w:val="000000"/>
                <w:szCs w:val="24"/>
              </w:rPr>
              <w:t>For Sustainability Too</w:t>
            </w:r>
          </w:p>
        </w:tc>
        <w:tc>
          <w:tcPr>
            <w:tcW w:w="1870" w:type="dxa"/>
            <w:noWrap/>
          </w:tcPr>
          <w:p w14:paraId="6CEFDC63" w14:textId="4C5C21CC" w:rsidR="00C50C69" w:rsidRDefault="00C50C69" w:rsidP="000F5F6A">
            <w:pPr>
              <w:spacing w:after="0"/>
              <w:rPr>
                <w:rFonts w:eastAsia="Times New Roman" w:cs="Arial"/>
                <w:color w:val="000000"/>
                <w:szCs w:val="24"/>
              </w:rPr>
            </w:pPr>
            <w:r>
              <w:rPr>
                <w:rFonts w:eastAsia="Times New Roman" w:cs="Arial"/>
                <w:color w:val="000000"/>
                <w:szCs w:val="24"/>
              </w:rPr>
              <w:t>145 South 17</w:t>
            </w:r>
            <w:r w:rsidRPr="00C50C69">
              <w:rPr>
                <w:rFonts w:eastAsia="Times New Roman" w:cs="Arial"/>
                <w:color w:val="000000"/>
                <w:szCs w:val="24"/>
                <w:vertAlign w:val="superscript"/>
              </w:rPr>
              <w:t>th</w:t>
            </w:r>
            <w:r>
              <w:rPr>
                <w:rFonts w:eastAsia="Times New Roman" w:cs="Arial"/>
                <w:color w:val="000000"/>
                <w:szCs w:val="24"/>
              </w:rPr>
              <w:t xml:space="preserve"> St. San Jose, CA 95112</w:t>
            </w:r>
          </w:p>
        </w:tc>
        <w:tc>
          <w:tcPr>
            <w:tcW w:w="3780" w:type="dxa"/>
            <w:noWrap/>
          </w:tcPr>
          <w:p w14:paraId="48E6C29E" w14:textId="7009DDCF" w:rsidR="00C50C69" w:rsidRPr="000F5F6A" w:rsidRDefault="006F0573" w:rsidP="000F5F6A">
            <w:pPr>
              <w:spacing w:after="0"/>
              <w:rPr>
                <w:rFonts w:eastAsia="Times New Roman" w:cs="Arial"/>
                <w:color w:val="000000"/>
                <w:szCs w:val="24"/>
              </w:rPr>
            </w:pPr>
            <w:r>
              <w:rPr>
                <w:rFonts w:eastAsia="Times New Roman" w:cs="Arial"/>
                <w:color w:val="000000"/>
                <w:szCs w:val="24"/>
              </w:rPr>
              <w:t>M</w:t>
            </w:r>
            <w:r w:rsidRPr="006F0573">
              <w:rPr>
                <w:rFonts w:eastAsia="Times New Roman" w:cs="Arial"/>
                <w:color w:val="000000"/>
                <w:szCs w:val="24"/>
              </w:rPr>
              <w:t>aterials management</w:t>
            </w:r>
          </w:p>
        </w:tc>
        <w:tc>
          <w:tcPr>
            <w:tcW w:w="630" w:type="dxa"/>
            <w:noWrap/>
          </w:tcPr>
          <w:p w14:paraId="57C4FC97" w14:textId="20C5D1F7" w:rsidR="00C50C69" w:rsidRPr="000F5F6A" w:rsidRDefault="0002503F" w:rsidP="000F5F6A">
            <w:pPr>
              <w:spacing w:after="0"/>
              <w:rPr>
                <w:rFonts w:eastAsia="Times New Roman" w:cs="Arial"/>
                <w:color w:val="000000"/>
                <w:szCs w:val="24"/>
              </w:rPr>
            </w:pPr>
            <w:r w:rsidRPr="000F5F6A">
              <w:rPr>
                <w:rFonts w:eastAsia="Times New Roman" w:cs="Arial"/>
                <w:color w:val="000000"/>
                <w:szCs w:val="24"/>
              </w:rPr>
              <w:t>No</w:t>
            </w:r>
          </w:p>
        </w:tc>
        <w:tc>
          <w:tcPr>
            <w:tcW w:w="883" w:type="dxa"/>
            <w:noWrap/>
          </w:tcPr>
          <w:p w14:paraId="3B1B1ADA" w14:textId="6014BB0F" w:rsidR="00C50C69" w:rsidRPr="000F5F6A" w:rsidRDefault="0002503F" w:rsidP="000F5F6A">
            <w:pPr>
              <w:spacing w:after="0"/>
              <w:rPr>
                <w:rFonts w:eastAsia="Times New Roman" w:cs="Arial"/>
                <w:color w:val="000000"/>
                <w:szCs w:val="24"/>
              </w:rPr>
            </w:pPr>
            <w:r w:rsidRPr="000F5F6A">
              <w:rPr>
                <w:rFonts w:eastAsia="Times New Roman" w:cs="Arial"/>
                <w:color w:val="000000"/>
                <w:szCs w:val="24"/>
              </w:rPr>
              <w:t>No</w:t>
            </w:r>
          </w:p>
        </w:tc>
      </w:tr>
      <w:tr w:rsidR="007E1767" w:rsidRPr="000F5F6A" w14:paraId="4031D3C7" w14:textId="77777777" w:rsidTr="006006BC">
        <w:trPr>
          <w:trHeight w:val="290"/>
        </w:trPr>
        <w:tc>
          <w:tcPr>
            <w:tcW w:w="1382" w:type="dxa"/>
            <w:noWrap/>
          </w:tcPr>
          <w:p w14:paraId="4548EFC1" w14:textId="2752DCCB" w:rsidR="00C50C69" w:rsidRDefault="00C50C69" w:rsidP="000F5F6A">
            <w:pPr>
              <w:spacing w:after="0"/>
              <w:rPr>
                <w:rFonts w:eastAsia="Times New Roman" w:cs="Arial"/>
                <w:color w:val="000000"/>
                <w:szCs w:val="24"/>
              </w:rPr>
            </w:pPr>
            <w:r>
              <w:rPr>
                <w:rFonts w:eastAsia="Times New Roman" w:cs="Arial"/>
                <w:color w:val="000000"/>
                <w:szCs w:val="24"/>
              </w:rPr>
              <w:lastRenderedPageBreak/>
              <w:t xml:space="preserve">Rob Hilton </w:t>
            </w:r>
          </w:p>
        </w:tc>
        <w:tc>
          <w:tcPr>
            <w:tcW w:w="4038" w:type="dxa"/>
            <w:noWrap/>
          </w:tcPr>
          <w:p w14:paraId="1A228759" w14:textId="4633CC70" w:rsidR="00C50C69" w:rsidRDefault="00C50C69" w:rsidP="000F5F6A">
            <w:pPr>
              <w:spacing w:after="0"/>
              <w:rPr>
                <w:rFonts w:eastAsia="Times New Roman" w:cs="Arial"/>
                <w:color w:val="000000"/>
                <w:szCs w:val="24"/>
              </w:rPr>
            </w:pPr>
            <w:r>
              <w:rPr>
                <w:rFonts w:eastAsia="Times New Roman" w:cs="Arial"/>
                <w:color w:val="000000"/>
                <w:szCs w:val="24"/>
              </w:rPr>
              <w:t>rchilton@hfh-consultants.com</w:t>
            </w:r>
          </w:p>
        </w:tc>
        <w:tc>
          <w:tcPr>
            <w:tcW w:w="2192" w:type="dxa"/>
            <w:noWrap/>
          </w:tcPr>
          <w:p w14:paraId="39AF18B4" w14:textId="227D8D6C" w:rsidR="00C50C69" w:rsidRDefault="00C50C69" w:rsidP="000F5F6A">
            <w:pPr>
              <w:spacing w:after="0"/>
              <w:rPr>
                <w:rFonts w:eastAsia="Times New Roman" w:cs="Arial"/>
                <w:color w:val="000000"/>
                <w:szCs w:val="24"/>
              </w:rPr>
            </w:pPr>
            <w:r>
              <w:rPr>
                <w:rFonts w:eastAsia="Times New Roman" w:cs="Arial"/>
                <w:color w:val="000000"/>
                <w:szCs w:val="24"/>
              </w:rPr>
              <w:t xml:space="preserve">Hilton Farnkopf &amp; Hobson </w:t>
            </w:r>
          </w:p>
        </w:tc>
        <w:tc>
          <w:tcPr>
            <w:tcW w:w="1870" w:type="dxa"/>
            <w:noWrap/>
          </w:tcPr>
          <w:p w14:paraId="0D539426" w14:textId="7D2E95C3" w:rsidR="00C50C69" w:rsidRDefault="00C50C69" w:rsidP="000F5F6A">
            <w:pPr>
              <w:spacing w:after="0"/>
              <w:rPr>
                <w:rFonts w:eastAsia="Times New Roman" w:cs="Arial"/>
                <w:color w:val="000000"/>
                <w:szCs w:val="24"/>
              </w:rPr>
            </w:pPr>
            <w:r>
              <w:rPr>
                <w:rFonts w:eastAsia="Times New Roman" w:cs="Arial"/>
                <w:color w:val="000000"/>
                <w:szCs w:val="24"/>
              </w:rPr>
              <w:t>19200 Von Karma Ave. Suite 360, Irvine, CA 92612</w:t>
            </w:r>
          </w:p>
        </w:tc>
        <w:tc>
          <w:tcPr>
            <w:tcW w:w="3780" w:type="dxa"/>
            <w:noWrap/>
          </w:tcPr>
          <w:p w14:paraId="5A6738B7" w14:textId="76882B0A" w:rsidR="00C50C69" w:rsidRPr="000F5F6A" w:rsidRDefault="006F0573" w:rsidP="000F5F6A">
            <w:pPr>
              <w:spacing w:after="0"/>
              <w:rPr>
                <w:rFonts w:eastAsia="Times New Roman" w:cs="Arial"/>
                <w:color w:val="000000"/>
                <w:szCs w:val="24"/>
              </w:rPr>
            </w:pPr>
            <w:r>
              <w:rPr>
                <w:rFonts w:eastAsia="Times New Roman" w:cs="Arial"/>
                <w:color w:val="000000"/>
                <w:szCs w:val="24"/>
              </w:rPr>
              <w:t>R</w:t>
            </w:r>
            <w:r w:rsidRPr="006F0573">
              <w:rPr>
                <w:rFonts w:eastAsia="Times New Roman" w:cs="Arial"/>
                <w:color w:val="000000"/>
                <w:szCs w:val="24"/>
              </w:rPr>
              <w:t>ecycling and solid waste services, and water, wastewater, and stormwater services</w:t>
            </w:r>
          </w:p>
        </w:tc>
        <w:tc>
          <w:tcPr>
            <w:tcW w:w="630" w:type="dxa"/>
            <w:noWrap/>
          </w:tcPr>
          <w:p w14:paraId="44F7A630" w14:textId="16590F7C" w:rsidR="00C50C69" w:rsidRPr="000F5F6A" w:rsidRDefault="0002503F" w:rsidP="000F5F6A">
            <w:pPr>
              <w:spacing w:after="0"/>
              <w:rPr>
                <w:rFonts w:eastAsia="Times New Roman" w:cs="Arial"/>
                <w:color w:val="000000"/>
                <w:szCs w:val="24"/>
              </w:rPr>
            </w:pPr>
            <w:r w:rsidRPr="000F5F6A">
              <w:rPr>
                <w:rFonts w:eastAsia="Times New Roman" w:cs="Arial"/>
                <w:color w:val="000000"/>
                <w:szCs w:val="24"/>
              </w:rPr>
              <w:t>No</w:t>
            </w:r>
          </w:p>
        </w:tc>
        <w:tc>
          <w:tcPr>
            <w:tcW w:w="883" w:type="dxa"/>
            <w:noWrap/>
          </w:tcPr>
          <w:p w14:paraId="6BAF53E1" w14:textId="71B3C423" w:rsidR="00C50C69" w:rsidRPr="000F5F6A" w:rsidRDefault="0002503F" w:rsidP="000F5F6A">
            <w:pPr>
              <w:spacing w:after="0"/>
              <w:rPr>
                <w:rFonts w:eastAsia="Times New Roman" w:cs="Arial"/>
                <w:color w:val="000000"/>
                <w:szCs w:val="24"/>
              </w:rPr>
            </w:pPr>
            <w:r w:rsidRPr="000F5F6A">
              <w:rPr>
                <w:rFonts w:eastAsia="Times New Roman" w:cs="Arial"/>
                <w:color w:val="000000"/>
                <w:szCs w:val="24"/>
              </w:rPr>
              <w:t>No</w:t>
            </w:r>
          </w:p>
        </w:tc>
      </w:tr>
      <w:tr w:rsidR="007E1767" w:rsidRPr="000F5F6A" w14:paraId="67EAAEAD" w14:textId="77777777" w:rsidTr="006006BC">
        <w:trPr>
          <w:trHeight w:val="290"/>
        </w:trPr>
        <w:tc>
          <w:tcPr>
            <w:tcW w:w="1382" w:type="dxa"/>
            <w:noWrap/>
          </w:tcPr>
          <w:p w14:paraId="11505FCC" w14:textId="2B29D9EE" w:rsidR="00C50C69" w:rsidRDefault="00C50C69" w:rsidP="000F5F6A">
            <w:pPr>
              <w:spacing w:after="0"/>
              <w:rPr>
                <w:rFonts w:eastAsia="Times New Roman" w:cs="Arial"/>
                <w:color w:val="000000"/>
                <w:szCs w:val="24"/>
              </w:rPr>
            </w:pPr>
            <w:r>
              <w:rPr>
                <w:rFonts w:eastAsia="Times New Roman" w:cs="Arial"/>
                <w:color w:val="000000"/>
                <w:szCs w:val="24"/>
              </w:rPr>
              <w:t xml:space="preserve">Kirk Kunihiro </w:t>
            </w:r>
          </w:p>
        </w:tc>
        <w:tc>
          <w:tcPr>
            <w:tcW w:w="4038" w:type="dxa"/>
            <w:noWrap/>
          </w:tcPr>
          <w:p w14:paraId="5377C0B7" w14:textId="4E5D68E6" w:rsidR="00C50C69" w:rsidRDefault="00C50C69" w:rsidP="000F5F6A">
            <w:pPr>
              <w:spacing w:after="0"/>
              <w:rPr>
                <w:rFonts w:eastAsia="Times New Roman" w:cs="Arial"/>
                <w:color w:val="000000"/>
                <w:szCs w:val="24"/>
              </w:rPr>
            </w:pPr>
            <w:r>
              <w:rPr>
                <w:rFonts w:eastAsia="Times New Roman" w:cs="Arial"/>
                <w:color w:val="000000"/>
                <w:szCs w:val="24"/>
              </w:rPr>
              <w:t>info@planetpeoplewaste.com</w:t>
            </w:r>
          </w:p>
        </w:tc>
        <w:tc>
          <w:tcPr>
            <w:tcW w:w="2192" w:type="dxa"/>
            <w:noWrap/>
          </w:tcPr>
          <w:p w14:paraId="342921BF" w14:textId="30795754" w:rsidR="00C50C69" w:rsidRDefault="00C50C69" w:rsidP="000F5F6A">
            <w:pPr>
              <w:spacing w:after="0"/>
              <w:rPr>
                <w:rFonts w:eastAsia="Times New Roman" w:cs="Arial"/>
                <w:color w:val="000000"/>
                <w:szCs w:val="24"/>
              </w:rPr>
            </w:pPr>
            <w:r>
              <w:rPr>
                <w:rFonts w:eastAsia="Times New Roman" w:cs="Arial"/>
                <w:color w:val="000000"/>
                <w:szCs w:val="24"/>
              </w:rPr>
              <w:t xml:space="preserve">Planet People Waste Insights </w:t>
            </w:r>
          </w:p>
        </w:tc>
        <w:tc>
          <w:tcPr>
            <w:tcW w:w="1870" w:type="dxa"/>
            <w:noWrap/>
          </w:tcPr>
          <w:p w14:paraId="29005A21" w14:textId="048C1E78" w:rsidR="00C50C69" w:rsidRDefault="006F0573" w:rsidP="000F5F6A">
            <w:pPr>
              <w:spacing w:after="0"/>
              <w:rPr>
                <w:rFonts w:eastAsia="Times New Roman" w:cs="Arial"/>
                <w:color w:val="000000"/>
                <w:szCs w:val="24"/>
              </w:rPr>
            </w:pPr>
            <w:r w:rsidRPr="006F0573">
              <w:rPr>
                <w:rFonts w:eastAsia="Times New Roman" w:cs="Arial"/>
                <w:color w:val="000000"/>
                <w:szCs w:val="24"/>
              </w:rPr>
              <w:t>6404 Anguilla Ave</w:t>
            </w:r>
            <w:r>
              <w:rPr>
                <w:rFonts w:eastAsia="Times New Roman" w:cs="Arial"/>
                <w:color w:val="000000"/>
                <w:szCs w:val="24"/>
              </w:rPr>
              <w:t>.</w:t>
            </w:r>
            <w:r w:rsidRPr="006F0573">
              <w:rPr>
                <w:rFonts w:eastAsia="Times New Roman" w:cs="Arial"/>
                <w:color w:val="000000"/>
                <w:szCs w:val="24"/>
              </w:rPr>
              <w:t xml:space="preserve"> Cypress, CA, 90630</w:t>
            </w:r>
          </w:p>
        </w:tc>
        <w:tc>
          <w:tcPr>
            <w:tcW w:w="3780" w:type="dxa"/>
            <w:noWrap/>
          </w:tcPr>
          <w:p w14:paraId="0D8E713E" w14:textId="7AE6D529" w:rsidR="00C50C69" w:rsidRPr="000F5F6A" w:rsidRDefault="006F0573" w:rsidP="000F5F6A">
            <w:pPr>
              <w:spacing w:after="0"/>
              <w:rPr>
                <w:rFonts w:eastAsia="Times New Roman" w:cs="Arial"/>
                <w:color w:val="000000"/>
                <w:szCs w:val="24"/>
              </w:rPr>
            </w:pPr>
            <w:r>
              <w:rPr>
                <w:rFonts w:eastAsia="Times New Roman" w:cs="Arial"/>
                <w:color w:val="000000"/>
                <w:szCs w:val="24"/>
              </w:rPr>
              <w:t>W</w:t>
            </w:r>
            <w:r w:rsidRPr="006F0573">
              <w:rPr>
                <w:rFonts w:eastAsia="Times New Roman" w:cs="Arial"/>
                <w:color w:val="000000"/>
                <w:szCs w:val="24"/>
              </w:rPr>
              <w:t>aste and recycling service</w:t>
            </w:r>
          </w:p>
        </w:tc>
        <w:tc>
          <w:tcPr>
            <w:tcW w:w="630" w:type="dxa"/>
            <w:noWrap/>
          </w:tcPr>
          <w:p w14:paraId="2C9B156A" w14:textId="1878667B" w:rsidR="00C50C69" w:rsidRPr="000F5F6A" w:rsidRDefault="0002503F" w:rsidP="000F5F6A">
            <w:pPr>
              <w:spacing w:after="0"/>
              <w:rPr>
                <w:rFonts w:eastAsia="Times New Roman" w:cs="Arial"/>
                <w:color w:val="000000"/>
                <w:szCs w:val="24"/>
              </w:rPr>
            </w:pPr>
            <w:r w:rsidRPr="000F5F6A">
              <w:rPr>
                <w:rFonts w:eastAsia="Times New Roman" w:cs="Arial"/>
                <w:color w:val="000000"/>
                <w:szCs w:val="24"/>
              </w:rPr>
              <w:t>No</w:t>
            </w:r>
          </w:p>
        </w:tc>
        <w:tc>
          <w:tcPr>
            <w:tcW w:w="883" w:type="dxa"/>
            <w:noWrap/>
          </w:tcPr>
          <w:p w14:paraId="54915EB2" w14:textId="5E004896" w:rsidR="00C50C69" w:rsidRPr="000F5F6A" w:rsidRDefault="0002503F" w:rsidP="000F5F6A">
            <w:pPr>
              <w:spacing w:after="0"/>
              <w:rPr>
                <w:rFonts w:eastAsia="Times New Roman" w:cs="Arial"/>
                <w:color w:val="000000"/>
                <w:szCs w:val="24"/>
              </w:rPr>
            </w:pPr>
            <w:r w:rsidRPr="000F5F6A">
              <w:rPr>
                <w:rFonts w:eastAsia="Times New Roman" w:cs="Arial"/>
                <w:color w:val="000000"/>
                <w:szCs w:val="24"/>
              </w:rPr>
              <w:t>No</w:t>
            </w:r>
          </w:p>
        </w:tc>
      </w:tr>
      <w:tr w:rsidR="007E1767" w:rsidRPr="000F5F6A" w14:paraId="16491B6E" w14:textId="77777777" w:rsidTr="006006BC">
        <w:trPr>
          <w:trHeight w:val="290"/>
        </w:trPr>
        <w:tc>
          <w:tcPr>
            <w:tcW w:w="1382" w:type="dxa"/>
            <w:noWrap/>
          </w:tcPr>
          <w:p w14:paraId="094275CA" w14:textId="45708301" w:rsidR="00C50C69" w:rsidRDefault="00C50C69" w:rsidP="000F5F6A">
            <w:pPr>
              <w:spacing w:after="0"/>
              <w:rPr>
                <w:rFonts w:eastAsia="Times New Roman" w:cs="Arial"/>
                <w:color w:val="000000"/>
                <w:szCs w:val="24"/>
              </w:rPr>
            </w:pPr>
            <w:r>
              <w:rPr>
                <w:rFonts w:eastAsia="Times New Roman" w:cs="Arial"/>
                <w:color w:val="000000"/>
                <w:szCs w:val="24"/>
              </w:rPr>
              <w:t>Michelle Leonard</w:t>
            </w:r>
          </w:p>
        </w:tc>
        <w:tc>
          <w:tcPr>
            <w:tcW w:w="4038" w:type="dxa"/>
            <w:noWrap/>
          </w:tcPr>
          <w:p w14:paraId="55AD87A5" w14:textId="59C37E92" w:rsidR="00C50C69" w:rsidRDefault="00C50C69" w:rsidP="000F5F6A">
            <w:pPr>
              <w:spacing w:after="0"/>
              <w:rPr>
                <w:rFonts w:eastAsia="Times New Roman" w:cs="Arial"/>
                <w:color w:val="000000"/>
                <w:szCs w:val="24"/>
              </w:rPr>
            </w:pPr>
            <w:r>
              <w:rPr>
                <w:rFonts w:eastAsia="Times New Roman" w:cs="Arial"/>
                <w:color w:val="000000"/>
                <w:szCs w:val="24"/>
              </w:rPr>
              <w:t>mleonard@scsengineers.com</w:t>
            </w:r>
          </w:p>
        </w:tc>
        <w:tc>
          <w:tcPr>
            <w:tcW w:w="2192" w:type="dxa"/>
            <w:noWrap/>
          </w:tcPr>
          <w:p w14:paraId="7D39A6CB" w14:textId="44175461" w:rsidR="00C50C69" w:rsidRDefault="00C50C69" w:rsidP="000F5F6A">
            <w:pPr>
              <w:spacing w:after="0"/>
              <w:rPr>
                <w:rFonts w:eastAsia="Times New Roman" w:cs="Arial"/>
                <w:color w:val="000000"/>
                <w:szCs w:val="24"/>
              </w:rPr>
            </w:pPr>
            <w:r>
              <w:rPr>
                <w:rFonts w:eastAsia="Times New Roman" w:cs="Arial"/>
                <w:color w:val="000000"/>
                <w:szCs w:val="24"/>
              </w:rPr>
              <w:t xml:space="preserve">SCS Engineers </w:t>
            </w:r>
          </w:p>
        </w:tc>
        <w:tc>
          <w:tcPr>
            <w:tcW w:w="1870" w:type="dxa"/>
            <w:noWrap/>
          </w:tcPr>
          <w:p w14:paraId="27C0C27E" w14:textId="335C5D42" w:rsidR="00C50C69" w:rsidRDefault="00C50C69" w:rsidP="000F5F6A">
            <w:pPr>
              <w:spacing w:after="0"/>
              <w:rPr>
                <w:rFonts w:eastAsia="Times New Roman" w:cs="Arial"/>
                <w:color w:val="000000"/>
                <w:szCs w:val="24"/>
              </w:rPr>
            </w:pPr>
            <w:r>
              <w:rPr>
                <w:rFonts w:eastAsia="Times New Roman" w:cs="Arial"/>
                <w:color w:val="000000"/>
                <w:szCs w:val="24"/>
              </w:rPr>
              <w:t>438 S Marengo Ave. Pasadena, CA 91101</w:t>
            </w:r>
          </w:p>
        </w:tc>
        <w:tc>
          <w:tcPr>
            <w:tcW w:w="3780" w:type="dxa"/>
            <w:noWrap/>
          </w:tcPr>
          <w:p w14:paraId="28F22248" w14:textId="25F4498F" w:rsidR="00C50C69" w:rsidRPr="000F5F6A" w:rsidRDefault="006F0573" w:rsidP="000F5F6A">
            <w:pPr>
              <w:spacing w:after="0"/>
              <w:rPr>
                <w:rFonts w:eastAsia="Times New Roman" w:cs="Arial"/>
                <w:color w:val="000000"/>
                <w:szCs w:val="24"/>
              </w:rPr>
            </w:pPr>
            <w:r>
              <w:rPr>
                <w:rFonts w:eastAsia="Times New Roman" w:cs="Arial"/>
                <w:color w:val="000000"/>
                <w:szCs w:val="24"/>
              </w:rPr>
              <w:t>W</w:t>
            </w:r>
            <w:r w:rsidRPr="006F0573">
              <w:rPr>
                <w:rFonts w:eastAsia="Times New Roman" w:cs="Arial"/>
                <w:color w:val="000000"/>
                <w:szCs w:val="24"/>
              </w:rPr>
              <w:t>aste management, Superfund, air quality, surface water quality, compliance, and due diligence activities.</w:t>
            </w:r>
          </w:p>
        </w:tc>
        <w:tc>
          <w:tcPr>
            <w:tcW w:w="630" w:type="dxa"/>
            <w:noWrap/>
          </w:tcPr>
          <w:p w14:paraId="6C19FB12" w14:textId="4BED7C68" w:rsidR="00C50C69" w:rsidRPr="000F5F6A" w:rsidRDefault="0002503F" w:rsidP="000F5F6A">
            <w:pPr>
              <w:spacing w:after="0"/>
              <w:rPr>
                <w:rFonts w:eastAsia="Times New Roman" w:cs="Arial"/>
                <w:color w:val="000000"/>
                <w:szCs w:val="24"/>
              </w:rPr>
            </w:pPr>
            <w:r w:rsidRPr="000F5F6A">
              <w:rPr>
                <w:rFonts w:eastAsia="Times New Roman" w:cs="Arial"/>
                <w:color w:val="000000"/>
                <w:szCs w:val="24"/>
              </w:rPr>
              <w:t>No</w:t>
            </w:r>
          </w:p>
        </w:tc>
        <w:tc>
          <w:tcPr>
            <w:tcW w:w="883" w:type="dxa"/>
            <w:noWrap/>
          </w:tcPr>
          <w:p w14:paraId="3BC1D65A" w14:textId="70CA7A6B" w:rsidR="00C50C69" w:rsidRPr="000F5F6A" w:rsidRDefault="0002503F" w:rsidP="000F5F6A">
            <w:pPr>
              <w:spacing w:after="0"/>
              <w:rPr>
                <w:rFonts w:eastAsia="Times New Roman" w:cs="Arial"/>
                <w:color w:val="000000"/>
                <w:szCs w:val="24"/>
              </w:rPr>
            </w:pPr>
            <w:r w:rsidRPr="000F5F6A">
              <w:rPr>
                <w:rFonts w:eastAsia="Times New Roman" w:cs="Arial"/>
                <w:color w:val="000000"/>
                <w:szCs w:val="24"/>
              </w:rPr>
              <w:t>No</w:t>
            </w:r>
          </w:p>
        </w:tc>
      </w:tr>
      <w:tr w:rsidR="007E1767" w:rsidRPr="000F5F6A" w14:paraId="49D378F6" w14:textId="77777777" w:rsidTr="006006BC">
        <w:trPr>
          <w:trHeight w:val="290"/>
        </w:trPr>
        <w:tc>
          <w:tcPr>
            <w:tcW w:w="1382" w:type="dxa"/>
            <w:noWrap/>
          </w:tcPr>
          <w:p w14:paraId="39B23817" w14:textId="36B5FD98" w:rsidR="00C50C69" w:rsidRDefault="00C50C69" w:rsidP="000F5F6A">
            <w:pPr>
              <w:spacing w:after="0"/>
              <w:rPr>
                <w:rFonts w:eastAsia="Times New Roman" w:cs="Arial"/>
                <w:color w:val="000000"/>
                <w:szCs w:val="24"/>
              </w:rPr>
            </w:pPr>
            <w:r>
              <w:rPr>
                <w:rFonts w:eastAsia="Times New Roman" w:cs="Arial"/>
                <w:color w:val="000000"/>
                <w:szCs w:val="24"/>
              </w:rPr>
              <w:t xml:space="preserve">Leslie Lukacs </w:t>
            </w:r>
          </w:p>
        </w:tc>
        <w:tc>
          <w:tcPr>
            <w:tcW w:w="4038" w:type="dxa"/>
            <w:noWrap/>
          </w:tcPr>
          <w:p w14:paraId="051E9AE8" w14:textId="38CAB62A" w:rsidR="00C50C69" w:rsidRDefault="00C50C69" w:rsidP="000F5F6A">
            <w:pPr>
              <w:spacing w:after="0"/>
              <w:rPr>
                <w:rFonts w:eastAsia="Times New Roman" w:cs="Arial"/>
                <w:color w:val="000000"/>
                <w:szCs w:val="24"/>
              </w:rPr>
            </w:pPr>
            <w:r>
              <w:rPr>
                <w:rFonts w:eastAsia="Times New Roman" w:cs="Arial"/>
                <w:color w:val="000000"/>
                <w:szCs w:val="24"/>
              </w:rPr>
              <w:t>admin@l2enviro.com</w:t>
            </w:r>
          </w:p>
        </w:tc>
        <w:tc>
          <w:tcPr>
            <w:tcW w:w="2192" w:type="dxa"/>
            <w:noWrap/>
          </w:tcPr>
          <w:p w14:paraId="022973E0" w14:textId="5A689046" w:rsidR="00C50C69" w:rsidRDefault="00C50C69" w:rsidP="000F5F6A">
            <w:pPr>
              <w:spacing w:after="0"/>
              <w:rPr>
                <w:rFonts w:eastAsia="Times New Roman" w:cs="Arial"/>
                <w:color w:val="000000"/>
                <w:szCs w:val="24"/>
              </w:rPr>
            </w:pPr>
            <w:r>
              <w:rPr>
                <w:rFonts w:eastAsia="Times New Roman" w:cs="Arial"/>
                <w:color w:val="000000"/>
                <w:szCs w:val="24"/>
              </w:rPr>
              <w:t xml:space="preserve">L2 Environmental </w:t>
            </w:r>
          </w:p>
        </w:tc>
        <w:tc>
          <w:tcPr>
            <w:tcW w:w="1870" w:type="dxa"/>
            <w:noWrap/>
          </w:tcPr>
          <w:p w14:paraId="0B4F17B1" w14:textId="5A0C6C1A" w:rsidR="00C50C69" w:rsidRDefault="00C50C69" w:rsidP="000F5F6A">
            <w:pPr>
              <w:spacing w:after="0"/>
              <w:rPr>
                <w:rFonts w:eastAsia="Times New Roman" w:cs="Arial"/>
                <w:color w:val="000000"/>
                <w:szCs w:val="24"/>
              </w:rPr>
            </w:pPr>
            <w:r>
              <w:rPr>
                <w:rFonts w:eastAsia="Times New Roman" w:cs="Arial"/>
                <w:color w:val="000000"/>
                <w:szCs w:val="24"/>
              </w:rPr>
              <w:t>187 Cornell St. Windsor, CA 95492</w:t>
            </w:r>
          </w:p>
        </w:tc>
        <w:tc>
          <w:tcPr>
            <w:tcW w:w="3780" w:type="dxa"/>
            <w:noWrap/>
          </w:tcPr>
          <w:p w14:paraId="744CA76F" w14:textId="01D019B6" w:rsidR="00C50C69" w:rsidRPr="000F5F6A" w:rsidRDefault="006F0573" w:rsidP="000F5F6A">
            <w:pPr>
              <w:spacing w:after="0"/>
              <w:rPr>
                <w:rFonts w:eastAsia="Times New Roman" w:cs="Arial"/>
                <w:color w:val="000000"/>
                <w:szCs w:val="24"/>
              </w:rPr>
            </w:pPr>
            <w:r>
              <w:rPr>
                <w:rFonts w:eastAsia="Times New Roman" w:cs="Arial"/>
                <w:color w:val="000000"/>
                <w:szCs w:val="24"/>
              </w:rPr>
              <w:t>R</w:t>
            </w:r>
            <w:r w:rsidRPr="006F0573">
              <w:rPr>
                <w:rFonts w:eastAsia="Times New Roman" w:cs="Arial"/>
                <w:color w:val="000000"/>
                <w:szCs w:val="24"/>
              </w:rPr>
              <w:t>esource management, zero waste,</w:t>
            </w:r>
            <w:r>
              <w:rPr>
                <w:rFonts w:eastAsia="Times New Roman" w:cs="Arial"/>
                <w:color w:val="000000"/>
                <w:szCs w:val="24"/>
              </w:rPr>
              <w:t xml:space="preserve"> </w:t>
            </w:r>
            <w:r w:rsidRPr="006F0573">
              <w:rPr>
                <w:rFonts w:eastAsia="Times New Roman" w:cs="Arial"/>
                <w:color w:val="000000"/>
                <w:szCs w:val="24"/>
              </w:rPr>
              <w:t>and environmental solutions</w:t>
            </w:r>
          </w:p>
        </w:tc>
        <w:tc>
          <w:tcPr>
            <w:tcW w:w="630" w:type="dxa"/>
            <w:noWrap/>
          </w:tcPr>
          <w:p w14:paraId="3BC03EC2" w14:textId="22C75681" w:rsidR="00C50C69" w:rsidRPr="000F5F6A" w:rsidRDefault="0002503F" w:rsidP="000F5F6A">
            <w:pPr>
              <w:spacing w:after="0"/>
              <w:rPr>
                <w:rFonts w:eastAsia="Times New Roman" w:cs="Arial"/>
                <w:color w:val="000000"/>
                <w:szCs w:val="24"/>
              </w:rPr>
            </w:pPr>
            <w:r w:rsidRPr="000F5F6A">
              <w:rPr>
                <w:rFonts w:eastAsia="Times New Roman" w:cs="Arial"/>
                <w:color w:val="000000"/>
                <w:szCs w:val="24"/>
              </w:rPr>
              <w:t>No</w:t>
            </w:r>
          </w:p>
        </w:tc>
        <w:tc>
          <w:tcPr>
            <w:tcW w:w="883" w:type="dxa"/>
            <w:noWrap/>
          </w:tcPr>
          <w:p w14:paraId="59346354" w14:textId="544E619D" w:rsidR="00C50C69" w:rsidRPr="000F5F6A" w:rsidRDefault="0002503F" w:rsidP="000F5F6A">
            <w:pPr>
              <w:spacing w:after="0"/>
              <w:rPr>
                <w:rFonts w:eastAsia="Times New Roman" w:cs="Arial"/>
                <w:color w:val="000000"/>
                <w:szCs w:val="24"/>
              </w:rPr>
            </w:pPr>
            <w:r w:rsidRPr="000F5F6A">
              <w:rPr>
                <w:rFonts w:eastAsia="Times New Roman" w:cs="Arial"/>
                <w:color w:val="000000"/>
                <w:szCs w:val="24"/>
              </w:rPr>
              <w:t>No</w:t>
            </w:r>
          </w:p>
        </w:tc>
      </w:tr>
      <w:tr w:rsidR="007E1767" w:rsidRPr="000F5F6A" w14:paraId="4214C017" w14:textId="77777777" w:rsidTr="006006BC">
        <w:trPr>
          <w:trHeight w:val="290"/>
        </w:trPr>
        <w:tc>
          <w:tcPr>
            <w:tcW w:w="1382" w:type="dxa"/>
            <w:noWrap/>
          </w:tcPr>
          <w:p w14:paraId="53142AA8" w14:textId="72FC38A8" w:rsidR="00C50C69" w:rsidRDefault="00C50C69" w:rsidP="000F5F6A">
            <w:pPr>
              <w:spacing w:after="0"/>
              <w:rPr>
                <w:rFonts w:eastAsia="Times New Roman" w:cs="Arial"/>
                <w:color w:val="000000"/>
                <w:szCs w:val="24"/>
              </w:rPr>
            </w:pPr>
            <w:r>
              <w:rPr>
                <w:rFonts w:eastAsia="Times New Roman" w:cs="Arial"/>
                <w:color w:val="000000"/>
                <w:szCs w:val="24"/>
              </w:rPr>
              <w:t>William O’Toole</w:t>
            </w:r>
          </w:p>
        </w:tc>
        <w:tc>
          <w:tcPr>
            <w:tcW w:w="4038" w:type="dxa"/>
            <w:noWrap/>
          </w:tcPr>
          <w:p w14:paraId="47B53E3B" w14:textId="29532049" w:rsidR="00C50C69" w:rsidRDefault="00C50C69" w:rsidP="000F5F6A">
            <w:pPr>
              <w:spacing w:after="0"/>
              <w:rPr>
                <w:rFonts w:eastAsia="Times New Roman" w:cs="Arial"/>
                <w:color w:val="000000"/>
                <w:szCs w:val="24"/>
              </w:rPr>
            </w:pPr>
            <w:r>
              <w:rPr>
                <w:rFonts w:eastAsia="Times New Roman" w:cs="Arial"/>
                <w:color w:val="000000"/>
                <w:szCs w:val="24"/>
              </w:rPr>
              <w:t>william@economicsinc.net</w:t>
            </w:r>
          </w:p>
        </w:tc>
        <w:tc>
          <w:tcPr>
            <w:tcW w:w="2192" w:type="dxa"/>
            <w:noWrap/>
          </w:tcPr>
          <w:p w14:paraId="0F21370D" w14:textId="65BC6E46" w:rsidR="00C50C69" w:rsidRDefault="00C50C69" w:rsidP="000F5F6A">
            <w:pPr>
              <w:spacing w:after="0"/>
              <w:rPr>
                <w:rFonts w:eastAsia="Times New Roman" w:cs="Arial"/>
                <w:color w:val="000000"/>
                <w:szCs w:val="24"/>
              </w:rPr>
            </w:pPr>
            <w:r>
              <w:rPr>
                <w:rFonts w:eastAsia="Times New Roman" w:cs="Arial"/>
                <w:color w:val="000000"/>
                <w:szCs w:val="24"/>
              </w:rPr>
              <w:t xml:space="preserve">Economics, Inc </w:t>
            </w:r>
          </w:p>
        </w:tc>
        <w:tc>
          <w:tcPr>
            <w:tcW w:w="1870" w:type="dxa"/>
            <w:noWrap/>
          </w:tcPr>
          <w:p w14:paraId="0849AA7E" w14:textId="65D15BF3" w:rsidR="00C50C69" w:rsidRDefault="00C50C69" w:rsidP="000F5F6A">
            <w:pPr>
              <w:spacing w:after="0"/>
              <w:rPr>
                <w:rFonts w:eastAsia="Times New Roman" w:cs="Arial"/>
                <w:color w:val="000000"/>
                <w:szCs w:val="24"/>
              </w:rPr>
            </w:pPr>
            <w:r>
              <w:rPr>
                <w:rFonts w:eastAsia="Times New Roman" w:cs="Arial"/>
                <w:color w:val="000000"/>
                <w:szCs w:val="24"/>
              </w:rPr>
              <w:t>PO Box 489, Los Olivos, CA 93441</w:t>
            </w:r>
          </w:p>
        </w:tc>
        <w:tc>
          <w:tcPr>
            <w:tcW w:w="3780" w:type="dxa"/>
            <w:noWrap/>
          </w:tcPr>
          <w:p w14:paraId="0D1E632B" w14:textId="0797354C" w:rsidR="00C50C69" w:rsidRPr="000F5F6A" w:rsidRDefault="006F0573" w:rsidP="000F5F6A">
            <w:pPr>
              <w:spacing w:after="0"/>
              <w:rPr>
                <w:rFonts w:eastAsia="Times New Roman" w:cs="Arial"/>
                <w:color w:val="000000"/>
                <w:szCs w:val="24"/>
              </w:rPr>
            </w:pPr>
            <w:r>
              <w:rPr>
                <w:rFonts w:eastAsia="Times New Roman" w:cs="Arial"/>
                <w:color w:val="000000"/>
                <w:szCs w:val="24"/>
              </w:rPr>
              <w:t>S</w:t>
            </w:r>
            <w:r w:rsidRPr="006F0573">
              <w:rPr>
                <w:rFonts w:eastAsia="Times New Roman" w:cs="Arial"/>
                <w:color w:val="000000"/>
                <w:szCs w:val="24"/>
              </w:rPr>
              <w:t>olid waste and recycling systems</w:t>
            </w:r>
          </w:p>
        </w:tc>
        <w:tc>
          <w:tcPr>
            <w:tcW w:w="630" w:type="dxa"/>
            <w:noWrap/>
          </w:tcPr>
          <w:p w14:paraId="61CF0F5B" w14:textId="5E039A34" w:rsidR="00C50C69" w:rsidRPr="000F5F6A" w:rsidRDefault="0002503F" w:rsidP="000F5F6A">
            <w:pPr>
              <w:spacing w:after="0"/>
              <w:rPr>
                <w:rFonts w:eastAsia="Times New Roman" w:cs="Arial"/>
                <w:color w:val="000000"/>
                <w:szCs w:val="24"/>
              </w:rPr>
            </w:pPr>
            <w:r w:rsidRPr="000F5F6A">
              <w:rPr>
                <w:rFonts w:eastAsia="Times New Roman" w:cs="Arial"/>
                <w:color w:val="000000"/>
                <w:szCs w:val="24"/>
              </w:rPr>
              <w:t>No</w:t>
            </w:r>
          </w:p>
        </w:tc>
        <w:tc>
          <w:tcPr>
            <w:tcW w:w="883" w:type="dxa"/>
            <w:noWrap/>
          </w:tcPr>
          <w:p w14:paraId="5F8D12BD" w14:textId="4B3F9262" w:rsidR="00C50C69" w:rsidRPr="000F5F6A" w:rsidRDefault="0002503F" w:rsidP="000F5F6A">
            <w:pPr>
              <w:spacing w:after="0"/>
              <w:rPr>
                <w:rFonts w:eastAsia="Times New Roman" w:cs="Arial"/>
                <w:color w:val="000000"/>
                <w:szCs w:val="24"/>
              </w:rPr>
            </w:pPr>
            <w:r w:rsidRPr="000F5F6A">
              <w:rPr>
                <w:rFonts w:eastAsia="Times New Roman" w:cs="Arial"/>
                <w:color w:val="000000"/>
                <w:szCs w:val="24"/>
              </w:rPr>
              <w:t>No</w:t>
            </w:r>
          </w:p>
        </w:tc>
      </w:tr>
      <w:tr w:rsidR="007E1767" w:rsidRPr="000F5F6A" w14:paraId="31DA2929" w14:textId="77777777" w:rsidTr="006006BC">
        <w:trPr>
          <w:trHeight w:val="290"/>
        </w:trPr>
        <w:tc>
          <w:tcPr>
            <w:tcW w:w="1382" w:type="dxa"/>
            <w:noWrap/>
          </w:tcPr>
          <w:p w14:paraId="20C2B7A2" w14:textId="2C5740E5" w:rsidR="00C50C69" w:rsidRDefault="00C50C69" w:rsidP="000F5F6A">
            <w:pPr>
              <w:spacing w:after="0"/>
              <w:rPr>
                <w:rFonts w:eastAsia="Times New Roman" w:cs="Arial"/>
                <w:color w:val="000000"/>
                <w:szCs w:val="24"/>
              </w:rPr>
            </w:pPr>
            <w:r>
              <w:rPr>
                <w:rFonts w:eastAsia="Times New Roman" w:cs="Arial"/>
                <w:color w:val="000000"/>
                <w:szCs w:val="24"/>
              </w:rPr>
              <w:t>Eric Ruby</w:t>
            </w:r>
          </w:p>
        </w:tc>
        <w:tc>
          <w:tcPr>
            <w:tcW w:w="4038" w:type="dxa"/>
            <w:noWrap/>
          </w:tcPr>
          <w:p w14:paraId="690B8A88" w14:textId="31E32B44" w:rsidR="00C50C69" w:rsidRDefault="00C50C69" w:rsidP="000F5F6A">
            <w:pPr>
              <w:spacing w:after="0"/>
              <w:rPr>
                <w:rFonts w:eastAsia="Times New Roman" w:cs="Arial"/>
                <w:color w:val="000000"/>
                <w:szCs w:val="24"/>
              </w:rPr>
            </w:pPr>
            <w:r>
              <w:rPr>
                <w:rFonts w:eastAsia="Times New Roman" w:cs="Arial"/>
                <w:color w:val="000000"/>
                <w:szCs w:val="24"/>
              </w:rPr>
              <w:t>eruby@esassoc.com</w:t>
            </w:r>
          </w:p>
        </w:tc>
        <w:tc>
          <w:tcPr>
            <w:tcW w:w="2192" w:type="dxa"/>
            <w:noWrap/>
          </w:tcPr>
          <w:p w14:paraId="7ACE6496" w14:textId="0E5B4CF8" w:rsidR="00C50C69" w:rsidRDefault="00C50C69" w:rsidP="000F5F6A">
            <w:pPr>
              <w:spacing w:after="0"/>
              <w:rPr>
                <w:rFonts w:eastAsia="Times New Roman" w:cs="Arial"/>
                <w:color w:val="000000"/>
                <w:szCs w:val="24"/>
              </w:rPr>
            </w:pPr>
            <w:r>
              <w:rPr>
                <w:rFonts w:eastAsia="Times New Roman" w:cs="Arial"/>
                <w:color w:val="000000"/>
                <w:szCs w:val="24"/>
              </w:rPr>
              <w:t>ESA</w:t>
            </w:r>
          </w:p>
        </w:tc>
        <w:tc>
          <w:tcPr>
            <w:tcW w:w="1870" w:type="dxa"/>
            <w:noWrap/>
          </w:tcPr>
          <w:p w14:paraId="5AF5BEE2" w14:textId="1520AA7A" w:rsidR="00C50C69" w:rsidRDefault="00C50C69" w:rsidP="000F5F6A">
            <w:pPr>
              <w:spacing w:after="0"/>
              <w:rPr>
                <w:rFonts w:eastAsia="Times New Roman" w:cs="Arial"/>
                <w:color w:val="000000"/>
                <w:szCs w:val="24"/>
              </w:rPr>
            </w:pPr>
            <w:r>
              <w:rPr>
                <w:rFonts w:eastAsia="Times New Roman" w:cs="Arial"/>
                <w:color w:val="000000"/>
                <w:szCs w:val="24"/>
              </w:rPr>
              <w:t>550 Kearney Street, Ste</w:t>
            </w:r>
            <w:r w:rsidR="00FF3C2F">
              <w:rPr>
                <w:rFonts w:eastAsia="Times New Roman" w:cs="Arial"/>
                <w:color w:val="000000"/>
                <w:szCs w:val="24"/>
              </w:rPr>
              <w:t xml:space="preserve"> 800, San Francisco, CA 94108</w:t>
            </w:r>
          </w:p>
        </w:tc>
        <w:tc>
          <w:tcPr>
            <w:tcW w:w="3780" w:type="dxa"/>
            <w:noWrap/>
          </w:tcPr>
          <w:p w14:paraId="20A8CFA0" w14:textId="0B92D50B" w:rsidR="00C50C69" w:rsidRPr="000F5F6A" w:rsidRDefault="006F0573" w:rsidP="000F5F6A">
            <w:pPr>
              <w:spacing w:after="0"/>
              <w:rPr>
                <w:rFonts w:eastAsia="Times New Roman" w:cs="Arial"/>
                <w:color w:val="000000"/>
                <w:szCs w:val="24"/>
              </w:rPr>
            </w:pPr>
            <w:r>
              <w:rPr>
                <w:rFonts w:eastAsia="Times New Roman" w:cs="Arial"/>
                <w:color w:val="000000"/>
                <w:szCs w:val="24"/>
              </w:rPr>
              <w:t>P</w:t>
            </w:r>
            <w:r w:rsidRPr="006F0573">
              <w:rPr>
                <w:rFonts w:eastAsia="Times New Roman" w:cs="Arial"/>
                <w:color w:val="000000"/>
                <w:szCs w:val="24"/>
              </w:rPr>
              <w:t>lan, design, permit, mitigate, and restore</w:t>
            </w:r>
          </w:p>
        </w:tc>
        <w:tc>
          <w:tcPr>
            <w:tcW w:w="630" w:type="dxa"/>
            <w:noWrap/>
          </w:tcPr>
          <w:p w14:paraId="0731F9B5" w14:textId="60DF9D1B" w:rsidR="00C50C69" w:rsidRPr="000F5F6A" w:rsidRDefault="0002503F" w:rsidP="000F5F6A">
            <w:pPr>
              <w:spacing w:after="0"/>
              <w:rPr>
                <w:rFonts w:eastAsia="Times New Roman" w:cs="Arial"/>
                <w:color w:val="000000"/>
                <w:szCs w:val="24"/>
              </w:rPr>
            </w:pPr>
            <w:r w:rsidRPr="000F5F6A">
              <w:rPr>
                <w:rFonts w:eastAsia="Times New Roman" w:cs="Arial"/>
                <w:color w:val="000000"/>
                <w:szCs w:val="24"/>
              </w:rPr>
              <w:t>No</w:t>
            </w:r>
          </w:p>
        </w:tc>
        <w:tc>
          <w:tcPr>
            <w:tcW w:w="883" w:type="dxa"/>
            <w:noWrap/>
          </w:tcPr>
          <w:p w14:paraId="23453A4C" w14:textId="7D9AF709" w:rsidR="00C50C69" w:rsidRPr="000F5F6A" w:rsidRDefault="0002503F" w:rsidP="000F5F6A">
            <w:pPr>
              <w:spacing w:after="0"/>
              <w:rPr>
                <w:rFonts w:eastAsia="Times New Roman" w:cs="Arial"/>
                <w:color w:val="000000"/>
                <w:szCs w:val="24"/>
              </w:rPr>
            </w:pPr>
            <w:r w:rsidRPr="000F5F6A">
              <w:rPr>
                <w:rFonts w:eastAsia="Times New Roman" w:cs="Arial"/>
                <w:color w:val="000000"/>
                <w:szCs w:val="24"/>
              </w:rPr>
              <w:t>No</w:t>
            </w:r>
          </w:p>
        </w:tc>
      </w:tr>
      <w:tr w:rsidR="007E1767" w:rsidRPr="000F5F6A" w14:paraId="4A95F61F" w14:textId="77777777" w:rsidTr="006006BC">
        <w:trPr>
          <w:trHeight w:val="290"/>
        </w:trPr>
        <w:tc>
          <w:tcPr>
            <w:tcW w:w="1382" w:type="dxa"/>
            <w:noWrap/>
          </w:tcPr>
          <w:p w14:paraId="629098CF" w14:textId="1DAEF2BD" w:rsidR="00FF3C2F" w:rsidRDefault="00FF3C2F" w:rsidP="000F5F6A">
            <w:pPr>
              <w:spacing w:after="0"/>
              <w:rPr>
                <w:rFonts w:eastAsia="Times New Roman" w:cs="Arial"/>
                <w:color w:val="000000"/>
                <w:szCs w:val="24"/>
              </w:rPr>
            </w:pPr>
            <w:r>
              <w:rPr>
                <w:rFonts w:eastAsia="Times New Roman" w:cs="Arial"/>
                <w:color w:val="000000"/>
                <w:szCs w:val="24"/>
              </w:rPr>
              <w:t>George Savage</w:t>
            </w:r>
          </w:p>
        </w:tc>
        <w:tc>
          <w:tcPr>
            <w:tcW w:w="4038" w:type="dxa"/>
            <w:noWrap/>
          </w:tcPr>
          <w:p w14:paraId="60431DC8" w14:textId="05B1DD27" w:rsidR="00FF3C2F" w:rsidRDefault="00FF3C2F" w:rsidP="000F5F6A">
            <w:pPr>
              <w:spacing w:after="0"/>
              <w:rPr>
                <w:rFonts w:eastAsia="Times New Roman" w:cs="Arial"/>
                <w:color w:val="000000"/>
                <w:szCs w:val="24"/>
              </w:rPr>
            </w:pPr>
            <w:r>
              <w:rPr>
                <w:rFonts w:eastAsia="Times New Roman" w:cs="Arial"/>
                <w:color w:val="000000"/>
                <w:szCs w:val="24"/>
              </w:rPr>
              <w:t>mail@calrecovery.com</w:t>
            </w:r>
          </w:p>
        </w:tc>
        <w:tc>
          <w:tcPr>
            <w:tcW w:w="2192" w:type="dxa"/>
            <w:noWrap/>
          </w:tcPr>
          <w:p w14:paraId="09DA60AB" w14:textId="5E7EE825" w:rsidR="00FF3C2F" w:rsidRDefault="00FF3C2F" w:rsidP="000F5F6A">
            <w:pPr>
              <w:spacing w:after="0"/>
              <w:rPr>
                <w:rFonts w:eastAsia="Times New Roman" w:cs="Arial"/>
                <w:color w:val="000000"/>
                <w:szCs w:val="24"/>
              </w:rPr>
            </w:pPr>
            <w:r>
              <w:rPr>
                <w:rFonts w:eastAsia="Times New Roman" w:cs="Arial"/>
                <w:color w:val="000000"/>
                <w:szCs w:val="24"/>
              </w:rPr>
              <w:t xml:space="preserve">CalRecovery, Inc </w:t>
            </w:r>
          </w:p>
        </w:tc>
        <w:tc>
          <w:tcPr>
            <w:tcW w:w="1870" w:type="dxa"/>
            <w:noWrap/>
          </w:tcPr>
          <w:p w14:paraId="19BB3FE3" w14:textId="30139544" w:rsidR="00FF3C2F" w:rsidRDefault="00FF3C2F" w:rsidP="000F5F6A">
            <w:pPr>
              <w:spacing w:after="0"/>
              <w:rPr>
                <w:rFonts w:eastAsia="Times New Roman" w:cs="Arial"/>
                <w:color w:val="000000"/>
                <w:szCs w:val="24"/>
              </w:rPr>
            </w:pPr>
            <w:r>
              <w:rPr>
                <w:rFonts w:eastAsia="Times New Roman" w:cs="Arial"/>
                <w:color w:val="000000"/>
                <w:szCs w:val="24"/>
              </w:rPr>
              <w:t>2454 Stanwell Dr. Concord, CA 94520</w:t>
            </w:r>
          </w:p>
        </w:tc>
        <w:tc>
          <w:tcPr>
            <w:tcW w:w="3780" w:type="dxa"/>
            <w:noWrap/>
          </w:tcPr>
          <w:p w14:paraId="3F8EB10B" w14:textId="026C0601" w:rsidR="00FF3C2F" w:rsidRPr="00B0760E" w:rsidRDefault="002849E9" w:rsidP="000F5F6A">
            <w:pPr>
              <w:spacing w:after="0"/>
              <w:rPr>
                <w:rFonts w:eastAsia="Times New Roman" w:cs="Arial"/>
                <w:color w:val="000000"/>
                <w:szCs w:val="24"/>
              </w:rPr>
            </w:pPr>
            <w:hyperlink r:id="rId17" w:history="1">
              <w:r w:rsidR="00B0760E" w:rsidRPr="00B0760E">
                <w:rPr>
                  <w:rStyle w:val="Hyperlink"/>
                  <w:rFonts w:eastAsia="Times New Roman" w:cs="Arial"/>
                  <w:color w:val="auto"/>
                  <w:szCs w:val="24"/>
                  <w:u w:val="none"/>
                </w:rPr>
                <w:t>Management, Scientific, and Technical Consulting Services</w:t>
              </w:r>
            </w:hyperlink>
          </w:p>
        </w:tc>
        <w:tc>
          <w:tcPr>
            <w:tcW w:w="630" w:type="dxa"/>
            <w:noWrap/>
          </w:tcPr>
          <w:p w14:paraId="602ADB12" w14:textId="3D04197E" w:rsidR="00FF3C2F" w:rsidRPr="000F5F6A" w:rsidRDefault="0002503F" w:rsidP="000F5F6A">
            <w:pPr>
              <w:spacing w:after="0"/>
              <w:rPr>
                <w:rFonts w:eastAsia="Times New Roman" w:cs="Arial"/>
                <w:color w:val="000000"/>
                <w:szCs w:val="24"/>
              </w:rPr>
            </w:pPr>
            <w:r w:rsidRPr="000F5F6A">
              <w:rPr>
                <w:rFonts w:eastAsia="Times New Roman" w:cs="Arial"/>
                <w:color w:val="000000"/>
                <w:szCs w:val="24"/>
              </w:rPr>
              <w:t>No</w:t>
            </w:r>
          </w:p>
        </w:tc>
        <w:tc>
          <w:tcPr>
            <w:tcW w:w="883" w:type="dxa"/>
            <w:noWrap/>
          </w:tcPr>
          <w:p w14:paraId="672326D7" w14:textId="6152CF1D" w:rsidR="00FF3C2F" w:rsidRPr="000F5F6A" w:rsidRDefault="0002503F" w:rsidP="000F5F6A">
            <w:pPr>
              <w:spacing w:after="0"/>
              <w:rPr>
                <w:rFonts w:eastAsia="Times New Roman" w:cs="Arial"/>
                <w:color w:val="000000"/>
                <w:szCs w:val="24"/>
              </w:rPr>
            </w:pPr>
            <w:r w:rsidRPr="000F5F6A">
              <w:rPr>
                <w:rFonts w:eastAsia="Times New Roman" w:cs="Arial"/>
                <w:color w:val="000000"/>
                <w:szCs w:val="24"/>
              </w:rPr>
              <w:t>No</w:t>
            </w:r>
          </w:p>
        </w:tc>
      </w:tr>
      <w:tr w:rsidR="007E1767" w:rsidRPr="000F5F6A" w14:paraId="2B35D0C5" w14:textId="77777777" w:rsidTr="006006BC">
        <w:trPr>
          <w:trHeight w:val="290"/>
        </w:trPr>
        <w:tc>
          <w:tcPr>
            <w:tcW w:w="1382" w:type="dxa"/>
            <w:noWrap/>
          </w:tcPr>
          <w:p w14:paraId="081D2D3F" w14:textId="7459E397" w:rsidR="00FF3C2F" w:rsidRDefault="00FF3C2F" w:rsidP="000F5F6A">
            <w:pPr>
              <w:spacing w:after="0"/>
              <w:rPr>
                <w:rFonts w:eastAsia="Times New Roman" w:cs="Arial"/>
                <w:color w:val="000000"/>
                <w:szCs w:val="24"/>
              </w:rPr>
            </w:pPr>
            <w:r>
              <w:rPr>
                <w:rFonts w:eastAsia="Times New Roman" w:cs="Arial"/>
                <w:color w:val="000000"/>
                <w:szCs w:val="24"/>
              </w:rPr>
              <w:t xml:space="preserve">Michael Siminitus </w:t>
            </w:r>
          </w:p>
        </w:tc>
        <w:tc>
          <w:tcPr>
            <w:tcW w:w="4038" w:type="dxa"/>
            <w:noWrap/>
          </w:tcPr>
          <w:p w14:paraId="625D7AAA" w14:textId="3B46AB97" w:rsidR="00FF3C2F" w:rsidRDefault="00FF3C2F" w:rsidP="000F5F6A">
            <w:pPr>
              <w:spacing w:after="0"/>
              <w:rPr>
                <w:rFonts w:eastAsia="Times New Roman" w:cs="Arial"/>
                <w:color w:val="000000"/>
                <w:szCs w:val="24"/>
              </w:rPr>
            </w:pPr>
            <w:r>
              <w:rPr>
                <w:rFonts w:eastAsia="Times New Roman" w:cs="Arial"/>
                <w:color w:val="000000"/>
                <w:szCs w:val="24"/>
              </w:rPr>
              <w:t>wastebustersconsultig@gmail.com</w:t>
            </w:r>
          </w:p>
        </w:tc>
        <w:tc>
          <w:tcPr>
            <w:tcW w:w="2192" w:type="dxa"/>
            <w:noWrap/>
          </w:tcPr>
          <w:p w14:paraId="3737AF1D" w14:textId="4E7392F0" w:rsidR="00FF3C2F" w:rsidRDefault="00FF3C2F" w:rsidP="000F5F6A">
            <w:pPr>
              <w:spacing w:after="0"/>
              <w:rPr>
                <w:rFonts w:eastAsia="Times New Roman" w:cs="Arial"/>
                <w:color w:val="000000"/>
                <w:szCs w:val="24"/>
              </w:rPr>
            </w:pPr>
            <w:r>
              <w:rPr>
                <w:rFonts w:eastAsia="Times New Roman" w:cs="Arial"/>
                <w:color w:val="000000"/>
                <w:szCs w:val="24"/>
              </w:rPr>
              <w:t xml:space="preserve">Wastebusters </w:t>
            </w:r>
          </w:p>
        </w:tc>
        <w:tc>
          <w:tcPr>
            <w:tcW w:w="1870" w:type="dxa"/>
            <w:noWrap/>
          </w:tcPr>
          <w:p w14:paraId="6E45BFD4" w14:textId="180912E3" w:rsidR="00FF3C2F" w:rsidRPr="007E1767" w:rsidRDefault="002849E9" w:rsidP="000F5F6A">
            <w:pPr>
              <w:spacing w:after="0"/>
              <w:rPr>
                <w:rFonts w:eastAsia="Times New Roman" w:cs="Arial"/>
                <w:color w:val="000000"/>
                <w:szCs w:val="24"/>
              </w:rPr>
            </w:pPr>
            <w:hyperlink r:id="rId18" w:history="1">
              <w:r w:rsidR="007E1767" w:rsidRPr="007E1767">
                <w:rPr>
                  <w:rStyle w:val="Hyperlink"/>
                  <w:rFonts w:eastAsia="Times New Roman" w:cs="Arial"/>
                  <w:color w:val="auto"/>
                  <w:szCs w:val="24"/>
                  <w:u w:val="none"/>
                </w:rPr>
                <w:t>500 N Main St Ste 100, Sebastopol, CA 95472</w:t>
              </w:r>
            </w:hyperlink>
            <w:r w:rsidR="007E1767" w:rsidRPr="007E1767">
              <w:rPr>
                <w:rFonts w:eastAsia="Times New Roman" w:cs="Arial"/>
                <w:szCs w:val="24"/>
              </w:rPr>
              <w:t> </w:t>
            </w:r>
          </w:p>
        </w:tc>
        <w:tc>
          <w:tcPr>
            <w:tcW w:w="3780" w:type="dxa"/>
            <w:noWrap/>
          </w:tcPr>
          <w:p w14:paraId="04DD0F1F" w14:textId="32BDEBC6" w:rsidR="00FF3C2F" w:rsidRPr="000F5F6A" w:rsidRDefault="00B0760E" w:rsidP="000F5F6A">
            <w:pPr>
              <w:spacing w:after="0"/>
              <w:rPr>
                <w:rFonts w:eastAsia="Times New Roman" w:cs="Arial"/>
                <w:color w:val="000000"/>
                <w:szCs w:val="24"/>
              </w:rPr>
            </w:pPr>
            <w:r>
              <w:rPr>
                <w:rFonts w:eastAsia="Times New Roman" w:cs="Arial"/>
                <w:color w:val="000000"/>
                <w:szCs w:val="24"/>
              </w:rPr>
              <w:t>Professional Waste Investigation and elimination services.</w:t>
            </w:r>
          </w:p>
        </w:tc>
        <w:tc>
          <w:tcPr>
            <w:tcW w:w="630" w:type="dxa"/>
            <w:noWrap/>
          </w:tcPr>
          <w:p w14:paraId="2F99C957" w14:textId="40E06B4B" w:rsidR="00FF3C2F" w:rsidRPr="000F5F6A" w:rsidRDefault="0002503F" w:rsidP="000F5F6A">
            <w:pPr>
              <w:spacing w:after="0"/>
              <w:rPr>
                <w:rFonts w:eastAsia="Times New Roman" w:cs="Arial"/>
                <w:color w:val="000000"/>
                <w:szCs w:val="24"/>
              </w:rPr>
            </w:pPr>
            <w:r w:rsidRPr="000F5F6A">
              <w:rPr>
                <w:rFonts w:eastAsia="Times New Roman" w:cs="Arial"/>
                <w:color w:val="000000"/>
                <w:szCs w:val="24"/>
              </w:rPr>
              <w:t>No</w:t>
            </w:r>
          </w:p>
        </w:tc>
        <w:tc>
          <w:tcPr>
            <w:tcW w:w="883" w:type="dxa"/>
            <w:noWrap/>
          </w:tcPr>
          <w:p w14:paraId="39CDE779" w14:textId="7C80FB54" w:rsidR="00FF3C2F" w:rsidRPr="000F5F6A" w:rsidRDefault="0002503F" w:rsidP="000F5F6A">
            <w:pPr>
              <w:spacing w:after="0"/>
              <w:rPr>
                <w:rFonts w:eastAsia="Times New Roman" w:cs="Arial"/>
                <w:color w:val="000000"/>
                <w:szCs w:val="24"/>
              </w:rPr>
            </w:pPr>
            <w:r w:rsidRPr="000F5F6A">
              <w:rPr>
                <w:rFonts w:eastAsia="Times New Roman" w:cs="Arial"/>
                <w:color w:val="000000"/>
                <w:szCs w:val="24"/>
              </w:rPr>
              <w:t>No</w:t>
            </w:r>
          </w:p>
        </w:tc>
      </w:tr>
      <w:tr w:rsidR="007E1767" w:rsidRPr="000F5F6A" w14:paraId="0D24D2FB" w14:textId="77777777" w:rsidTr="006006BC">
        <w:trPr>
          <w:trHeight w:val="290"/>
        </w:trPr>
        <w:tc>
          <w:tcPr>
            <w:tcW w:w="1382" w:type="dxa"/>
            <w:noWrap/>
          </w:tcPr>
          <w:p w14:paraId="67B9E337" w14:textId="4399E828" w:rsidR="007E1767" w:rsidRDefault="007E1767" w:rsidP="000F5F6A">
            <w:pPr>
              <w:spacing w:after="0"/>
              <w:rPr>
                <w:rFonts w:eastAsia="Times New Roman" w:cs="Arial"/>
                <w:color w:val="000000"/>
                <w:szCs w:val="24"/>
              </w:rPr>
            </w:pPr>
            <w:r>
              <w:rPr>
                <w:rFonts w:eastAsia="Times New Roman" w:cs="Arial"/>
                <w:color w:val="000000"/>
                <w:szCs w:val="24"/>
              </w:rPr>
              <w:lastRenderedPageBreak/>
              <w:t>Peggy Paulsen</w:t>
            </w:r>
          </w:p>
        </w:tc>
        <w:tc>
          <w:tcPr>
            <w:tcW w:w="4038" w:type="dxa"/>
            <w:noWrap/>
          </w:tcPr>
          <w:p w14:paraId="614EAA17" w14:textId="77777777" w:rsidR="007E1767" w:rsidRDefault="007E1767" w:rsidP="000F5F6A">
            <w:pPr>
              <w:spacing w:after="0"/>
              <w:rPr>
                <w:rFonts w:eastAsia="Times New Roman" w:cs="Arial"/>
                <w:color w:val="000000"/>
                <w:szCs w:val="24"/>
              </w:rPr>
            </w:pPr>
            <w:r>
              <w:rPr>
                <w:rFonts w:eastAsia="Times New Roman" w:cs="Arial"/>
                <w:color w:val="000000"/>
                <w:szCs w:val="24"/>
              </w:rPr>
              <w:t>Ppaulsen@r3cgi.com</w:t>
            </w:r>
          </w:p>
        </w:tc>
        <w:tc>
          <w:tcPr>
            <w:tcW w:w="2192" w:type="dxa"/>
            <w:noWrap/>
          </w:tcPr>
          <w:p w14:paraId="665AA958" w14:textId="77777777" w:rsidR="007E1767" w:rsidRPr="006F0573" w:rsidRDefault="007E1767" w:rsidP="007E1767">
            <w:pPr>
              <w:spacing w:after="0"/>
              <w:rPr>
                <w:rFonts w:eastAsia="Times New Roman" w:cs="Arial"/>
                <w:color w:val="000000"/>
                <w:szCs w:val="24"/>
              </w:rPr>
            </w:pPr>
            <w:r w:rsidRPr="006F0573">
              <w:rPr>
                <w:rFonts w:eastAsia="Times New Roman" w:cs="Arial"/>
                <w:color w:val="000000"/>
                <w:szCs w:val="24"/>
              </w:rPr>
              <w:t>R3 Consulting Group</w:t>
            </w:r>
          </w:p>
          <w:p w14:paraId="21E030E3" w14:textId="77777777" w:rsidR="007E1767" w:rsidRDefault="007E1767" w:rsidP="000F5F6A">
            <w:pPr>
              <w:spacing w:after="0"/>
              <w:rPr>
                <w:rFonts w:eastAsia="Times New Roman" w:cs="Arial"/>
                <w:color w:val="000000"/>
                <w:szCs w:val="24"/>
              </w:rPr>
            </w:pPr>
          </w:p>
        </w:tc>
        <w:tc>
          <w:tcPr>
            <w:tcW w:w="1870" w:type="dxa"/>
            <w:noWrap/>
          </w:tcPr>
          <w:p w14:paraId="30C049F6" w14:textId="378B431A" w:rsidR="007E1767" w:rsidRDefault="007E1767" w:rsidP="000F5F6A">
            <w:pPr>
              <w:spacing w:after="0"/>
              <w:rPr>
                <w:rFonts w:eastAsia="Times New Roman" w:cs="Arial"/>
                <w:color w:val="000000"/>
                <w:szCs w:val="24"/>
              </w:rPr>
            </w:pPr>
            <w:r w:rsidRPr="006F0573">
              <w:rPr>
                <w:rFonts w:eastAsia="Times New Roman" w:cs="Arial"/>
                <w:color w:val="000000"/>
                <w:szCs w:val="24"/>
              </w:rPr>
              <w:t>1512 Eureka Rd., Suite 220, Roseville, CA 95661</w:t>
            </w:r>
          </w:p>
        </w:tc>
        <w:tc>
          <w:tcPr>
            <w:tcW w:w="3780" w:type="dxa"/>
            <w:noWrap/>
          </w:tcPr>
          <w:p w14:paraId="54E2CAF4" w14:textId="77777777" w:rsidR="007E1767" w:rsidRDefault="007E1767" w:rsidP="007E1767">
            <w:pPr>
              <w:rPr>
                <w:rFonts w:eastAsia="Times New Roman" w:cs="Arial"/>
                <w:color w:val="000000"/>
              </w:rPr>
            </w:pPr>
            <w:r w:rsidRPr="00B0760E">
              <w:rPr>
                <w:rFonts w:eastAsia="Times New Roman" w:cs="Arial"/>
                <w:color w:val="000000"/>
                <w:szCs w:val="24"/>
              </w:rPr>
              <w:t>Procurement </w:t>
            </w:r>
            <w:r w:rsidRPr="00B0760E">
              <w:rPr>
                <w:rFonts w:eastAsia="Times New Roman" w:cs="Arial"/>
                <w:i/>
                <w:iCs/>
                <w:color w:val="000000"/>
                <w:szCs w:val="24"/>
              </w:rPr>
              <w:t>&amp;</w:t>
            </w:r>
            <w:r w:rsidRPr="00B0760E">
              <w:rPr>
                <w:rFonts w:eastAsia="Times New Roman" w:cs="Arial"/>
                <w:color w:val="000000"/>
                <w:szCs w:val="24"/>
              </w:rPr>
              <w:t> Negotiation Assistance</w:t>
            </w:r>
            <w:r>
              <w:rPr>
                <w:rFonts w:eastAsia="Times New Roman" w:cs="Arial"/>
                <w:color w:val="000000"/>
                <w:szCs w:val="24"/>
              </w:rPr>
              <w:t xml:space="preserve">, </w:t>
            </w:r>
            <w:r w:rsidRPr="00B0760E">
              <w:rPr>
                <w:rFonts w:eastAsia="Times New Roman" w:cs="Arial"/>
                <w:color w:val="000000"/>
              </w:rPr>
              <w:t>Solid Waste Planning</w:t>
            </w:r>
          </w:p>
          <w:p w14:paraId="5BE21F82" w14:textId="77777777" w:rsidR="007E1767" w:rsidRDefault="007E1767" w:rsidP="000F5F6A">
            <w:pPr>
              <w:spacing w:after="0"/>
              <w:rPr>
                <w:rFonts w:eastAsia="Times New Roman" w:cs="Arial"/>
                <w:color w:val="000000"/>
                <w:szCs w:val="24"/>
              </w:rPr>
            </w:pPr>
          </w:p>
        </w:tc>
        <w:tc>
          <w:tcPr>
            <w:tcW w:w="630" w:type="dxa"/>
            <w:noWrap/>
          </w:tcPr>
          <w:p w14:paraId="0CDFA076" w14:textId="7B36B29C" w:rsidR="007E1767" w:rsidRPr="000F5F6A" w:rsidRDefault="0002503F" w:rsidP="000F5F6A">
            <w:pPr>
              <w:spacing w:after="0"/>
              <w:rPr>
                <w:rFonts w:eastAsia="Times New Roman" w:cs="Arial"/>
                <w:color w:val="000000"/>
                <w:szCs w:val="24"/>
              </w:rPr>
            </w:pPr>
            <w:r w:rsidRPr="000F5F6A">
              <w:rPr>
                <w:rFonts w:eastAsia="Times New Roman" w:cs="Arial"/>
                <w:color w:val="000000"/>
                <w:szCs w:val="24"/>
              </w:rPr>
              <w:t>No</w:t>
            </w:r>
          </w:p>
        </w:tc>
        <w:tc>
          <w:tcPr>
            <w:tcW w:w="883" w:type="dxa"/>
            <w:noWrap/>
          </w:tcPr>
          <w:p w14:paraId="7A1B875C" w14:textId="7C6EF67E" w:rsidR="007E1767" w:rsidRPr="000F5F6A" w:rsidRDefault="0002503F" w:rsidP="000F5F6A">
            <w:pPr>
              <w:spacing w:after="0"/>
              <w:rPr>
                <w:rFonts w:eastAsia="Times New Roman" w:cs="Arial"/>
                <w:color w:val="000000"/>
                <w:szCs w:val="24"/>
              </w:rPr>
            </w:pPr>
            <w:r w:rsidRPr="000F5F6A">
              <w:rPr>
                <w:rFonts w:eastAsia="Times New Roman" w:cs="Arial"/>
                <w:color w:val="000000"/>
                <w:szCs w:val="24"/>
              </w:rPr>
              <w:t>No</w:t>
            </w:r>
          </w:p>
        </w:tc>
      </w:tr>
      <w:tr w:rsidR="003A4DC7" w:rsidRPr="000F5F6A" w14:paraId="6A83FD24" w14:textId="77777777" w:rsidTr="006006BC">
        <w:trPr>
          <w:trHeight w:val="290"/>
        </w:trPr>
        <w:tc>
          <w:tcPr>
            <w:tcW w:w="1382" w:type="dxa"/>
            <w:noWrap/>
          </w:tcPr>
          <w:p w14:paraId="20783CA4" w14:textId="610B8C74" w:rsidR="003A4DC7" w:rsidRDefault="003A4DC7" w:rsidP="000F5F6A">
            <w:pPr>
              <w:spacing w:after="0"/>
              <w:rPr>
                <w:rFonts w:eastAsia="Times New Roman" w:cs="Arial"/>
                <w:color w:val="000000"/>
                <w:szCs w:val="24"/>
              </w:rPr>
            </w:pPr>
            <w:r w:rsidRPr="003A4DC7">
              <w:rPr>
                <w:rFonts w:eastAsia="Times New Roman" w:cs="Arial"/>
                <w:color w:val="000000"/>
                <w:szCs w:val="24"/>
              </w:rPr>
              <w:t>Jonathan Levy</w:t>
            </w:r>
          </w:p>
        </w:tc>
        <w:tc>
          <w:tcPr>
            <w:tcW w:w="4038" w:type="dxa"/>
            <w:noWrap/>
          </w:tcPr>
          <w:p w14:paraId="3FBB2E7A" w14:textId="5696C234" w:rsidR="003A4DC7" w:rsidRDefault="003A4DC7" w:rsidP="000F5F6A">
            <w:pPr>
              <w:spacing w:after="0"/>
              <w:rPr>
                <w:rFonts w:eastAsia="Times New Roman" w:cs="Arial"/>
                <w:color w:val="000000"/>
                <w:szCs w:val="24"/>
              </w:rPr>
            </w:pPr>
            <w:r w:rsidRPr="003A4DC7">
              <w:rPr>
                <w:rFonts w:eastAsia="Times New Roman" w:cs="Arial"/>
                <w:color w:val="000000"/>
                <w:szCs w:val="24"/>
              </w:rPr>
              <w:t>jonathan@go2zero.net</w:t>
            </w:r>
          </w:p>
        </w:tc>
        <w:tc>
          <w:tcPr>
            <w:tcW w:w="2192" w:type="dxa"/>
            <w:noWrap/>
          </w:tcPr>
          <w:p w14:paraId="0AF2E26E" w14:textId="70A519EE" w:rsidR="003A4DC7" w:rsidRPr="006F0573" w:rsidRDefault="003A4DC7" w:rsidP="007E1767">
            <w:pPr>
              <w:spacing w:after="0"/>
              <w:rPr>
                <w:rFonts w:eastAsia="Times New Roman" w:cs="Arial"/>
                <w:color w:val="000000"/>
                <w:szCs w:val="24"/>
              </w:rPr>
            </w:pPr>
            <w:r w:rsidRPr="003A4DC7">
              <w:rPr>
                <w:rFonts w:eastAsia="Times New Roman" w:cs="Arial"/>
                <w:color w:val="000000"/>
                <w:szCs w:val="24"/>
              </w:rPr>
              <w:t>Go2Zero Strategies, LLC</w:t>
            </w:r>
          </w:p>
        </w:tc>
        <w:tc>
          <w:tcPr>
            <w:tcW w:w="1870" w:type="dxa"/>
            <w:noWrap/>
          </w:tcPr>
          <w:p w14:paraId="22E53CDA" w14:textId="14EAFCD7" w:rsidR="003A4DC7" w:rsidRPr="006F0573" w:rsidRDefault="003A4DC7" w:rsidP="000F5F6A">
            <w:pPr>
              <w:spacing w:after="0"/>
              <w:rPr>
                <w:rFonts w:eastAsia="Times New Roman" w:cs="Arial"/>
                <w:color w:val="000000"/>
                <w:szCs w:val="24"/>
              </w:rPr>
            </w:pPr>
            <w:r w:rsidRPr="003A4DC7">
              <w:rPr>
                <w:rFonts w:eastAsia="Times New Roman" w:cs="Arial"/>
                <w:color w:val="000000"/>
                <w:szCs w:val="24"/>
              </w:rPr>
              <w:t>6625 N Calle Eva Miranda Ste A Irwindale, CA, 91702-2870 United</w:t>
            </w:r>
          </w:p>
        </w:tc>
        <w:tc>
          <w:tcPr>
            <w:tcW w:w="3780" w:type="dxa"/>
            <w:noWrap/>
          </w:tcPr>
          <w:p w14:paraId="4F5C3516" w14:textId="51DAD21C" w:rsidR="003A4DC7" w:rsidRPr="00B0760E" w:rsidRDefault="003A4DC7" w:rsidP="007E1767">
            <w:pPr>
              <w:rPr>
                <w:rFonts w:eastAsia="Times New Roman" w:cs="Arial"/>
                <w:color w:val="000000"/>
                <w:szCs w:val="24"/>
              </w:rPr>
            </w:pPr>
            <w:r w:rsidRPr="003A4DC7">
              <w:rPr>
                <w:rFonts w:eastAsia="Times New Roman" w:cs="Arial"/>
                <w:color w:val="000000"/>
                <w:szCs w:val="24"/>
              </w:rPr>
              <w:t>Zero Waste planning</w:t>
            </w:r>
            <w:r>
              <w:rPr>
                <w:rFonts w:eastAsia="Times New Roman" w:cs="Arial"/>
                <w:color w:val="000000"/>
                <w:szCs w:val="24"/>
              </w:rPr>
              <w:t xml:space="preserve">, Reporting, </w:t>
            </w:r>
            <w:r w:rsidRPr="003A4DC7">
              <w:rPr>
                <w:rFonts w:eastAsia="Times New Roman" w:cs="Arial"/>
                <w:color w:val="000000"/>
                <w:szCs w:val="24"/>
              </w:rPr>
              <w:t>Recycling program design</w:t>
            </w:r>
          </w:p>
        </w:tc>
        <w:tc>
          <w:tcPr>
            <w:tcW w:w="630" w:type="dxa"/>
            <w:noWrap/>
          </w:tcPr>
          <w:p w14:paraId="1F6D682F" w14:textId="1054FDE0" w:rsidR="003A4DC7" w:rsidRPr="000F5F6A" w:rsidRDefault="003A4DC7" w:rsidP="000F5F6A">
            <w:pPr>
              <w:spacing w:after="0"/>
              <w:rPr>
                <w:rFonts w:eastAsia="Times New Roman" w:cs="Arial"/>
                <w:color w:val="000000"/>
                <w:szCs w:val="24"/>
              </w:rPr>
            </w:pPr>
            <w:r>
              <w:rPr>
                <w:rFonts w:eastAsia="Times New Roman" w:cs="Arial"/>
                <w:color w:val="000000"/>
                <w:szCs w:val="24"/>
              </w:rPr>
              <w:t>Yes</w:t>
            </w:r>
          </w:p>
        </w:tc>
        <w:tc>
          <w:tcPr>
            <w:tcW w:w="883" w:type="dxa"/>
            <w:noWrap/>
          </w:tcPr>
          <w:p w14:paraId="434288B9" w14:textId="2BF7089F" w:rsidR="003A4DC7" w:rsidRPr="000F5F6A" w:rsidRDefault="003A4DC7" w:rsidP="000F5F6A">
            <w:pPr>
              <w:spacing w:after="0"/>
              <w:rPr>
                <w:rFonts w:eastAsia="Times New Roman" w:cs="Arial"/>
                <w:color w:val="000000"/>
                <w:szCs w:val="24"/>
              </w:rPr>
            </w:pPr>
            <w:r>
              <w:rPr>
                <w:rFonts w:eastAsia="Times New Roman" w:cs="Arial"/>
                <w:color w:val="000000"/>
                <w:szCs w:val="24"/>
              </w:rPr>
              <w:t>No</w:t>
            </w:r>
          </w:p>
        </w:tc>
      </w:tr>
      <w:tr w:rsidR="003A4DC7" w:rsidRPr="000F5F6A" w14:paraId="7C8C6A21" w14:textId="77777777" w:rsidTr="006006BC">
        <w:trPr>
          <w:trHeight w:val="290"/>
        </w:trPr>
        <w:tc>
          <w:tcPr>
            <w:tcW w:w="1382" w:type="dxa"/>
            <w:noWrap/>
          </w:tcPr>
          <w:p w14:paraId="53AF3121" w14:textId="6EA9836A" w:rsidR="003A4DC7" w:rsidRPr="003A4DC7" w:rsidRDefault="003A4DC7" w:rsidP="000F5F6A">
            <w:pPr>
              <w:spacing w:after="0"/>
              <w:rPr>
                <w:rFonts w:eastAsia="Times New Roman" w:cs="Arial"/>
                <w:color w:val="000000"/>
                <w:szCs w:val="24"/>
              </w:rPr>
            </w:pPr>
            <w:r w:rsidRPr="003A4DC7">
              <w:rPr>
                <w:rFonts w:eastAsia="Times New Roman" w:cs="Arial"/>
                <w:color w:val="000000"/>
                <w:szCs w:val="24"/>
              </w:rPr>
              <w:t>John Culbertson</w:t>
            </w:r>
          </w:p>
        </w:tc>
        <w:tc>
          <w:tcPr>
            <w:tcW w:w="4038" w:type="dxa"/>
            <w:noWrap/>
          </w:tcPr>
          <w:p w14:paraId="02FC9E01" w14:textId="69BA572F" w:rsidR="003A4DC7" w:rsidRPr="003A4DC7" w:rsidRDefault="003A4DC7" w:rsidP="000F5F6A">
            <w:pPr>
              <w:spacing w:after="0"/>
              <w:rPr>
                <w:rFonts w:eastAsia="Times New Roman" w:cs="Arial"/>
                <w:color w:val="000000"/>
                <w:szCs w:val="24"/>
              </w:rPr>
            </w:pPr>
            <w:r w:rsidRPr="003A4DC7">
              <w:rPr>
                <w:rFonts w:eastAsia="Times New Roman" w:cs="Arial"/>
                <w:color w:val="000000"/>
                <w:szCs w:val="24"/>
              </w:rPr>
              <w:t>info@mswconsultants.com</w:t>
            </w:r>
          </w:p>
        </w:tc>
        <w:tc>
          <w:tcPr>
            <w:tcW w:w="2192" w:type="dxa"/>
            <w:noWrap/>
          </w:tcPr>
          <w:p w14:paraId="30463CC5" w14:textId="1C73F1BE" w:rsidR="003A4DC7" w:rsidRPr="003A4DC7" w:rsidRDefault="003A4DC7" w:rsidP="007E1767">
            <w:pPr>
              <w:spacing w:after="0"/>
              <w:rPr>
                <w:rFonts w:eastAsia="Times New Roman" w:cs="Arial"/>
                <w:color w:val="000000"/>
                <w:szCs w:val="24"/>
              </w:rPr>
            </w:pPr>
            <w:r w:rsidRPr="003A4DC7">
              <w:rPr>
                <w:rFonts w:eastAsia="Times New Roman" w:cs="Arial"/>
                <w:color w:val="000000"/>
                <w:szCs w:val="24"/>
              </w:rPr>
              <w:t>MidAtlantic Solid Waste Consultants (MSW Consultants)</w:t>
            </w:r>
          </w:p>
        </w:tc>
        <w:tc>
          <w:tcPr>
            <w:tcW w:w="1870" w:type="dxa"/>
            <w:noWrap/>
          </w:tcPr>
          <w:p w14:paraId="11961216" w14:textId="308FDA47" w:rsidR="003A4DC7" w:rsidRPr="003A4DC7" w:rsidRDefault="004A2814" w:rsidP="000F5F6A">
            <w:pPr>
              <w:spacing w:after="0"/>
              <w:rPr>
                <w:rFonts w:eastAsia="Times New Roman" w:cs="Arial"/>
                <w:color w:val="000000"/>
                <w:szCs w:val="24"/>
              </w:rPr>
            </w:pPr>
            <w:r w:rsidRPr="004A2814">
              <w:rPr>
                <w:rFonts w:eastAsia="Times New Roman" w:cs="Arial"/>
                <w:color w:val="000000"/>
                <w:szCs w:val="24"/>
              </w:rPr>
              <w:t>11875 High Tech Avenue Suite 150 FL, Orlando 32817</w:t>
            </w:r>
          </w:p>
        </w:tc>
        <w:tc>
          <w:tcPr>
            <w:tcW w:w="3780" w:type="dxa"/>
            <w:noWrap/>
          </w:tcPr>
          <w:p w14:paraId="4540892B" w14:textId="45412593" w:rsidR="003A4DC7" w:rsidRPr="003A4DC7" w:rsidRDefault="003A4DC7" w:rsidP="007E1767">
            <w:pPr>
              <w:rPr>
                <w:rFonts w:eastAsia="Times New Roman" w:cs="Arial"/>
                <w:color w:val="000000"/>
                <w:szCs w:val="24"/>
              </w:rPr>
            </w:pPr>
            <w:r>
              <w:rPr>
                <w:rFonts w:eastAsia="Times New Roman" w:cs="Arial"/>
                <w:color w:val="000000"/>
                <w:szCs w:val="24"/>
              </w:rPr>
              <w:t xml:space="preserve">Waste Plans, Waste Audits, Collection Optimization </w:t>
            </w:r>
          </w:p>
        </w:tc>
        <w:tc>
          <w:tcPr>
            <w:tcW w:w="630" w:type="dxa"/>
            <w:noWrap/>
          </w:tcPr>
          <w:p w14:paraId="57DB12C8" w14:textId="0D7F86CB" w:rsidR="003A4DC7" w:rsidRDefault="003A4DC7" w:rsidP="000F5F6A">
            <w:pPr>
              <w:spacing w:after="0"/>
              <w:rPr>
                <w:rFonts w:eastAsia="Times New Roman" w:cs="Arial"/>
                <w:color w:val="000000"/>
                <w:szCs w:val="24"/>
              </w:rPr>
            </w:pPr>
            <w:r>
              <w:rPr>
                <w:rFonts w:eastAsia="Times New Roman" w:cs="Arial"/>
                <w:color w:val="000000"/>
                <w:szCs w:val="24"/>
              </w:rPr>
              <w:t>No</w:t>
            </w:r>
          </w:p>
        </w:tc>
        <w:tc>
          <w:tcPr>
            <w:tcW w:w="883" w:type="dxa"/>
            <w:noWrap/>
          </w:tcPr>
          <w:p w14:paraId="0A6C6C89" w14:textId="1BC939F7" w:rsidR="003A4DC7" w:rsidRDefault="003A4DC7" w:rsidP="000F5F6A">
            <w:pPr>
              <w:spacing w:after="0"/>
              <w:rPr>
                <w:rFonts w:eastAsia="Times New Roman" w:cs="Arial"/>
                <w:color w:val="000000"/>
                <w:szCs w:val="24"/>
              </w:rPr>
            </w:pPr>
            <w:r>
              <w:rPr>
                <w:rFonts w:eastAsia="Times New Roman" w:cs="Arial"/>
                <w:color w:val="000000"/>
                <w:szCs w:val="24"/>
              </w:rPr>
              <w:t>No</w:t>
            </w:r>
          </w:p>
        </w:tc>
      </w:tr>
      <w:tr w:rsidR="004A2814" w:rsidRPr="000F5F6A" w14:paraId="255C6F02" w14:textId="77777777" w:rsidTr="006006BC">
        <w:trPr>
          <w:trHeight w:val="290"/>
        </w:trPr>
        <w:tc>
          <w:tcPr>
            <w:tcW w:w="1382" w:type="dxa"/>
            <w:noWrap/>
          </w:tcPr>
          <w:p w14:paraId="76B3E17A" w14:textId="3F12AEC2" w:rsidR="004A2814" w:rsidRPr="003A4DC7" w:rsidRDefault="004A2814" w:rsidP="000F5F6A">
            <w:pPr>
              <w:spacing w:after="0"/>
              <w:rPr>
                <w:rFonts w:eastAsia="Times New Roman" w:cs="Arial"/>
                <w:color w:val="000000"/>
                <w:szCs w:val="24"/>
              </w:rPr>
            </w:pPr>
            <w:r w:rsidRPr="004A2814">
              <w:rPr>
                <w:rFonts w:eastAsia="Times New Roman" w:cs="Arial"/>
                <w:color w:val="000000"/>
                <w:szCs w:val="24"/>
              </w:rPr>
              <w:t>Kirk Kunihiro</w:t>
            </w:r>
          </w:p>
        </w:tc>
        <w:tc>
          <w:tcPr>
            <w:tcW w:w="4038" w:type="dxa"/>
            <w:noWrap/>
          </w:tcPr>
          <w:p w14:paraId="6DDE0CF0" w14:textId="54FE6C6F" w:rsidR="004A2814" w:rsidRPr="003A4DC7" w:rsidRDefault="004A2814" w:rsidP="000F5F6A">
            <w:pPr>
              <w:spacing w:after="0"/>
              <w:rPr>
                <w:rFonts w:eastAsia="Times New Roman" w:cs="Arial"/>
                <w:color w:val="000000"/>
                <w:szCs w:val="24"/>
              </w:rPr>
            </w:pPr>
            <w:r w:rsidRPr="004A2814">
              <w:rPr>
                <w:rFonts w:eastAsia="Times New Roman" w:cs="Arial"/>
                <w:color w:val="000000"/>
                <w:szCs w:val="24"/>
              </w:rPr>
              <w:t>kirk@recreatecollab.com</w:t>
            </w:r>
          </w:p>
        </w:tc>
        <w:tc>
          <w:tcPr>
            <w:tcW w:w="2192" w:type="dxa"/>
            <w:noWrap/>
          </w:tcPr>
          <w:p w14:paraId="7AA34AB2" w14:textId="68899AB6" w:rsidR="004A2814" w:rsidRPr="003A4DC7" w:rsidRDefault="004A2814" w:rsidP="007E1767">
            <w:pPr>
              <w:spacing w:after="0"/>
              <w:rPr>
                <w:rFonts w:eastAsia="Times New Roman" w:cs="Arial"/>
                <w:color w:val="000000"/>
                <w:szCs w:val="24"/>
              </w:rPr>
            </w:pPr>
            <w:r w:rsidRPr="004A2814">
              <w:rPr>
                <w:rFonts w:eastAsia="Times New Roman" w:cs="Arial"/>
                <w:color w:val="000000"/>
                <w:szCs w:val="24"/>
              </w:rPr>
              <w:t>ReCREATE Waste Collaborative</w:t>
            </w:r>
          </w:p>
        </w:tc>
        <w:tc>
          <w:tcPr>
            <w:tcW w:w="1870" w:type="dxa"/>
            <w:noWrap/>
          </w:tcPr>
          <w:p w14:paraId="65758413" w14:textId="7020A0E9" w:rsidR="004A2814" w:rsidRPr="003A4DC7" w:rsidRDefault="004A2814" w:rsidP="000F5F6A">
            <w:pPr>
              <w:spacing w:after="0"/>
              <w:rPr>
                <w:rFonts w:eastAsia="Times New Roman" w:cs="Arial"/>
                <w:color w:val="000000"/>
                <w:szCs w:val="24"/>
              </w:rPr>
            </w:pPr>
            <w:r w:rsidRPr="004A2814">
              <w:rPr>
                <w:rFonts w:eastAsia="Times New Roman" w:cs="Arial"/>
                <w:color w:val="000000"/>
                <w:szCs w:val="24"/>
              </w:rPr>
              <w:t>PO Box 1943</w:t>
            </w:r>
            <w:r w:rsidRPr="004A2814">
              <w:rPr>
                <w:rFonts w:eastAsia="Times New Roman" w:cs="Arial"/>
                <w:color w:val="000000"/>
                <w:szCs w:val="24"/>
              </w:rPr>
              <w:br/>
              <w:t>CA</w:t>
            </w:r>
            <w:r w:rsidRPr="004A2814">
              <w:rPr>
                <w:rFonts w:eastAsia="Times New Roman" w:cs="Arial"/>
                <w:color w:val="000000"/>
                <w:szCs w:val="24"/>
              </w:rPr>
              <w:br/>
              <w:t>Long Beach</w:t>
            </w:r>
            <w:r w:rsidRPr="004A2814">
              <w:rPr>
                <w:rFonts w:eastAsia="Times New Roman" w:cs="Arial"/>
                <w:color w:val="000000"/>
                <w:szCs w:val="24"/>
              </w:rPr>
              <w:br/>
              <w:t>CA 90801</w:t>
            </w:r>
          </w:p>
        </w:tc>
        <w:tc>
          <w:tcPr>
            <w:tcW w:w="3780" w:type="dxa"/>
            <w:noWrap/>
          </w:tcPr>
          <w:p w14:paraId="6858BF04" w14:textId="7C4358A0" w:rsidR="004A2814" w:rsidRDefault="004A2814" w:rsidP="007E1767">
            <w:pPr>
              <w:rPr>
                <w:rFonts w:eastAsia="Times New Roman" w:cs="Arial"/>
                <w:color w:val="000000"/>
                <w:szCs w:val="24"/>
              </w:rPr>
            </w:pPr>
            <w:r>
              <w:rPr>
                <w:rFonts w:eastAsia="Times New Roman" w:cs="Arial"/>
                <w:color w:val="000000"/>
                <w:szCs w:val="24"/>
              </w:rPr>
              <w:t>W</w:t>
            </w:r>
            <w:r w:rsidRPr="004A2814">
              <w:rPr>
                <w:rFonts w:eastAsia="Times New Roman" w:cs="Arial"/>
                <w:color w:val="000000"/>
                <w:szCs w:val="24"/>
              </w:rPr>
              <w:t>aste reduction and resource recover</w:t>
            </w:r>
          </w:p>
        </w:tc>
        <w:tc>
          <w:tcPr>
            <w:tcW w:w="630" w:type="dxa"/>
            <w:noWrap/>
          </w:tcPr>
          <w:p w14:paraId="2FA4EECC" w14:textId="5D91827C" w:rsidR="004A2814" w:rsidRDefault="004A2814" w:rsidP="000F5F6A">
            <w:pPr>
              <w:spacing w:after="0"/>
              <w:rPr>
                <w:rFonts w:eastAsia="Times New Roman" w:cs="Arial"/>
                <w:color w:val="000000"/>
                <w:szCs w:val="24"/>
              </w:rPr>
            </w:pPr>
            <w:r>
              <w:rPr>
                <w:rFonts w:eastAsia="Times New Roman" w:cs="Arial"/>
                <w:color w:val="000000"/>
                <w:szCs w:val="24"/>
              </w:rPr>
              <w:t xml:space="preserve">Yes </w:t>
            </w:r>
          </w:p>
        </w:tc>
        <w:tc>
          <w:tcPr>
            <w:tcW w:w="883" w:type="dxa"/>
            <w:noWrap/>
          </w:tcPr>
          <w:p w14:paraId="6569C2A0" w14:textId="06850BD5" w:rsidR="004A2814" w:rsidRDefault="004A2814" w:rsidP="000F5F6A">
            <w:pPr>
              <w:spacing w:after="0"/>
              <w:rPr>
                <w:rFonts w:eastAsia="Times New Roman" w:cs="Arial"/>
                <w:color w:val="000000"/>
                <w:szCs w:val="24"/>
              </w:rPr>
            </w:pPr>
            <w:r>
              <w:rPr>
                <w:rFonts w:eastAsia="Times New Roman" w:cs="Arial"/>
                <w:color w:val="000000"/>
                <w:szCs w:val="24"/>
              </w:rPr>
              <w:t>No</w:t>
            </w:r>
          </w:p>
        </w:tc>
      </w:tr>
      <w:tr w:rsidR="00595244" w:rsidRPr="000F5F6A" w14:paraId="4FF1AE03" w14:textId="77777777" w:rsidTr="00595244">
        <w:trPr>
          <w:trHeight w:val="290"/>
        </w:trPr>
        <w:tc>
          <w:tcPr>
            <w:tcW w:w="1382" w:type="dxa"/>
            <w:noWrap/>
          </w:tcPr>
          <w:p w14:paraId="1621D085" w14:textId="77777777" w:rsidR="00595244" w:rsidRDefault="00595244" w:rsidP="00595244">
            <w:pPr>
              <w:spacing w:after="0"/>
              <w:rPr>
                <w:rFonts w:eastAsia="Times New Roman" w:cs="Arial"/>
                <w:color w:val="000000"/>
                <w:szCs w:val="24"/>
              </w:rPr>
            </w:pPr>
          </w:p>
        </w:tc>
        <w:tc>
          <w:tcPr>
            <w:tcW w:w="4038" w:type="dxa"/>
            <w:tcBorders>
              <w:top w:val="single" w:sz="4" w:space="0" w:color="auto"/>
              <w:left w:val="single" w:sz="4" w:space="0" w:color="auto"/>
              <w:bottom w:val="single" w:sz="4" w:space="0" w:color="auto"/>
              <w:right w:val="single" w:sz="4" w:space="0" w:color="auto"/>
            </w:tcBorders>
            <w:shd w:val="clear" w:color="auto" w:fill="auto"/>
            <w:noWrap/>
          </w:tcPr>
          <w:p w14:paraId="2A493DDB" w14:textId="742D5C31" w:rsidR="00595244" w:rsidRPr="00595244" w:rsidRDefault="002849E9" w:rsidP="00595244">
            <w:pPr>
              <w:spacing w:after="0"/>
              <w:rPr>
                <w:rFonts w:eastAsia="Times New Roman" w:cs="Arial"/>
                <w:szCs w:val="24"/>
              </w:rPr>
            </w:pPr>
            <w:hyperlink r:id="rId19" w:history="1">
              <w:r w:rsidR="00595244" w:rsidRPr="00595244">
                <w:rPr>
                  <w:rStyle w:val="Hyperlink"/>
                  <w:rFonts w:cs="Arial"/>
                  <w:color w:val="auto"/>
                  <w:u w:val="none"/>
                </w:rPr>
                <w:t xml:space="preserve">waste@tetratech.com </w:t>
              </w:r>
            </w:hyperlink>
          </w:p>
        </w:tc>
        <w:tc>
          <w:tcPr>
            <w:tcW w:w="2192" w:type="dxa"/>
            <w:noWrap/>
          </w:tcPr>
          <w:p w14:paraId="35E2F39C" w14:textId="77777777" w:rsidR="00595244" w:rsidRPr="00A01287" w:rsidRDefault="00595244" w:rsidP="00595244">
            <w:pPr>
              <w:spacing w:after="0"/>
              <w:rPr>
                <w:rFonts w:eastAsia="Times New Roman" w:cs="Arial"/>
                <w:color w:val="000000"/>
                <w:szCs w:val="24"/>
              </w:rPr>
            </w:pPr>
            <w:r w:rsidRPr="00A01287">
              <w:rPr>
                <w:rFonts w:eastAsia="Times New Roman" w:cs="Arial"/>
                <w:color w:val="000000"/>
                <w:szCs w:val="24"/>
              </w:rPr>
              <w:t>Tetra Tech</w:t>
            </w:r>
          </w:p>
          <w:p w14:paraId="56D6D598" w14:textId="77777777" w:rsidR="00595244" w:rsidRPr="006F0573" w:rsidRDefault="00595244" w:rsidP="00595244">
            <w:pPr>
              <w:spacing w:after="0"/>
              <w:rPr>
                <w:rFonts w:eastAsia="Times New Roman" w:cs="Arial"/>
                <w:color w:val="000000"/>
                <w:szCs w:val="24"/>
              </w:rPr>
            </w:pPr>
          </w:p>
        </w:tc>
        <w:tc>
          <w:tcPr>
            <w:tcW w:w="1870" w:type="dxa"/>
            <w:noWrap/>
          </w:tcPr>
          <w:p w14:paraId="0ACD1CA9" w14:textId="4FA91FA9" w:rsidR="00595244" w:rsidRPr="006F0573" w:rsidRDefault="00595244" w:rsidP="00595244">
            <w:pPr>
              <w:spacing w:after="0"/>
              <w:rPr>
                <w:rFonts w:eastAsia="Times New Roman" w:cs="Arial"/>
                <w:color w:val="000000"/>
                <w:szCs w:val="24"/>
              </w:rPr>
            </w:pPr>
            <w:r w:rsidRPr="00595244">
              <w:rPr>
                <w:rFonts w:eastAsia="Times New Roman" w:cs="Arial"/>
                <w:color w:val="000000"/>
                <w:szCs w:val="24"/>
              </w:rPr>
              <w:t>3475 East Foothill Boulevard</w:t>
            </w:r>
            <w:r>
              <w:rPr>
                <w:rFonts w:eastAsia="Times New Roman" w:cs="Arial"/>
                <w:color w:val="000000"/>
                <w:szCs w:val="24"/>
              </w:rPr>
              <w:t>, Pasadena, CA91107</w:t>
            </w:r>
          </w:p>
        </w:tc>
        <w:tc>
          <w:tcPr>
            <w:tcW w:w="3780" w:type="dxa"/>
            <w:noWrap/>
          </w:tcPr>
          <w:p w14:paraId="79D13D35" w14:textId="27E1C307" w:rsidR="00595244" w:rsidRPr="00B0760E" w:rsidRDefault="00695C86" w:rsidP="00595244">
            <w:pPr>
              <w:rPr>
                <w:rFonts w:eastAsia="Times New Roman" w:cs="Arial"/>
                <w:color w:val="000000"/>
                <w:szCs w:val="24"/>
              </w:rPr>
            </w:pPr>
            <w:r>
              <w:rPr>
                <w:rFonts w:eastAsia="Times New Roman" w:cs="Arial"/>
                <w:color w:val="000000"/>
                <w:szCs w:val="24"/>
              </w:rPr>
              <w:t>C</w:t>
            </w:r>
            <w:r w:rsidRPr="00695C86">
              <w:rPr>
                <w:rFonts w:eastAsia="Times New Roman" w:cs="Arial"/>
                <w:color w:val="000000"/>
                <w:szCs w:val="24"/>
              </w:rPr>
              <w:t>onsulting and engineering services</w:t>
            </w:r>
          </w:p>
        </w:tc>
        <w:tc>
          <w:tcPr>
            <w:tcW w:w="630" w:type="dxa"/>
            <w:noWrap/>
          </w:tcPr>
          <w:p w14:paraId="6B2614D6" w14:textId="5B1C0407" w:rsidR="00595244" w:rsidRPr="000F5F6A" w:rsidRDefault="00396C31" w:rsidP="00595244">
            <w:pPr>
              <w:spacing w:after="0"/>
              <w:rPr>
                <w:rFonts w:eastAsia="Times New Roman" w:cs="Arial"/>
                <w:color w:val="000000"/>
                <w:szCs w:val="24"/>
              </w:rPr>
            </w:pPr>
            <w:r w:rsidRPr="000F5F6A">
              <w:rPr>
                <w:rFonts w:eastAsia="Times New Roman" w:cs="Arial"/>
                <w:color w:val="000000"/>
                <w:szCs w:val="24"/>
              </w:rPr>
              <w:t>No</w:t>
            </w:r>
          </w:p>
        </w:tc>
        <w:tc>
          <w:tcPr>
            <w:tcW w:w="883" w:type="dxa"/>
            <w:noWrap/>
          </w:tcPr>
          <w:p w14:paraId="2EFA35E0" w14:textId="5CD355A9" w:rsidR="00595244" w:rsidRPr="000F5F6A" w:rsidRDefault="00396C31" w:rsidP="00595244">
            <w:pPr>
              <w:spacing w:after="0"/>
              <w:rPr>
                <w:rFonts w:eastAsia="Times New Roman" w:cs="Arial"/>
                <w:color w:val="000000"/>
                <w:szCs w:val="24"/>
              </w:rPr>
            </w:pPr>
            <w:r w:rsidRPr="000F5F6A">
              <w:rPr>
                <w:rFonts w:eastAsia="Times New Roman" w:cs="Arial"/>
                <w:color w:val="000000"/>
                <w:szCs w:val="24"/>
              </w:rPr>
              <w:t>No</w:t>
            </w:r>
          </w:p>
        </w:tc>
      </w:tr>
      <w:tr w:rsidR="00595244" w:rsidRPr="000F5F6A" w14:paraId="45B6FF3B" w14:textId="77777777" w:rsidTr="00595244">
        <w:trPr>
          <w:trHeight w:val="290"/>
        </w:trPr>
        <w:tc>
          <w:tcPr>
            <w:tcW w:w="1382" w:type="dxa"/>
            <w:noWrap/>
          </w:tcPr>
          <w:p w14:paraId="0C3BD158" w14:textId="77777777" w:rsidR="00595244" w:rsidRDefault="00595244" w:rsidP="00595244">
            <w:pPr>
              <w:spacing w:after="0"/>
              <w:rPr>
                <w:rFonts w:eastAsia="Times New Roman" w:cs="Arial"/>
                <w:color w:val="000000"/>
                <w:szCs w:val="24"/>
              </w:rPr>
            </w:pPr>
          </w:p>
        </w:tc>
        <w:tc>
          <w:tcPr>
            <w:tcW w:w="4038" w:type="dxa"/>
            <w:tcBorders>
              <w:top w:val="nil"/>
              <w:left w:val="single" w:sz="4" w:space="0" w:color="auto"/>
              <w:bottom w:val="single" w:sz="4" w:space="0" w:color="auto"/>
              <w:right w:val="single" w:sz="4" w:space="0" w:color="auto"/>
            </w:tcBorders>
            <w:shd w:val="clear" w:color="auto" w:fill="auto"/>
            <w:noWrap/>
          </w:tcPr>
          <w:p w14:paraId="6DDACEF2" w14:textId="0B36C235" w:rsidR="00595244" w:rsidRPr="00595244" w:rsidRDefault="002849E9" w:rsidP="00595244">
            <w:pPr>
              <w:spacing w:after="0"/>
              <w:rPr>
                <w:rFonts w:eastAsia="Times New Roman" w:cs="Arial"/>
                <w:szCs w:val="24"/>
              </w:rPr>
            </w:pPr>
            <w:hyperlink r:id="rId20" w:history="1">
              <w:r w:rsidR="00595244" w:rsidRPr="00595244">
                <w:rPr>
                  <w:rStyle w:val="Hyperlink"/>
                  <w:rFonts w:cs="Arial"/>
                  <w:color w:val="auto"/>
                  <w:u w:val="none"/>
                </w:rPr>
                <w:t>info@sloanvasquez.com</w:t>
              </w:r>
            </w:hyperlink>
          </w:p>
        </w:tc>
        <w:tc>
          <w:tcPr>
            <w:tcW w:w="2192" w:type="dxa"/>
            <w:noWrap/>
          </w:tcPr>
          <w:p w14:paraId="319FBB3E" w14:textId="77777777" w:rsidR="00595244" w:rsidRPr="00A01287" w:rsidRDefault="00595244" w:rsidP="00595244">
            <w:pPr>
              <w:spacing w:after="0"/>
              <w:rPr>
                <w:rFonts w:eastAsia="Times New Roman" w:cs="Arial"/>
                <w:color w:val="000000"/>
                <w:szCs w:val="24"/>
              </w:rPr>
            </w:pPr>
            <w:r w:rsidRPr="00A01287">
              <w:rPr>
                <w:rFonts w:eastAsia="Times New Roman" w:cs="Arial"/>
                <w:color w:val="000000"/>
                <w:szCs w:val="24"/>
              </w:rPr>
              <w:t>Sloan Vasquez McAfee</w:t>
            </w:r>
          </w:p>
          <w:p w14:paraId="7E41F9AB" w14:textId="77777777" w:rsidR="00595244" w:rsidRPr="00A01287" w:rsidRDefault="00595244" w:rsidP="00595244">
            <w:pPr>
              <w:spacing w:after="0"/>
              <w:rPr>
                <w:rFonts w:eastAsia="Times New Roman" w:cs="Arial"/>
                <w:color w:val="000000"/>
                <w:szCs w:val="24"/>
              </w:rPr>
            </w:pPr>
          </w:p>
        </w:tc>
        <w:tc>
          <w:tcPr>
            <w:tcW w:w="1870" w:type="dxa"/>
            <w:noWrap/>
          </w:tcPr>
          <w:p w14:paraId="44141AB8" w14:textId="5BAB3ACD" w:rsidR="00595244" w:rsidRPr="006F0573" w:rsidRDefault="00595244" w:rsidP="00595244">
            <w:pPr>
              <w:spacing w:after="0"/>
              <w:rPr>
                <w:rFonts w:eastAsia="Times New Roman" w:cs="Arial"/>
                <w:color w:val="000000"/>
                <w:szCs w:val="24"/>
              </w:rPr>
            </w:pPr>
            <w:r w:rsidRPr="00595244">
              <w:rPr>
                <w:rFonts w:eastAsia="Times New Roman" w:cs="Arial"/>
                <w:color w:val="000000"/>
                <w:szCs w:val="24"/>
              </w:rPr>
              <w:t>3002 Dow Ave, Suite 116</w:t>
            </w:r>
            <w:r>
              <w:rPr>
                <w:rFonts w:eastAsia="Times New Roman" w:cs="Arial"/>
                <w:color w:val="000000"/>
                <w:szCs w:val="24"/>
              </w:rPr>
              <w:t>, Tustin, CA 92780</w:t>
            </w:r>
          </w:p>
        </w:tc>
        <w:tc>
          <w:tcPr>
            <w:tcW w:w="3780" w:type="dxa"/>
            <w:noWrap/>
          </w:tcPr>
          <w:p w14:paraId="5251D996" w14:textId="5F2E76C6" w:rsidR="00595244" w:rsidRPr="00B0760E" w:rsidRDefault="00695C86" w:rsidP="00595244">
            <w:pPr>
              <w:rPr>
                <w:rFonts w:eastAsia="Times New Roman" w:cs="Arial"/>
                <w:color w:val="000000"/>
                <w:szCs w:val="24"/>
              </w:rPr>
            </w:pPr>
            <w:r>
              <w:rPr>
                <w:rFonts w:eastAsia="Times New Roman" w:cs="Arial"/>
                <w:color w:val="000000"/>
                <w:szCs w:val="24"/>
              </w:rPr>
              <w:t>S</w:t>
            </w:r>
            <w:r w:rsidRPr="00695C86">
              <w:rPr>
                <w:rFonts w:eastAsia="Times New Roman" w:cs="Arial"/>
                <w:color w:val="000000"/>
                <w:szCs w:val="24"/>
              </w:rPr>
              <w:t>olid waste planning and management services</w:t>
            </w:r>
          </w:p>
        </w:tc>
        <w:tc>
          <w:tcPr>
            <w:tcW w:w="630" w:type="dxa"/>
            <w:noWrap/>
          </w:tcPr>
          <w:p w14:paraId="29153A0B" w14:textId="328A1B6C" w:rsidR="00595244" w:rsidRPr="000F5F6A" w:rsidRDefault="00396C31" w:rsidP="00595244">
            <w:pPr>
              <w:spacing w:after="0"/>
              <w:rPr>
                <w:rFonts w:eastAsia="Times New Roman" w:cs="Arial"/>
                <w:color w:val="000000"/>
                <w:szCs w:val="24"/>
              </w:rPr>
            </w:pPr>
            <w:r w:rsidRPr="000F5F6A">
              <w:rPr>
                <w:rFonts w:eastAsia="Times New Roman" w:cs="Arial"/>
                <w:color w:val="000000"/>
                <w:szCs w:val="24"/>
              </w:rPr>
              <w:t>No</w:t>
            </w:r>
          </w:p>
        </w:tc>
        <w:tc>
          <w:tcPr>
            <w:tcW w:w="883" w:type="dxa"/>
            <w:noWrap/>
          </w:tcPr>
          <w:p w14:paraId="2E6076B6" w14:textId="774ACEB4" w:rsidR="00595244" w:rsidRPr="000F5F6A" w:rsidRDefault="00396C31" w:rsidP="00595244">
            <w:pPr>
              <w:spacing w:after="0"/>
              <w:rPr>
                <w:rFonts w:eastAsia="Times New Roman" w:cs="Arial"/>
                <w:color w:val="000000"/>
                <w:szCs w:val="24"/>
              </w:rPr>
            </w:pPr>
            <w:r w:rsidRPr="000F5F6A">
              <w:rPr>
                <w:rFonts w:eastAsia="Times New Roman" w:cs="Arial"/>
                <w:color w:val="000000"/>
                <w:szCs w:val="24"/>
              </w:rPr>
              <w:t>No</w:t>
            </w:r>
          </w:p>
        </w:tc>
      </w:tr>
      <w:tr w:rsidR="00595244" w:rsidRPr="000F5F6A" w14:paraId="63376033" w14:textId="77777777" w:rsidTr="007B2B63">
        <w:trPr>
          <w:trHeight w:val="890"/>
        </w:trPr>
        <w:tc>
          <w:tcPr>
            <w:tcW w:w="1382" w:type="dxa"/>
            <w:noWrap/>
          </w:tcPr>
          <w:p w14:paraId="57D4AE64" w14:textId="77777777" w:rsidR="00595244" w:rsidRDefault="00595244" w:rsidP="00595244">
            <w:pPr>
              <w:spacing w:after="0"/>
              <w:rPr>
                <w:rFonts w:eastAsia="Times New Roman" w:cs="Arial"/>
                <w:color w:val="000000"/>
                <w:szCs w:val="24"/>
              </w:rPr>
            </w:pPr>
          </w:p>
        </w:tc>
        <w:tc>
          <w:tcPr>
            <w:tcW w:w="4038" w:type="dxa"/>
            <w:tcBorders>
              <w:top w:val="nil"/>
              <w:left w:val="single" w:sz="4" w:space="0" w:color="auto"/>
              <w:bottom w:val="single" w:sz="4" w:space="0" w:color="auto"/>
              <w:right w:val="single" w:sz="4" w:space="0" w:color="auto"/>
            </w:tcBorders>
            <w:shd w:val="clear" w:color="auto" w:fill="auto"/>
            <w:noWrap/>
          </w:tcPr>
          <w:p w14:paraId="15332725" w14:textId="4EC52F37" w:rsidR="00595244" w:rsidRPr="00595244" w:rsidRDefault="002849E9" w:rsidP="00595244">
            <w:pPr>
              <w:spacing w:after="0"/>
              <w:rPr>
                <w:rFonts w:eastAsia="Times New Roman" w:cs="Arial"/>
                <w:szCs w:val="24"/>
              </w:rPr>
            </w:pPr>
            <w:hyperlink r:id="rId21" w:history="1">
              <w:r w:rsidR="00595244" w:rsidRPr="00595244">
                <w:rPr>
                  <w:rStyle w:val="Hyperlink"/>
                  <w:rFonts w:cs="Arial"/>
                  <w:color w:val="auto"/>
                  <w:u w:val="none"/>
                </w:rPr>
                <w:t>dsm@dsmenvironmental.com</w:t>
              </w:r>
            </w:hyperlink>
          </w:p>
        </w:tc>
        <w:tc>
          <w:tcPr>
            <w:tcW w:w="2192" w:type="dxa"/>
            <w:noWrap/>
          </w:tcPr>
          <w:p w14:paraId="667170BC" w14:textId="7143BE72" w:rsidR="00595244" w:rsidRPr="00A01287" w:rsidRDefault="00595244" w:rsidP="00595244">
            <w:pPr>
              <w:spacing w:after="0"/>
              <w:rPr>
                <w:rFonts w:eastAsia="Times New Roman" w:cs="Arial"/>
                <w:color w:val="000000"/>
                <w:szCs w:val="24"/>
              </w:rPr>
            </w:pPr>
            <w:r w:rsidRPr="00595244">
              <w:rPr>
                <w:rFonts w:eastAsia="Times New Roman" w:cs="Arial"/>
                <w:color w:val="000000"/>
                <w:szCs w:val="24"/>
              </w:rPr>
              <w:t>DSM Environmental Services, Inc.</w:t>
            </w:r>
          </w:p>
        </w:tc>
        <w:tc>
          <w:tcPr>
            <w:tcW w:w="1870" w:type="dxa"/>
            <w:noWrap/>
          </w:tcPr>
          <w:p w14:paraId="28FEC247" w14:textId="5B4EFF63" w:rsidR="00595244" w:rsidRPr="00595244" w:rsidRDefault="00595244" w:rsidP="00595244">
            <w:pPr>
              <w:spacing w:after="0"/>
              <w:rPr>
                <w:rFonts w:eastAsia="Times New Roman" w:cs="Arial"/>
                <w:color w:val="000000"/>
                <w:szCs w:val="24"/>
              </w:rPr>
            </w:pPr>
            <w:r w:rsidRPr="00595244">
              <w:rPr>
                <w:rFonts w:eastAsia="Times New Roman" w:cs="Arial"/>
                <w:color w:val="000000"/>
                <w:szCs w:val="24"/>
              </w:rPr>
              <w:t>PO Box 2</w:t>
            </w:r>
            <w:r>
              <w:rPr>
                <w:rFonts w:eastAsia="Times New Roman" w:cs="Arial"/>
                <w:color w:val="000000"/>
                <w:szCs w:val="24"/>
              </w:rPr>
              <w:t>, Windsor, VT 05089</w:t>
            </w:r>
          </w:p>
        </w:tc>
        <w:tc>
          <w:tcPr>
            <w:tcW w:w="3780" w:type="dxa"/>
            <w:noWrap/>
          </w:tcPr>
          <w:p w14:paraId="506FD96F" w14:textId="09E46543" w:rsidR="00595244" w:rsidRPr="00B0760E" w:rsidRDefault="00695C86" w:rsidP="00595244">
            <w:pPr>
              <w:rPr>
                <w:rFonts w:eastAsia="Times New Roman" w:cs="Arial"/>
                <w:color w:val="000000"/>
                <w:szCs w:val="24"/>
              </w:rPr>
            </w:pPr>
            <w:r>
              <w:rPr>
                <w:rFonts w:eastAsia="Times New Roman" w:cs="Arial"/>
                <w:color w:val="000000"/>
                <w:szCs w:val="24"/>
              </w:rPr>
              <w:t>Waste characterization &amp; recovery rate analysis</w:t>
            </w:r>
          </w:p>
        </w:tc>
        <w:tc>
          <w:tcPr>
            <w:tcW w:w="630" w:type="dxa"/>
            <w:noWrap/>
          </w:tcPr>
          <w:p w14:paraId="6DF567A4" w14:textId="0BE8D2BE" w:rsidR="00595244" w:rsidRPr="000F5F6A" w:rsidRDefault="00396C31" w:rsidP="00595244">
            <w:pPr>
              <w:spacing w:after="0"/>
              <w:rPr>
                <w:rFonts w:eastAsia="Times New Roman" w:cs="Arial"/>
                <w:color w:val="000000"/>
                <w:szCs w:val="24"/>
              </w:rPr>
            </w:pPr>
            <w:r w:rsidRPr="000F5F6A">
              <w:rPr>
                <w:rFonts w:eastAsia="Times New Roman" w:cs="Arial"/>
                <w:color w:val="000000"/>
                <w:szCs w:val="24"/>
              </w:rPr>
              <w:t>No</w:t>
            </w:r>
          </w:p>
        </w:tc>
        <w:tc>
          <w:tcPr>
            <w:tcW w:w="883" w:type="dxa"/>
            <w:noWrap/>
          </w:tcPr>
          <w:p w14:paraId="7A95E321" w14:textId="7DE98688" w:rsidR="00595244" w:rsidRPr="000F5F6A" w:rsidRDefault="00396C31" w:rsidP="00595244">
            <w:pPr>
              <w:spacing w:after="0"/>
              <w:rPr>
                <w:rFonts w:eastAsia="Times New Roman" w:cs="Arial"/>
                <w:color w:val="000000"/>
                <w:szCs w:val="24"/>
              </w:rPr>
            </w:pPr>
            <w:r w:rsidRPr="000F5F6A">
              <w:rPr>
                <w:rFonts w:eastAsia="Times New Roman" w:cs="Arial"/>
                <w:color w:val="000000"/>
                <w:szCs w:val="24"/>
              </w:rPr>
              <w:t>No</w:t>
            </w:r>
          </w:p>
        </w:tc>
      </w:tr>
      <w:tr w:rsidR="00595244" w:rsidRPr="000F5F6A" w14:paraId="29ED7038" w14:textId="77777777" w:rsidTr="00595244">
        <w:trPr>
          <w:trHeight w:val="290"/>
        </w:trPr>
        <w:tc>
          <w:tcPr>
            <w:tcW w:w="1382" w:type="dxa"/>
            <w:noWrap/>
          </w:tcPr>
          <w:p w14:paraId="7537F92A" w14:textId="77777777" w:rsidR="00595244" w:rsidRDefault="00595244" w:rsidP="00595244">
            <w:pPr>
              <w:spacing w:after="0"/>
              <w:rPr>
                <w:rFonts w:eastAsia="Times New Roman" w:cs="Arial"/>
                <w:color w:val="000000"/>
                <w:szCs w:val="24"/>
              </w:rPr>
            </w:pPr>
          </w:p>
        </w:tc>
        <w:tc>
          <w:tcPr>
            <w:tcW w:w="4038" w:type="dxa"/>
            <w:tcBorders>
              <w:top w:val="nil"/>
              <w:left w:val="single" w:sz="4" w:space="0" w:color="auto"/>
              <w:bottom w:val="single" w:sz="4" w:space="0" w:color="auto"/>
              <w:right w:val="single" w:sz="4" w:space="0" w:color="auto"/>
            </w:tcBorders>
            <w:shd w:val="clear" w:color="auto" w:fill="auto"/>
            <w:noWrap/>
          </w:tcPr>
          <w:p w14:paraId="7F5EAA21" w14:textId="7DB12126" w:rsidR="00595244" w:rsidRPr="00595244" w:rsidRDefault="002849E9" w:rsidP="00595244">
            <w:pPr>
              <w:spacing w:after="0"/>
              <w:rPr>
                <w:rFonts w:eastAsia="Times New Roman" w:cs="Arial"/>
                <w:szCs w:val="24"/>
              </w:rPr>
            </w:pPr>
            <w:hyperlink r:id="rId22" w:history="1">
              <w:r w:rsidR="00595244" w:rsidRPr="00595244">
                <w:rPr>
                  <w:rStyle w:val="Hyperlink"/>
                  <w:rFonts w:cs="Arial"/>
                  <w:color w:val="auto"/>
                  <w:u w:val="none"/>
                </w:rPr>
                <w:t>FranklinAssociates@erg.com</w:t>
              </w:r>
            </w:hyperlink>
          </w:p>
        </w:tc>
        <w:tc>
          <w:tcPr>
            <w:tcW w:w="2192" w:type="dxa"/>
            <w:noWrap/>
          </w:tcPr>
          <w:p w14:paraId="7B83AF05" w14:textId="77777777" w:rsidR="00595244" w:rsidRPr="00595244" w:rsidRDefault="00595244" w:rsidP="00595244">
            <w:pPr>
              <w:spacing w:after="0"/>
              <w:rPr>
                <w:rFonts w:eastAsia="Times New Roman" w:cs="Arial"/>
                <w:color w:val="000000"/>
                <w:szCs w:val="24"/>
              </w:rPr>
            </w:pPr>
            <w:r w:rsidRPr="00595244">
              <w:rPr>
                <w:rFonts w:eastAsia="Times New Roman" w:cs="Arial"/>
                <w:color w:val="000000"/>
                <w:szCs w:val="24"/>
              </w:rPr>
              <w:t>Franklin Associates, A Division of ERG</w:t>
            </w:r>
          </w:p>
          <w:p w14:paraId="6DB1A727" w14:textId="77777777" w:rsidR="00595244" w:rsidRPr="00A01287" w:rsidRDefault="00595244" w:rsidP="00595244">
            <w:pPr>
              <w:spacing w:after="0"/>
              <w:rPr>
                <w:rFonts w:eastAsia="Times New Roman" w:cs="Arial"/>
                <w:color w:val="000000"/>
                <w:szCs w:val="24"/>
              </w:rPr>
            </w:pPr>
          </w:p>
        </w:tc>
        <w:tc>
          <w:tcPr>
            <w:tcW w:w="1870" w:type="dxa"/>
            <w:noWrap/>
          </w:tcPr>
          <w:p w14:paraId="1318C223" w14:textId="77777777" w:rsidR="00595244" w:rsidRPr="00695C86" w:rsidRDefault="00595244" w:rsidP="00595244">
            <w:pPr>
              <w:spacing w:after="0"/>
              <w:rPr>
                <w:rFonts w:eastAsia="Times New Roman" w:cs="Arial"/>
                <w:color w:val="000000"/>
                <w:sz w:val="22"/>
                <w:szCs w:val="22"/>
              </w:rPr>
            </w:pPr>
            <w:r w:rsidRPr="00695C86">
              <w:rPr>
                <w:rFonts w:eastAsia="Times New Roman" w:cs="Arial"/>
                <w:color w:val="000000"/>
                <w:sz w:val="22"/>
                <w:szCs w:val="22"/>
              </w:rPr>
              <w:t>11050 Roe Avenue, Suite 212</w:t>
            </w:r>
            <w:r w:rsidR="00695C86" w:rsidRPr="00695C86">
              <w:rPr>
                <w:rFonts w:eastAsia="Times New Roman" w:cs="Arial"/>
                <w:color w:val="000000"/>
                <w:sz w:val="22"/>
                <w:szCs w:val="22"/>
              </w:rPr>
              <w:t xml:space="preserve">, </w:t>
            </w:r>
          </w:p>
          <w:p w14:paraId="5366640D" w14:textId="7C2C6C53" w:rsidR="00695C86" w:rsidRPr="00595244" w:rsidRDefault="00695C86" w:rsidP="00595244">
            <w:pPr>
              <w:spacing w:after="0"/>
              <w:rPr>
                <w:rFonts w:eastAsia="Times New Roman" w:cs="Arial"/>
                <w:color w:val="000000"/>
                <w:szCs w:val="24"/>
              </w:rPr>
            </w:pPr>
            <w:r w:rsidRPr="00695C86">
              <w:rPr>
                <w:rFonts w:eastAsia="Times New Roman" w:cs="Arial"/>
                <w:color w:val="000000"/>
                <w:sz w:val="22"/>
                <w:szCs w:val="22"/>
              </w:rPr>
              <w:t>Overland Park, KS 66211</w:t>
            </w:r>
          </w:p>
        </w:tc>
        <w:tc>
          <w:tcPr>
            <w:tcW w:w="3780" w:type="dxa"/>
            <w:noWrap/>
          </w:tcPr>
          <w:p w14:paraId="1A191B52" w14:textId="2A4FA07C" w:rsidR="00595244" w:rsidRPr="00B0760E" w:rsidRDefault="00695C86" w:rsidP="00595244">
            <w:pPr>
              <w:rPr>
                <w:rFonts w:eastAsia="Times New Roman" w:cs="Arial"/>
                <w:color w:val="000000"/>
                <w:szCs w:val="24"/>
              </w:rPr>
            </w:pPr>
            <w:r w:rsidRPr="00695C86">
              <w:rPr>
                <w:rFonts w:eastAsia="Times New Roman" w:cs="Arial"/>
                <w:color w:val="000000"/>
                <w:szCs w:val="24"/>
              </w:rPr>
              <w:t>Life Cycle Assessment (LCA) and Solid Waste Management consulting services</w:t>
            </w:r>
          </w:p>
        </w:tc>
        <w:tc>
          <w:tcPr>
            <w:tcW w:w="630" w:type="dxa"/>
            <w:noWrap/>
          </w:tcPr>
          <w:p w14:paraId="5039CF09" w14:textId="3FC9AC30" w:rsidR="00595244" w:rsidRPr="000F5F6A" w:rsidRDefault="00465A03" w:rsidP="00595244">
            <w:pPr>
              <w:spacing w:after="0"/>
              <w:rPr>
                <w:rFonts w:eastAsia="Times New Roman" w:cs="Arial"/>
                <w:color w:val="000000"/>
                <w:szCs w:val="24"/>
              </w:rPr>
            </w:pPr>
            <w:r>
              <w:rPr>
                <w:rFonts w:eastAsia="Times New Roman" w:cs="Arial"/>
                <w:color w:val="000000"/>
                <w:szCs w:val="24"/>
              </w:rPr>
              <w:t>No</w:t>
            </w:r>
          </w:p>
        </w:tc>
        <w:tc>
          <w:tcPr>
            <w:tcW w:w="883" w:type="dxa"/>
            <w:noWrap/>
          </w:tcPr>
          <w:p w14:paraId="54C87997" w14:textId="373BCD24" w:rsidR="00595244" w:rsidRPr="000F5F6A" w:rsidRDefault="00465A03" w:rsidP="00595244">
            <w:pPr>
              <w:spacing w:after="0"/>
              <w:rPr>
                <w:rFonts w:eastAsia="Times New Roman" w:cs="Arial"/>
                <w:color w:val="000000"/>
                <w:szCs w:val="24"/>
              </w:rPr>
            </w:pPr>
            <w:r>
              <w:rPr>
                <w:rFonts w:eastAsia="Times New Roman" w:cs="Arial"/>
                <w:color w:val="000000"/>
                <w:szCs w:val="24"/>
              </w:rPr>
              <w:t>No</w:t>
            </w:r>
          </w:p>
        </w:tc>
      </w:tr>
      <w:tr w:rsidR="00595244" w:rsidRPr="000F5F6A" w14:paraId="5C66C53F" w14:textId="77777777" w:rsidTr="00695C86">
        <w:trPr>
          <w:trHeight w:val="1232"/>
        </w:trPr>
        <w:tc>
          <w:tcPr>
            <w:tcW w:w="1382" w:type="dxa"/>
            <w:noWrap/>
          </w:tcPr>
          <w:p w14:paraId="30087C08" w14:textId="77777777" w:rsidR="00595244" w:rsidRDefault="00595244" w:rsidP="00595244">
            <w:pPr>
              <w:spacing w:after="0"/>
              <w:rPr>
                <w:rFonts w:eastAsia="Times New Roman" w:cs="Arial"/>
                <w:color w:val="000000"/>
                <w:szCs w:val="24"/>
              </w:rPr>
            </w:pPr>
          </w:p>
        </w:tc>
        <w:tc>
          <w:tcPr>
            <w:tcW w:w="4038" w:type="dxa"/>
            <w:tcBorders>
              <w:top w:val="nil"/>
              <w:left w:val="single" w:sz="4" w:space="0" w:color="auto"/>
              <w:bottom w:val="single" w:sz="4" w:space="0" w:color="auto"/>
              <w:right w:val="single" w:sz="4" w:space="0" w:color="auto"/>
            </w:tcBorders>
            <w:shd w:val="clear" w:color="auto" w:fill="auto"/>
            <w:noWrap/>
          </w:tcPr>
          <w:p w14:paraId="508B05DD" w14:textId="0F51BCA6" w:rsidR="00595244" w:rsidRPr="00595244" w:rsidRDefault="002849E9" w:rsidP="00595244">
            <w:pPr>
              <w:spacing w:after="0"/>
              <w:rPr>
                <w:rFonts w:eastAsia="Times New Roman" w:cs="Arial"/>
                <w:szCs w:val="24"/>
              </w:rPr>
            </w:pPr>
            <w:hyperlink r:id="rId23" w:history="1">
              <w:r w:rsidR="00595244" w:rsidRPr="00595244">
                <w:rPr>
                  <w:rStyle w:val="Hyperlink"/>
                  <w:rFonts w:cs="Arial"/>
                  <w:color w:val="auto"/>
                  <w:u w:val="none"/>
                </w:rPr>
                <w:t>info@kesconsult.com</w:t>
              </w:r>
            </w:hyperlink>
          </w:p>
        </w:tc>
        <w:tc>
          <w:tcPr>
            <w:tcW w:w="2192" w:type="dxa"/>
            <w:noWrap/>
          </w:tcPr>
          <w:p w14:paraId="3C2C9221" w14:textId="77777777" w:rsidR="00595244" w:rsidRPr="00595244" w:rsidRDefault="00595244" w:rsidP="00595244">
            <w:pPr>
              <w:spacing w:after="0"/>
              <w:rPr>
                <w:rFonts w:eastAsia="Times New Roman" w:cs="Arial"/>
                <w:color w:val="000000"/>
                <w:szCs w:val="24"/>
              </w:rPr>
            </w:pPr>
            <w:r w:rsidRPr="00595244">
              <w:rPr>
                <w:rFonts w:eastAsia="Times New Roman" w:cs="Arial"/>
                <w:color w:val="000000"/>
                <w:szCs w:val="24"/>
              </w:rPr>
              <w:t>Kessler Consulting</w:t>
            </w:r>
          </w:p>
          <w:p w14:paraId="006CC9A7" w14:textId="77777777" w:rsidR="00595244" w:rsidRPr="00A01287" w:rsidRDefault="00595244" w:rsidP="00595244">
            <w:pPr>
              <w:spacing w:after="0"/>
              <w:rPr>
                <w:rFonts w:eastAsia="Times New Roman" w:cs="Arial"/>
                <w:color w:val="000000"/>
                <w:szCs w:val="24"/>
              </w:rPr>
            </w:pPr>
          </w:p>
        </w:tc>
        <w:tc>
          <w:tcPr>
            <w:tcW w:w="1870" w:type="dxa"/>
            <w:noWrap/>
          </w:tcPr>
          <w:p w14:paraId="6880C164" w14:textId="6025DB13" w:rsidR="00595244" w:rsidRPr="00695C86" w:rsidRDefault="00595244" w:rsidP="00595244">
            <w:pPr>
              <w:spacing w:after="0"/>
              <w:rPr>
                <w:rFonts w:eastAsia="Times New Roman" w:cs="Arial"/>
                <w:color w:val="000000"/>
                <w:sz w:val="22"/>
                <w:szCs w:val="22"/>
              </w:rPr>
            </w:pPr>
            <w:r w:rsidRPr="00695C86">
              <w:rPr>
                <w:rFonts w:eastAsia="Times New Roman" w:cs="Arial"/>
                <w:color w:val="000000"/>
                <w:sz w:val="22"/>
                <w:szCs w:val="22"/>
              </w:rPr>
              <w:t>14620 N Nebraska Ave, Bldg D, Tampa, FL 33613</w:t>
            </w:r>
          </w:p>
        </w:tc>
        <w:tc>
          <w:tcPr>
            <w:tcW w:w="3780" w:type="dxa"/>
            <w:noWrap/>
          </w:tcPr>
          <w:p w14:paraId="2E87FC3C" w14:textId="43AD9FBB" w:rsidR="00595244" w:rsidRPr="00695C86" w:rsidRDefault="005509EC" w:rsidP="00595244">
            <w:pPr>
              <w:rPr>
                <w:rFonts w:eastAsia="Times New Roman" w:cs="Arial"/>
                <w:color w:val="000000"/>
                <w:sz w:val="22"/>
                <w:szCs w:val="22"/>
              </w:rPr>
            </w:pPr>
            <w:r>
              <w:rPr>
                <w:rFonts w:eastAsia="Times New Roman" w:cs="Arial"/>
                <w:color w:val="000000"/>
                <w:sz w:val="22"/>
                <w:szCs w:val="22"/>
              </w:rPr>
              <w:t>W</w:t>
            </w:r>
            <w:r w:rsidRPr="005509EC">
              <w:rPr>
                <w:rFonts w:eastAsia="Times New Roman" w:cs="Arial"/>
                <w:color w:val="000000"/>
                <w:sz w:val="22"/>
                <w:szCs w:val="22"/>
              </w:rPr>
              <w:t>aste management consulting services</w:t>
            </w:r>
          </w:p>
        </w:tc>
        <w:tc>
          <w:tcPr>
            <w:tcW w:w="630" w:type="dxa"/>
            <w:noWrap/>
          </w:tcPr>
          <w:p w14:paraId="31E4661C" w14:textId="02DB0280" w:rsidR="00595244" w:rsidRPr="000F5F6A" w:rsidRDefault="00396C31" w:rsidP="00595244">
            <w:pPr>
              <w:spacing w:after="0"/>
              <w:rPr>
                <w:rFonts w:eastAsia="Times New Roman" w:cs="Arial"/>
                <w:color w:val="000000"/>
                <w:szCs w:val="24"/>
              </w:rPr>
            </w:pPr>
            <w:r w:rsidRPr="000F5F6A">
              <w:rPr>
                <w:rFonts w:eastAsia="Times New Roman" w:cs="Arial"/>
                <w:color w:val="000000"/>
                <w:szCs w:val="24"/>
              </w:rPr>
              <w:t>No</w:t>
            </w:r>
          </w:p>
        </w:tc>
        <w:tc>
          <w:tcPr>
            <w:tcW w:w="883" w:type="dxa"/>
            <w:noWrap/>
          </w:tcPr>
          <w:p w14:paraId="222E119F" w14:textId="26FB9BFA" w:rsidR="00595244" w:rsidRPr="000F5F6A" w:rsidRDefault="00396C31" w:rsidP="00595244">
            <w:pPr>
              <w:spacing w:after="0"/>
              <w:rPr>
                <w:rFonts w:eastAsia="Times New Roman" w:cs="Arial"/>
                <w:color w:val="000000"/>
                <w:szCs w:val="24"/>
              </w:rPr>
            </w:pPr>
            <w:r w:rsidRPr="000F5F6A">
              <w:rPr>
                <w:rFonts w:eastAsia="Times New Roman" w:cs="Arial"/>
                <w:color w:val="000000"/>
                <w:szCs w:val="24"/>
              </w:rPr>
              <w:t>No</w:t>
            </w:r>
          </w:p>
        </w:tc>
      </w:tr>
      <w:tr w:rsidR="00595244" w:rsidRPr="000F5F6A" w14:paraId="00FD5360" w14:textId="77777777" w:rsidTr="00595244">
        <w:trPr>
          <w:trHeight w:val="290"/>
        </w:trPr>
        <w:tc>
          <w:tcPr>
            <w:tcW w:w="1382" w:type="dxa"/>
            <w:noWrap/>
          </w:tcPr>
          <w:p w14:paraId="6568BBB3" w14:textId="77777777" w:rsidR="00595244" w:rsidRDefault="00595244" w:rsidP="00595244">
            <w:pPr>
              <w:spacing w:after="0"/>
              <w:rPr>
                <w:rFonts w:eastAsia="Times New Roman" w:cs="Arial"/>
                <w:color w:val="000000"/>
                <w:szCs w:val="24"/>
              </w:rPr>
            </w:pPr>
          </w:p>
        </w:tc>
        <w:tc>
          <w:tcPr>
            <w:tcW w:w="4038" w:type="dxa"/>
            <w:tcBorders>
              <w:top w:val="nil"/>
              <w:left w:val="single" w:sz="4" w:space="0" w:color="auto"/>
              <w:bottom w:val="single" w:sz="4" w:space="0" w:color="auto"/>
              <w:right w:val="single" w:sz="4" w:space="0" w:color="auto"/>
            </w:tcBorders>
            <w:shd w:val="clear" w:color="auto" w:fill="auto"/>
            <w:noWrap/>
          </w:tcPr>
          <w:p w14:paraId="7DF59DA9" w14:textId="4DBED9EF" w:rsidR="00595244" w:rsidRPr="00595244" w:rsidRDefault="002849E9" w:rsidP="00595244">
            <w:pPr>
              <w:spacing w:after="0"/>
              <w:rPr>
                <w:rFonts w:eastAsia="Times New Roman" w:cs="Arial"/>
                <w:szCs w:val="24"/>
              </w:rPr>
            </w:pPr>
            <w:hyperlink r:id="rId24" w:history="1">
              <w:r w:rsidR="00595244" w:rsidRPr="00595244">
                <w:rPr>
                  <w:rStyle w:val="Hyperlink"/>
                  <w:rFonts w:cs="Arial"/>
                  <w:color w:val="auto"/>
                  <w:u w:val="none"/>
                </w:rPr>
                <w:t>hello@gbbinc.com</w:t>
              </w:r>
            </w:hyperlink>
          </w:p>
        </w:tc>
        <w:tc>
          <w:tcPr>
            <w:tcW w:w="2192" w:type="dxa"/>
            <w:noWrap/>
          </w:tcPr>
          <w:p w14:paraId="32E60B48" w14:textId="77777777" w:rsidR="00595244" w:rsidRPr="00595244" w:rsidRDefault="00595244" w:rsidP="00595244">
            <w:pPr>
              <w:spacing w:after="0"/>
              <w:rPr>
                <w:rFonts w:eastAsia="Times New Roman" w:cs="Arial"/>
                <w:color w:val="000000"/>
                <w:szCs w:val="24"/>
              </w:rPr>
            </w:pPr>
            <w:r w:rsidRPr="00595244">
              <w:rPr>
                <w:rFonts w:eastAsia="Times New Roman" w:cs="Arial"/>
                <w:color w:val="000000"/>
                <w:szCs w:val="24"/>
              </w:rPr>
              <w:t>Gershman, Brickner &amp; Bratton, Inc.</w:t>
            </w:r>
          </w:p>
          <w:p w14:paraId="52AE6237" w14:textId="77777777" w:rsidR="00595244" w:rsidRPr="00595244" w:rsidRDefault="00595244" w:rsidP="00595244">
            <w:pPr>
              <w:spacing w:after="0"/>
              <w:rPr>
                <w:rFonts w:eastAsia="Times New Roman" w:cs="Arial"/>
                <w:color w:val="000000"/>
                <w:szCs w:val="24"/>
              </w:rPr>
            </w:pPr>
          </w:p>
        </w:tc>
        <w:tc>
          <w:tcPr>
            <w:tcW w:w="1870" w:type="dxa"/>
            <w:noWrap/>
          </w:tcPr>
          <w:p w14:paraId="1EAC84BF" w14:textId="1D9B977F" w:rsidR="00595244" w:rsidRPr="00595244" w:rsidRDefault="00595244" w:rsidP="00595244">
            <w:pPr>
              <w:spacing w:after="0"/>
              <w:rPr>
                <w:rFonts w:eastAsia="Times New Roman" w:cs="Arial"/>
                <w:color w:val="000000"/>
                <w:szCs w:val="24"/>
              </w:rPr>
            </w:pPr>
            <w:r w:rsidRPr="00595244">
              <w:rPr>
                <w:rFonts w:eastAsia="Times New Roman" w:cs="Arial"/>
                <w:color w:val="000000"/>
                <w:szCs w:val="24"/>
              </w:rPr>
              <w:t>8300 Boone Boulevard, Suite 500</w:t>
            </w:r>
            <w:r>
              <w:rPr>
                <w:rFonts w:eastAsia="Times New Roman" w:cs="Arial"/>
                <w:color w:val="000000"/>
                <w:szCs w:val="24"/>
              </w:rPr>
              <w:t>, Vienna, VA 22182</w:t>
            </w:r>
          </w:p>
          <w:p w14:paraId="06FAC1B5" w14:textId="77777777" w:rsidR="00595244" w:rsidRPr="00595244" w:rsidRDefault="00595244" w:rsidP="00595244">
            <w:pPr>
              <w:spacing w:after="0"/>
              <w:rPr>
                <w:rFonts w:eastAsia="Times New Roman" w:cs="Arial"/>
                <w:color w:val="000000"/>
                <w:szCs w:val="24"/>
              </w:rPr>
            </w:pPr>
          </w:p>
        </w:tc>
        <w:tc>
          <w:tcPr>
            <w:tcW w:w="3780" w:type="dxa"/>
            <w:noWrap/>
          </w:tcPr>
          <w:p w14:paraId="5CE5FB8B" w14:textId="66D75222" w:rsidR="00595244" w:rsidRPr="00B0760E" w:rsidRDefault="005509EC" w:rsidP="00595244">
            <w:pPr>
              <w:rPr>
                <w:rFonts w:eastAsia="Times New Roman" w:cs="Arial"/>
                <w:color w:val="000000"/>
                <w:szCs w:val="24"/>
              </w:rPr>
            </w:pPr>
            <w:r>
              <w:rPr>
                <w:rFonts w:eastAsia="Times New Roman" w:cs="Arial"/>
                <w:color w:val="000000"/>
                <w:szCs w:val="24"/>
              </w:rPr>
              <w:t>R</w:t>
            </w:r>
            <w:r w:rsidRPr="005509EC">
              <w:rPr>
                <w:rFonts w:eastAsia="Times New Roman" w:cs="Arial"/>
                <w:color w:val="000000"/>
                <w:szCs w:val="24"/>
              </w:rPr>
              <w:t>ecycling and solid waste management consulting</w:t>
            </w:r>
          </w:p>
        </w:tc>
        <w:tc>
          <w:tcPr>
            <w:tcW w:w="630" w:type="dxa"/>
            <w:noWrap/>
          </w:tcPr>
          <w:p w14:paraId="7DEFE593" w14:textId="750FAD2A" w:rsidR="00595244" w:rsidRPr="000F5F6A" w:rsidRDefault="00396C31" w:rsidP="00595244">
            <w:pPr>
              <w:spacing w:after="0"/>
              <w:rPr>
                <w:rFonts w:eastAsia="Times New Roman" w:cs="Arial"/>
                <w:color w:val="000000"/>
                <w:szCs w:val="24"/>
              </w:rPr>
            </w:pPr>
            <w:r w:rsidRPr="000F5F6A">
              <w:rPr>
                <w:rFonts w:eastAsia="Times New Roman" w:cs="Arial"/>
                <w:color w:val="000000"/>
                <w:szCs w:val="24"/>
              </w:rPr>
              <w:t>No</w:t>
            </w:r>
          </w:p>
        </w:tc>
        <w:tc>
          <w:tcPr>
            <w:tcW w:w="883" w:type="dxa"/>
            <w:noWrap/>
          </w:tcPr>
          <w:p w14:paraId="77472FAF" w14:textId="75730FC7" w:rsidR="00595244" w:rsidRPr="000F5F6A" w:rsidRDefault="00396C31" w:rsidP="00595244">
            <w:pPr>
              <w:spacing w:after="0"/>
              <w:rPr>
                <w:rFonts w:eastAsia="Times New Roman" w:cs="Arial"/>
                <w:color w:val="000000"/>
                <w:szCs w:val="24"/>
              </w:rPr>
            </w:pPr>
            <w:r w:rsidRPr="000F5F6A">
              <w:rPr>
                <w:rFonts w:eastAsia="Times New Roman" w:cs="Arial"/>
                <w:color w:val="000000"/>
                <w:szCs w:val="24"/>
              </w:rPr>
              <w:t>No</w:t>
            </w:r>
          </w:p>
        </w:tc>
      </w:tr>
    </w:tbl>
    <w:p w14:paraId="06AA1151" w14:textId="528535B9" w:rsidR="007E1767" w:rsidRPr="007E1767" w:rsidRDefault="007E1767" w:rsidP="007E1767">
      <w:pPr>
        <w:tabs>
          <w:tab w:val="left" w:pos="3670"/>
        </w:tabs>
        <w:rPr>
          <w:szCs w:val="24"/>
        </w:rPr>
      </w:pPr>
    </w:p>
    <w:sectPr w:rsidR="007E1767" w:rsidRPr="007E1767" w:rsidSect="009C5323">
      <w:pgSz w:w="15840" w:h="12240" w:orient="landscape"/>
      <w:pgMar w:top="1440" w:right="72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42B65" w14:textId="77777777" w:rsidR="00625C2F" w:rsidRDefault="00625C2F" w:rsidP="008815DB">
      <w:pPr>
        <w:spacing w:after="0"/>
      </w:pPr>
      <w:r>
        <w:separator/>
      </w:r>
    </w:p>
  </w:endnote>
  <w:endnote w:type="continuationSeparator" w:id="0">
    <w:p w14:paraId="60E3491E" w14:textId="77777777" w:rsidR="00625C2F" w:rsidRDefault="00625C2F" w:rsidP="008815DB">
      <w:pPr>
        <w:spacing w:after="0"/>
      </w:pPr>
      <w:r>
        <w:continuationSeparator/>
      </w:r>
    </w:p>
  </w:endnote>
  <w:endnote w:type="continuationNotice" w:id="1">
    <w:p w14:paraId="5B57FC64" w14:textId="77777777" w:rsidR="00525FAC" w:rsidRDefault="00525FA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53FC7" w14:textId="3F8BAFDB" w:rsidR="00A8480D" w:rsidRPr="00A8480D" w:rsidRDefault="00A8480D" w:rsidP="00A8480D">
    <w:pPr>
      <w:tabs>
        <w:tab w:val="left" w:pos="1350"/>
        <w:tab w:val="left" w:pos="8010"/>
      </w:tabs>
      <w:ind w:right="806"/>
      <w:contextualSpacing/>
      <w:jc w:val="center"/>
      <w:rPr>
        <w:rFonts w:eastAsia="Times New Roman" w:cs="Times New Roman"/>
      </w:rPr>
    </w:pPr>
    <w:r w:rsidRPr="00A8480D">
      <w:rPr>
        <w:rFonts w:eastAsia="Times New Roman" w:cs="Times New Roman"/>
      </w:rPr>
      <w:t>1001 I Street, Sacramento, CA 95814 | P.O. Box 4025, Sacramento, CA 95812</w:t>
    </w:r>
  </w:p>
  <w:p w14:paraId="328CB054" w14:textId="77777777" w:rsidR="00A8480D" w:rsidRPr="00A8480D" w:rsidRDefault="002849E9" w:rsidP="00A8480D">
    <w:pPr>
      <w:tabs>
        <w:tab w:val="left" w:pos="1350"/>
        <w:tab w:val="left" w:pos="8010"/>
      </w:tabs>
      <w:spacing w:after="0"/>
      <w:ind w:right="806"/>
      <w:contextualSpacing/>
      <w:jc w:val="center"/>
      <w:rPr>
        <w:rFonts w:eastAsia="Times New Roman" w:cs="Times New Roman"/>
      </w:rPr>
    </w:pPr>
    <w:hyperlink r:id="rId1" w:history="1">
      <w:r w:rsidR="00A8480D" w:rsidRPr="00A8480D">
        <w:rPr>
          <w:rFonts w:eastAsia="Times New Roman" w:cs="Times New Roman"/>
          <w:color w:val="0563C1" w:themeColor="hyperlink"/>
          <w:u w:val="single"/>
        </w:rPr>
        <w:t>www.CalRecycle.ca.gov</w:t>
      </w:r>
    </w:hyperlink>
    <w:r w:rsidR="00A8480D" w:rsidRPr="00A8480D">
      <w:rPr>
        <w:rFonts w:eastAsia="Times New Roman" w:cs="Times New Roman"/>
      </w:rPr>
      <w:t xml:space="preserve"> | (916) 322-4027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36116" w14:textId="77777777" w:rsidR="008815DB" w:rsidRPr="00035F4A" w:rsidRDefault="008815DB" w:rsidP="008815DB">
    <w:pPr>
      <w:pStyle w:val="Footer"/>
      <w:jc w:val="center"/>
      <w:rPr>
        <w:color w:val="073B6A"/>
      </w:rPr>
    </w:pPr>
    <w:r>
      <w:rPr>
        <w:color w:val="073B6A"/>
      </w:rPr>
      <w:t>1</w:t>
    </w:r>
    <w:r w:rsidRPr="00035F4A">
      <w:rPr>
        <w:color w:val="073B6A"/>
      </w:rPr>
      <w:t xml:space="preserve">001 I Street, Sacramento, CA 95814 </w:t>
    </w:r>
    <w:r w:rsidRPr="00035F4A">
      <w:rPr>
        <w:rFonts w:ascii="Wingdings" w:eastAsia="Wingdings" w:hAnsi="Wingdings" w:cs="Wingdings"/>
        <w:color w:val="073B6A"/>
      </w:rPr>
      <w:t>□</w:t>
    </w:r>
    <w:r w:rsidRPr="00035F4A">
      <w:rPr>
        <w:color w:val="073B6A"/>
      </w:rPr>
      <w:t xml:space="preserve"> P.O. Box 4025, Sacramento, CA 95812</w:t>
    </w:r>
  </w:p>
  <w:p w14:paraId="104087ED" w14:textId="77777777" w:rsidR="008815DB" w:rsidRPr="008815DB" w:rsidRDefault="008815DB" w:rsidP="008815DB">
    <w:pPr>
      <w:pStyle w:val="Footer"/>
      <w:jc w:val="center"/>
      <w:rPr>
        <w:color w:val="073B6A"/>
      </w:rPr>
    </w:pPr>
    <w:r w:rsidRPr="00035F4A">
      <w:rPr>
        <w:color w:val="073B6A"/>
      </w:rPr>
      <w:t xml:space="preserve">www.CalRecycle.ca.gov </w:t>
    </w:r>
    <w:r w:rsidRPr="00035F4A">
      <w:rPr>
        <w:rFonts w:ascii="Wingdings" w:eastAsia="Wingdings" w:hAnsi="Wingdings" w:cs="Wingdings"/>
        <w:color w:val="073B6A"/>
      </w:rPr>
      <w:t>□</w:t>
    </w:r>
    <w:r w:rsidRPr="00035F4A">
      <w:rPr>
        <w:color w:val="073B6A"/>
      </w:rPr>
      <w:t xml:space="preserve"> (916) 322-4027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F415A" w14:textId="77777777" w:rsidR="00625C2F" w:rsidRDefault="00625C2F" w:rsidP="008815DB">
      <w:pPr>
        <w:spacing w:after="0"/>
      </w:pPr>
      <w:r>
        <w:separator/>
      </w:r>
    </w:p>
  </w:footnote>
  <w:footnote w:type="continuationSeparator" w:id="0">
    <w:p w14:paraId="22530304" w14:textId="77777777" w:rsidR="00625C2F" w:rsidRDefault="00625C2F" w:rsidP="008815DB">
      <w:pPr>
        <w:spacing w:after="0"/>
      </w:pPr>
      <w:r>
        <w:continuationSeparator/>
      </w:r>
    </w:p>
  </w:footnote>
  <w:footnote w:type="continuationNotice" w:id="1">
    <w:p w14:paraId="617AD597" w14:textId="77777777" w:rsidR="00525FAC" w:rsidRDefault="00525FAC">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C8A9F" w14:textId="770F3E26" w:rsidR="00163BCB" w:rsidRDefault="001704AC" w:rsidP="001704AC">
    <w:pPr>
      <w:pStyle w:val="Header"/>
      <w:spacing w:after="120"/>
      <w:jc w:val="right"/>
    </w:pPr>
    <w:r>
      <w:t>Attachment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13017"/>
    <w:multiLevelType w:val="hybridMultilevel"/>
    <w:tmpl w:val="448C2E0A"/>
    <w:lvl w:ilvl="0" w:tplc="0409000F">
      <w:start w:val="1"/>
      <w:numFmt w:val="decimal"/>
      <w:lvlText w:val="%1."/>
      <w:lvlJc w:val="left"/>
      <w:pPr>
        <w:ind w:left="720" w:hanging="360"/>
      </w:pPr>
    </w:lvl>
    <w:lvl w:ilvl="1" w:tplc="2C36679C">
      <w:start w:val="1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23246E0"/>
    <w:multiLevelType w:val="multilevel"/>
    <w:tmpl w:val="868C11E2"/>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2FE53F3"/>
    <w:multiLevelType w:val="hybridMultilevel"/>
    <w:tmpl w:val="803AB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B379DC"/>
    <w:multiLevelType w:val="hybridMultilevel"/>
    <w:tmpl w:val="676AC4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E01594"/>
    <w:multiLevelType w:val="multilevel"/>
    <w:tmpl w:val="0EC05268"/>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A2B10CB"/>
    <w:multiLevelType w:val="hybridMultilevel"/>
    <w:tmpl w:val="698E0BE0"/>
    <w:lvl w:ilvl="0" w:tplc="869A63C2">
      <w:start w:val="1"/>
      <w:numFmt w:val="lowerLetter"/>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6" w15:restartNumberingAfterBreak="0">
    <w:nsid w:val="1F5A7FEC"/>
    <w:multiLevelType w:val="hybridMultilevel"/>
    <w:tmpl w:val="D08AE7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D23095"/>
    <w:multiLevelType w:val="multilevel"/>
    <w:tmpl w:val="E5C45512"/>
    <w:lvl w:ilvl="0">
      <w:start w:val="1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255F5EAA"/>
    <w:multiLevelType w:val="multilevel"/>
    <w:tmpl w:val="DF44C44C"/>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26E25B88"/>
    <w:multiLevelType w:val="multilevel"/>
    <w:tmpl w:val="4E765F14"/>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304173F6"/>
    <w:multiLevelType w:val="hybridMultilevel"/>
    <w:tmpl w:val="A06CBD2A"/>
    <w:lvl w:ilvl="0" w:tplc="405091E6">
      <w:start w:val="1"/>
      <w:numFmt w:val="lowerLetter"/>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1" w15:restartNumberingAfterBreak="0">
    <w:nsid w:val="3B6125BE"/>
    <w:multiLevelType w:val="multilevel"/>
    <w:tmpl w:val="6BF400B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3CBB0C55"/>
    <w:multiLevelType w:val="multilevel"/>
    <w:tmpl w:val="800E354E"/>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A25346C"/>
    <w:multiLevelType w:val="multilevel"/>
    <w:tmpl w:val="A5DEA8C8"/>
    <w:lvl w:ilvl="0">
      <w:start w:val="1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5C3228AB"/>
    <w:multiLevelType w:val="multilevel"/>
    <w:tmpl w:val="EB5EFE3A"/>
    <w:lvl w:ilvl="0">
      <w:start w:val="1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5F562F3B"/>
    <w:multiLevelType w:val="multilevel"/>
    <w:tmpl w:val="3FBA3994"/>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60317D88"/>
    <w:multiLevelType w:val="multilevel"/>
    <w:tmpl w:val="1FBCD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F92C3E"/>
    <w:multiLevelType w:val="multilevel"/>
    <w:tmpl w:val="F014F5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6769697A"/>
    <w:multiLevelType w:val="hybridMultilevel"/>
    <w:tmpl w:val="ADCAB602"/>
    <w:lvl w:ilvl="0" w:tplc="56767B32">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6F462127"/>
    <w:multiLevelType w:val="hybridMultilevel"/>
    <w:tmpl w:val="8ABAA39E"/>
    <w:lvl w:ilvl="0" w:tplc="56767B32">
      <w:numFmt w:val="bullet"/>
      <w:lvlText w:val="-"/>
      <w:lvlJc w:val="left"/>
      <w:pPr>
        <w:ind w:left="2070" w:hanging="360"/>
      </w:pPr>
      <w:rPr>
        <w:rFonts w:ascii="Arial" w:eastAsiaTheme="minorHAnsi" w:hAnsi="Arial" w:cs="Aria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0" w15:restartNumberingAfterBreak="0">
    <w:nsid w:val="73A71EAA"/>
    <w:multiLevelType w:val="multilevel"/>
    <w:tmpl w:val="3746DFB0"/>
    <w:lvl w:ilvl="0">
      <w:start w:val="5"/>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77913DC0"/>
    <w:multiLevelType w:val="hybridMultilevel"/>
    <w:tmpl w:val="48541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45195153">
    <w:abstractNumId w:val="21"/>
  </w:num>
  <w:num w:numId="2" w16cid:durableId="435755407">
    <w:abstractNumId w:val="2"/>
  </w:num>
  <w:num w:numId="3" w16cid:durableId="1055543685">
    <w:abstractNumId w:val="6"/>
  </w:num>
  <w:num w:numId="4" w16cid:durableId="947739488">
    <w:abstractNumId w:val="3"/>
  </w:num>
  <w:num w:numId="5" w16cid:durableId="1055927947">
    <w:abstractNumId w:val="0"/>
    <w:lvlOverride w:ilvl="0">
      <w:startOverride w:val="1"/>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886097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98894123">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34189313">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9499792">
    <w:abstractNumId w:val="10"/>
  </w:num>
  <w:num w:numId="10" w16cid:durableId="1270578028">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27434997">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86608010">
    <w:abstractNumId w:val="18"/>
  </w:num>
  <w:num w:numId="13" w16cid:durableId="123547958">
    <w:abstractNumId w:val="1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26274133">
    <w:abstractNumId w:val="1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76834199">
    <w:abstractNumId w:val="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57547106">
    <w:abstractNumId w:val="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08430947">
    <w:abstractNumId w:val="1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79233634">
    <w:abstractNumId w:val="5"/>
  </w:num>
  <w:num w:numId="19" w16cid:durableId="1487748508">
    <w:abstractNumId w:val="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58309704">
    <w:abstractNumId w:val="1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18928562">
    <w:abstractNumId w:val="0"/>
  </w:num>
  <w:num w:numId="22" w16cid:durableId="615450967">
    <w:abstractNumId w:val="19"/>
  </w:num>
  <w:num w:numId="23" w16cid:durableId="4433529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readOnly" w:formatting="1" w:enforcement="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BCB"/>
    <w:rsid w:val="00005385"/>
    <w:rsid w:val="000057A2"/>
    <w:rsid w:val="0002137C"/>
    <w:rsid w:val="00021C72"/>
    <w:rsid w:val="0002503F"/>
    <w:rsid w:val="00027649"/>
    <w:rsid w:val="00027CD0"/>
    <w:rsid w:val="00042451"/>
    <w:rsid w:val="00042D8F"/>
    <w:rsid w:val="00044D90"/>
    <w:rsid w:val="0005370E"/>
    <w:rsid w:val="00054A3D"/>
    <w:rsid w:val="00054C38"/>
    <w:rsid w:val="000564D2"/>
    <w:rsid w:val="0006141F"/>
    <w:rsid w:val="00071CF8"/>
    <w:rsid w:val="000771AB"/>
    <w:rsid w:val="00081362"/>
    <w:rsid w:val="00082D2C"/>
    <w:rsid w:val="00091AA8"/>
    <w:rsid w:val="000B7198"/>
    <w:rsid w:val="000D0232"/>
    <w:rsid w:val="000E0595"/>
    <w:rsid w:val="000F4D1E"/>
    <w:rsid w:val="000F5F6A"/>
    <w:rsid w:val="001003D8"/>
    <w:rsid w:val="00101BED"/>
    <w:rsid w:val="00106262"/>
    <w:rsid w:val="00106677"/>
    <w:rsid w:val="00107528"/>
    <w:rsid w:val="001166C8"/>
    <w:rsid w:val="0012774A"/>
    <w:rsid w:val="00127F3D"/>
    <w:rsid w:val="00145A14"/>
    <w:rsid w:val="00161E62"/>
    <w:rsid w:val="00163BCB"/>
    <w:rsid w:val="001704AC"/>
    <w:rsid w:val="00187B41"/>
    <w:rsid w:val="001906DC"/>
    <w:rsid w:val="00195454"/>
    <w:rsid w:val="001A50C2"/>
    <w:rsid w:val="001A5614"/>
    <w:rsid w:val="001A6C5F"/>
    <w:rsid w:val="001B51A1"/>
    <w:rsid w:val="001B5F8C"/>
    <w:rsid w:val="001C37FD"/>
    <w:rsid w:val="001C5511"/>
    <w:rsid w:val="001C69EC"/>
    <w:rsid w:val="001E4C2C"/>
    <w:rsid w:val="001E5198"/>
    <w:rsid w:val="001F53D1"/>
    <w:rsid w:val="00225548"/>
    <w:rsid w:val="002269CF"/>
    <w:rsid w:val="00240585"/>
    <w:rsid w:val="00243DB7"/>
    <w:rsid w:val="002520D1"/>
    <w:rsid w:val="00257B36"/>
    <w:rsid w:val="00264B15"/>
    <w:rsid w:val="0028200E"/>
    <w:rsid w:val="002849E9"/>
    <w:rsid w:val="0028667C"/>
    <w:rsid w:val="002950D9"/>
    <w:rsid w:val="00296FEF"/>
    <w:rsid w:val="002B2929"/>
    <w:rsid w:val="002B29C3"/>
    <w:rsid w:val="002C24EC"/>
    <w:rsid w:val="002D3122"/>
    <w:rsid w:val="00301441"/>
    <w:rsid w:val="00313D1F"/>
    <w:rsid w:val="00315E52"/>
    <w:rsid w:val="00331D71"/>
    <w:rsid w:val="003606F1"/>
    <w:rsid w:val="003610D7"/>
    <w:rsid w:val="0036442F"/>
    <w:rsid w:val="00387D5B"/>
    <w:rsid w:val="00396C31"/>
    <w:rsid w:val="003A40F1"/>
    <w:rsid w:val="003A4DC7"/>
    <w:rsid w:val="003B49BC"/>
    <w:rsid w:val="003B5CD0"/>
    <w:rsid w:val="003C0D5A"/>
    <w:rsid w:val="003C44BA"/>
    <w:rsid w:val="003D0A76"/>
    <w:rsid w:val="003F5CB2"/>
    <w:rsid w:val="003F66F1"/>
    <w:rsid w:val="00424503"/>
    <w:rsid w:val="00441445"/>
    <w:rsid w:val="0044789D"/>
    <w:rsid w:val="00454F4B"/>
    <w:rsid w:val="00465A03"/>
    <w:rsid w:val="00472EE2"/>
    <w:rsid w:val="00473EE9"/>
    <w:rsid w:val="004809DB"/>
    <w:rsid w:val="00481DA3"/>
    <w:rsid w:val="00485981"/>
    <w:rsid w:val="00486A7B"/>
    <w:rsid w:val="00491225"/>
    <w:rsid w:val="004A2814"/>
    <w:rsid w:val="004B4AF6"/>
    <w:rsid w:val="004E691D"/>
    <w:rsid w:val="004E7FCD"/>
    <w:rsid w:val="00512BF9"/>
    <w:rsid w:val="005223B9"/>
    <w:rsid w:val="00525FAC"/>
    <w:rsid w:val="00532D05"/>
    <w:rsid w:val="005441F1"/>
    <w:rsid w:val="005509EC"/>
    <w:rsid w:val="00575DDA"/>
    <w:rsid w:val="00577BA5"/>
    <w:rsid w:val="0058032A"/>
    <w:rsid w:val="00583AC9"/>
    <w:rsid w:val="0058694E"/>
    <w:rsid w:val="0059112D"/>
    <w:rsid w:val="00595244"/>
    <w:rsid w:val="005B6EA7"/>
    <w:rsid w:val="005C0E90"/>
    <w:rsid w:val="005D7636"/>
    <w:rsid w:val="005E60FD"/>
    <w:rsid w:val="005F09A1"/>
    <w:rsid w:val="006006BC"/>
    <w:rsid w:val="00614C7C"/>
    <w:rsid w:val="00625C2F"/>
    <w:rsid w:val="00625DD2"/>
    <w:rsid w:val="00626D02"/>
    <w:rsid w:val="00636233"/>
    <w:rsid w:val="00655F87"/>
    <w:rsid w:val="006645FE"/>
    <w:rsid w:val="00664D1D"/>
    <w:rsid w:val="00665F0A"/>
    <w:rsid w:val="006667D9"/>
    <w:rsid w:val="0068266B"/>
    <w:rsid w:val="0068329C"/>
    <w:rsid w:val="0068539E"/>
    <w:rsid w:val="00695C86"/>
    <w:rsid w:val="006B0D73"/>
    <w:rsid w:val="006B66D0"/>
    <w:rsid w:val="006C05AE"/>
    <w:rsid w:val="006C251D"/>
    <w:rsid w:val="006C3B42"/>
    <w:rsid w:val="006D2ED2"/>
    <w:rsid w:val="006D41F2"/>
    <w:rsid w:val="006D7B12"/>
    <w:rsid w:val="006F0573"/>
    <w:rsid w:val="006F408E"/>
    <w:rsid w:val="007205B0"/>
    <w:rsid w:val="00720C6C"/>
    <w:rsid w:val="00727339"/>
    <w:rsid w:val="00727FB8"/>
    <w:rsid w:val="007353FD"/>
    <w:rsid w:val="00735AA6"/>
    <w:rsid w:val="00741A01"/>
    <w:rsid w:val="007431AF"/>
    <w:rsid w:val="0074467D"/>
    <w:rsid w:val="00753167"/>
    <w:rsid w:val="00766AE3"/>
    <w:rsid w:val="00780DEB"/>
    <w:rsid w:val="00795B79"/>
    <w:rsid w:val="007B2B63"/>
    <w:rsid w:val="007B2F7F"/>
    <w:rsid w:val="007C0C97"/>
    <w:rsid w:val="007D0467"/>
    <w:rsid w:val="007D72A5"/>
    <w:rsid w:val="007E126D"/>
    <w:rsid w:val="007E1767"/>
    <w:rsid w:val="007E3B14"/>
    <w:rsid w:val="007F164C"/>
    <w:rsid w:val="007F3BDB"/>
    <w:rsid w:val="00802096"/>
    <w:rsid w:val="00805445"/>
    <w:rsid w:val="008223BB"/>
    <w:rsid w:val="0083593E"/>
    <w:rsid w:val="00835EA5"/>
    <w:rsid w:val="008366F3"/>
    <w:rsid w:val="00841B3C"/>
    <w:rsid w:val="0087546C"/>
    <w:rsid w:val="008815DB"/>
    <w:rsid w:val="008A0997"/>
    <w:rsid w:val="008A2802"/>
    <w:rsid w:val="008A3C81"/>
    <w:rsid w:val="008A50F0"/>
    <w:rsid w:val="008B2D98"/>
    <w:rsid w:val="008B3225"/>
    <w:rsid w:val="008C0815"/>
    <w:rsid w:val="008D2417"/>
    <w:rsid w:val="008E1C18"/>
    <w:rsid w:val="008E4AD3"/>
    <w:rsid w:val="008E6A76"/>
    <w:rsid w:val="00905145"/>
    <w:rsid w:val="009126B3"/>
    <w:rsid w:val="0091397B"/>
    <w:rsid w:val="00921C09"/>
    <w:rsid w:val="0092709F"/>
    <w:rsid w:val="00931F9D"/>
    <w:rsid w:val="0095785F"/>
    <w:rsid w:val="0096088D"/>
    <w:rsid w:val="00963134"/>
    <w:rsid w:val="0096763A"/>
    <w:rsid w:val="00976367"/>
    <w:rsid w:val="00991671"/>
    <w:rsid w:val="009919C2"/>
    <w:rsid w:val="009A519C"/>
    <w:rsid w:val="009A752D"/>
    <w:rsid w:val="009B3AA8"/>
    <w:rsid w:val="009C5323"/>
    <w:rsid w:val="009E0CA7"/>
    <w:rsid w:val="009E2EC2"/>
    <w:rsid w:val="00A00CF3"/>
    <w:rsid w:val="00A01287"/>
    <w:rsid w:val="00A03D79"/>
    <w:rsid w:val="00A41586"/>
    <w:rsid w:val="00A43261"/>
    <w:rsid w:val="00A45CC8"/>
    <w:rsid w:val="00A8480D"/>
    <w:rsid w:val="00A914B2"/>
    <w:rsid w:val="00AA2666"/>
    <w:rsid w:val="00AB053D"/>
    <w:rsid w:val="00AB5E22"/>
    <w:rsid w:val="00AC3B0F"/>
    <w:rsid w:val="00AE57E0"/>
    <w:rsid w:val="00B0760E"/>
    <w:rsid w:val="00B1155C"/>
    <w:rsid w:val="00B204FF"/>
    <w:rsid w:val="00B34DC7"/>
    <w:rsid w:val="00B34DEE"/>
    <w:rsid w:val="00B51E57"/>
    <w:rsid w:val="00B57C9F"/>
    <w:rsid w:val="00B67204"/>
    <w:rsid w:val="00B73843"/>
    <w:rsid w:val="00B76CDF"/>
    <w:rsid w:val="00B814FB"/>
    <w:rsid w:val="00B90745"/>
    <w:rsid w:val="00B94D6D"/>
    <w:rsid w:val="00BB0299"/>
    <w:rsid w:val="00BB1820"/>
    <w:rsid w:val="00BB6C3A"/>
    <w:rsid w:val="00BC0775"/>
    <w:rsid w:val="00BC2BCA"/>
    <w:rsid w:val="00BE2510"/>
    <w:rsid w:val="00BE353F"/>
    <w:rsid w:val="00BE47A3"/>
    <w:rsid w:val="00C03D66"/>
    <w:rsid w:val="00C11D7D"/>
    <w:rsid w:val="00C31D85"/>
    <w:rsid w:val="00C42224"/>
    <w:rsid w:val="00C42991"/>
    <w:rsid w:val="00C4369F"/>
    <w:rsid w:val="00C459C6"/>
    <w:rsid w:val="00C50C69"/>
    <w:rsid w:val="00C50EA1"/>
    <w:rsid w:val="00C56A6D"/>
    <w:rsid w:val="00C864FD"/>
    <w:rsid w:val="00C97F4B"/>
    <w:rsid w:val="00CC2299"/>
    <w:rsid w:val="00CD02A9"/>
    <w:rsid w:val="00CD1438"/>
    <w:rsid w:val="00CF36FB"/>
    <w:rsid w:val="00D0546F"/>
    <w:rsid w:val="00D2675D"/>
    <w:rsid w:val="00D272D4"/>
    <w:rsid w:val="00D512BD"/>
    <w:rsid w:val="00D5198E"/>
    <w:rsid w:val="00D5476D"/>
    <w:rsid w:val="00D831EA"/>
    <w:rsid w:val="00D87E52"/>
    <w:rsid w:val="00D945CC"/>
    <w:rsid w:val="00DA76A7"/>
    <w:rsid w:val="00DF06AF"/>
    <w:rsid w:val="00DF79E1"/>
    <w:rsid w:val="00E1688E"/>
    <w:rsid w:val="00E35854"/>
    <w:rsid w:val="00E42210"/>
    <w:rsid w:val="00E534D1"/>
    <w:rsid w:val="00E5763D"/>
    <w:rsid w:val="00E92FC1"/>
    <w:rsid w:val="00E93391"/>
    <w:rsid w:val="00EA4A45"/>
    <w:rsid w:val="00EB3C8B"/>
    <w:rsid w:val="00EC5FD1"/>
    <w:rsid w:val="00EC7DEF"/>
    <w:rsid w:val="00ED4AB6"/>
    <w:rsid w:val="00EE2DDA"/>
    <w:rsid w:val="00EF1AB4"/>
    <w:rsid w:val="00EF22AA"/>
    <w:rsid w:val="00F00617"/>
    <w:rsid w:val="00F060F7"/>
    <w:rsid w:val="00F079A1"/>
    <w:rsid w:val="00F147A2"/>
    <w:rsid w:val="00F17921"/>
    <w:rsid w:val="00F323C0"/>
    <w:rsid w:val="00F47495"/>
    <w:rsid w:val="00F65A0B"/>
    <w:rsid w:val="00F82D7C"/>
    <w:rsid w:val="00F92588"/>
    <w:rsid w:val="00FD450D"/>
    <w:rsid w:val="00FF191D"/>
    <w:rsid w:val="00FF3C2F"/>
    <w:rsid w:val="00FF493A"/>
    <w:rsid w:val="25CD0914"/>
    <w:rsid w:val="2CA48AF9"/>
    <w:rsid w:val="681B1EAE"/>
    <w:rsid w:val="6E0A41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9213E"/>
  <w15:chartTrackingRefBased/>
  <w15:docId w15:val="{27969E8D-2072-4D65-9772-FF03BF0A2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89D"/>
    <w:pPr>
      <w:spacing w:after="240" w:line="240" w:lineRule="auto"/>
    </w:pPr>
    <w:rPr>
      <w:rFonts w:ascii="Arial" w:hAnsi="Arial"/>
      <w:sz w:val="24"/>
    </w:rPr>
  </w:style>
  <w:style w:type="paragraph" w:styleId="Heading1">
    <w:name w:val="heading 1"/>
    <w:basedOn w:val="Normal"/>
    <w:next w:val="Normal"/>
    <w:link w:val="Heading1Char"/>
    <w:uiPriority w:val="9"/>
    <w:qFormat/>
    <w:rsid w:val="00042D8F"/>
    <w:pPr>
      <w:keepNext/>
      <w:keepLines/>
      <w:outlineLvl w:val="0"/>
    </w:pPr>
    <w:rPr>
      <w:rFonts w:eastAsiaTheme="majorEastAsia" w:cstheme="majorBidi"/>
      <w:color w:val="1F3864" w:themeColor="accent1" w:themeShade="80"/>
      <w:sz w:val="48"/>
      <w:szCs w:val="32"/>
    </w:rPr>
  </w:style>
  <w:style w:type="paragraph" w:styleId="Heading2">
    <w:name w:val="heading 2"/>
    <w:basedOn w:val="Normal"/>
    <w:next w:val="Normal"/>
    <w:link w:val="Heading2Char"/>
    <w:uiPriority w:val="9"/>
    <w:unhideWhenUsed/>
    <w:qFormat/>
    <w:rsid w:val="007531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1155C"/>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8815DB"/>
    <w:pPr>
      <w:keepNext/>
      <w:keepLines/>
      <w:spacing w:before="40" w:after="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2D8F"/>
    <w:rPr>
      <w:rFonts w:ascii="Arial" w:eastAsiaTheme="majorEastAsia" w:hAnsi="Arial" w:cstheme="majorBidi"/>
      <w:color w:val="1F3864" w:themeColor="accent1" w:themeShade="80"/>
      <w:sz w:val="48"/>
      <w:szCs w:val="32"/>
    </w:rPr>
  </w:style>
  <w:style w:type="paragraph" w:styleId="BalloonText">
    <w:name w:val="Balloon Text"/>
    <w:basedOn w:val="Normal"/>
    <w:link w:val="BalloonTextChar"/>
    <w:uiPriority w:val="99"/>
    <w:semiHidden/>
    <w:unhideWhenUsed/>
    <w:rsid w:val="0075316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3167"/>
    <w:rPr>
      <w:rFonts w:ascii="Segoe UI" w:hAnsi="Segoe UI" w:cs="Segoe UI"/>
      <w:sz w:val="18"/>
      <w:szCs w:val="18"/>
    </w:rPr>
  </w:style>
  <w:style w:type="character" w:customStyle="1" w:styleId="Heading2Char">
    <w:name w:val="Heading 2 Char"/>
    <w:basedOn w:val="DefaultParagraphFont"/>
    <w:link w:val="Heading2"/>
    <w:uiPriority w:val="9"/>
    <w:rsid w:val="0075316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53167"/>
    <w:pPr>
      <w:spacing w:after="160"/>
      <w:ind w:left="720"/>
      <w:contextualSpacing/>
    </w:pPr>
    <w:rPr>
      <w:rFonts w:cs="Arial"/>
      <w:szCs w:val="24"/>
    </w:rPr>
  </w:style>
  <w:style w:type="character" w:customStyle="1" w:styleId="Heading3Char">
    <w:name w:val="Heading 3 Char"/>
    <w:basedOn w:val="DefaultParagraphFont"/>
    <w:link w:val="Heading3"/>
    <w:uiPriority w:val="9"/>
    <w:rsid w:val="00B1155C"/>
    <w:rPr>
      <w:rFonts w:asciiTheme="majorHAnsi" w:eastAsiaTheme="majorEastAsia" w:hAnsiTheme="majorHAnsi" w:cstheme="majorBidi"/>
      <w:color w:val="1F3763" w:themeColor="accent1" w:themeShade="7F"/>
      <w:sz w:val="24"/>
      <w:szCs w:val="24"/>
    </w:rPr>
  </w:style>
  <w:style w:type="character" w:styleId="PlaceholderText">
    <w:name w:val="Placeholder Text"/>
    <w:basedOn w:val="DefaultParagraphFont"/>
    <w:uiPriority w:val="99"/>
    <w:semiHidden/>
    <w:rsid w:val="008B3225"/>
    <w:rPr>
      <w:color w:val="808080"/>
    </w:rPr>
  </w:style>
  <w:style w:type="character" w:customStyle="1" w:styleId="Heading4Char">
    <w:name w:val="Heading 4 Char"/>
    <w:basedOn w:val="DefaultParagraphFont"/>
    <w:link w:val="Heading4"/>
    <w:uiPriority w:val="9"/>
    <w:rsid w:val="008815DB"/>
    <w:rPr>
      <w:rFonts w:ascii="Arial" w:eastAsiaTheme="majorEastAsia" w:hAnsi="Arial" w:cstheme="majorBidi"/>
      <w:b/>
      <w:iCs/>
      <w:sz w:val="24"/>
    </w:rPr>
  </w:style>
  <w:style w:type="character" w:styleId="Hyperlink">
    <w:name w:val="Hyperlink"/>
    <w:basedOn w:val="DefaultParagraphFont"/>
    <w:uiPriority w:val="99"/>
    <w:unhideWhenUsed/>
    <w:rsid w:val="008815DB"/>
    <w:rPr>
      <w:color w:val="0563C1" w:themeColor="hyperlink"/>
      <w:u w:val="single"/>
    </w:rPr>
  </w:style>
  <w:style w:type="paragraph" w:styleId="Header">
    <w:name w:val="header"/>
    <w:basedOn w:val="Normal"/>
    <w:link w:val="HeaderChar"/>
    <w:uiPriority w:val="99"/>
    <w:unhideWhenUsed/>
    <w:rsid w:val="008815DB"/>
    <w:pPr>
      <w:tabs>
        <w:tab w:val="center" w:pos="4680"/>
        <w:tab w:val="right" w:pos="9360"/>
      </w:tabs>
      <w:spacing w:after="0"/>
    </w:pPr>
  </w:style>
  <w:style w:type="character" w:customStyle="1" w:styleId="HeaderChar">
    <w:name w:val="Header Char"/>
    <w:basedOn w:val="DefaultParagraphFont"/>
    <w:link w:val="Header"/>
    <w:uiPriority w:val="99"/>
    <w:rsid w:val="008815DB"/>
    <w:rPr>
      <w:rFonts w:ascii="Arial" w:hAnsi="Arial"/>
      <w:sz w:val="24"/>
    </w:rPr>
  </w:style>
  <w:style w:type="paragraph" w:styleId="Footer">
    <w:name w:val="footer"/>
    <w:basedOn w:val="Normal"/>
    <w:link w:val="FooterChar"/>
    <w:uiPriority w:val="99"/>
    <w:unhideWhenUsed/>
    <w:rsid w:val="008815DB"/>
    <w:pPr>
      <w:tabs>
        <w:tab w:val="center" w:pos="4680"/>
        <w:tab w:val="right" w:pos="9360"/>
      </w:tabs>
      <w:spacing w:after="0"/>
    </w:pPr>
  </w:style>
  <w:style w:type="character" w:customStyle="1" w:styleId="FooterChar">
    <w:name w:val="Footer Char"/>
    <w:basedOn w:val="DefaultParagraphFont"/>
    <w:link w:val="Footer"/>
    <w:uiPriority w:val="99"/>
    <w:rsid w:val="008815DB"/>
    <w:rPr>
      <w:rFonts w:ascii="Arial" w:hAnsi="Arial"/>
      <w:sz w:val="24"/>
    </w:rPr>
  </w:style>
  <w:style w:type="character" w:styleId="UnresolvedMention">
    <w:name w:val="Unresolved Mention"/>
    <w:basedOn w:val="DefaultParagraphFont"/>
    <w:uiPriority w:val="99"/>
    <w:semiHidden/>
    <w:unhideWhenUsed/>
    <w:rsid w:val="00163BCB"/>
    <w:rPr>
      <w:color w:val="605E5C"/>
      <w:shd w:val="clear" w:color="auto" w:fill="E1DFDD"/>
    </w:rPr>
  </w:style>
  <w:style w:type="paragraph" w:styleId="Revision">
    <w:name w:val="Revision"/>
    <w:hidden/>
    <w:uiPriority w:val="99"/>
    <w:semiHidden/>
    <w:rsid w:val="004B4AF6"/>
    <w:pPr>
      <w:spacing w:after="0" w:line="240" w:lineRule="auto"/>
    </w:pPr>
    <w:rPr>
      <w:rFonts w:ascii="Arial" w:hAnsi="Arial"/>
      <w:sz w:val="24"/>
    </w:rPr>
  </w:style>
  <w:style w:type="character" w:styleId="CommentReference">
    <w:name w:val="annotation reference"/>
    <w:basedOn w:val="DefaultParagraphFont"/>
    <w:uiPriority w:val="99"/>
    <w:semiHidden/>
    <w:unhideWhenUsed/>
    <w:rsid w:val="004B4AF6"/>
    <w:rPr>
      <w:sz w:val="16"/>
      <w:szCs w:val="16"/>
    </w:rPr>
  </w:style>
  <w:style w:type="paragraph" w:styleId="CommentText">
    <w:name w:val="annotation text"/>
    <w:basedOn w:val="Normal"/>
    <w:link w:val="CommentTextChar"/>
    <w:uiPriority w:val="99"/>
    <w:unhideWhenUsed/>
    <w:rsid w:val="004B4AF6"/>
    <w:rPr>
      <w:sz w:val="20"/>
      <w:szCs w:val="20"/>
    </w:rPr>
  </w:style>
  <w:style w:type="character" w:customStyle="1" w:styleId="CommentTextChar">
    <w:name w:val="Comment Text Char"/>
    <w:basedOn w:val="DefaultParagraphFont"/>
    <w:link w:val="CommentText"/>
    <w:uiPriority w:val="99"/>
    <w:rsid w:val="004B4AF6"/>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B4AF6"/>
    <w:rPr>
      <w:b/>
      <w:bCs/>
    </w:rPr>
  </w:style>
  <w:style w:type="character" w:customStyle="1" w:styleId="CommentSubjectChar">
    <w:name w:val="Comment Subject Char"/>
    <w:basedOn w:val="CommentTextChar"/>
    <w:link w:val="CommentSubject"/>
    <w:uiPriority w:val="99"/>
    <w:semiHidden/>
    <w:rsid w:val="004B4AF6"/>
    <w:rPr>
      <w:rFonts w:ascii="Arial" w:hAnsi="Arial"/>
      <w:b/>
      <w:bCs/>
      <w:sz w:val="20"/>
      <w:szCs w:val="20"/>
    </w:rPr>
  </w:style>
  <w:style w:type="table" w:styleId="TableGrid">
    <w:name w:val="Table Grid"/>
    <w:basedOn w:val="TableNormal"/>
    <w:rsid w:val="009C5323"/>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80209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tion">
    <w:name w:val="Mention"/>
    <w:basedOn w:val="DefaultParagraphFont"/>
    <w:uiPriority w:val="99"/>
    <w:unhideWhenUsed/>
    <w:rsid w:val="00BE47A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46667">
      <w:bodyDiv w:val="1"/>
      <w:marLeft w:val="0"/>
      <w:marRight w:val="0"/>
      <w:marTop w:val="0"/>
      <w:marBottom w:val="0"/>
      <w:divBdr>
        <w:top w:val="none" w:sz="0" w:space="0" w:color="auto"/>
        <w:left w:val="none" w:sz="0" w:space="0" w:color="auto"/>
        <w:bottom w:val="none" w:sz="0" w:space="0" w:color="auto"/>
        <w:right w:val="none" w:sz="0" w:space="0" w:color="auto"/>
      </w:divBdr>
    </w:div>
    <w:div w:id="168250839">
      <w:bodyDiv w:val="1"/>
      <w:marLeft w:val="0"/>
      <w:marRight w:val="0"/>
      <w:marTop w:val="0"/>
      <w:marBottom w:val="0"/>
      <w:divBdr>
        <w:top w:val="none" w:sz="0" w:space="0" w:color="auto"/>
        <w:left w:val="none" w:sz="0" w:space="0" w:color="auto"/>
        <w:bottom w:val="none" w:sz="0" w:space="0" w:color="auto"/>
        <w:right w:val="none" w:sz="0" w:space="0" w:color="auto"/>
      </w:divBdr>
    </w:div>
    <w:div w:id="224411100">
      <w:bodyDiv w:val="1"/>
      <w:marLeft w:val="0"/>
      <w:marRight w:val="0"/>
      <w:marTop w:val="0"/>
      <w:marBottom w:val="0"/>
      <w:divBdr>
        <w:top w:val="none" w:sz="0" w:space="0" w:color="auto"/>
        <w:left w:val="none" w:sz="0" w:space="0" w:color="auto"/>
        <w:bottom w:val="none" w:sz="0" w:space="0" w:color="auto"/>
        <w:right w:val="none" w:sz="0" w:space="0" w:color="auto"/>
      </w:divBdr>
    </w:div>
    <w:div w:id="333532137">
      <w:bodyDiv w:val="1"/>
      <w:marLeft w:val="0"/>
      <w:marRight w:val="0"/>
      <w:marTop w:val="0"/>
      <w:marBottom w:val="0"/>
      <w:divBdr>
        <w:top w:val="none" w:sz="0" w:space="0" w:color="auto"/>
        <w:left w:val="none" w:sz="0" w:space="0" w:color="auto"/>
        <w:bottom w:val="none" w:sz="0" w:space="0" w:color="auto"/>
        <w:right w:val="none" w:sz="0" w:space="0" w:color="auto"/>
      </w:divBdr>
    </w:div>
    <w:div w:id="461576471">
      <w:bodyDiv w:val="1"/>
      <w:marLeft w:val="0"/>
      <w:marRight w:val="0"/>
      <w:marTop w:val="0"/>
      <w:marBottom w:val="0"/>
      <w:divBdr>
        <w:top w:val="none" w:sz="0" w:space="0" w:color="auto"/>
        <w:left w:val="none" w:sz="0" w:space="0" w:color="auto"/>
        <w:bottom w:val="none" w:sz="0" w:space="0" w:color="auto"/>
        <w:right w:val="none" w:sz="0" w:space="0" w:color="auto"/>
      </w:divBdr>
    </w:div>
    <w:div w:id="506871409">
      <w:bodyDiv w:val="1"/>
      <w:marLeft w:val="0"/>
      <w:marRight w:val="0"/>
      <w:marTop w:val="0"/>
      <w:marBottom w:val="0"/>
      <w:divBdr>
        <w:top w:val="none" w:sz="0" w:space="0" w:color="auto"/>
        <w:left w:val="none" w:sz="0" w:space="0" w:color="auto"/>
        <w:bottom w:val="none" w:sz="0" w:space="0" w:color="auto"/>
        <w:right w:val="none" w:sz="0" w:space="0" w:color="auto"/>
      </w:divBdr>
    </w:div>
    <w:div w:id="558057488">
      <w:bodyDiv w:val="1"/>
      <w:marLeft w:val="0"/>
      <w:marRight w:val="0"/>
      <w:marTop w:val="0"/>
      <w:marBottom w:val="0"/>
      <w:divBdr>
        <w:top w:val="none" w:sz="0" w:space="0" w:color="auto"/>
        <w:left w:val="none" w:sz="0" w:space="0" w:color="auto"/>
        <w:bottom w:val="none" w:sz="0" w:space="0" w:color="auto"/>
        <w:right w:val="none" w:sz="0" w:space="0" w:color="auto"/>
      </w:divBdr>
    </w:div>
    <w:div w:id="560989681">
      <w:bodyDiv w:val="1"/>
      <w:marLeft w:val="0"/>
      <w:marRight w:val="0"/>
      <w:marTop w:val="0"/>
      <w:marBottom w:val="0"/>
      <w:divBdr>
        <w:top w:val="none" w:sz="0" w:space="0" w:color="auto"/>
        <w:left w:val="none" w:sz="0" w:space="0" w:color="auto"/>
        <w:bottom w:val="none" w:sz="0" w:space="0" w:color="auto"/>
        <w:right w:val="none" w:sz="0" w:space="0" w:color="auto"/>
      </w:divBdr>
    </w:div>
    <w:div w:id="589656161">
      <w:bodyDiv w:val="1"/>
      <w:marLeft w:val="0"/>
      <w:marRight w:val="0"/>
      <w:marTop w:val="0"/>
      <w:marBottom w:val="0"/>
      <w:divBdr>
        <w:top w:val="none" w:sz="0" w:space="0" w:color="auto"/>
        <w:left w:val="none" w:sz="0" w:space="0" w:color="auto"/>
        <w:bottom w:val="none" w:sz="0" w:space="0" w:color="auto"/>
        <w:right w:val="none" w:sz="0" w:space="0" w:color="auto"/>
      </w:divBdr>
    </w:div>
    <w:div w:id="680013023">
      <w:bodyDiv w:val="1"/>
      <w:marLeft w:val="0"/>
      <w:marRight w:val="0"/>
      <w:marTop w:val="0"/>
      <w:marBottom w:val="0"/>
      <w:divBdr>
        <w:top w:val="none" w:sz="0" w:space="0" w:color="auto"/>
        <w:left w:val="none" w:sz="0" w:space="0" w:color="auto"/>
        <w:bottom w:val="none" w:sz="0" w:space="0" w:color="auto"/>
        <w:right w:val="none" w:sz="0" w:space="0" w:color="auto"/>
      </w:divBdr>
    </w:div>
    <w:div w:id="684287258">
      <w:bodyDiv w:val="1"/>
      <w:marLeft w:val="0"/>
      <w:marRight w:val="0"/>
      <w:marTop w:val="0"/>
      <w:marBottom w:val="0"/>
      <w:divBdr>
        <w:top w:val="none" w:sz="0" w:space="0" w:color="auto"/>
        <w:left w:val="none" w:sz="0" w:space="0" w:color="auto"/>
        <w:bottom w:val="none" w:sz="0" w:space="0" w:color="auto"/>
        <w:right w:val="none" w:sz="0" w:space="0" w:color="auto"/>
      </w:divBdr>
    </w:div>
    <w:div w:id="695034988">
      <w:bodyDiv w:val="1"/>
      <w:marLeft w:val="0"/>
      <w:marRight w:val="0"/>
      <w:marTop w:val="0"/>
      <w:marBottom w:val="0"/>
      <w:divBdr>
        <w:top w:val="none" w:sz="0" w:space="0" w:color="auto"/>
        <w:left w:val="none" w:sz="0" w:space="0" w:color="auto"/>
        <w:bottom w:val="none" w:sz="0" w:space="0" w:color="auto"/>
        <w:right w:val="none" w:sz="0" w:space="0" w:color="auto"/>
      </w:divBdr>
    </w:div>
    <w:div w:id="820076712">
      <w:bodyDiv w:val="1"/>
      <w:marLeft w:val="0"/>
      <w:marRight w:val="0"/>
      <w:marTop w:val="0"/>
      <w:marBottom w:val="0"/>
      <w:divBdr>
        <w:top w:val="none" w:sz="0" w:space="0" w:color="auto"/>
        <w:left w:val="none" w:sz="0" w:space="0" w:color="auto"/>
        <w:bottom w:val="none" w:sz="0" w:space="0" w:color="auto"/>
        <w:right w:val="none" w:sz="0" w:space="0" w:color="auto"/>
      </w:divBdr>
    </w:div>
    <w:div w:id="900944881">
      <w:bodyDiv w:val="1"/>
      <w:marLeft w:val="0"/>
      <w:marRight w:val="0"/>
      <w:marTop w:val="0"/>
      <w:marBottom w:val="0"/>
      <w:divBdr>
        <w:top w:val="none" w:sz="0" w:space="0" w:color="auto"/>
        <w:left w:val="none" w:sz="0" w:space="0" w:color="auto"/>
        <w:bottom w:val="none" w:sz="0" w:space="0" w:color="auto"/>
        <w:right w:val="none" w:sz="0" w:space="0" w:color="auto"/>
      </w:divBdr>
    </w:div>
    <w:div w:id="950630672">
      <w:bodyDiv w:val="1"/>
      <w:marLeft w:val="0"/>
      <w:marRight w:val="0"/>
      <w:marTop w:val="0"/>
      <w:marBottom w:val="0"/>
      <w:divBdr>
        <w:top w:val="none" w:sz="0" w:space="0" w:color="auto"/>
        <w:left w:val="none" w:sz="0" w:space="0" w:color="auto"/>
        <w:bottom w:val="none" w:sz="0" w:space="0" w:color="auto"/>
        <w:right w:val="none" w:sz="0" w:space="0" w:color="auto"/>
      </w:divBdr>
    </w:div>
    <w:div w:id="978874901">
      <w:bodyDiv w:val="1"/>
      <w:marLeft w:val="0"/>
      <w:marRight w:val="0"/>
      <w:marTop w:val="0"/>
      <w:marBottom w:val="0"/>
      <w:divBdr>
        <w:top w:val="none" w:sz="0" w:space="0" w:color="auto"/>
        <w:left w:val="none" w:sz="0" w:space="0" w:color="auto"/>
        <w:bottom w:val="none" w:sz="0" w:space="0" w:color="auto"/>
        <w:right w:val="none" w:sz="0" w:space="0" w:color="auto"/>
      </w:divBdr>
    </w:div>
    <w:div w:id="1139107310">
      <w:bodyDiv w:val="1"/>
      <w:marLeft w:val="0"/>
      <w:marRight w:val="0"/>
      <w:marTop w:val="0"/>
      <w:marBottom w:val="0"/>
      <w:divBdr>
        <w:top w:val="none" w:sz="0" w:space="0" w:color="auto"/>
        <w:left w:val="none" w:sz="0" w:space="0" w:color="auto"/>
        <w:bottom w:val="none" w:sz="0" w:space="0" w:color="auto"/>
        <w:right w:val="none" w:sz="0" w:space="0" w:color="auto"/>
      </w:divBdr>
    </w:div>
    <w:div w:id="1236470657">
      <w:bodyDiv w:val="1"/>
      <w:marLeft w:val="0"/>
      <w:marRight w:val="0"/>
      <w:marTop w:val="0"/>
      <w:marBottom w:val="0"/>
      <w:divBdr>
        <w:top w:val="none" w:sz="0" w:space="0" w:color="auto"/>
        <w:left w:val="none" w:sz="0" w:space="0" w:color="auto"/>
        <w:bottom w:val="none" w:sz="0" w:space="0" w:color="auto"/>
        <w:right w:val="none" w:sz="0" w:space="0" w:color="auto"/>
      </w:divBdr>
    </w:div>
    <w:div w:id="1242329938">
      <w:bodyDiv w:val="1"/>
      <w:marLeft w:val="0"/>
      <w:marRight w:val="0"/>
      <w:marTop w:val="0"/>
      <w:marBottom w:val="0"/>
      <w:divBdr>
        <w:top w:val="none" w:sz="0" w:space="0" w:color="auto"/>
        <w:left w:val="none" w:sz="0" w:space="0" w:color="auto"/>
        <w:bottom w:val="none" w:sz="0" w:space="0" w:color="auto"/>
        <w:right w:val="none" w:sz="0" w:space="0" w:color="auto"/>
      </w:divBdr>
    </w:div>
    <w:div w:id="1286892181">
      <w:bodyDiv w:val="1"/>
      <w:marLeft w:val="0"/>
      <w:marRight w:val="0"/>
      <w:marTop w:val="0"/>
      <w:marBottom w:val="0"/>
      <w:divBdr>
        <w:top w:val="none" w:sz="0" w:space="0" w:color="auto"/>
        <w:left w:val="none" w:sz="0" w:space="0" w:color="auto"/>
        <w:bottom w:val="none" w:sz="0" w:space="0" w:color="auto"/>
        <w:right w:val="none" w:sz="0" w:space="0" w:color="auto"/>
      </w:divBdr>
    </w:div>
    <w:div w:id="1359548617">
      <w:bodyDiv w:val="1"/>
      <w:marLeft w:val="0"/>
      <w:marRight w:val="0"/>
      <w:marTop w:val="0"/>
      <w:marBottom w:val="0"/>
      <w:divBdr>
        <w:top w:val="none" w:sz="0" w:space="0" w:color="auto"/>
        <w:left w:val="none" w:sz="0" w:space="0" w:color="auto"/>
        <w:bottom w:val="none" w:sz="0" w:space="0" w:color="auto"/>
        <w:right w:val="none" w:sz="0" w:space="0" w:color="auto"/>
      </w:divBdr>
    </w:div>
    <w:div w:id="1417556996">
      <w:bodyDiv w:val="1"/>
      <w:marLeft w:val="0"/>
      <w:marRight w:val="0"/>
      <w:marTop w:val="0"/>
      <w:marBottom w:val="0"/>
      <w:divBdr>
        <w:top w:val="none" w:sz="0" w:space="0" w:color="auto"/>
        <w:left w:val="none" w:sz="0" w:space="0" w:color="auto"/>
        <w:bottom w:val="none" w:sz="0" w:space="0" w:color="auto"/>
        <w:right w:val="none" w:sz="0" w:space="0" w:color="auto"/>
      </w:divBdr>
    </w:div>
    <w:div w:id="1509639957">
      <w:bodyDiv w:val="1"/>
      <w:marLeft w:val="0"/>
      <w:marRight w:val="0"/>
      <w:marTop w:val="0"/>
      <w:marBottom w:val="0"/>
      <w:divBdr>
        <w:top w:val="none" w:sz="0" w:space="0" w:color="auto"/>
        <w:left w:val="none" w:sz="0" w:space="0" w:color="auto"/>
        <w:bottom w:val="none" w:sz="0" w:space="0" w:color="auto"/>
        <w:right w:val="none" w:sz="0" w:space="0" w:color="auto"/>
      </w:divBdr>
    </w:div>
    <w:div w:id="1527253377">
      <w:bodyDiv w:val="1"/>
      <w:marLeft w:val="0"/>
      <w:marRight w:val="0"/>
      <w:marTop w:val="0"/>
      <w:marBottom w:val="0"/>
      <w:divBdr>
        <w:top w:val="none" w:sz="0" w:space="0" w:color="auto"/>
        <w:left w:val="none" w:sz="0" w:space="0" w:color="auto"/>
        <w:bottom w:val="none" w:sz="0" w:space="0" w:color="auto"/>
        <w:right w:val="none" w:sz="0" w:space="0" w:color="auto"/>
      </w:divBdr>
    </w:div>
    <w:div w:id="1554460638">
      <w:bodyDiv w:val="1"/>
      <w:marLeft w:val="0"/>
      <w:marRight w:val="0"/>
      <w:marTop w:val="0"/>
      <w:marBottom w:val="0"/>
      <w:divBdr>
        <w:top w:val="none" w:sz="0" w:space="0" w:color="auto"/>
        <w:left w:val="none" w:sz="0" w:space="0" w:color="auto"/>
        <w:bottom w:val="none" w:sz="0" w:space="0" w:color="auto"/>
        <w:right w:val="none" w:sz="0" w:space="0" w:color="auto"/>
      </w:divBdr>
    </w:div>
    <w:div w:id="1619138124">
      <w:bodyDiv w:val="1"/>
      <w:marLeft w:val="0"/>
      <w:marRight w:val="0"/>
      <w:marTop w:val="0"/>
      <w:marBottom w:val="0"/>
      <w:divBdr>
        <w:top w:val="none" w:sz="0" w:space="0" w:color="auto"/>
        <w:left w:val="none" w:sz="0" w:space="0" w:color="auto"/>
        <w:bottom w:val="none" w:sz="0" w:space="0" w:color="auto"/>
        <w:right w:val="none" w:sz="0" w:space="0" w:color="auto"/>
      </w:divBdr>
    </w:div>
    <w:div w:id="1624116450">
      <w:bodyDiv w:val="1"/>
      <w:marLeft w:val="0"/>
      <w:marRight w:val="0"/>
      <w:marTop w:val="0"/>
      <w:marBottom w:val="0"/>
      <w:divBdr>
        <w:top w:val="none" w:sz="0" w:space="0" w:color="auto"/>
        <w:left w:val="none" w:sz="0" w:space="0" w:color="auto"/>
        <w:bottom w:val="none" w:sz="0" w:space="0" w:color="auto"/>
        <w:right w:val="none" w:sz="0" w:space="0" w:color="auto"/>
      </w:divBdr>
    </w:div>
    <w:div w:id="1676495375">
      <w:bodyDiv w:val="1"/>
      <w:marLeft w:val="0"/>
      <w:marRight w:val="0"/>
      <w:marTop w:val="0"/>
      <w:marBottom w:val="0"/>
      <w:divBdr>
        <w:top w:val="none" w:sz="0" w:space="0" w:color="auto"/>
        <w:left w:val="none" w:sz="0" w:space="0" w:color="auto"/>
        <w:bottom w:val="none" w:sz="0" w:space="0" w:color="auto"/>
        <w:right w:val="none" w:sz="0" w:space="0" w:color="auto"/>
      </w:divBdr>
    </w:div>
    <w:div w:id="1693385053">
      <w:bodyDiv w:val="1"/>
      <w:marLeft w:val="0"/>
      <w:marRight w:val="0"/>
      <w:marTop w:val="0"/>
      <w:marBottom w:val="0"/>
      <w:divBdr>
        <w:top w:val="none" w:sz="0" w:space="0" w:color="auto"/>
        <w:left w:val="none" w:sz="0" w:space="0" w:color="auto"/>
        <w:bottom w:val="none" w:sz="0" w:space="0" w:color="auto"/>
        <w:right w:val="none" w:sz="0" w:space="0" w:color="auto"/>
      </w:divBdr>
    </w:div>
    <w:div w:id="1727530700">
      <w:bodyDiv w:val="1"/>
      <w:marLeft w:val="0"/>
      <w:marRight w:val="0"/>
      <w:marTop w:val="0"/>
      <w:marBottom w:val="0"/>
      <w:divBdr>
        <w:top w:val="none" w:sz="0" w:space="0" w:color="auto"/>
        <w:left w:val="none" w:sz="0" w:space="0" w:color="auto"/>
        <w:bottom w:val="none" w:sz="0" w:space="0" w:color="auto"/>
        <w:right w:val="none" w:sz="0" w:space="0" w:color="auto"/>
      </w:divBdr>
    </w:div>
    <w:div w:id="1820727848">
      <w:bodyDiv w:val="1"/>
      <w:marLeft w:val="0"/>
      <w:marRight w:val="0"/>
      <w:marTop w:val="0"/>
      <w:marBottom w:val="0"/>
      <w:divBdr>
        <w:top w:val="none" w:sz="0" w:space="0" w:color="auto"/>
        <w:left w:val="none" w:sz="0" w:space="0" w:color="auto"/>
        <w:bottom w:val="none" w:sz="0" w:space="0" w:color="auto"/>
        <w:right w:val="none" w:sz="0" w:space="0" w:color="auto"/>
      </w:divBdr>
    </w:div>
    <w:div w:id="1909918590">
      <w:bodyDiv w:val="1"/>
      <w:marLeft w:val="0"/>
      <w:marRight w:val="0"/>
      <w:marTop w:val="0"/>
      <w:marBottom w:val="0"/>
      <w:divBdr>
        <w:top w:val="none" w:sz="0" w:space="0" w:color="auto"/>
        <w:left w:val="none" w:sz="0" w:space="0" w:color="auto"/>
        <w:bottom w:val="none" w:sz="0" w:space="0" w:color="auto"/>
        <w:right w:val="none" w:sz="0" w:space="0" w:color="auto"/>
      </w:divBdr>
    </w:div>
    <w:div w:id="2073498167">
      <w:bodyDiv w:val="1"/>
      <w:marLeft w:val="0"/>
      <w:marRight w:val="0"/>
      <w:marTop w:val="0"/>
      <w:marBottom w:val="0"/>
      <w:divBdr>
        <w:top w:val="none" w:sz="0" w:space="0" w:color="auto"/>
        <w:left w:val="none" w:sz="0" w:space="0" w:color="auto"/>
        <w:bottom w:val="none" w:sz="0" w:space="0" w:color="auto"/>
        <w:right w:val="none" w:sz="0" w:space="0" w:color="auto"/>
      </w:divBdr>
    </w:div>
    <w:div w:id="2144107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bing.com/maps?&amp;mepi=103~~Unknown~Address_Link&amp;ty=18&amp;q=Waste%20Busters&amp;ss=ypid.YN873x3746775628615928032&amp;ppois=38.40559005737305_-122.82675170898438_Waste%20Busters_YN873x3746775628615928032~&amp;cp=38.40559~-122.826752&amp;v=2&amp;sV=1"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dsm@dsmenvironmental.com"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dnb.com/business-directory/industry-analysis.management_scientific_and_technical_consulting_services.html"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mailto:info@sloanvasquez.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hello@gbbinc.com" TargetMode="External"/><Relationship Id="rId5" Type="http://schemas.openxmlformats.org/officeDocument/2006/relationships/numbering" Target="numbering.xml"/><Relationship Id="rId15" Type="http://schemas.openxmlformats.org/officeDocument/2006/relationships/hyperlink" Target="about:blank" TargetMode="External"/><Relationship Id="rId23" Type="http://schemas.openxmlformats.org/officeDocument/2006/relationships/hyperlink" Target="mailto:info@kesconsult.com" TargetMode="External"/><Relationship Id="rId10" Type="http://schemas.openxmlformats.org/officeDocument/2006/relationships/endnotes" Target="endnotes.xml"/><Relationship Id="rId19" Type="http://schemas.openxmlformats.org/officeDocument/2006/relationships/hyperlink" Target="mailto:waste@tetratech.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cc02.safelinks.protection.outlook.com/?url=https%3A%2F%2Fcaleprocure.ca.gov%2Fpages%2FPublicSearch%2Fsupplier-search.aspx&amp;data=05%7C01%7CNik.Soltis%40CalRecycle.ca.gov%7Cd7e101176f17467cf2dd08db451b81ca%7Ca4c5f142282344b9a970816a20aaabee%7C0%7C0%7C638179756673389223%7CUnknown%7CTWFpbGZsb3d8eyJWIjoiMC4wLjAwMDAiLCJQIjoiV2luMzIiLCJBTiI6Ik1haWwiLCJXVCI6Mn0%3D%7C3000%7C%7C%7C&amp;sdata=DiOgMqwj20%2BJ%2FiBQpaOg4DvJbXvygErqJOixIcdR1dM%3D&amp;reserved=0" TargetMode="External"/><Relationship Id="rId22" Type="http://schemas.openxmlformats.org/officeDocument/2006/relationships/hyperlink" Target="mailto:FranklinAssociates@erg.co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CalRecycle.ca.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3FDE218E9F9E64EACE91E161840A6F4" ma:contentTypeVersion="16" ma:contentTypeDescription="Create a new document." ma:contentTypeScope="" ma:versionID="aa5ca369c48e28cba33103e765af9a50">
  <xsd:schema xmlns:xsd="http://www.w3.org/2001/XMLSchema" xmlns:xs="http://www.w3.org/2001/XMLSchema" xmlns:p="http://schemas.microsoft.com/office/2006/metadata/properties" xmlns:ns1="http://schemas.microsoft.com/sharepoint/v3" xmlns:ns2="5726b438-4aae-49d5-9f14-e32fa06da2c3" xmlns:ns3="cd147ab7-f9eb-4685-853a-2eccbf9a7a72" targetNamespace="http://schemas.microsoft.com/office/2006/metadata/properties" ma:root="true" ma:fieldsID="49bc3164accb4af6c78740851579d091" ns1:_="" ns2:_="" ns3:_="">
    <xsd:import namespace="http://schemas.microsoft.com/sharepoint/v3"/>
    <xsd:import namespace="5726b438-4aae-49d5-9f14-e32fa06da2c3"/>
    <xsd:import namespace="cd147ab7-f9eb-4685-853a-2eccbf9a7a7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MediaLengthInSeconds" minOccurs="0"/>
                <xsd:element ref="ns2:lcf76f155ced4ddcb4097134ff3c332f" minOccurs="0"/>
                <xsd:element ref="ns3:TaxCatchAll"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26b438-4aae-49d5-9f14-e32fa06da2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2988760-668a-432b-a51f-91af073743b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d147ab7-f9eb-4685-853a-2eccbf9a7a7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58363c0-eeb6-45b9-b238-0830ada4fea5}" ma:internalName="TaxCatchAll" ma:showField="CatchAllData" ma:web="cd147ab7-f9eb-4685-853a-2eccbf9a7a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726b438-4aae-49d5-9f14-e32fa06da2c3">
      <Terms xmlns="http://schemas.microsoft.com/office/infopath/2007/PartnerControls"/>
    </lcf76f155ced4ddcb4097134ff3c332f>
    <TaxCatchAll xmlns="cd147ab7-f9eb-4685-853a-2eccbf9a7a72"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FC0F9707-21FA-804F-8AD9-7A0422E40270}">
  <ds:schemaRefs>
    <ds:schemaRef ds:uri="http://schemas.openxmlformats.org/officeDocument/2006/bibliography"/>
  </ds:schemaRefs>
</ds:datastoreItem>
</file>

<file path=customXml/itemProps2.xml><?xml version="1.0" encoding="utf-8"?>
<ds:datastoreItem xmlns:ds="http://schemas.openxmlformats.org/officeDocument/2006/customXml" ds:itemID="{8DDE8505-B633-4964-B8A4-96A2B3F600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26b438-4aae-49d5-9f14-e32fa06da2c3"/>
    <ds:schemaRef ds:uri="cd147ab7-f9eb-4685-853a-2eccbf9a7a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F54281-4FB8-4AE0-BFEB-76153FF12A4C}">
  <ds:schemaRefs>
    <ds:schemaRef ds:uri="http://schemas.microsoft.com/sharepoint/v3/contenttype/forms"/>
  </ds:schemaRefs>
</ds:datastoreItem>
</file>

<file path=customXml/itemProps4.xml><?xml version="1.0" encoding="utf-8"?>
<ds:datastoreItem xmlns:ds="http://schemas.openxmlformats.org/officeDocument/2006/customXml" ds:itemID="{0031E650-25FF-417E-AE02-49E1877E9966}">
  <ds:schemaRefs>
    <ds:schemaRef ds:uri="5726b438-4aae-49d5-9f14-e32fa06da2c3"/>
    <ds:schemaRef ds:uri="http://purl.org/dc/elements/1.1/"/>
    <ds:schemaRef ds:uri="http://schemas.microsoft.com/sharepoint/v3"/>
    <ds:schemaRef ds:uri="http://www.w3.org/XML/1998/namespace"/>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cd147ab7-f9eb-4685-853a-2eccbf9a7a72"/>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2252</Words>
  <Characters>12838</Characters>
  <Application>Microsoft Office Word</Application>
  <DocSecurity>0</DocSecurity>
  <Lines>106</Lines>
  <Paragraphs>30</Paragraphs>
  <ScaleCrop>false</ScaleCrop>
  <Company/>
  <LinksUpToDate>false</LinksUpToDate>
  <CharactersWithSpaces>15060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Valencia, Felix@CalRecycle</dc:creator>
  <cp:keywords/>
  <dc:description/>
  <cp:lastModifiedBy>Valencia, Felix@CalRecycle</cp:lastModifiedBy>
  <cp:revision>129</cp:revision>
  <cp:lastPrinted>2019-12-03T22:09:00Z</cp:lastPrinted>
  <dcterms:created xsi:type="dcterms:W3CDTF">2023-04-24T17:40:00Z</dcterms:created>
  <dcterms:modified xsi:type="dcterms:W3CDTF">2023-05-04T20:22:00Z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0x010100D3FDE218E9F9E64EACE91E161840A6F4</vt:lpwstr>
  </property>
  <property fmtid="{D5CDD505-2E9C-101B-9397-08002B2CF9AE}" pid="3" name="Order">
    <vt:r8>100</vt:r8>
  </property>
  <property fmtid="{D5CDD505-2E9C-101B-9397-08002B2CF9AE}" pid="4" name="MediaServiceImageTags">
    <vt:lpwstr/>
  </property>
</Properties>
</file>