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2320F" w14:textId="77777777" w:rsidR="002E04FD" w:rsidRPr="001238ED" w:rsidRDefault="002E04FD" w:rsidP="001238ED">
      <w:pPr>
        <w:spacing w:after="0" w:line="240" w:lineRule="exact"/>
        <w:rPr>
          <w:rFonts w:ascii="Arial" w:hAnsi="Arial" w:cs="Arial"/>
        </w:rPr>
      </w:pPr>
    </w:p>
    <w:p w14:paraId="28F7417E" w14:textId="441CFCF6" w:rsidR="002E04FD" w:rsidRPr="001238ED" w:rsidRDefault="002E04FD" w:rsidP="001238ED">
      <w:pPr>
        <w:spacing w:after="0" w:line="320" w:lineRule="exact"/>
        <w:jc w:val="center"/>
        <w:rPr>
          <w:rFonts w:ascii="Arial" w:hAnsi="Arial" w:cs="Arial"/>
          <w:b/>
          <w:sz w:val="32"/>
        </w:rPr>
      </w:pPr>
      <w:r w:rsidRPr="001238ED">
        <w:rPr>
          <w:rFonts w:ascii="Arial" w:hAnsi="Arial" w:cs="Arial"/>
          <w:b/>
          <w:sz w:val="32"/>
        </w:rPr>
        <w:t>Representing Yourself in a CalRecycle Hearing</w:t>
      </w:r>
    </w:p>
    <w:p w14:paraId="309842A9" w14:textId="77777777" w:rsidR="002E04FD" w:rsidRPr="001238ED" w:rsidRDefault="002E04FD" w:rsidP="001238ED">
      <w:pPr>
        <w:spacing w:after="0" w:line="240" w:lineRule="exact"/>
        <w:rPr>
          <w:rFonts w:ascii="Arial" w:hAnsi="Arial" w:cs="Arial"/>
        </w:rPr>
      </w:pPr>
    </w:p>
    <w:p w14:paraId="16762661" w14:textId="5D505F5F" w:rsidR="00CA46C1" w:rsidRDefault="00CA46C1" w:rsidP="00CA46C1">
      <w:pPr>
        <w:spacing w:after="0" w:line="240" w:lineRule="exact"/>
        <w:rPr>
          <w:rFonts w:ascii="Arial" w:hAnsi="Arial" w:cs="Arial"/>
          <w:sz w:val="24"/>
          <w:szCs w:val="24"/>
        </w:rPr>
      </w:pPr>
      <w:r w:rsidRPr="276AD598">
        <w:rPr>
          <w:rFonts w:ascii="Arial" w:hAnsi="Arial" w:cs="Arial"/>
          <w:sz w:val="24"/>
          <w:szCs w:val="24"/>
        </w:rPr>
        <w:t>CalRecycle provides the following information to help you prepare for your administrative hearing. While this information is not a substitute for having an attorney, it explains the hearing process and may be useful for you as you prepare for the hearing. You may access this document, download documents mentioned below, and find other information regarding hearing procedures at our website:</w:t>
      </w:r>
    </w:p>
    <w:p w14:paraId="2D7EB522" w14:textId="4488C044" w:rsidR="276AD598" w:rsidRDefault="276AD598" w:rsidP="276AD598">
      <w:pPr>
        <w:spacing w:after="0" w:line="240" w:lineRule="exact"/>
        <w:rPr>
          <w:rFonts w:ascii="Arial" w:hAnsi="Arial" w:cs="Arial"/>
          <w:sz w:val="24"/>
          <w:szCs w:val="24"/>
        </w:rPr>
      </w:pPr>
    </w:p>
    <w:p w14:paraId="0ED43657" w14:textId="7B1D82DC" w:rsidR="276AD598" w:rsidRDefault="2C9B7554" w:rsidP="3CA16D73">
      <w:pPr>
        <w:spacing w:after="0" w:line="240" w:lineRule="exact"/>
        <w:ind w:firstLine="720"/>
        <w:rPr>
          <w:rFonts w:ascii="Arial" w:hAnsi="Arial" w:cs="Arial"/>
          <w:sz w:val="24"/>
          <w:szCs w:val="24"/>
        </w:rPr>
      </w:pPr>
      <w:r w:rsidRPr="3CA16D73">
        <w:rPr>
          <w:rFonts w:ascii="Arial" w:hAnsi="Arial" w:cs="Arial"/>
          <w:sz w:val="24"/>
          <w:szCs w:val="24"/>
        </w:rPr>
        <w:t>https://www.calrecycle.ca.gov/epr/enforcement/hearings</w:t>
      </w:r>
    </w:p>
    <w:p w14:paraId="25BCE91E" w14:textId="77777777" w:rsidR="00BF1A72" w:rsidRPr="00240CEA" w:rsidRDefault="00BF1A72" w:rsidP="00BF1A72">
      <w:pPr>
        <w:spacing w:after="0" w:line="240" w:lineRule="exact"/>
        <w:rPr>
          <w:rFonts w:ascii="Arial" w:hAnsi="Arial" w:cs="Arial"/>
          <w:sz w:val="24"/>
          <w:szCs w:val="24"/>
        </w:rPr>
      </w:pPr>
    </w:p>
    <w:p w14:paraId="6D70D341" w14:textId="63CE6735" w:rsidR="002E04FD" w:rsidRPr="00BB1CED" w:rsidRDefault="002E04FD" w:rsidP="00BB1CED">
      <w:pPr>
        <w:pStyle w:val="Heading2"/>
        <w:rPr>
          <w:rFonts w:ascii="Arial" w:hAnsi="Arial" w:cs="Arial"/>
          <w:b/>
          <w:bCs/>
        </w:rPr>
      </w:pPr>
      <w:r w:rsidRPr="00BB1CED">
        <w:rPr>
          <w:rFonts w:ascii="Arial" w:eastAsia="Times New Roman" w:hAnsi="Arial" w:cs="Arial"/>
          <w:b/>
          <w:bCs/>
        </w:rPr>
        <w:t xml:space="preserve">Do I </w:t>
      </w:r>
      <w:r w:rsidR="00D62046" w:rsidRPr="00BB1CED">
        <w:rPr>
          <w:rFonts w:ascii="Arial" w:eastAsia="Times New Roman" w:hAnsi="Arial" w:cs="Arial"/>
          <w:b/>
          <w:bCs/>
        </w:rPr>
        <w:t>Need to Request a</w:t>
      </w:r>
      <w:r w:rsidRPr="00BB1CED">
        <w:rPr>
          <w:rFonts w:ascii="Arial" w:eastAsia="Times New Roman" w:hAnsi="Arial" w:cs="Arial"/>
          <w:b/>
          <w:bCs/>
        </w:rPr>
        <w:t xml:space="preserve"> Hearing?</w:t>
      </w:r>
    </w:p>
    <w:p w14:paraId="1C6552D6" w14:textId="77777777" w:rsidR="002E04FD" w:rsidRPr="00240CEA" w:rsidRDefault="002E04FD" w:rsidP="001238ED">
      <w:pPr>
        <w:spacing w:after="0" w:line="240" w:lineRule="exact"/>
        <w:rPr>
          <w:rFonts w:ascii="Arial" w:hAnsi="Arial" w:cs="Arial"/>
          <w:sz w:val="24"/>
          <w:szCs w:val="24"/>
        </w:rPr>
      </w:pPr>
    </w:p>
    <w:p w14:paraId="250EA2CE" w14:textId="2765D590" w:rsidR="00CA46C1" w:rsidRDefault="00CA46C1" w:rsidP="00CA46C1">
      <w:pPr>
        <w:spacing w:after="0" w:line="240" w:lineRule="exact"/>
        <w:rPr>
          <w:rFonts w:ascii="Arial" w:hAnsi="Arial" w:cs="Arial"/>
          <w:sz w:val="24"/>
          <w:szCs w:val="24"/>
        </w:rPr>
      </w:pPr>
      <w:r w:rsidRPr="00CA46C1">
        <w:rPr>
          <w:rFonts w:ascii="Arial" w:hAnsi="Arial" w:cs="Arial"/>
          <w:sz w:val="24"/>
          <w:szCs w:val="24"/>
        </w:rPr>
        <w:t>You are receiving this because the Waste Permitting, Compliance, and Mitigation Division of</w:t>
      </w:r>
      <w:r>
        <w:rPr>
          <w:rFonts w:ascii="Arial" w:hAnsi="Arial" w:cs="Arial"/>
          <w:sz w:val="24"/>
          <w:szCs w:val="24"/>
        </w:rPr>
        <w:t xml:space="preserve"> </w:t>
      </w:r>
      <w:r w:rsidRPr="00CA46C1">
        <w:rPr>
          <w:rFonts w:ascii="Arial" w:hAnsi="Arial" w:cs="Arial"/>
          <w:sz w:val="24"/>
          <w:szCs w:val="24"/>
        </w:rPr>
        <w:t>the Department of Resources Recycling and Recovery (CalRecycle) served with an</w:t>
      </w:r>
      <w:r>
        <w:rPr>
          <w:rFonts w:ascii="Arial" w:hAnsi="Arial" w:cs="Arial"/>
          <w:sz w:val="24"/>
          <w:szCs w:val="24"/>
        </w:rPr>
        <w:t xml:space="preserve"> </w:t>
      </w:r>
      <w:r w:rsidRPr="00CA46C1">
        <w:rPr>
          <w:rFonts w:ascii="Arial" w:hAnsi="Arial" w:cs="Arial"/>
          <w:sz w:val="24"/>
          <w:szCs w:val="24"/>
        </w:rPr>
        <w:t>administrative complaint or other document (Accusation) to initiate proceedings against you</w:t>
      </w:r>
      <w:r>
        <w:rPr>
          <w:rFonts w:ascii="Arial" w:hAnsi="Arial" w:cs="Arial"/>
          <w:sz w:val="24"/>
          <w:szCs w:val="24"/>
        </w:rPr>
        <w:t xml:space="preserve"> </w:t>
      </w:r>
      <w:r w:rsidRPr="00CA46C1">
        <w:rPr>
          <w:rFonts w:ascii="Arial" w:hAnsi="Arial" w:cs="Arial"/>
          <w:sz w:val="24"/>
          <w:szCs w:val="24"/>
        </w:rPr>
        <w:t xml:space="preserve">pursuant to the California Administrative Procedure Act (Gov. Code section 11340 </w:t>
      </w:r>
      <w:r w:rsidRPr="00CA46C1">
        <w:rPr>
          <w:rFonts w:ascii="Arial" w:hAnsi="Arial" w:cs="Arial"/>
          <w:i/>
          <w:iCs/>
          <w:sz w:val="24"/>
          <w:szCs w:val="24"/>
        </w:rPr>
        <w:t>et seq</w:t>
      </w:r>
      <w:r w:rsidRPr="00CA46C1">
        <w:rPr>
          <w:rFonts w:ascii="Arial" w:hAnsi="Arial" w:cs="Arial"/>
          <w:sz w:val="24"/>
          <w:szCs w:val="24"/>
        </w:rPr>
        <w:t>.</w:t>
      </w:r>
      <w:r>
        <w:rPr>
          <w:rFonts w:ascii="Arial" w:hAnsi="Arial" w:cs="Arial"/>
          <w:sz w:val="24"/>
          <w:szCs w:val="24"/>
        </w:rPr>
        <w:t xml:space="preserve"> </w:t>
      </w:r>
      <w:r w:rsidRPr="00CA46C1">
        <w:rPr>
          <w:rFonts w:ascii="Arial" w:hAnsi="Arial" w:cs="Arial"/>
          <w:sz w:val="24"/>
          <w:szCs w:val="24"/>
        </w:rPr>
        <w:t>You may request a hearing before a Hearing Officer. The Accusation sets forth the penalties</w:t>
      </w:r>
      <w:r>
        <w:rPr>
          <w:rFonts w:ascii="Arial" w:hAnsi="Arial" w:cs="Arial"/>
          <w:sz w:val="24"/>
          <w:szCs w:val="24"/>
        </w:rPr>
        <w:t xml:space="preserve"> </w:t>
      </w:r>
      <w:r w:rsidRPr="00CA46C1">
        <w:rPr>
          <w:rFonts w:ascii="Arial" w:hAnsi="Arial" w:cs="Arial"/>
          <w:sz w:val="24"/>
          <w:szCs w:val="24"/>
        </w:rPr>
        <w:t>and other disciplinary measures, such as monetary penalties or revocation, denial, or</w:t>
      </w:r>
      <w:r>
        <w:rPr>
          <w:rFonts w:ascii="Arial" w:hAnsi="Arial" w:cs="Arial"/>
          <w:sz w:val="24"/>
          <w:szCs w:val="24"/>
        </w:rPr>
        <w:t xml:space="preserve"> </w:t>
      </w:r>
      <w:r w:rsidRPr="00CA46C1">
        <w:rPr>
          <w:rFonts w:ascii="Arial" w:hAnsi="Arial" w:cs="Arial"/>
          <w:sz w:val="24"/>
          <w:szCs w:val="24"/>
        </w:rPr>
        <w:t>suspension of a permit or registration, that CalRecycle seeks to impose against you. At the</w:t>
      </w:r>
      <w:r>
        <w:rPr>
          <w:rFonts w:ascii="Arial" w:hAnsi="Arial" w:cs="Arial"/>
          <w:sz w:val="24"/>
          <w:szCs w:val="24"/>
        </w:rPr>
        <w:t xml:space="preserve"> </w:t>
      </w:r>
      <w:r w:rsidRPr="00CA46C1">
        <w:rPr>
          <w:rFonts w:ascii="Arial" w:hAnsi="Arial" w:cs="Arial"/>
          <w:sz w:val="24"/>
          <w:szCs w:val="24"/>
        </w:rPr>
        <w:t>hearing, you may present a defense to the imposition of such measures.</w:t>
      </w:r>
    </w:p>
    <w:p w14:paraId="7C92A613" w14:textId="77777777" w:rsidR="00BF1A72" w:rsidRDefault="00BF1A72" w:rsidP="001238ED">
      <w:pPr>
        <w:spacing w:after="0" w:line="240" w:lineRule="exact"/>
        <w:rPr>
          <w:rFonts w:ascii="Arial" w:hAnsi="Arial" w:cs="Arial"/>
          <w:sz w:val="24"/>
          <w:szCs w:val="24"/>
        </w:rPr>
      </w:pPr>
    </w:p>
    <w:p w14:paraId="1700F92B" w14:textId="0FB3B77B" w:rsidR="00D62046" w:rsidRDefault="002E04FD" w:rsidP="001238ED">
      <w:pPr>
        <w:spacing w:after="0" w:line="240" w:lineRule="exact"/>
        <w:rPr>
          <w:rFonts w:ascii="Arial" w:hAnsi="Arial" w:cs="Arial"/>
          <w:sz w:val="24"/>
          <w:szCs w:val="24"/>
        </w:rPr>
      </w:pPr>
      <w:r w:rsidRPr="00240CEA">
        <w:rPr>
          <w:rFonts w:ascii="Arial" w:hAnsi="Arial" w:cs="Arial"/>
          <w:sz w:val="24"/>
          <w:szCs w:val="24"/>
        </w:rPr>
        <w:t xml:space="preserve">If you do not request a hearing, </w:t>
      </w:r>
      <w:r w:rsidR="00CF2B20">
        <w:rPr>
          <w:rFonts w:ascii="Arial" w:hAnsi="Arial" w:cs="Arial"/>
          <w:sz w:val="24"/>
          <w:szCs w:val="24"/>
        </w:rPr>
        <w:t xml:space="preserve">you will default, and CalRecycle will </w:t>
      </w:r>
      <w:r w:rsidR="00F26EA5">
        <w:rPr>
          <w:rFonts w:ascii="Arial" w:hAnsi="Arial" w:cs="Arial"/>
          <w:sz w:val="24"/>
          <w:szCs w:val="24"/>
        </w:rPr>
        <w:t xml:space="preserve">be entitled to impose the penalties and other measures sought in the Accusation. </w:t>
      </w:r>
    </w:p>
    <w:p w14:paraId="5885B275" w14:textId="7A6F2C99" w:rsidR="00D62046" w:rsidRDefault="00D62046" w:rsidP="001238ED">
      <w:pPr>
        <w:spacing w:after="0" w:line="240" w:lineRule="exact"/>
        <w:rPr>
          <w:rFonts w:ascii="Arial" w:hAnsi="Arial" w:cs="Arial"/>
          <w:sz w:val="24"/>
          <w:szCs w:val="24"/>
        </w:rPr>
      </w:pPr>
    </w:p>
    <w:p w14:paraId="0FADDF98" w14:textId="45D6540D" w:rsidR="00D62046" w:rsidRPr="00BB1CED" w:rsidRDefault="00D62046" w:rsidP="00BB1CED">
      <w:pPr>
        <w:pStyle w:val="Heading2"/>
        <w:rPr>
          <w:rFonts w:ascii="Arial" w:hAnsi="Arial" w:cs="Arial"/>
          <w:b/>
          <w:bCs/>
        </w:rPr>
      </w:pPr>
      <w:r w:rsidRPr="00BB1CED">
        <w:rPr>
          <w:rFonts w:ascii="Arial" w:eastAsia="Times New Roman" w:hAnsi="Arial" w:cs="Arial"/>
          <w:b/>
          <w:bCs/>
        </w:rPr>
        <w:t>How Do I Request a Hearing?</w:t>
      </w:r>
    </w:p>
    <w:p w14:paraId="148DB826" w14:textId="1BDE52DD" w:rsidR="00CA46C1" w:rsidRDefault="00CA46C1" w:rsidP="001238ED">
      <w:pPr>
        <w:spacing w:after="0" w:line="240" w:lineRule="exact"/>
        <w:rPr>
          <w:rFonts w:ascii="Arial" w:hAnsi="Arial" w:cs="Arial"/>
          <w:sz w:val="24"/>
          <w:szCs w:val="24"/>
        </w:rPr>
      </w:pPr>
    </w:p>
    <w:p w14:paraId="3B1D9F95" w14:textId="27B4C4B8" w:rsidR="00CA46C1" w:rsidRDefault="00CA46C1" w:rsidP="00CA46C1">
      <w:pPr>
        <w:spacing w:after="0" w:line="240" w:lineRule="exact"/>
        <w:rPr>
          <w:rFonts w:ascii="Arial" w:hAnsi="Arial" w:cs="Arial"/>
          <w:sz w:val="24"/>
          <w:szCs w:val="24"/>
        </w:rPr>
      </w:pPr>
      <w:r w:rsidRPr="00CA46C1">
        <w:rPr>
          <w:rFonts w:ascii="Arial" w:hAnsi="Arial" w:cs="Arial"/>
          <w:sz w:val="24"/>
          <w:szCs w:val="24"/>
        </w:rPr>
        <w:t xml:space="preserve">If you wish to request a hearing, you must complete the Request for Hearing / Notice </w:t>
      </w:r>
      <w:r>
        <w:rPr>
          <w:rFonts w:ascii="Arial" w:hAnsi="Arial" w:cs="Arial"/>
          <w:sz w:val="24"/>
          <w:szCs w:val="24"/>
        </w:rPr>
        <w:t>o</w:t>
      </w:r>
      <w:r w:rsidRPr="00CA46C1">
        <w:rPr>
          <w:rFonts w:ascii="Arial" w:hAnsi="Arial" w:cs="Arial"/>
          <w:sz w:val="24"/>
          <w:szCs w:val="24"/>
        </w:rPr>
        <w:t>f</w:t>
      </w:r>
      <w:r>
        <w:rPr>
          <w:rFonts w:ascii="Arial" w:hAnsi="Arial" w:cs="Arial"/>
          <w:sz w:val="24"/>
          <w:szCs w:val="24"/>
        </w:rPr>
        <w:t xml:space="preserve"> </w:t>
      </w:r>
      <w:r w:rsidRPr="00CA46C1">
        <w:rPr>
          <w:rFonts w:ascii="Arial" w:hAnsi="Arial" w:cs="Arial"/>
          <w:sz w:val="24"/>
          <w:szCs w:val="24"/>
        </w:rPr>
        <w:t>Defense form, stating the reason you are requesting a hearing, and send it the address</w:t>
      </w:r>
      <w:r>
        <w:rPr>
          <w:rFonts w:ascii="Arial" w:hAnsi="Arial" w:cs="Arial"/>
          <w:sz w:val="24"/>
          <w:szCs w:val="24"/>
        </w:rPr>
        <w:t xml:space="preserve"> </w:t>
      </w:r>
      <w:r w:rsidRPr="00CA46C1">
        <w:rPr>
          <w:rFonts w:ascii="Arial" w:hAnsi="Arial" w:cs="Arial"/>
          <w:sz w:val="24"/>
          <w:szCs w:val="24"/>
        </w:rPr>
        <w:t>provided on that form. You must provide enough information for CalRecycle to understand</w:t>
      </w:r>
      <w:r>
        <w:rPr>
          <w:rFonts w:ascii="Arial" w:hAnsi="Arial" w:cs="Arial"/>
          <w:sz w:val="24"/>
          <w:szCs w:val="24"/>
        </w:rPr>
        <w:t xml:space="preserve"> </w:t>
      </w:r>
      <w:r w:rsidRPr="00CA46C1">
        <w:rPr>
          <w:rFonts w:ascii="Arial" w:hAnsi="Arial" w:cs="Arial"/>
          <w:sz w:val="24"/>
          <w:szCs w:val="24"/>
        </w:rPr>
        <w:t>the facts, defenses, and other issues you will raise at the hearing.</w:t>
      </w:r>
    </w:p>
    <w:p w14:paraId="16551774" w14:textId="77777777" w:rsidR="00240CEA" w:rsidRPr="00240CEA" w:rsidRDefault="00240CEA" w:rsidP="001238ED">
      <w:pPr>
        <w:spacing w:after="0" w:line="240" w:lineRule="exact"/>
        <w:rPr>
          <w:rFonts w:ascii="Arial" w:hAnsi="Arial" w:cs="Arial"/>
          <w:sz w:val="24"/>
          <w:szCs w:val="24"/>
        </w:rPr>
      </w:pPr>
    </w:p>
    <w:p w14:paraId="67CD9C15" w14:textId="59718884" w:rsidR="002E04FD" w:rsidRPr="00BB1CED" w:rsidRDefault="002E04FD" w:rsidP="00BB1CED">
      <w:pPr>
        <w:pStyle w:val="Heading2"/>
        <w:rPr>
          <w:rFonts w:ascii="Arial" w:eastAsia="Times New Roman" w:hAnsi="Arial" w:cs="Arial"/>
          <w:b/>
          <w:bCs/>
        </w:rPr>
      </w:pPr>
      <w:r w:rsidRPr="00BB1CED">
        <w:rPr>
          <w:rFonts w:ascii="Arial" w:eastAsia="Times New Roman" w:hAnsi="Arial" w:cs="Arial"/>
          <w:b/>
          <w:bCs/>
        </w:rPr>
        <w:t>What Will My Hearing Be Like?</w:t>
      </w:r>
    </w:p>
    <w:p w14:paraId="738F25D0" w14:textId="77777777" w:rsidR="00240CEA" w:rsidRPr="00240CEA" w:rsidRDefault="00240CEA" w:rsidP="001238ED">
      <w:pPr>
        <w:spacing w:after="0" w:line="240" w:lineRule="exact"/>
        <w:rPr>
          <w:rFonts w:ascii="Arial" w:hAnsi="Arial" w:cs="Arial"/>
          <w:sz w:val="24"/>
          <w:szCs w:val="24"/>
        </w:rPr>
      </w:pPr>
    </w:p>
    <w:p w14:paraId="37B8E4C5" w14:textId="2C8421E0" w:rsidR="00CA46C1" w:rsidRDefault="00CA46C1" w:rsidP="00CA46C1">
      <w:pPr>
        <w:spacing w:after="0" w:line="240" w:lineRule="exact"/>
        <w:rPr>
          <w:rFonts w:ascii="Arial" w:hAnsi="Arial" w:cs="Arial"/>
          <w:sz w:val="24"/>
          <w:szCs w:val="24"/>
        </w:rPr>
      </w:pPr>
      <w:r w:rsidRPr="00CA46C1">
        <w:rPr>
          <w:rFonts w:ascii="Arial" w:hAnsi="Arial" w:cs="Arial"/>
          <w:sz w:val="24"/>
          <w:szCs w:val="24"/>
        </w:rPr>
        <w:t xml:space="preserve">Your hearing will be </w:t>
      </w:r>
      <w:r w:rsidR="00A561BB" w:rsidRPr="00CA46C1">
        <w:rPr>
          <w:rFonts w:ascii="Arial" w:hAnsi="Arial" w:cs="Arial"/>
          <w:sz w:val="24"/>
          <w:szCs w:val="24"/>
        </w:rPr>
        <w:t>like</w:t>
      </w:r>
      <w:r w:rsidRPr="00CA46C1">
        <w:rPr>
          <w:rFonts w:ascii="Arial" w:hAnsi="Arial" w:cs="Arial"/>
          <w:sz w:val="24"/>
          <w:szCs w:val="24"/>
        </w:rPr>
        <w:t xml:space="preserve"> a trial in court, with witnesses, exhibits, and rules of evidence.</w:t>
      </w:r>
      <w:r>
        <w:rPr>
          <w:rFonts w:ascii="Arial" w:hAnsi="Arial" w:cs="Arial"/>
          <w:sz w:val="24"/>
          <w:szCs w:val="24"/>
        </w:rPr>
        <w:t xml:space="preserve"> </w:t>
      </w:r>
      <w:r w:rsidRPr="00CA46C1">
        <w:rPr>
          <w:rFonts w:ascii="Arial" w:hAnsi="Arial" w:cs="Arial"/>
          <w:sz w:val="24"/>
          <w:szCs w:val="24"/>
        </w:rPr>
        <w:t xml:space="preserve">A </w:t>
      </w:r>
      <w:r w:rsidR="004C0345">
        <w:rPr>
          <w:rFonts w:ascii="Arial" w:hAnsi="Arial" w:cs="Arial"/>
          <w:sz w:val="24"/>
          <w:szCs w:val="24"/>
        </w:rPr>
        <w:t>“</w:t>
      </w:r>
      <w:r w:rsidRPr="00CA46C1">
        <w:rPr>
          <w:rFonts w:ascii="Arial" w:hAnsi="Arial" w:cs="Arial"/>
          <w:sz w:val="24"/>
          <w:szCs w:val="24"/>
        </w:rPr>
        <w:t>Hearing Officer</w:t>
      </w:r>
      <w:r w:rsidR="004C0345">
        <w:rPr>
          <w:rFonts w:ascii="Arial" w:hAnsi="Arial" w:cs="Arial"/>
          <w:sz w:val="24"/>
          <w:szCs w:val="24"/>
        </w:rPr>
        <w:t>”</w:t>
      </w:r>
      <w:r w:rsidRPr="00CA46C1">
        <w:rPr>
          <w:rFonts w:ascii="Arial" w:hAnsi="Arial" w:cs="Arial"/>
          <w:sz w:val="24"/>
          <w:szCs w:val="24"/>
        </w:rPr>
        <w:t xml:space="preserve"> will preside over the hearing pursuant to CalRecycle</w:t>
      </w:r>
      <w:r w:rsidR="004C0345">
        <w:rPr>
          <w:rFonts w:ascii="Arial" w:hAnsi="Arial" w:cs="Arial"/>
          <w:sz w:val="24"/>
          <w:szCs w:val="24"/>
        </w:rPr>
        <w:t>’</w:t>
      </w:r>
      <w:r w:rsidRPr="00CA46C1">
        <w:rPr>
          <w:rFonts w:ascii="Arial" w:hAnsi="Arial" w:cs="Arial"/>
          <w:sz w:val="24"/>
          <w:szCs w:val="24"/>
        </w:rPr>
        <w:t>s delegation o</w:t>
      </w:r>
      <w:r>
        <w:rPr>
          <w:rFonts w:ascii="Arial" w:hAnsi="Arial" w:cs="Arial"/>
          <w:sz w:val="24"/>
          <w:szCs w:val="24"/>
        </w:rPr>
        <w:t xml:space="preserve">f </w:t>
      </w:r>
      <w:r w:rsidRPr="00CA46C1">
        <w:rPr>
          <w:rFonts w:ascii="Arial" w:hAnsi="Arial" w:cs="Arial"/>
          <w:sz w:val="24"/>
          <w:szCs w:val="24"/>
        </w:rPr>
        <w:t>authority to the Hearing Officer. You may represent yourself at the hearing, but you have the</w:t>
      </w:r>
      <w:r>
        <w:rPr>
          <w:rFonts w:ascii="Arial" w:hAnsi="Arial" w:cs="Arial"/>
          <w:sz w:val="24"/>
          <w:szCs w:val="24"/>
        </w:rPr>
        <w:t xml:space="preserve"> </w:t>
      </w:r>
      <w:r w:rsidRPr="00CA46C1">
        <w:rPr>
          <w:rFonts w:ascii="Arial" w:hAnsi="Arial" w:cs="Arial"/>
          <w:sz w:val="24"/>
          <w:szCs w:val="24"/>
        </w:rPr>
        <w:t>right to hire an attorney, at your own expense, to represent you. An attorney may be better</w:t>
      </w:r>
      <w:r>
        <w:rPr>
          <w:rFonts w:ascii="Arial" w:hAnsi="Arial" w:cs="Arial"/>
          <w:sz w:val="24"/>
          <w:szCs w:val="24"/>
        </w:rPr>
        <w:t xml:space="preserve"> </w:t>
      </w:r>
      <w:r w:rsidRPr="00CA46C1">
        <w:rPr>
          <w:rFonts w:ascii="Arial" w:hAnsi="Arial" w:cs="Arial"/>
          <w:sz w:val="24"/>
          <w:szCs w:val="24"/>
        </w:rPr>
        <w:t>able to present your defense.</w:t>
      </w:r>
    </w:p>
    <w:p w14:paraId="4D197D66" w14:textId="65ECA2F8" w:rsidR="00BF1A72" w:rsidRDefault="00BF1A72" w:rsidP="001238ED">
      <w:pPr>
        <w:spacing w:after="0" w:line="240" w:lineRule="exact"/>
        <w:rPr>
          <w:rFonts w:ascii="Arial" w:hAnsi="Arial" w:cs="Arial"/>
          <w:sz w:val="24"/>
          <w:szCs w:val="24"/>
        </w:rPr>
      </w:pPr>
    </w:p>
    <w:p w14:paraId="37A0B819" w14:textId="4282FC7F" w:rsidR="002E04FD" w:rsidRPr="00240CEA" w:rsidRDefault="002E04FD" w:rsidP="001238ED">
      <w:pPr>
        <w:spacing w:after="0" w:line="240" w:lineRule="exact"/>
        <w:rPr>
          <w:rFonts w:ascii="Arial" w:hAnsi="Arial" w:cs="Arial"/>
          <w:sz w:val="24"/>
          <w:szCs w:val="24"/>
        </w:rPr>
      </w:pPr>
      <w:r w:rsidRPr="00240CEA">
        <w:rPr>
          <w:rFonts w:ascii="Arial" w:hAnsi="Arial" w:cs="Arial"/>
          <w:sz w:val="24"/>
          <w:szCs w:val="24"/>
        </w:rPr>
        <w:t>When the hearing begins, each side may present an opening statement. Th</w:t>
      </w:r>
      <w:r w:rsidR="0028020F">
        <w:rPr>
          <w:rFonts w:ascii="Arial" w:hAnsi="Arial" w:cs="Arial"/>
          <w:sz w:val="24"/>
          <w:szCs w:val="24"/>
        </w:rPr>
        <w:t>e statements</w:t>
      </w:r>
      <w:r w:rsidRPr="00240CEA">
        <w:rPr>
          <w:rFonts w:ascii="Arial" w:hAnsi="Arial" w:cs="Arial"/>
          <w:sz w:val="24"/>
          <w:szCs w:val="24"/>
        </w:rPr>
        <w:t xml:space="preserve"> </w:t>
      </w:r>
      <w:r w:rsidR="0028020F">
        <w:rPr>
          <w:rFonts w:ascii="Arial" w:hAnsi="Arial" w:cs="Arial"/>
          <w:sz w:val="24"/>
          <w:szCs w:val="24"/>
        </w:rPr>
        <w:t xml:space="preserve">provide </w:t>
      </w:r>
      <w:r w:rsidRPr="00240CEA">
        <w:rPr>
          <w:rFonts w:ascii="Arial" w:hAnsi="Arial" w:cs="Arial"/>
          <w:sz w:val="24"/>
          <w:szCs w:val="24"/>
        </w:rPr>
        <w:t xml:space="preserve">the Hearing Officer </w:t>
      </w:r>
      <w:r w:rsidR="0028020F">
        <w:rPr>
          <w:rFonts w:ascii="Arial" w:hAnsi="Arial" w:cs="Arial"/>
          <w:sz w:val="24"/>
          <w:szCs w:val="24"/>
        </w:rPr>
        <w:t xml:space="preserve">an overview of </w:t>
      </w:r>
      <w:r w:rsidRPr="00240CEA">
        <w:rPr>
          <w:rFonts w:ascii="Arial" w:hAnsi="Arial" w:cs="Arial"/>
          <w:sz w:val="24"/>
          <w:szCs w:val="24"/>
        </w:rPr>
        <w:t xml:space="preserve">what </w:t>
      </w:r>
      <w:r w:rsidR="0028020F">
        <w:rPr>
          <w:rFonts w:ascii="Arial" w:hAnsi="Arial" w:cs="Arial"/>
          <w:sz w:val="24"/>
          <w:szCs w:val="24"/>
        </w:rPr>
        <w:t>each</w:t>
      </w:r>
      <w:r w:rsidR="00A17911">
        <w:rPr>
          <w:rFonts w:ascii="Arial" w:hAnsi="Arial" w:cs="Arial"/>
          <w:sz w:val="24"/>
          <w:szCs w:val="24"/>
        </w:rPr>
        <w:t xml:space="preserve"> side</w:t>
      </w:r>
      <w:r w:rsidR="0028020F">
        <w:rPr>
          <w:rFonts w:ascii="Arial" w:hAnsi="Arial" w:cs="Arial"/>
          <w:sz w:val="24"/>
          <w:szCs w:val="24"/>
        </w:rPr>
        <w:t xml:space="preserve"> intend</w:t>
      </w:r>
      <w:r w:rsidR="00A17911">
        <w:rPr>
          <w:rFonts w:ascii="Arial" w:hAnsi="Arial" w:cs="Arial"/>
          <w:sz w:val="24"/>
          <w:szCs w:val="24"/>
        </w:rPr>
        <w:t>s</w:t>
      </w:r>
      <w:r w:rsidRPr="00240CEA">
        <w:rPr>
          <w:rFonts w:ascii="Arial" w:hAnsi="Arial" w:cs="Arial"/>
          <w:sz w:val="24"/>
          <w:szCs w:val="24"/>
        </w:rPr>
        <w:t xml:space="preserve"> to prove. Each side can then offer relevant evidence to prove its case. </w:t>
      </w:r>
    </w:p>
    <w:p w14:paraId="65E4D6ED" w14:textId="77777777" w:rsidR="00A17911" w:rsidRDefault="00A17911" w:rsidP="001238ED">
      <w:pPr>
        <w:spacing w:after="0" w:line="240" w:lineRule="exact"/>
        <w:rPr>
          <w:rFonts w:ascii="Arial" w:hAnsi="Arial" w:cs="Arial"/>
          <w:sz w:val="24"/>
          <w:szCs w:val="24"/>
        </w:rPr>
      </w:pPr>
    </w:p>
    <w:p w14:paraId="21E003B1" w14:textId="469F943A" w:rsidR="00A17911" w:rsidRDefault="00A17911" w:rsidP="00A17911">
      <w:pPr>
        <w:spacing w:after="0" w:line="240" w:lineRule="exact"/>
        <w:rPr>
          <w:rFonts w:ascii="Arial" w:hAnsi="Arial" w:cs="Arial"/>
          <w:sz w:val="24"/>
          <w:szCs w:val="24"/>
        </w:rPr>
      </w:pPr>
      <w:r w:rsidRPr="00A17911">
        <w:rPr>
          <w:rFonts w:ascii="Arial" w:hAnsi="Arial" w:cs="Arial"/>
          <w:sz w:val="24"/>
          <w:szCs w:val="24"/>
        </w:rPr>
        <w:t>Evidence can take many forms. It can be testimony taken under oath at the hearing, or it can</w:t>
      </w:r>
      <w:r>
        <w:rPr>
          <w:rFonts w:ascii="Arial" w:hAnsi="Arial" w:cs="Arial"/>
          <w:sz w:val="24"/>
          <w:szCs w:val="24"/>
        </w:rPr>
        <w:t xml:space="preserve"> </w:t>
      </w:r>
      <w:r w:rsidRPr="00A17911">
        <w:rPr>
          <w:rFonts w:ascii="Arial" w:hAnsi="Arial" w:cs="Arial"/>
          <w:sz w:val="24"/>
          <w:szCs w:val="24"/>
        </w:rPr>
        <w:t>be certain types of documents, such as business records. Before the Hearing Officer can</w:t>
      </w:r>
      <w:r>
        <w:rPr>
          <w:rFonts w:ascii="Arial" w:hAnsi="Arial" w:cs="Arial"/>
          <w:sz w:val="24"/>
          <w:szCs w:val="24"/>
        </w:rPr>
        <w:t xml:space="preserve"> </w:t>
      </w:r>
      <w:r w:rsidRPr="00A17911">
        <w:rPr>
          <w:rFonts w:ascii="Arial" w:hAnsi="Arial" w:cs="Arial"/>
          <w:sz w:val="24"/>
          <w:szCs w:val="24"/>
        </w:rPr>
        <w:t>consider documents you present, you must prove that the documents are authentic. This</w:t>
      </w:r>
      <w:r>
        <w:rPr>
          <w:rFonts w:ascii="Arial" w:hAnsi="Arial" w:cs="Arial"/>
          <w:sz w:val="24"/>
          <w:szCs w:val="24"/>
        </w:rPr>
        <w:t xml:space="preserve"> </w:t>
      </w:r>
      <w:r w:rsidRPr="00A17911">
        <w:rPr>
          <w:rFonts w:ascii="Arial" w:hAnsi="Arial" w:cs="Arial"/>
          <w:sz w:val="24"/>
          <w:szCs w:val="24"/>
        </w:rPr>
        <w:lastRenderedPageBreak/>
        <w:t>means that you must show that a document is what you say it is. Usually, parties use witness</w:t>
      </w:r>
      <w:r>
        <w:rPr>
          <w:rFonts w:ascii="Arial" w:hAnsi="Arial" w:cs="Arial"/>
          <w:sz w:val="24"/>
          <w:szCs w:val="24"/>
        </w:rPr>
        <w:t xml:space="preserve"> </w:t>
      </w:r>
      <w:r w:rsidRPr="00A17911">
        <w:rPr>
          <w:rFonts w:ascii="Arial" w:hAnsi="Arial" w:cs="Arial"/>
          <w:sz w:val="24"/>
          <w:szCs w:val="24"/>
        </w:rPr>
        <w:t>testimony to authenticate documents.</w:t>
      </w:r>
    </w:p>
    <w:p w14:paraId="58EE4BCA" w14:textId="77777777" w:rsidR="005435C3" w:rsidRDefault="005435C3" w:rsidP="001238ED">
      <w:pPr>
        <w:spacing w:after="0" w:line="240" w:lineRule="exact"/>
        <w:rPr>
          <w:rFonts w:ascii="Arial" w:hAnsi="Arial" w:cs="Arial"/>
          <w:sz w:val="24"/>
          <w:szCs w:val="24"/>
        </w:rPr>
      </w:pPr>
    </w:p>
    <w:p w14:paraId="0BB1CF5F" w14:textId="73065EB7" w:rsidR="00240CEA" w:rsidRDefault="00240CEA" w:rsidP="001238ED">
      <w:pPr>
        <w:spacing w:after="0" w:line="240" w:lineRule="exact"/>
        <w:rPr>
          <w:rFonts w:ascii="Arial" w:hAnsi="Arial" w:cs="Arial"/>
          <w:sz w:val="24"/>
          <w:szCs w:val="24"/>
        </w:rPr>
      </w:pPr>
    </w:p>
    <w:p w14:paraId="09B6F90C" w14:textId="5934195E" w:rsidR="00A17911" w:rsidRDefault="00A17911" w:rsidP="00A17911">
      <w:pPr>
        <w:spacing w:after="0" w:line="240" w:lineRule="exact"/>
        <w:rPr>
          <w:rFonts w:ascii="Arial" w:hAnsi="Arial" w:cs="Arial"/>
          <w:sz w:val="24"/>
          <w:szCs w:val="24"/>
        </w:rPr>
      </w:pPr>
      <w:r w:rsidRPr="00A17911">
        <w:rPr>
          <w:rFonts w:ascii="Arial" w:hAnsi="Arial" w:cs="Arial"/>
          <w:sz w:val="24"/>
          <w:szCs w:val="24"/>
        </w:rPr>
        <w:t>CalRecycle usually presents its evidence first. CalRecycle</w:t>
      </w:r>
      <w:r w:rsidR="004C0345">
        <w:rPr>
          <w:rFonts w:ascii="Arial" w:hAnsi="Arial" w:cs="Arial"/>
          <w:sz w:val="24"/>
          <w:szCs w:val="24"/>
        </w:rPr>
        <w:t>’</w:t>
      </w:r>
      <w:r w:rsidRPr="00A17911">
        <w:rPr>
          <w:rFonts w:ascii="Arial" w:hAnsi="Arial" w:cs="Arial"/>
          <w:sz w:val="24"/>
          <w:szCs w:val="24"/>
        </w:rPr>
        <w:t>s attorney will ask its witnesses</w:t>
      </w:r>
      <w:r w:rsidR="00351307">
        <w:rPr>
          <w:rFonts w:ascii="Arial" w:hAnsi="Arial" w:cs="Arial"/>
          <w:sz w:val="24"/>
          <w:szCs w:val="24"/>
        </w:rPr>
        <w:t xml:space="preserve"> </w:t>
      </w:r>
      <w:r w:rsidRPr="00A17911">
        <w:rPr>
          <w:rFonts w:ascii="Arial" w:hAnsi="Arial" w:cs="Arial"/>
          <w:sz w:val="24"/>
          <w:szCs w:val="24"/>
        </w:rPr>
        <w:t xml:space="preserve">questions; this is </w:t>
      </w:r>
      <w:r w:rsidR="004C0345">
        <w:rPr>
          <w:rFonts w:ascii="Arial" w:hAnsi="Arial" w:cs="Arial"/>
          <w:sz w:val="24"/>
          <w:szCs w:val="24"/>
        </w:rPr>
        <w:t>“</w:t>
      </w:r>
      <w:r w:rsidRPr="00A17911">
        <w:rPr>
          <w:rFonts w:ascii="Arial" w:hAnsi="Arial" w:cs="Arial"/>
          <w:sz w:val="24"/>
          <w:szCs w:val="24"/>
        </w:rPr>
        <w:t>direct examination.</w:t>
      </w:r>
      <w:r w:rsidR="004C0345">
        <w:rPr>
          <w:rFonts w:ascii="Arial" w:hAnsi="Arial" w:cs="Arial"/>
          <w:sz w:val="24"/>
          <w:szCs w:val="24"/>
        </w:rPr>
        <w:t>”</w:t>
      </w:r>
      <w:r w:rsidRPr="00A17911">
        <w:rPr>
          <w:rFonts w:ascii="Arial" w:hAnsi="Arial" w:cs="Arial"/>
          <w:sz w:val="24"/>
          <w:szCs w:val="24"/>
        </w:rPr>
        <w:t xml:space="preserve"> When the attorney is finished, it will be your turn to ask</w:t>
      </w:r>
      <w:r>
        <w:rPr>
          <w:rFonts w:ascii="Arial" w:hAnsi="Arial" w:cs="Arial"/>
          <w:sz w:val="24"/>
          <w:szCs w:val="24"/>
        </w:rPr>
        <w:t xml:space="preserve"> </w:t>
      </w:r>
      <w:r w:rsidRPr="00A17911">
        <w:rPr>
          <w:rFonts w:ascii="Arial" w:hAnsi="Arial" w:cs="Arial"/>
          <w:sz w:val="24"/>
          <w:szCs w:val="24"/>
        </w:rPr>
        <w:t xml:space="preserve">questions of that witness; this is </w:t>
      </w:r>
      <w:r w:rsidR="004C0345">
        <w:rPr>
          <w:rFonts w:ascii="Arial" w:hAnsi="Arial" w:cs="Arial"/>
          <w:sz w:val="24"/>
          <w:szCs w:val="24"/>
        </w:rPr>
        <w:t>“</w:t>
      </w:r>
      <w:r w:rsidRPr="00A17911">
        <w:rPr>
          <w:rFonts w:ascii="Arial" w:hAnsi="Arial" w:cs="Arial"/>
          <w:sz w:val="24"/>
          <w:szCs w:val="24"/>
        </w:rPr>
        <w:t>cross</w:t>
      </w:r>
      <w:r>
        <w:rPr>
          <w:rFonts w:ascii="Arial" w:hAnsi="Arial" w:cs="Arial"/>
          <w:sz w:val="24"/>
          <w:szCs w:val="24"/>
        </w:rPr>
        <w:t xml:space="preserve"> </w:t>
      </w:r>
      <w:r w:rsidRPr="00A17911">
        <w:rPr>
          <w:rFonts w:ascii="Arial" w:hAnsi="Arial" w:cs="Arial"/>
          <w:sz w:val="24"/>
          <w:szCs w:val="24"/>
        </w:rPr>
        <w:t>examination.</w:t>
      </w:r>
      <w:r w:rsidR="004C0345">
        <w:rPr>
          <w:rFonts w:ascii="Arial" w:hAnsi="Arial" w:cs="Arial"/>
          <w:sz w:val="24"/>
          <w:szCs w:val="24"/>
        </w:rPr>
        <w:t>”</w:t>
      </w:r>
      <w:r w:rsidRPr="00A17911">
        <w:rPr>
          <w:rFonts w:ascii="Arial" w:hAnsi="Arial" w:cs="Arial"/>
          <w:sz w:val="24"/>
          <w:szCs w:val="24"/>
        </w:rPr>
        <w:t xml:space="preserve"> CalRecycle</w:t>
      </w:r>
      <w:r w:rsidR="004C0345">
        <w:rPr>
          <w:rFonts w:ascii="Arial" w:hAnsi="Arial" w:cs="Arial"/>
          <w:sz w:val="24"/>
          <w:szCs w:val="24"/>
        </w:rPr>
        <w:t>’</w:t>
      </w:r>
      <w:r w:rsidRPr="00A17911">
        <w:rPr>
          <w:rFonts w:ascii="Arial" w:hAnsi="Arial" w:cs="Arial"/>
          <w:sz w:val="24"/>
          <w:szCs w:val="24"/>
        </w:rPr>
        <w:t>s attorney will then have a</w:t>
      </w:r>
      <w:r>
        <w:rPr>
          <w:rFonts w:ascii="Arial" w:hAnsi="Arial" w:cs="Arial"/>
          <w:sz w:val="24"/>
          <w:szCs w:val="24"/>
        </w:rPr>
        <w:t xml:space="preserve"> </w:t>
      </w:r>
      <w:r w:rsidRPr="00A17911">
        <w:rPr>
          <w:rFonts w:ascii="Arial" w:hAnsi="Arial" w:cs="Arial"/>
          <w:sz w:val="24"/>
          <w:szCs w:val="24"/>
        </w:rPr>
        <w:t xml:space="preserve">chance to </w:t>
      </w:r>
      <w:r w:rsidR="004C0345">
        <w:rPr>
          <w:rFonts w:ascii="Arial" w:hAnsi="Arial" w:cs="Arial"/>
          <w:sz w:val="24"/>
          <w:szCs w:val="24"/>
        </w:rPr>
        <w:t>“</w:t>
      </w:r>
      <w:r w:rsidRPr="00A17911">
        <w:rPr>
          <w:rFonts w:ascii="Arial" w:hAnsi="Arial" w:cs="Arial"/>
          <w:sz w:val="24"/>
          <w:szCs w:val="24"/>
        </w:rPr>
        <w:t>redirect</w:t>
      </w:r>
      <w:r w:rsidR="004C0345">
        <w:rPr>
          <w:rFonts w:ascii="Arial" w:hAnsi="Arial" w:cs="Arial"/>
          <w:sz w:val="24"/>
          <w:szCs w:val="24"/>
        </w:rPr>
        <w:t>”</w:t>
      </w:r>
      <w:r w:rsidRPr="00A17911">
        <w:rPr>
          <w:rFonts w:ascii="Arial" w:hAnsi="Arial" w:cs="Arial"/>
          <w:sz w:val="24"/>
          <w:szCs w:val="24"/>
        </w:rPr>
        <w:t xml:space="preserve"> the witness by asking further questions. If CalRecy</w:t>
      </w:r>
      <w:r w:rsidR="00351307">
        <w:rPr>
          <w:rFonts w:ascii="Arial" w:hAnsi="Arial" w:cs="Arial"/>
          <w:sz w:val="24"/>
          <w:szCs w:val="24"/>
        </w:rPr>
        <w:t>c</w:t>
      </w:r>
      <w:r w:rsidRPr="00A17911">
        <w:rPr>
          <w:rFonts w:ascii="Arial" w:hAnsi="Arial" w:cs="Arial"/>
          <w:sz w:val="24"/>
          <w:szCs w:val="24"/>
        </w:rPr>
        <w:t>le</w:t>
      </w:r>
      <w:r w:rsidR="004C0345">
        <w:rPr>
          <w:rFonts w:ascii="Arial" w:hAnsi="Arial" w:cs="Arial"/>
          <w:sz w:val="24"/>
          <w:szCs w:val="24"/>
        </w:rPr>
        <w:t>’</w:t>
      </w:r>
      <w:r w:rsidRPr="00A17911">
        <w:rPr>
          <w:rFonts w:ascii="Arial" w:hAnsi="Arial" w:cs="Arial"/>
          <w:sz w:val="24"/>
          <w:szCs w:val="24"/>
        </w:rPr>
        <w:t>s attorney redirects</w:t>
      </w:r>
      <w:r>
        <w:rPr>
          <w:rFonts w:ascii="Arial" w:hAnsi="Arial" w:cs="Arial"/>
          <w:sz w:val="24"/>
          <w:szCs w:val="24"/>
        </w:rPr>
        <w:t xml:space="preserve"> </w:t>
      </w:r>
      <w:r w:rsidRPr="00A17911">
        <w:rPr>
          <w:rFonts w:ascii="Arial" w:hAnsi="Arial" w:cs="Arial"/>
          <w:sz w:val="24"/>
          <w:szCs w:val="24"/>
        </w:rPr>
        <w:t xml:space="preserve">the witness, you will also have the chance to </w:t>
      </w:r>
      <w:r w:rsidR="004C0345">
        <w:rPr>
          <w:rFonts w:ascii="Arial" w:hAnsi="Arial" w:cs="Arial"/>
          <w:sz w:val="24"/>
          <w:szCs w:val="24"/>
        </w:rPr>
        <w:t>“</w:t>
      </w:r>
      <w:r w:rsidRPr="00A17911">
        <w:rPr>
          <w:rFonts w:ascii="Arial" w:hAnsi="Arial" w:cs="Arial"/>
          <w:sz w:val="24"/>
          <w:szCs w:val="24"/>
        </w:rPr>
        <w:t>re-cross</w:t>
      </w:r>
      <w:r w:rsidR="004C0345">
        <w:rPr>
          <w:rFonts w:ascii="Arial" w:hAnsi="Arial" w:cs="Arial"/>
          <w:sz w:val="24"/>
          <w:szCs w:val="24"/>
        </w:rPr>
        <w:t>”</w:t>
      </w:r>
      <w:r w:rsidRPr="00A17911">
        <w:rPr>
          <w:rFonts w:ascii="Arial" w:hAnsi="Arial" w:cs="Arial"/>
          <w:sz w:val="24"/>
          <w:szCs w:val="24"/>
        </w:rPr>
        <w:t xml:space="preserve"> the witness by asking additional</w:t>
      </w:r>
      <w:r>
        <w:rPr>
          <w:rFonts w:ascii="Arial" w:hAnsi="Arial" w:cs="Arial"/>
          <w:sz w:val="24"/>
          <w:szCs w:val="24"/>
        </w:rPr>
        <w:t xml:space="preserve"> </w:t>
      </w:r>
      <w:r w:rsidRPr="00A17911">
        <w:rPr>
          <w:rFonts w:ascii="Arial" w:hAnsi="Arial" w:cs="Arial"/>
          <w:sz w:val="24"/>
          <w:szCs w:val="24"/>
        </w:rPr>
        <w:t>questions.</w:t>
      </w:r>
    </w:p>
    <w:p w14:paraId="37964F16" w14:textId="77777777" w:rsidR="00A17911" w:rsidRPr="00A17911" w:rsidRDefault="00A17911" w:rsidP="00A17911">
      <w:pPr>
        <w:spacing w:after="0" w:line="240" w:lineRule="exact"/>
        <w:rPr>
          <w:rFonts w:ascii="Arial" w:hAnsi="Arial" w:cs="Arial"/>
          <w:sz w:val="24"/>
          <w:szCs w:val="24"/>
        </w:rPr>
      </w:pPr>
    </w:p>
    <w:p w14:paraId="4F629556" w14:textId="19DBD4CC" w:rsidR="00A17911" w:rsidRPr="00A17911" w:rsidRDefault="00A17911" w:rsidP="00A17911">
      <w:pPr>
        <w:spacing w:after="0" w:line="240" w:lineRule="exact"/>
        <w:rPr>
          <w:rFonts w:ascii="Arial" w:hAnsi="Arial" w:cs="Arial"/>
          <w:sz w:val="24"/>
          <w:szCs w:val="24"/>
        </w:rPr>
      </w:pPr>
      <w:r w:rsidRPr="00A17911">
        <w:rPr>
          <w:rFonts w:ascii="Arial" w:hAnsi="Arial" w:cs="Arial"/>
          <w:sz w:val="24"/>
          <w:szCs w:val="24"/>
        </w:rPr>
        <w:t>After CalRecycle finishes presenting its evidence, it will be your turn. You must submit all the</w:t>
      </w:r>
      <w:r>
        <w:rPr>
          <w:rFonts w:ascii="Arial" w:hAnsi="Arial" w:cs="Arial"/>
          <w:sz w:val="24"/>
          <w:szCs w:val="24"/>
        </w:rPr>
        <w:t xml:space="preserve"> </w:t>
      </w:r>
      <w:r w:rsidRPr="00A17911">
        <w:rPr>
          <w:rFonts w:ascii="Arial" w:hAnsi="Arial" w:cs="Arial"/>
          <w:sz w:val="24"/>
          <w:szCs w:val="24"/>
        </w:rPr>
        <w:t>evidence you want the Hearing Officer to consider. You may make a statement yourself and</w:t>
      </w:r>
      <w:r>
        <w:rPr>
          <w:rFonts w:ascii="Arial" w:hAnsi="Arial" w:cs="Arial"/>
          <w:sz w:val="24"/>
          <w:szCs w:val="24"/>
        </w:rPr>
        <w:t xml:space="preserve"> </w:t>
      </w:r>
      <w:r w:rsidRPr="00A17911">
        <w:rPr>
          <w:rFonts w:ascii="Arial" w:hAnsi="Arial" w:cs="Arial"/>
          <w:sz w:val="24"/>
          <w:szCs w:val="24"/>
        </w:rPr>
        <w:t>call your witnesses. Your presentation of witnesses will follow the same process described</w:t>
      </w:r>
      <w:r>
        <w:rPr>
          <w:rFonts w:ascii="Arial" w:hAnsi="Arial" w:cs="Arial"/>
          <w:sz w:val="24"/>
          <w:szCs w:val="24"/>
        </w:rPr>
        <w:t xml:space="preserve"> </w:t>
      </w:r>
      <w:r w:rsidRPr="00A17911">
        <w:rPr>
          <w:rFonts w:ascii="Arial" w:hAnsi="Arial" w:cs="Arial"/>
          <w:sz w:val="24"/>
          <w:szCs w:val="24"/>
        </w:rPr>
        <w:t>above for CalRecycle</w:t>
      </w:r>
      <w:r w:rsidR="004C0345">
        <w:rPr>
          <w:rFonts w:ascii="Arial" w:hAnsi="Arial" w:cs="Arial"/>
          <w:sz w:val="24"/>
          <w:szCs w:val="24"/>
        </w:rPr>
        <w:t>’</w:t>
      </w:r>
      <w:r w:rsidRPr="00A17911">
        <w:rPr>
          <w:rFonts w:ascii="Arial" w:hAnsi="Arial" w:cs="Arial"/>
          <w:sz w:val="24"/>
          <w:szCs w:val="24"/>
        </w:rPr>
        <w:t>s witnesses. Even if you choose not to testify, however, CalRecycle</w:t>
      </w:r>
      <w:r w:rsidR="004C0345">
        <w:rPr>
          <w:rFonts w:ascii="Arial" w:hAnsi="Arial" w:cs="Arial"/>
          <w:sz w:val="24"/>
          <w:szCs w:val="24"/>
        </w:rPr>
        <w:t>’</w:t>
      </w:r>
      <w:r w:rsidRPr="00A17911">
        <w:rPr>
          <w:rFonts w:ascii="Arial" w:hAnsi="Arial" w:cs="Arial"/>
          <w:sz w:val="24"/>
          <w:szCs w:val="24"/>
        </w:rPr>
        <w:t>s</w:t>
      </w:r>
      <w:r>
        <w:rPr>
          <w:rFonts w:ascii="Arial" w:hAnsi="Arial" w:cs="Arial"/>
          <w:sz w:val="24"/>
          <w:szCs w:val="24"/>
        </w:rPr>
        <w:t xml:space="preserve"> </w:t>
      </w:r>
      <w:r w:rsidRPr="00A17911">
        <w:rPr>
          <w:rFonts w:ascii="Arial" w:hAnsi="Arial" w:cs="Arial"/>
          <w:sz w:val="24"/>
          <w:szCs w:val="24"/>
        </w:rPr>
        <w:t>attorney may cross</w:t>
      </w:r>
      <w:r>
        <w:rPr>
          <w:rFonts w:ascii="Arial" w:hAnsi="Arial" w:cs="Arial"/>
          <w:sz w:val="24"/>
          <w:szCs w:val="24"/>
        </w:rPr>
        <w:t xml:space="preserve"> </w:t>
      </w:r>
      <w:r w:rsidRPr="00A17911">
        <w:rPr>
          <w:rFonts w:ascii="Arial" w:hAnsi="Arial" w:cs="Arial"/>
          <w:sz w:val="24"/>
          <w:szCs w:val="24"/>
        </w:rPr>
        <w:t>examine you.</w:t>
      </w:r>
    </w:p>
    <w:p w14:paraId="5FBFAC29" w14:textId="77777777" w:rsidR="00A17911" w:rsidRDefault="00A17911" w:rsidP="00A17911">
      <w:pPr>
        <w:spacing w:after="0" w:line="240" w:lineRule="exact"/>
        <w:rPr>
          <w:rFonts w:ascii="Arial" w:hAnsi="Arial" w:cs="Arial"/>
          <w:sz w:val="24"/>
          <w:szCs w:val="24"/>
        </w:rPr>
      </w:pPr>
    </w:p>
    <w:p w14:paraId="452FDF3A" w14:textId="70B2DB64" w:rsidR="00A17911" w:rsidRDefault="00A17911" w:rsidP="00A17911">
      <w:pPr>
        <w:spacing w:after="0" w:line="240" w:lineRule="exact"/>
        <w:rPr>
          <w:rFonts w:ascii="Arial" w:hAnsi="Arial" w:cs="Arial"/>
          <w:sz w:val="24"/>
          <w:szCs w:val="24"/>
        </w:rPr>
      </w:pPr>
      <w:r w:rsidRPr="00A17911">
        <w:rPr>
          <w:rFonts w:ascii="Arial" w:hAnsi="Arial" w:cs="Arial"/>
          <w:sz w:val="24"/>
          <w:szCs w:val="24"/>
        </w:rPr>
        <w:t xml:space="preserve">After you have presented your case, CalRecycle may call </w:t>
      </w:r>
      <w:r w:rsidR="004C0345">
        <w:rPr>
          <w:rFonts w:ascii="Arial" w:hAnsi="Arial" w:cs="Arial"/>
          <w:sz w:val="24"/>
          <w:szCs w:val="24"/>
        </w:rPr>
        <w:t>“</w:t>
      </w:r>
      <w:r w:rsidRPr="00A17911">
        <w:rPr>
          <w:rFonts w:ascii="Arial" w:hAnsi="Arial" w:cs="Arial"/>
          <w:sz w:val="24"/>
          <w:szCs w:val="24"/>
        </w:rPr>
        <w:t>rebuttal</w:t>
      </w:r>
      <w:r w:rsidR="004C0345">
        <w:rPr>
          <w:rFonts w:ascii="Arial" w:hAnsi="Arial" w:cs="Arial"/>
          <w:sz w:val="24"/>
          <w:szCs w:val="24"/>
        </w:rPr>
        <w:t>”</w:t>
      </w:r>
      <w:r w:rsidRPr="00A17911">
        <w:rPr>
          <w:rFonts w:ascii="Arial" w:hAnsi="Arial" w:cs="Arial"/>
          <w:sz w:val="24"/>
          <w:szCs w:val="24"/>
        </w:rPr>
        <w:t xml:space="preserve"> witnesses. Rebuttal</w:t>
      </w:r>
      <w:r>
        <w:rPr>
          <w:rFonts w:ascii="Arial" w:hAnsi="Arial" w:cs="Arial"/>
          <w:sz w:val="24"/>
          <w:szCs w:val="24"/>
        </w:rPr>
        <w:t xml:space="preserve"> </w:t>
      </w:r>
      <w:r w:rsidRPr="00A17911">
        <w:rPr>
          <w:rFonts w:ascii="Arial" w:hAnsi="Arial" w:cs="Arial"/>
          <w:sz w:val="24"/>
          <w:szCs w:val="24"/>
        </w:rPr>
        <w:t>witnesses may only testify regarding issues you brought up in your defense. If CalRecycle</w:t>
      </w:r>
      <w:r>
        <w:rPr>
          <w:rFonts w:ascii="Arial" w:hAnsi="Arial" w:cs="Arial"/>
          <w:sz w:val="24"/>
          <w:szCs w:val="24"/>
        </w:rPr>
        <w:t xml:space="preserve"> </w:t>
      </w:r>
      <w:r w:rsidRPr="00A17911">
        <w:rPr>
          <w:rFonts w:ascii="Arial" w:hAnsi="Arial" w:cs="Arial"/>
          <w:sz w:val="24"/>
          <w:szCs w:val="24"/>
        </w:rPr>
        <w:t>calls rebuttal witnesses, you may call additional witnesses to address the issues presented in</w:t>
      </w:r>
      <w:r>
        <w:rPr>
          <w:rFonts w:ascii="Arial" w:hAnsi="Arial" w:cs="Arial"/>
          <w:sz w:val="24"/>
          <w:szCs w:val="24"/>
        </w:rPr>
        <w:t xml:space="preserve"> </w:t>
      </w:r>
      <w:r w:rsidRPr="00A17911">
        <w:rPr>
          <w:rFonts w:ascii="Arial" w:hAnsi="Arial" w:cs="Arial"/>
          <w:sz w:val="24"/>
          <w:szCs w:val="24"/>
        </w:rPr>
        <w:t>CalRecycle</w:t>
      </w:r>
      <w:r w:rsidR="004C0345">
        <w:rPr>
          <w:rFonts w:ascii="Arial" w:hAnsi="Arial" w:cs="Arial"/>
          <w:sz w:val="24"/>
          <w:szCs w:val="24"/>
        </w:rPr>
        <w:t>’</w:t>
      </w:r>
      <w:r w:rsidRPr="00A17911">
        <w:rPr>
          <w:rFonts w:ascii="Arial" w:hAnsi="Arial" w:cs="Arial"/>
          <w:sz w:val="24"/>
          <w:szCs w:val="24"/>
        </w:rPr>
        <w:t>s rebuttal. Hearings do not generally involve rebuttal witnesses, however.</w:t>
      </w:r>
      <w:r>
        <w:rPr>
          <w:rFonts w:ascii="Arial" w:hAnsi="Arial" w:cs="Arial"/>
          <w:sz w:val="24"/>
          <w:szCs w:val="24"/>
        </w:rPr>
        <w:t xml:space="preserve"> </w:t>
      </w:r>
    </w:p>
    <w:p w14:paraId="300871B2" w14:textId="77777777" w:rsidR="00A17911" w:rsidRDefault="00A17911" w:rsidP="00A17911">
      <w:pPr>
        <w:spacing w:after="0" w:line="240" w:lineRule="exact"/>
        <w:rPr>
          <w:rFonts w:ascii="Arial" w:hAnsi="Arial" w:cs="Arial"/>
          <w:sz w:val="24"/>
          <w:szCs w:val="24"/>
        </w:rPr>
      </w:pPr>
    </w:p>
    <w:p w14:paraId="70DBAAA4" w14:textId="1D210A65" w:rsidR="00A17911" w:rsidRDefault="00A17911" w:rsidP="00A17911">
      <w:pPr>
        <w:spacing w:after="0" w:line="240" w:lineRule="exact"/>
        <w:rPr>
          <w:rFonts w:ascii="Arial" w:hAnsi="Arial" w:cs="Arial"/>
          <w:sz w:val="24"/>
          <w:szCs w:val="24"/>
        </w:rPr>
      </w:pPr>
      <w:r w:rsidRPr="00A17911">
        <w:rPr>
          <w:rFonts w:ascii="Arial" w:hAnsi="Arial" w:cs="Arial"/>
          <w:sz w:val="24"/>
          <w:szCs w:val="24"/>
        </w:rPr>
        <w:t>Although most hearings involve only CalRecycle and the accused parties, in some instances</w:t>
      </w:r>
      <w:r>
        <w:rPr>
          <w:rFonts w:ascii="Arial" w:hAnsi="Arial" w:cs="Arial"/>
          <w:sz w:val="24"/>
          <w:szCs w:val="24"/>
        </w:rPr>
        <w:t xml:space="preserve"> </w:t>
      </w:r>
      <w:r w:rsidRPr="00A17911">
        <w:rPr>
          <w:rFonts w:ascii="Arial" w:hAnsi="Arial" w:cs="Arial"/>
          <w:sz w:val="24"/>
          <w:szCs w:val="24"/>
        </w:rPr>
        <w:t>the Hearing Officer may allow other individuals or entities to appear at the hearing to present</w:t>
      </w:r>
      <w:r>
        <w:rPr>
          <w:rFonts w:ascii="Arial" w:hAnsi="Arial" w:cs="Arial"/>
          <w:sz w:val="24"/>
          <w:szCs w:val="24"/>
        </w:rPr>
        <w:t xml:space="preserve"> </w:t>
      </w:r>
      <w:r w:rsidRPr="00A17911">
        <w:rPr>
          <w:rFonts w:ascii="Arial" w:hAnsi="Arial" w:cs="Arial"/>
          <w:sz w:val="24"/>
          <w:szCs w:val="24"/>
        </w:rPr>
        <w:t>relevant evidence, including testimony and documents. This might happen, for example,</w:t>
      </w:r>
      <w:r>
        <w:rPr>
          <w:rFonts w:ascii="Arial" w:hAnsi="Arial" w:cs="Arial"/>
          <w:sz w:val="24"/>
          <w:szCs w:val="24"/>
        </w:rPr>
        <w:t xml:space="preserve"> </w:t>
      </w:r>
      <w:r w:rsidRPr="00A17911">
        <w:rPr>
          <w:rFonts w:ascii="Arial" w:hAnsi="Arial" w:cs="Arial"/>
          <w:sz w:val="24"/>
          <w:szCs w:val="24"/>
        </w:rPr>
        <w:t>where the outcome of the hearing may affect the rights or interests of such other individuals</w:t>
      </w:r>
      <w:r>
        <w:rPr>
          <w:rFonts w:ascii="Arial" w:hAnsi="Arial" w:cs="Arial"/>
          <w:sz w:val="24"/>
          <w:szCs w:val="24"/>
        </w:rPr>
        <w:t xml:space="preserve"> </w:t>
      </w:r>
      <w:r w:rsidRPr="00A17911">
        <w:rPr>
          <w:rFonts w:ascii="Arial" w:hAnsi="Arial" w:cs="Arial"/>
          <w:sz w:val="24"/>
          <w:szCs w:val="24"/>
        </w:rPr>
        <w:t>or entities.</w:t>
      </w:r>
    </w:p>
    <w:p w14:paraId="31B5F5E9" w14:textId="77777777" w:rsidR="00A17911" w:rsidRPr="00A17911" w:rsidRDefault="00A17911" w:rsidP="00A17911">
      <w:pPr>
        <w:spacing w:after="0" w:line="240" w:lineRule="exact"/>
        <w:rPr>
          <w:rFonts w:ascii="Arial" w:hAnsi="Arial" w:cs="Arial"/>
          <w:sz w:val="24"/>
          <w:szCs w:val="24"/>
        </w:rPr>
      </w:pPr>
    </w:p>
    <w:p w14:paraId="748134AB" w14:textId="1F26BCBD" w:rsidR="00A17911" w:rsidRPr="00A17911" w:rsidRDefault="00A17911" w:rsidP="00A17911">
      <w:pPr>
        <w:spacing w:after="0" w:line="240" w:lineRule="exact"/>
        <w:rPr>
          <w:rFonts w:ascii="Arial" w:hAnsi="Arial" w:cs="Arial"/>
          <w:sz w:val="24"/>
          <w:szCs w:val="24"/>
        </w:rPr>
      </w:pPr>
      <w:r w:rsidRPr="00A17911">
        <w:rPr>
          <w:rFonts w:ascii="Arial" w:hAnsi="Arial" w:cs="Arial"/>
          <w:sz w:val="24"/>
          <w:szCs w:val="24"/>
        </w:rPr>
        <w:t>After all parties have presented their evidence, each side can make a closing argument.</w:t>
      </w:r>
      <w:r>
        <w:rPr>
          <w:rFonts w:ascii="Arial" w:hAnsi="Arial" w:cs="Arial"/>
          <w:sz w:val="24"/>
          <w:szCs w:val="24"/>
        </w:rPr>
        <w:t xml:space="preserve"> </w:t>
      </w:r>
      <w:r w:rsidRPr="00A17911">
        <w:rPr>
          <w:rFonts w:ascii="Arial" w:hAnsi="Arial" w:cs="Arial"/>
          <w:sz w:val="24"/>
          <w:szCs w:val="24"/>
        </w:rPr>
        <w:t>Usually</w:t>
      </w:r>
      <w:r w:rsidR="004C0345">
        <w:rPr>
          <w:rFonts w:ascii="Arial" w:hAnsi="Arial" w:cs="Arial"/>
          <w:sz w:val="24"/>
          <w:szCs w:val="24"/>
        </w:rPr>
        <w:t>,</w:t>
      </w:r>
      <w:r w:rsidRPr="00A17911">
        <w:rPr>
          <w:rFonts w:ascii="Arial" w:hAnsi="Arial" w:cs="Arial"/>
          <w:sz w:val="24"/>
          <w:szCs w:val="24"/>
        </w:rPr>
        <w:t xml:space="preserve"> CalRecycle goes first. The party that goes first </w:t>
      </w:r>
      <w:proofErr w:type="gramStart"/>
      <w:r w:rsidRPr="00A17911">
        <w:rPr>
          <w:rFonts w:ascii="Arial" w:hAnsi="Arial" w:cs="Arial"/>
          <w:sz w:val="24"/>
          <w:szCs w:val="24"/>
        </w:rPr>
        <w:t>has the opportunity to</w:t>
      </w:r>
      <w:proofErr w:type="gramEnd"/>
      <w:r w:rsidRPr="00A17911">
        <w:rPr>
          <w:rFonts w:ascii="Arial" w:hAnsi="Arial" w:cs="Arial"/>
          <w:sz w:val="24"/>
          <w:szCs w:val="24"/>
        </w:rPr>
        <w:t xml:space="preserve"> make final</w:t>
      </w:r>
      <w:r>
        <w:rPr>
          <w:rFonts w:ascii="Arial" w:hAnsi="Arial" w:cs="Arial"/>
          <w:sz w:val="24"/>
          <w:szCs w:val="24"/>
        </w:rPr>
        <w:t xml:space="preserve"> </w:t>
      </w:r>
      <w:r w:rsidRPr="00A17911">
        <w:rPr>
          <w:rFonts w:ascii="Arial" w:hAnsi="Arial" w:cs="Arial"/>
          <w:sz w:val="24"/>
          <w:szCs w:val="24"/>
        </w:rPr>
        <w:t>comments after the other party makes its closing argument.</w:t>
      </w:r>
    </w:p>
    <w:p w14:paraId="5666930C" w14:textId="77777777" w:rsidR="00A17911" w:rsidRDefault="00A17911" w:rsidP="00A17911">
      <w:pPr>
        <w:spacing w:after="0" w:line="240" w:lineRule="exact"/>
        <w:rPr>
          <w:rFonts w:ascii="Arial" w:hAnsi="Arial" w:cs="Arial"/>
          <w:sz w:val="24"/>
          <w:szCs w:val="24"/>
        </w:rPr>
      </w:pPr>
    </w:p>
    <w:p w14:paraId="566C9707" w14:textId="10B51794" w:rsidR="00A17911" w:rsidRDefault="00A17911" w:rsidP="00A17911">
      <w:pPr>
        <w:spacing w:after="0" w:line="240" w:lineRule="exact"/>
        <w:rPr>
          <w:rFonts w:ascii="Arial" w:hAnsi="Arial" w:cs="Arial"/>
          <w:sz w:val="24"/>
          <w:szCs w:val="24"/>
        </w:rPr>
      </w:pPr>
      <w:r w:rsidRPr="00A17911">
        <w:rPr>
          <w:rFonts w:ascii="Arial" w:hAnsi="Arial" w:cs="Arial"/>
          <w:sz w:val="24"/>
          <w:szCs w:val="24"/>
        </w:rPr>
        <w:t>Closing argument is the chance for the parties to sum up their evidence and show the</w:t>
      </w:r>
      <w:r>
        <w:rPr>
          <w:rFonts w:ascii="Arial" w:hAnsi="Arial" w:cs="Arial"/>
          <w:sz w:val="24"/>
          <w:szCs w:val="24"/>
        </w:rPr>
        <w:t xml:space="preserve"> </w:t>
      </w:r>
      <w:r w:rsidRPr="00A17911">
        <w:rPr>
          <w:rFonts w:ascii="Arial" w:hAnsi="Arial" w:cs="Arial"/>
          <w:sz w:val="24"/>
          <w:szCs w:val="24"/>
        </w:rPr>
        <w:t>Hearing Officer why it should prevail. The argument can address only those facts addressed</w:t>
      </w:r>
      <w:r>
        <w:rPr>
          <w:rFonts w:ascii="Arial" w:hAnsi="Arial" w:cs="Arial"/>
          <w:sz w:val="24"/>
          <w:szCs w:val="24"/>
        </w:rPr>
        <w:t xml:space="preserve"> </w:t>
      </w:r>
      <w:r w:rsidRPr="00A17911">
        <w:rPr>
          <w:rFonts w:ascii="Arial" w:hAnsi="Arial" w:cs="Arial"/>
          <w:sz w:val="24"/>
          <w:szCs w:val="24"/>
        </w:rPr>
        <w:t>in the evidence presented during the hearing. In some cases, the Hearing Officer may require</w:t>
      </w:r>
      <w:r>
        <w:rPr>
          <w:rFonts w:ascii="Arial" w:hAnsi="Arial" w:cs="Arial"/>
          <w:sz w:val="24"/>
          <w:szCs w:val="24"/>
        </w:rPr>
        <w:t xml:space="preserve"> </w:t>
      </w:r>
      <w:r w:rsidRPr="00A17911">
        <w:rPr>
          <w:rFonts w:ascii="Arial" w:hAnsi="Arial" w:cs="Arial"/>
          <w:sz w:val="24"/>
          <w:szCs w:val="24"/>
        </w:rPr>
        <w:t>the parties to submit written, instead of oral, arguments. If so, the Hearing Officer will</w:t>
      </w:r>
      <w:r>
        <w:rPr>
          <w:rFonts w:ascii="Arial" w:hAnsi="Arial" w:cs="Arial"/>
          <w:sz w:val="24"/>
          <w:szCs w:val="24"/>
        </w:rPr>
        <w:t xml:space="preserve"> </w:t>
      </w:r>
      <w:r w:rsidRPr="00A17911">
        <w:rPr>
          <w:rFonts w:ascii="Arial" w:hAnsi="Arial" w:cs="Arial"/>
          <w:sz w:val="24"/>
          <w:szCs w:val="24"/>
        </w:rPr>
        <w:t>establish a schedule for doing so.</w:t>
      </w:r>
    </w:p>
    <w:p w14:paraId="30E6C8CE" w14:textId="77777777" w:rsidR="00A17911" w:rsidRPr="00240CEA" w:rsidRDefault="00A17911" w:rsidP="001238ED">
      <w:pPr>
        <w:spacing w:after="0" w:line="240" w:lineRule="exact"/>
        <w:rPr>
          <w:rFonts w:ascii="Arial" w:hAnsi="Arial" w:cs="Arial"/>
          <w:sz w:val="24"/>
          <w:szCs w:val="24"/>
        </w:rPr>
      </w:pPr>
    </w:p>
    <w:p w14:paraId="7097C7A1" w14:textId="4C7170DF" w:rsidR="002E04FD" w:rsidRPr="00BB1CED" w:rsidRDefault="002E04FD" w:rsidP="00BB1CED">
      <w:pPr>
        <w:pStyle w:val="Heading2"/>
        <w:rPr>
          <w:rFonts w:ascii="Arial" w:eastAsia="Times New Roman" w:hAnsi="Arial" w:cs="Arial"/>
          <w:b/>
          <w:bCs/>
        </w:rPr>
      </w:pPr>
      <w:r w:rsidRPr="00BB1CED">
        <w:rPr>
          <w:rFonts w:ascii="Arial" w:eastAsia="Times New Roman" w:hAnsi="Arial" w:cs="Arial"/>
          <w:b/>
          <w:bCs/>
        </w:rPr>
        <w:t xml:space="preserve">What Do I Need </w:t>
      </w:r>
      <w:r w:rsidR="008A6481" w:rsidRPr="00BB1CED">
        <w:rPr>
          <w:rFonts w:ascii="Arial" w:eastAsia="Times New Roman" w:hAnsi="Arial" w:cs="Arial"/>
          <w:b/>
          <w:bCs/>
        </w:rPr>
        <w:t>t</w:t>
      </w:r>
      <w:r w:rsidRPr="00BB1CED">
        <w:rPr>
          <w:rFonts w:ascii="Arial" w:eastAsia="Times New Roman" w:hAnsi="Arial" w:cs="Arial"/>
          <w:b/>
          <w:bCs/>
        </w:rPr>
        <w:t>o Prove?</w:t>
      </w:r>
    </w:p>
    <w:p w14:paraId="5AE69E6E" w14:textId="77777777" w:rsidR="00240CEA" w:rsidRPr="00240CEA" w:rsidRDefault="00240CEA" w:rsidP="001238ED">
      <w:pPr>
        <w:spacing w:after="0" w:line="240" w:lineRule="exact"/>
        <w:rPr>
          <w:rFonts w:ascii="Arial" w:hAnsi="Arial" w:cs="Arial"/>
          <w:sz w:val="24"/>
          <w:szCs w:val="24"/>
        </w:rPr>
      </w:pPr>
    </w:p>
    <w:p w14:paraId="24D48C36" w14:textId="259B4A0A" w:rsidR="00E703D0" w:rsidRDefault="00E703D0" w:rsidP="00E703D0">
      <w:pPr>
        <w:spacing w:after="0" w:line="240" w:lineRule="exact"/>
        <w:rPr>
          <w:rFonts w:ascii="Arial" w:hAnsi="Arial" w:cs="Arial"/>
          <w:sz w:val="24"/>
          <w:szCs w:val="24"/>
        </w:rPr>
      </w:pPr>
      <w:r w:rsidRPr="00E703D0">
        <w:rPr>
          <w:rFonts w:ascii="Arial" w:hAnsi="Arial" w:cs="Arial"/>
          <w:sz w:val="24"/>
          <w:szCs w:val="24"/>
        </w:rPr>
        <w:t>If CalRecycle has denied a license, permit, or registration for which you applied, you have the</w:t>
      </w:r>
      <w:r>
        <w:rPr>
          <w:rFonts w:ascii="Arial" w:hAnsi="Arial" w:cs="Arial"/>
          <w:sz w:val="24"/>
          <w:szCs w:val="24"/>
        </w:rPr>
        <w:t xml:space="preserve"> </w:t>
      </w:r>
      <w:r w:rsidRPr="00E703D0">
        <w:rPr>
          <w:rFonts w:ascii="Arial" w:hAnsi="Arial" w:cs="Arial"/>
          <w:sz w:val="24"/>
          <w:szCs w:val="24"/>
        </w:rPr>
        <w:t>burden to prove why such denial was improper. You must prove that you meet the</w:t>
      </w:r>
      <w:r>
        <w:rPr>
          <w:rFonts w:ascii="Arial" w:hAnsi="Arial" w:cs="Arial"/>
          <w:sz w:val="24"/>
          <w:szCs w:val="24"/>
        </w:rPr>
        <w:t xml:space="preserve"> </w:t>
      </w:r>
      <w:r w:rsidRPr="00E703D0">
        <w:rPr>
          <w:rFonts w:ascii="Arial" w:hAnsi="Arial" w:cs="Arial"/>
          <w:sz w:val="24"/>
          <w:szCs w:val="24"/>
        </w:rPr>
        <w:t>qualifications for the license, permit or registration. If you already have a license, permit, or</w:t>
      </w:r>
      <w:r>
        <w:rPr>
          <w:rFonts w:ascii="Arial" w:hAnsi="Arial" w:cs="Arial"/>
          <w:sz w:val="24"/>
          <w:szCs w:val="24"/>
        </w:rPr>
        <w:t xml:space="preserve"> </w:t>
      </w:r>
      <w:r w:rsidRPr="00E703D0">
        <w:rPr>
          <w:rFonts w:ascii="Arial" w:hAnsi="Arial" w:cs="Arial"/>
          <w:sz w:val="24"/>
          <w:szCs w:val="24"/>
        </w:rPr>
        <w:t>registration against which CalRecycle is imposing discipline, or if CalRecycle otherwise seeks</w:t>
      </w:r>
      <w:r>
        <w:rPr>
          <w:rFonts w:ascii="Arial" w:hAnsi="Arial" w:cs="Arial"/>
          <w:sz w:val="24"/>
          <w:szCs w:val="24"/>
        </w:rPr>
        <w:t xml:space="preserve"> </w:t>
      </w:r>
      <w:r w:rsidRPr="00E703D0">
        <w:rPr>
          <w:rFonts w:ascii="Arial" w:hAnsi="Arial" w:cs="Arial"/>
          <w:sz w:val="24"/>
          <w:szCs w:val="24"/>
        </w:rPr>
        <w:t>to impose disciplinary measures against you pursuant to a law or regulation, CalRecycle has</w:t>
      </w:r>
      <w:r>
        <w:rPr>
          <w:rFonts w:ascii="Arial" w:hAnsi="Arial" w:cs="Arial"/>
          <w:sz w:val="24"/>
          <w:szCs w:val="24"/>
        </w:rPr>
        <w:t xml:space="preserve"> </w:t>
      </w:r>
      <w:r w:rsidRPr="00E703D0">
        <w:rPr>
          <w:rFonts w:ascii="Arial" w:hAnsi="Arial" w:cs="Arial"/>
          <w:sz w:val="24"/>
          <w:szCs w:val="24"/>
        </w:rPr>
        <w:t>the burden of proof. This means that CalRecycle must establish that you violated the laws or</w:t>
      </w:r>
      <w:r>
        <w:rPr>
          <w:rFonts w:ascii="Arial" w:hAnsi="Arial" w:cs="Arial"/>
          <w:sz w:val="24"/>
          <w:szCs w:val="24"/>
        </w:rPr>
        <w:t xml:space="preserve"> </w:t>
      </w:r>
      <w:r w:rsidRPr="00E703D0">
        <w:rPr>
          <w:rFonts w:ascii="Arial" w:hAnsi="Arial" w:cs="Arial"/>
          <w:sz w:val="24"/>
          <w:szCs w:val="24"/>
        </w:rPr>
        <w:t>regulations charged in the Accusation.</w:t>
      </w:r>
    </w:p>
    <w:p w14:paraId="51742D16" w14:textId="77777777" w:rsidR="00E703D0" w:rsidRPr="00E703D0" w:rsidRDefault="00E703D0" w:rsidP="00E703D0">
      <w:pPr>
        <w:spacing w:after="0" w:line="240" w:lineRule="exact"/>
        <w:rPr>
          <w:rFonts w:ascii="Arial" w:hAnsi="Arial" w:cs="Arial"/>
          <w:sz w:val="24"/>
          <w:szCs w:val="24"/>
        </w:rPr>
      </w:pPr>
    </w:p>
    <w:p w14:paraId="75DB1B1E" w14:textId="7F639722" w:rsidR="008A6481" w:rsidRPr="00E703D0" w:rsidRDefault="00E703D0" w:rsidP="001238ED">
      <w:pPr>
        <w:spacing w:after="0" w:line="240" w:lineRule="exact"/>
        <w:rPr>
          <w:rFonts w:ascii="Arial" w:hAnsi="Arial" w:cs="Arial"/>
          <w:sz w:val="24"/>
          <w:szCs w:val="24"/>
        </w:rPr>
      </w:pPr>
      <w:r w:rsidRPr="00E703D0">
        <w:rPr>
          <w:rFonts w:ascii="Arial" w:hAnsi="Arial" w:cs="Arial"/>
          <w:sz w:val="24"/>
          <w:szCs w:val="24"/>
        </w:rPr>
        <w:t>Even when CalRecycle has the burden of proof, you should prepare to offer evidence refuting</w:t>
      </w:r>
      <w:r>
        <w:rPr>
          <w:rFonts w:ascii="Arial" w:hAnsi="Arial" w:cs="Arial"/>
          <w:sz w:val="24"/>
          <w:szCs w:val="24"/>
        </w:rPr>
        <w:t xml:space="preserve"> </w:t>
      </w:r>
      <w:r w:rsidRPr="00E703D0">
        <w:rPr>
          <w:rFonts w:ascii="Arial" w:hAnsi="Arial" w:cs="Arial"/>
          <w:sz w:val="24"/>
          <w:szCs w:val="24"/>
        </w:rPr>
        <w:t>he charges. Such evidence may include, for example, evidence of your good character and</w:t>
      </w:r>
      <w:r>
        <w:rPr>
          <w:rFonts w:ascii="Arial" w:hAnsi="Arial" w:cs="Arial"/>
          <w:sz w:val="24"/>
          <w:szCs w:val="24"/>
        </w:rPr>
        <w:t xml:space="preserve"> </w:t>
      </w:r>
      <w:r w:rsidRPr="00E703D0">
        <w:rPr>
          <w:rFonts w:ascii="Arial" w:hAnsi="Arial" w:cs="Arial"/>
          <w:sz w:val="24"/>
          <w:szCs w:val="24"/>
        </w:rPr>
        <w:t>your conduct. Your attempts to mitigate or remedy any violations of laws or regulations may</w:t>
      </w:r>
      <w:r>
        <w:rPr>
          <w:rFonts w:ascii="Arial" w:hAnsi="Arial" w:cs="Arial"/>
          <w:sz w:val="24"/>
          <w:szCs w:val="24"/>
        </w:rPr>
        <w:t xml:space="preserve"> </w:t>
      </w:r>
      <w:r w:rsidRPr="00E703D0">
        <w:rPr>
          <w:rFonts w:ascii="Arial" w:hAnsi="Arial" w:cs="Arial"/>
          <w:sz w:val="24"/>
          <w:szCs w:val="24"/>
        </w:rPr>
        <w:t>be relevant to your defense.</w:t>
      </w:r>
    </w:p>
    <w:p w14:paraId="07E8D9D6" w14:textId="2689D305" w:rsidR="002E04FD" w:rsidRPr="00BB1CED" w:rsidRDefault="002E04FD" w:rsidP="00BB1CED">
      <w:pPr>
        <w:pStyle w:val="Heading2"/>
        <w:rPr>
          <w:rFonts w:ascii="Arial" w:eastAsia="Times New Roman" w:hAnsi="Arial" w:cs="Arial"/>
          <w:b/>
          <w:bCs/>
        </w:rPr>
      </w:pPr>
      <w:r w:rsidRPr="00BB1CED">
        <w:rPr>
          <w:rFonts w:ascii="Arial" w:eastAsia="Times New Roman" w:hAnsi="Arial" w:cs="Arial"/>
          <w:b/>
          <w:bCs/>
        </w:rPr>
        <w:lastRenderedPageBreak/>
        <w:t xml:space="preserve">May I See </w:t>
      </w:r>
      <w:proofErr w:type="spellStart"/>
      <w:r w:rsidRPr="00BB1CED">
        <w:rPr>
          <w:rFonts w:ascii="Arial" w:eastAsia="Times New Roman" w:hAnsi="Arial" w:cs="Arial"/>
          <w:b/>
          <w:bCs/>
        </w:rPr>
        <w:t>CalRecycle</w:t>
      </w:r>
      <w:r w:rsidR="004C0345" w:rsidRPr="00BB1CED">
        <w:rPr>
          <w:rFonts w:ascii="Arial" w:eastAsia="Times New Roman" w:hAnsi="Arial" w:cs="Arial"/>
          <w:b/>
          <w:bCs/>
        </w:rPr>
        <w:t>’</w:t>
      </w:r>
      <w:r w:rsidRPr="00BB1CED">
        <w:rPr>
          <w:rFonts w:ascii="Arial" w:eastAsia="Times New Roman" w:hAnsi="Arial" w:cs="Arial"/>
          <w:b/>
          <w:bCs/>
        </w:rPr>
        <w:t>s</w:t>
      </w:r>
      <w:proofErr w:type="spellEnd"/>
      <w:r w:rsidRPr="00BB1CED">
        <w:rPr>
          <w:rFonts w:ascii="Arial" w:eastAsia="Times New Roman" w:hAnsi="Arial" w:cs="Arial"/>
          <w:b/>
          <w:bCs/>
        </w:rPr>
        <w:t xml:space="preserve"> Evidence Against Me?</w:t>
      </w:r>
    </w:p>
    <w:p w14:paraId="028074B6" w14:textId="341BA0B2" w:rsidR="00240CEA" w:rsidRDefault="00240CEA" w:rsidP="001238ED">
      <w:pPr>
        <w:spacing w:after="0" w:line="240" w:lineRule="exact"/>
        <w:rPr>
          <w:rFonts w:ascii="Arial" w:hAnsi="Arial" w:cs="Arial"/>
          <w:sz w:val="24"/>
          <w:szCs w:val="24"/>
        </w:rPr>
      </w:pPr>
    </w:p>
    <w:p w14:paraId="195DC8A8" w14:textId="1978B908" w:rsidR="00E703D0" w:rsidRPr="00E703D0" w:rsidRDefault="00E703D0" w:rsidP="00E703D0">
      <w:pPr>
        <w:spacing w:after="0" w:line="240" w:lineRule="exact"/>
        <w:rPr>
          <w:rFonts w:ascii="Arial" w:hAnsi="Arial" w:cs="Arial"/>
          <w:sz w:val="24"/>
          <w:szCs w:val="24"/>
        </w:rPr>
      </w:pPr>
      <w:r w:rsidRPr="00E703D0">
        <w:rPr>
          <w:rFonts w:ascii="Arial" w:hAnsi="Arial" w:cs="Arial"/>
          <w:sz w:val="24"/>
          <w:szCs w:val="24"/>
        </w:rPr>
        <w:t xml:space="preserve">Through a process called </w:t>
      </w:r>
      <w:r w:rsidR="004C0345">
        <w:rPr>
          <w:rFonts w:ascii="Arial" w:hAnsi="Arial" w:cs="Arial"/>
          <w:sz w:val="24"/>
          <w:szCs w:val="24"/>
        </w:rPr>
        <w:t>“</w:t>
      </w:r>
      <w:r w:rsidRPr="00E703D0">
        <w:rPr>
          <w:rFonts w:ascii="Arial" w:hAnsi="Arial" w:cs="Arial"/>
          <w:sz w:val="24"/>
          <w:szCs w:val="24"/>
        </w:rPr>
        <w:t>discovery,</w:t>
      </w:r>
      <w:r w:rsidR="004C0345">
        <w:rPr>
          <w:rFonts w:ascii="Arial" w:hAnsi="Arial" w:cs="Arial"/>
          <w:sz w:val="24"/>
          <w:szCs w:val="24"/>
        </w:rPr>
        <w:t>”</w:t>
      </w:r>
      <w:r w:rsidRPr="00E703D0">
        <w:rPr>
          <w:rFonts w:ascii="Arial" w:hAnsi="Arial" w:cs="Arial"/>
          <w:sz w:val="24"/>
          <w:szCs w:val="24"/>
        </w:rPr>
        <w:t xml:space="preserve"> you are entitled to obtain CalRecycle</w:t>
      </w:r>
      <w:r w:rsidR="004C0345">
        <w:rPr>
          <w:rFonts w:ascii="Arial" w:hAnsi="Arial" w:cs="Arial"/>
          <w:sz w:val="24"/>
          <w:szCs w:val="24"/>
        </w:rPr>
        <w:t>’</w:t>
      </w:r>
      <w:r w:rsidRPr="00E703D0">
        <w:rPr>
          <w:rFonts w:ascii="Arial" w:hAnsi="Arial" w:cs="Arial"/>
          <w:sz w:val="24"/>
          <w:szCs w:val="24"/>
        </w:rPr>
        <w:t>s evidence</w:t>
      </w:r>
      <w:r>
        <w:rPr>
          <w:rFonts w:ascii="Arial" w:hAnsi="Arial" w:cs="Arial"/>
          <w:sz w:val="24"/>
          <w:szCs w:val="24"/>
        </w:rPr>
        <w:t xml:space="preserve"> </w:t>
      </w:r>
      <w:r w:rsidRPr="00E703D0">
        <w:rPr>
          <w:rFonts w:ascii="Arial" w:hAnsi="Arial" w:cs="Arial"/>
          <w:sz w:val="24"/>
          <w:szCs w:val="24"/>
        </w:rPr>
        <w:t>against you. You may request information and evidence reasonably related to the allegations</w:t>
      </w:r>
      <w:r>
        <w:rPr>
          <w:rFonts w:ascii="Arial" w:hAnsi="Arial" w:cs="Arial"/>
          <w:sz w:val="24"/>
          <w:szCs w:val="24"/>
        </w:rPr>
        <w:t xml:space="preserve"> </w:t>
      </w:r>
      <w:r w:rsidRPr="00E703D0">
        <w:rPr>
          <w:rFonts w:ascii="Arial" w:hAnsi="Arial" w:cs="Arial"/>
          <w:sz w:val="24"/>
          <w:szCs w:val="24"/>
        </w:rPr>
        <w:t>against you. This includes the evidence that CalRecycle will use to prove its allegations and</w:t>
      </w:r>
      <w:r>
        <w:rPr>
          <w:rFonts w:ascii="Arial" w:hAnsi="Arial" w:cs="Arial"/>
          <w:sz w:val="24"/>
          <w:szCs w:val="24"/>
        </w:rPr>
        <w:t xml:space="preserve"> </w:t>
      </w:r>
      <w:r w:rsidRPr="00E703D0">
        <w:rPr>
          <w:rFonts w:ascii="Arial" w:hAnsi="Arial" w:cs="Arial"/>
          <w:sz w:val="24"/>
          <w:szCs w:val="24"/>
        </w:rPr>
        <w:t>evidence that may be relevant to your defenses to those allegations. For example, you have</w:t>
      </w:r>
      <w:r>
        <w:rPr>
          <w:rFonts w:ascii="Arial" w:hAnsi="Arial" w:cs="Arial"/>
          <w:sz w:val="24"/>
          <w:szCs w:val="24"/>
        </w:rPr>
        <w:t xml:space="preserve"> </w:t>
      </w:r>
      <w:r w:rsidRPr="00E703D0">
        <w:rPr>
          <w:rFonts w:ascii="Arial" w:hAnsi="Arial" w:cs="Arial"/>
          <w:sz w:val="24"/>
          <w:szCs w:val="24"/>
        </w:rPr>
        <w:t>the right to receive CalRecycle</w:t>
      </w:r>
      <w:r w:rsidR="004C0345">
        <w:rPr>
          <w:rFonts w:ascii="Arial" w:hAnsi="Arial" w:cs="Arial"/>
          <w:sz w:val="24"/>
          <w:szCs w:val="24"/>
        </w:rPr>
        <w:t>’</w:t>
      </w:r>
      <w:r w:rsidRPr="00E703D0">
        <w:rPr>
          <w:rFonts w:ascii="Arial" w:hAnsi="Arial" w:cs="Arial"/>
          <w:sz w:val="24"/>
          <w:szCs w:val="24"/>
        </w:rPr>
        <w:t>s witness list. You also may obtain a copy of the investigative</w:t>
      </w:r>
      <w:r>
        <w:rPr>
          <w:rFonts w:ascii="Arial" w:hAnsi="Arial" w:cs="Arial"/>
          <w:sz w:val="24"/>
          <w:szCs w:val="24"/>
        </w:rPr>
        <w:t xml:space="preserve"> </w:t>
      </w:r>
      <w:r w:rsidRPr="00E703D0">
        <w:rPr>
          <w:rFonts w:ascii="Arial" w:hAnsi="Arial" w:cs="Arial"/>
          <w:sz w:val="24"/>
          <w:szCs w:val="24"/>
        </w:rPr>
        <w:t>files and any other documents or relevant information CalRecycle has regarding your case.</w:t>
      </w:r>
      <w:r>
        <w:rPr>
          <w:rFonts w:ascii="Arial" w:hAnsi="Arial" w:cs="Arial"/>
          <w:sz w:val="24"/>
          <w:szCs w:val="24"/>
        </w:rPr>
        <w:t xml:space="preserve"> </w:t>
      </w:r>
      <w:r w:rsidRPr="00E703D0">
        <w:rPr>
          <w:rFonts w:ascii="Arial" w:hAnsi="Arial" w:cs="Arial"/>
          <w:sz w:val="24"/>
          <w:szCs w:val="24"/>
        </w:rPr>
        <w:t>CalRecycle may require you to pay for copies of documents, however.</w:t>
      </w:r>
    </w:p>
    <w:p w14:paraId="0BDDCBFF" w14:textId="77777777" w:rsidR="00E703D0" w:rsidRDefault="00E703D0" w:rsidP="00E703D0">
      <w:pPr>
        <w:spacing w:after="0" w:line="240" w:lineRule="exact"/>
        <w:rPr>
          <w:rFonts w:ascii="Arial" w:hAnsi="Arial" w:cs="Arial"/>
          <w:sz w:val="24"/>
          <w:szCs w:val="24"/>
        </w:rPr>
      </w:pPr>
    </w:p>
    <w:p w14:paraId="053B7CC8" w14:textId="78623F7D" w:rsidR="00E703D0" w:rsidRDefault="00E703D0" w:rsidP="00E703D0">
      <w:pPr>
        <w:spacing w:after="0" w:line="240" w:lineRule="exact"/>
        <w:rPr>
          <w:rFonts w:ascii="Arial" w:hAnsi="Arial" w:cs="Arial"/>
          <w:sz w:val="24"/>
          <w:szCs w:val="24"/>
        </w:rPr>
      </w:pPr>
      <w:r w:rsidRPr="00E703D0">
        <w:rPr>
          <w:rFonts w:ascii="Arial" w:hAnsi="Arial" w:cs="Arial"/>
          <w:sz w:val="24"/>
          <w:szCs w:val="24"/>
        </w:rPr>
        <w:t>To request discovery, you must use the Request for Discovery form that CalRecycle provided</w:t>
      </w:r>
      <w:r>
        <w:rPr>
          <w:rFonts w:ascii="Arial" w:hAnsi="Arial" w:cs="Arial"/>
          <w:sz w:val="24"/>
          <w:szCs w:val="24"/>
        </w:rPr>
        <w:t xml:space="preserve"> </w:t>
      </w:r>
      <w:r w:rsidRPr="00E703D0">
        <w:rPr>
          <w:rFonts w:ascii="Arial" w:hAnsi="Arial" w:cs="Arial"/>
          <w:sz w:val="24"/>
          <w:szCs w:val="24"/>
        </w:rPr>
        <w:t>when it served the Accusation on you. You can also obtain that form via CalRecycle</w:t>
      </w:r>
      <w:r w:rsidR="004C0345">
        <w:rPr>
          <w:rFonts w:ascii="Arial" w:hAnsi="Arial" w:cs="Arial"/>
          <w:sz w:val="24"/>
          <w:szCs w:val="24"/>
        </w:rPr>
        <w:t>’</w:t>
      </w:r>
      <w:r w:rsidRPr="00E703D0">
        <w:rPr>
          <w:rFonts w:ascii="Arial" w:hAnsi="Arial" w:cs="Arial"/>
          <w:sz w:val="24"/>
          <w:szCs w:val="24"/>
        </w:rPr>
        <w:t>s</w:t>
      </w:r>
      <w:r>
        <w:rPr>
          <w:rFonts w:ascii="Arial" w:hAnsi="Arial" w:cs="Arial"/>
          <w:sz w:val="24"/>
          <w:szCs w:val="24"/>
        </w:rPr>
        <w:t xml:space="preserve"> </w:t>
      </w:r>
      <w:r w:rsidRPr="00E703D0">
        <w:rPr>
          <w:rFonts w:ascii="Arial" w:hAnsi="Arial" w:cs="Arial"/>
          <w:sz w:val="24"/>
          <w:szCs w:val="24"/>
        </w:rPr>
        <w:t>website or by requesting it from CalRecycle</w:t>
      </w:r>
      <w:r w:rsidR="004C0345">
        <w:rPr>
          <w:rFonts w:ascii="Arial" w:hAnsi="Arial" w:cs="Arial"/>
          <w:sz w:val="24"/>
          <w:szCs w:val="24"/>
        </w:rPr>
        <w:t>’</w:t>
      </w:r>
      <w:r w:rsidRPr="00E703D0">
        <w:rPr>
          <w:rFonts w:ascii="Arial" w:hAnsi="Arial" w:cs="Arial"/>
          <w:sz w:val="24"/>
          <w:szCs w:val="24"/>
        </w:rPr>
        <w:t>s attorney or Hearing Clerk. You must send the</w:t>
      </w:r>
      <w:r>
        <w:rPr>
          <w:rFonts w:ascii="Arial" w:hAnsi="Arial" w:cs="Arial"/>
          <w:sz w:val="24"/>
          <w:szCs w:val="24"/>
        </w:rPr>
        <w:t xml:space="preserve"> </w:t>
      </w:r>
      <w:r w:rsidRPr="00E703D0">
        <w:rPr>
          <w:rFonts w:ascii="Arial" w:hAnsi="Arial" w:cs="Arial"/>
          <w:sz w:val="24"/>
          <w:szCs w:val="24"/>
        </w:rPr>
        <w:t>completed Request for Discovery to CalRecycle</w:t>
      </w:r>
      <w:r w:rsidR="004C0345">
        <w:rPr>
          <w:rFonts w:ascii="Arial" w:hAnsi="Arial" w:cs="Arial"/>
          <w:sz w:val="24"/>
          <w:szCs w:val="24"/>
        </w:rPr>
        <w:t>’</w:t>
      </w:r>
      <w:r w:rsidRPr="00E703D0">
        <w:rPr>
          <w:rFonts w:ascii="Arial" w:hAnsi="Arial" w:cs="Arial"/>
          <w:sz w:val="24"/>
          <w:szCs w:val="24"/>
        </w:rPr>
        <w:t>s attorney.</w:t>
      </w:r>
    </w:p>
    <w:p w14:paraId="29560BC2" w14:textId="77777777" w:rsidR="00E703D0" w:rsidRPr="00E703D0" w:rsidRDefault="00E703D0" w:rsidP="00E703D0">
      <w:pPr>
        <w:spacing w:after="0" w:line="240" w:lineRule="exact"/>
        <w:rPr>
          <w:rFonts w:ascii="Arial" w:hAnsi="Arial" w:cs="Arial"/>
          <w:sz w:val="24"/>
          <w:szCs w:val="24"/>
        </w:rPr>
      </w:pPr>
    </w:p>
    <w:p w14:paraId="03FE66AF" w14:textId="57C1D5A0" w:rsidR="00E703D0" w:rsidRDefault="00E703D0" w:rsidP="00E703D0">
      <w:pPr>
        <w:spacing w:after="0" w:line="240" w:lineRule="exact"/>
        <w:rPr>
          <w:rFonts w:ascii="Arial" w:hAnsi="Arial" w:cs="Arial"/>
          <w:sz w:val="24"/>
          <w:szCs w:val="24"/>
        </w:rPr>
      </w:pPr>
      <w:r w:rsidRPr="00E703D0">
        <w:rPr>
          <w:rFonts w:ascii="Arial" w:hAnsi="Arial" w:cs="Arial"/>
          <w:sz w:val="24"/>
          <w:szCs w:val="24"/>
        </w:rPr>
        <w:t>Generally, you must your discovery requests within 30 days of receiving the Accusation, or</w:t>
      </w:r>
      <w:r>
        <w:rPr>
          <w:rFonts w:ascii="Arial" w:hAnsi="Arial" w:cs="Arial"/>
          <w:sz w:val="24"/>
          <w:szCs w:val="24"/>
        </w:rPr>
        <w:t xml:space="preserve"> </w:t>
      </w:r>
      <w:r w:rsidRPr="00E703D0">
        <w:rPr>
          <w:rFonts w:ascii="Arial" w:hAnsi="Arial" w:cs="Arial"/>
          <w:sz w:val="24"/>
          <w:szCs w:val="24"/>
        </w:rPr>
        <w:t>within 15 days of receiving any supplemental Accusations. In some cases, these times may</w:t>
      </w:r>
      <w:r>
        <w:rPr>
          <w:rFonts w:ascii="Arial" w:hAnsi="Arial" w:cs="Arial"/>
          <w:sz w:val="24"/>
          <w:szCs w:val="24"/>
        </w:rPr>
        <w:t xml:space="preserve"> </w:t>
      </w:r>
      <w:r w:rsidRPr="00E703D0">
        <w:rPr>
          <w:rFonts w:ascii="Arial" w:hAnsi="Arial" w:cs="Arial"/>
          <w:sz w:val="24"/>
          <w:szCs w:val="24"/>
        </w:rPr>
        <w:t>be shorter. Be sure to read the documents you receive to verify the applicable deadlines for</w:t>
      </w:r>
      <w:r>
        <w:rPr>
          <w:rFonts w:ascii="Arial" w:hAnsi="Arial" w:cs="Arial"/>
          <w:sz w:val="24"/>
          <w:szCs w:val="24"/>
        </w:rPr>
        <w:t xml:space="preserve"> </w:t>
      </w:r>
      <w:r w:rsidRPr="00E703D0">
        <w:rPr>
          <w:rFonts w:ascii="Arial" w:hAnsi="Arial" w:cs="Arial"/>
          <w:sz w:val="24"/>
          <w:szCs w:val="24"/>
        </w:rPr>
        <w:t>requesting discovery.</w:t>
      </w:r>
    </w:p>
    <w:p w14:paraId="422D48D2" w14:textId="77777777" w:rsidR="00E703D0" w:rsidRPr="00E703D0" w:rsidRDefault="00E703D0" w:rsidP="00E703D0">
      <w:pPr>
        <w:spacing w:after="0" w:line="240" w:lineRule="exact"/>
        <w:rPr>
          <w:rFonts w:ascii="Arial" w:hAnsi="Arial" w:cs="Arial"/>
          <w:sz w:val="24"/>
          <w:szCs w:val="24"/>
        </w:rPr>
      </w:pPr>
    </w:p>
    <w:p w14:paraId="06478EF4" w14:textId="70F76836" w:rsidR="00E703D0" w:rsidRDefault="00E703D0" w:rsidP="001238ED">
      <w:pPr>
        <w:spacing w:after="0" w:line="240" w:lineRule="exact"/>
        <w:rPr>
          <w:rFonts w:ascii="Arial" w:hAnsi="Arial" w:cs="Arial"/>
          <w:sz w:val="24"/>
          <w:szCs w:val="24"/>
        </w:rPr>
      </w:pPr>
      <w:r w:rsidRPr="00E703D0">
        <w:rPr>
          <w:rFonts w:ascii="Arial" w:hAnsi="Arial" w:cs="Arial"/>
          <w:sz w:val="24"/>
          <w:szCs w:val="24"/>
        </w:rPr>
        <w:t xml:space="preserve">CalRecycle has </w:t>
      </w:r>
      <w:r w:rsidR="00EE0E08">
        <w:rPr>
          <w:rFonts w:ascii="Arial" w:hAnsi="Arial" w:cs="Arial"/>
          <w:sz w:val="24"/>
          <w:szCs w:val="24"/>
        </w:rPr>
        <w:t xml:space="preserve">these same rights to </w:t>
      </w:r>
      <w:r w:rsidR="001A5792">
        <w:rPr>
          <w:rFonts w:ascii="Arial" w:hAnsi="Arial" w:cs="Arial"/>
          <w:sz w:val="24"/>
          <w:szCs w:val="24"/>
        </w:rPr>
        <w:t>obtain information</w:t>
      </w:r>
      <w:r w:rsidRPr="00E703D0">
        <w:rPr>
          <w:rFonts w:ascii="Arial" w:hAnsi="Arial" w:cs="Arial"/>
          <w:sz w:val="24"/>
          <w:szCs w:val="24"/>
        </w:rPr>
        <w:t>. CalRecycle may serve</w:t>
      </w:r>
      <w:r>
        <w:rPr>
          <w:rFonts w:ascii="Arial" w:hAnsi="Arial" w:cs="Arial"/>
          <w:sz w:val="24"/>
          <w:szCs w:val="24"/>
        </w:rPr>
        <w:t xml:space="preserve"> </w:t>
      </w:r>
      <w:r w:rsidRPr="00E703D0">
        <w:rPr>
          <w:rFonts w:ascii="Arial" w:hAnsi="Arial" w:cs="Arial"/>
          <w:sz w:val="24"/>
          <w:szCs w:val="24"/>
        </w:rPr>
        <w:t>you with a Request for Discovery. It may have done so already along with the Accusation.</w:t>
      </w:r>
      <w:r>
        <w:rPr>
          <w:rFonts w:ascii="Arial" w:hAnsi="Arial" w:cs="Arial"/>
          <w:sz w:val="24"/>
          <w:szCs w:val="24"/>
        </w:rPr>
        <w:t xml:space="preserve"> </w:t>
      </w:r>
      <w:r w:rsidRPr="00E703D0">
        <w:rPr>
          <w:rFonts w:ascii="Arial" w:hAnsi="Arial" w:cs="Arial"/>
          <w:sz w:val="24"/>
          <w:szCs w:val="24"/>
        </w:rPr>
        <w:t>You must make copies of the requested information and provide them to CalRecycle by the</w:t>
      </w:r>
      <w:r>
        <w:rPr>
          <w:rFonts w:ascii="Arial" w:hAnsi="Arial" w:cs="Arial"/>
          <w:sz w:val="24"/>
          <w:szCs w:val="24"/>
        </w:rPr>
        <w:t xml:space="preserve"> </w:t>
      </w:r>
      <w:r w:rsidRPr="00E703D0">
        <w:rPr>
          <w:rFonts w:ascii="Arial" w:hAnsi="Arial" w:cs="Arial"/>
          <w:sz w:val="24"/>
          <w:szCs w:val="24"/>
        </w:rPr>
        <w:t>date stated in the Request for Discovery.</w:t>
      </w:r>
    </w:p>
    <w:p w14:paraId="028BE61F" w14:textId="77777777" w:rsidR="00E703D0" w:rsidRPr="00240CEA" w:rsidRDefault="00E703D0" w:rsidP="001238ED">
      <w:pPr>
        <w:spacing w:after="0" w:line="240" w:lineRule="exact"/>
        <w:rPr>
          <w:rFonts w:ascii="Arial" w:hAnsi="Arial" w:cs="Arial"/>
          <w:sz w:val="24"/>
          <w:szCs w:val="24"/>
        </w:rPr>
      </w:pPr>
    </w:p>
    <w:p w14:paraId="4AD27FB1" w14:textId="23045EBC" w:rsidR="002E04FD" w:rsidRPr="00BB1CED" w:rsidRDefault="002E04FD" w:rsidP="00BB1CED">
      <w:pPr>
        <w:pStyle w:val="Heading2"/>
        <w:rPr>
          <w:rFonts w:ascii="Arial" w:eastAsia="Times New Roman" w:hAnsi="Arial" w:cs="Arial"/>
          <w:b/>
          <w:bCs/>
        </w:rPr>
      </w:pPr>
      <w:r w:rsidRPr="00BB1CED">
        <w:rPr>
          <w:rFonts w:ascii="Arial" w:eastAsia="Times New Roman" w:hAnsi="Arial" w:cs="Arial"/>
          <w:b/>
          <w:bCs/>
        </w:rPr>
        <w:t xml:space="preserve">What Kind of Evidence Will I Need </w:t>
      </w:r>
      <w:r w:rsidR="008A6481" w:rsidRPr="00BB1CED">
        <w:rPr>
          <w:rFonts w:ascii="Arial" w:eastAsia="Times New Roman" w:hAnsi="Arial" w:cs="Arial"/>
          <w:b/>
          <w:bCs/>
        </w:rPr>
        <w:t>f</w:t>
      </w:r>
      <w:r w:rsidRPr="00BB1CED">
        <w:rPr>
          <w:rFonts w:ascii="Arial" w:eastAsia="Times New Roman" w:hAnsi="Arial" w:cs="Arial"/>
          <w:b/>
          <w:bCs/>
        </w:rPr>
        <w:t>or the Hearing?</w:t>
      </w:r>
    </w:p>
    <w:p w14:paraId="649A3D82" w14:textId="0C368317" w:rsidR="00E703D0" w:rsidRDefault="00E703D0" w:rsidP="001238ED">
      <w:pPr>
        <w:spacing w:after="0" w:line="240" w:lineRule="exact"/>
        <w:rPr>
          <w:rFonts w:ascii="Arial" w:hAnsi="Arial" w:cs="Arial"/>
          <w:sz w:val="24"/>
          <w:szCs w:val="24"/>
        </w:rPr>
      </w:pPr>
    </w:p>
    <w:p w14:paraId="314EA4F1" w14:textId="1ED71482" w:rsidR="00E703D0" w:rsidRDefault="00E703D0" w:rsidP="00E703D0">
      <w:pPr>
        <w:spacing w:after="0" w:line="240" w:lineRule="exact"/>
        <w:rPr>
          <w:rFonts w:ascii="Arial" w:hAnsi="Arial" w:cs="Arial"/>
          <w:sz w:val="24"/>
          <w:szCs w:val="24"/>
        </w:rPr>
      </w:pPr>
      <w:r w:rsidRPr="00E703D0">
        <w:rPr>
          <w:rFonts w:ascii="Arial" w:hAnsi="Arial" w:cs="Arial"/>
          <w:sz w:val="24"/>
          <w:szCs w:val="24"/>
        </w:rPr>
        <w:t>Depending on your case, you may choose to bring witnesses who have knowledge relevant</w:t>
      </w:r>
      <w:r>
        <w:rPr>
          <w:rFonts w:ascii="Arial" w:hAnsi="Arial" w:cs="Arial"/>
          <w:sz w:val="24"/>
          <w:szCs w:val="24"/>
        </w:rPr>
        <w:t xml:space="preserve"> </w:t>
      </w:r>
      <w:r w:rsidRPr="00E703D0">
        <w:rPr>
          <w:rFonts w:ascii="Arial" w:hAnsi="Arial" w:cs="Arial"/>
          <w:sz w:val="24"/>
          <w:szCs w:val="24"/>
        </w:rPr>
        <w:t>to CalRecycle</w:t>
      </w:r>
      <w:r w:rsidR="004C0345">
        <w:rPr>
          <w:rFonts w:ascii="Arial" w:hAnsi="Arial" w:cs="Arial"/>
          <w:sz w:val="24"/>
          <w:szCs w:val="24"/>
        </w:rPr>
        <w:t>’</w:t>
      </w:r>
      <w:r w:rsidRPr="00E703D0">
        <w:rPr>
          <w:rFonts w:ascii="Arial" w:hAnsi="Arial" w:cs="Arial"/>
          <w:sz w:val="24"/>
          <w:szCs w:val="24"/>
        </w:rPr>
        <w:t>s allegations against you. Whenever possible, witness testimony should be</w:t>
      </w:r>
      <w:r>
        <w:rPr>
          <w:rFonts w:ascii="Arial" w:hAnsi="Arial" w:cs="Arial"/>
          <w:sz w:val="24"/>
          <w:szCs w:val="24"/>
        </w:rPr>
        <w:t xml:space="preserve"> </w:t>
      </w:r>
      <w:r w:rsidRPr="00E703D0">
        <w:rPr>
          <w:rFonts w:ascii="Arial" w:hAnsi="Arial" w:cs="Arial"/>
          <w:sz w:val="24"/>
          <w:szCs w:val="24"/>
        </w:rPr>
        <w:t>based on firsthand knowledge, not statements made by other individuals.</w:t>
      </w:r>
    </w:p>
    <w:p w14:paraId="7281FB20" w14:textId="77777777" w:rsidR="00E703D0" w:rsidRPr="00E703D0" w:rsidRDefault="00E703D0" w:rsidP="00E703D0">
      <w:pPr>
        <w:spacing w:after="0" w:line="240" w:lineRule="exact"/>
        <w:rPr>
          <w:rFonts w:ascii="Arial" w:hAnsi="Arial" w:cs="Arial"/>
          <w:sz w:val="24"/>
          <w:szCs w:val="24"/>
        </w:rPr>
      </w:pPr>
    </w:p>
    <w:p w14:paraId="1AF8ECAA" w14:textId="470FC026" w:rsidR="00E703D0" w:rsidRDefault="00E703D0" w:rsidP="00E703D0">
      <w:pPr>
        <w:spacing w:after="0" w:line="240" w:lineRule="exact"/>
        <w:rPr>
          <w:rFonts w:ascii="Arial" w:hAnsi="Arial" w:cs="Arial"/>
          <w:sz w:val="24"/>
          <w:szCs w:val="24"/>
        </w:rPr>
      </w:pPr>
      <w:r w:rsidRPr="00E703D0">
        <w:rPr>
          <w:rFonts w:ascii="Arial" w:hAnsi="Arial" w:cs="Arial"/>
          <w:sz w:val="24"/>
          <w:szCs w:val="24"/>
        </w:rPr>
        <w:t>If there are documents, such as contracts, business records, checks, or photographs that</w:t>
      </w:r>
      <w:r>
        <w:rPr>
          <w:rFonts w:ascii="Arial" w:hAnsi="Arial" w:cs="Arial"/>
          <w:sz w:val="24"/>
          <w:szCs w:val="24"/>
        </w:rPr>
        <w:t xml:space="preserve"> </w:t>
      </w:r>
      <w:r w:rsidRPr="00E703D0">
        <w:rPr>
          <w:rFonts w:ascii="Arial" w:hAnsi="Arial" w:cs="Arial"/>
          <w:sz w:val="24"/>
          <w:szCs w:val="24"/>
        </w:rPr>
        <w:t>help prove your defenses, you can bring them to the hearing. You must leave with the</w:t>
      </w:r>
      <w:r>
        <w:rPr>
          <w:rFonts w:ascii="Arial" w:hAnsi="Arial" w:cs="Arial"/>
          <w:sz w:val="24"/>
          <w:szCs w:val="24"/>
        </w:rPr>
        <w:t xml:space="preserve"> </w:t>
      </w:r>
      <w:r w:rsidRPr="00E703D0">
        <w:rPr>
          <w:rFonts w:ascii="Arial" w:hAnsi="Arial" w:cs="Arial"/>
          <w:sz w:val="24"/>
          <w:szCs w:val="24"/>
        </w:rPr>
        <w:t>Hearing Office all evidence that you present, so you may wish to bring copies, which are</w:t>
      </w:r>
      <w:r>
        <w:rPr>
          <w:rFonts w:ascii="Arial" w:hAnsi="Arial" w:cs="Arial"/>
          <w:sz w:val="24"/>
          <w:szCs w:val="24"/>
        </w:rPr>
        <w:t xml:space="preserve"> </w:t>
      </w:r>
      <w:r w:rsidRPr="00E703D0">
        <w:rPr>
          <w:rFonts w:ascii="Arial" w:hAnsi="Arial" w:cs="Arial"/>
          <w:sz w:val="24"/>
          <w:szCs w:val="24"/>
        </w:rPr>
        <w:t>usually acceptable in place of originals. You should bring three copies of any documents you</w:t>
      </w:r>
      <w:r>
        <w:rPr>
          <w:rFonts w:ascii="Arial" w:hAnsi="Arial" w:cs="Arial"/>
          <w:sz w:val="24"/>
          <w:szCs w:val="24"/>
        </w:rPr>
        <w:t xml:space="preserve"> </w:t>
      </w:r>
      <w:r w:rsidRPr="00E703D0">
        <w:rPr>
          <w:rFonts w:ascii="Arial" w:hAnsi="Arial" w:cs="Arial"/>
          <w:sz w:val="24"/>
          <w:szCs w:val="24"/>
        </w:rPr>
        <w:t>present.</w:t>
      </w:r>
    </w:p>
    <w:p w14:paraId="424B3F22" w14:textId="77777777" w:rsidR="00E703D0" w:rsidRPr="00E703D0" w:rsidRDefault="00E703D0" w:rsidP="00E703D0">
      <w:pPr>
        <w:spacing w:after="0" w:line="240" w:lineRule="exact"/>
        <w:rPr>
          <w:rFonts w:ascii="Arial" w:hAnsi="Arial" w:cs="Arial"/>
          <w:sz w:val="24"/>
          <w:szCs w:val="24"/>
        </w:rPr>
      </w:pPr>
    </w:p>
    <w:p w14:paraId="224FBB2F" w14:textId="776FF4C8" w:rsidR="00E703D0" w:rsidRDefault="00E703D0" w:rsidP="00E703D0">
      <w:pPr>
        <w:spacing w:after="0" w:line="240" w:lineRule="exact"/>
        <w:rPr>
          <w:rFonts w:ascii="Arial" w:hAnsi="Arial" w:cs="Arial"/>
          <w:sz w:val="24"/>
          <w:szCs w:val="24"/>
        </w:rPr>
      </w:pPr>
      <w:r w:rsidRPr="00E703D0">
        <w:rPr>
          <w:rFonts w:ascii="Arial" w:hAnsi="Arial" w:cs="Arial"/>
          <w:sz w:val="24"/>
          <w:szCs w:val="24"/>
        </w:rPr>
        <w:t>You will be required to authenticate documents that you present. Parties typically do this</w:t>
      </w:r>
      <w:r>
        <w:rPr>
          <w:rFonts w:ascii="Arial" w:hAnsi="Arial" w:cs="Arial"/>
          <w:sz w:val="24"/>
          <w:szCs w:val="24"/>
        </w:rPr>
        <w:t xml:space="preserve"> </w:t>
      </w:r>
      <w:r w:rsidRPr="00E703D0">
        <w:rPr>
          <w:rFonts w:ascii="Arial" w:hAnsi="Arial" w:cs="Arial"/>
          <w:sz w:val="24"/>
          <w:szCs w:val="24"/>
        </w:rPr>
        <w:t>through witness testimony. Such testimony must explain to the Hearing Officer what the</w:t>
      </w:r>
      <w:r>
        <w:rPr>
          <w:rFonts w:ascii="Arial" w:hAnsi="Arial" w:cs="Arial"/>
          <w:sz w:val="24"/>
          <w:szCs w:val="24"/>
        </w:rPr>
        <w:t xml:space="preserve"> </w:t>
      </w:r>
      <w:r w:rsidRPr="00E703D0">
        <w:rPr>
          <w:rFonts w:ascii="Arial" w:hAnsi="Arial" w:cs="Arial"/>
          <w:sz w:val="24"/>
          <w:szCs w:val="24"/>
        </w:rPr>
        <w:t>document is, how the witness reliably knows what it is, and how it is relevant to your case.</w:t>
      </w:r>
    </w:p>
    <w:p w14:paraId="076A7D05" w14:textId="1B4ADAB9" w:rsidR="00240CEA" w:rsidRDefault="00240CEA" w:rsidP="001238ED">
      <w:pPr>
        <w:spacing w:after="0" w:line="240" w:lineRule="exact"/>
        <w:rPr>
          <w:rFonts w:ascii="Arial" w:hAnsi="Arial" w:cs="Arial"/>
          <w:sz w:val="24"/>
          <w:szCs w:val="24"/>
        </w:rPr>
      </w:pPr>
    </w:p>
    <w:p w14:paraId="528A9250" w14:textId="65755D24" w:rsidR="002E04FD" w:rsidRPr="00BB1CED" w:rsidRDefault="002E04FD" w:rsidP="00BB1CED">
      <w:pPr>
        <w:pStyle w:val="Heading2"/>
        <w:rPr>
          <w:rFonts w:ascii="Arial" w:eastAsia="Times New Roman" w:hAnsi="Arial" w:cs="Arial"/>
          <w:b/>
          <w:bCs/>
        </w:rPr>
      </w:pPr>
      <w:r w:rsidRPr="00BB1CED">
        <w:rPr>
          <w:rFonts w:ascii="Arial" w:eastAsia="Times New Roman" w:hAnsi="Arial" w:cs="Arial"/>
          <w:b/>
          <w:bCs/>
        </w:rPr>
        <w:t>How Do</w:t>
      </w:r>
      <w:r w:rsidR="00CF2B20" w:rsidRPr="00BB1CED">
        <w:rPr>
          <w:rFonts w:ascii="Arial" w:eastAsia="Times New Roman" w:hAnsi="Arial" w:cs="Arial"/>
          <w:b/>
          <w:bCs/>
        </w:rPr>
        <w:t xml:space="preserve"> I Get Records </w:t>
      </w:r>
      <w:r w:rsidR="008A6481" w:rsidRPr="00BB1CED">
        <w:rPr>
          <w:rFonts w:ascii="Arial" w:eastAsia="Times New Roman" w:hAnsi="Arial" w:cs="Arial"/>
          <w:b/>
          <w:bCs/>
        </w:rPr>
        <w:t>f</w:t>
      </w:r>
      <w:r w:rsidR="00CF2B20" w:rsidRPr="00BB1CED">
        <w:rPr>
          <w:rFonts w:ascii="Arial" w:eastAsia="Times New Roman" w:hAnsi="Arial" w:cs="Arial"/>
          <w:b/>
          <w:bCs/>
        </w:rPr>
        <w:t>rom a Business?</w:t>
      </w:r>
    </w:p>
    <w:p w14:paraId="50D321A4" w14:textId="4EBE5EA7" w:rsidR="00E703D0" w:rsidRDefault="00E703D0" w:rsidP="001238ED">
      <w:pPr>
        <w:spacing w:after="0" w:line="240" w:lineRule="exact"/>
        <w:rPr>
          <w:rFonts w:ascii="Arial" w:hAnsi="Arial" w:cs="Arial"/>
          <w:sz w:val="24"/>
          <w:szCs w:val="24"/>
        </w:rPr>
      </w:pPr>
    </w:p>
    <w:p w14:paraId="609A34E9" w14:textId="75F1042F" w:rsidR="00E703D0" w:rsidRDefault="00E703D0" w:rsidP="00E703D0">
      <w:pPr>
        <w:spacing w:after="0" w:line="240" w:lineRule="exact"/>
        <w:rPr>
          <w:rFonts w:ascii="Arial" w:hAnsi="Arial" w:cs="Arial"/>
          <w:sz w:val="24"/>
          <w:szCs w:val="24"/>
        </w:rPr>
      </w:pPr>
      <w:r w:rsidRPr="00E703D0">
        <w:rPr>
          <w:rFonts w:ascii="Arial" w:hAnsi="Arial" w:cs="Arial"/>
          <w:sz w:val="24"/>
          <w:szCs w:val="24"/>
        </w:rPr>
        <w:t>You have the right subpoena individuals, businesses, and government agencies to provide</w:t>
      </w:r>
      <w:r>
        <w:rPr>
          <w:rFonts w:ascii="Arial" w:hAnsi="Arial" w:cs="Arial"/>
          <w:sz w:val="24"/>
          <w:szCs w:val="24"/>
        </w:rPr>
        <w:t xml:space="preserve"> </w:t>
      </w:r>
      <w:r w:rsidRPr="00E703D0">
        <w:rPr>
          <w:rFonts w:ascii="Arial" w:hAnsi="Arial" w:cs="Arial"/>
          <w:sz w:val="24"/>
          <w:szCs w:val="24"/>
        </w:rPr>
        <w:t>you relevant records and other tangible items relevant to your case. CalRecycle has made a</w:t>
      </w:r>
      <w:r>
        <w:rPr>
          <w:rFonts w:ascii="Arial" w:hAnsi="Arial" w:cs="Arial"/>
          <w:sz w:val="24"/>
          <w:szCs w:val="24"/>
        </w:rPr>
        <w:t xml:space="preserve"> </w:t>
      </w:r>
      <w:r w:rsidRPr="00E703D0">
        <w:rPr>
          <w:rFonts w:ascii="Arial" w:hAnsi="Arial" w:cs="Arial"/>
          <w:sz w:val="24"/>
          <w:szCs w:val="24"/>
        </w:rPr>
        <w:t>subpoena form available for download on its website. You may also request that CalRecycle</w:t>
      </w:r>
      <w:r>
        <w:rPr>
          <w:rFonts w:ascii="Arial" w:hAnsi="Arial" w:cs="Arial"/>
          <w:sz w:val="24"/>
          <w:szCs w:val="24"/>
        </w:rPr>
        <w:t xml:space="preserve"> </w:t>
      </w:r>
      <w:r w:rsidRPr="00E703D0">
        <w:rPr>
          <w:rFonts w:ascii="Arial" w:hAnsi="Arial" w:cs="Arial"/>
          <w:sz w:val="24"/>
          <w:szCs w:val="24"/>
        </w:rPr>
        <w:t>mail or email the form to you. You must pay any associated fees and have someone else</w:t>
      </w:r>
      <w:r>
        <w:rPr>
          <w:rFonts w:ascii="Arial" w:hAnsi="Arial" w:cs="Arial"/>
          <w:sz w:val="24"/>
          <w:szCs w:val="24"/>
        </w:rPr>
        <w:t xml:space="preserve"> </w:t>
      </w:r>
      <w:r w:rsidRPr="00E703D0">
        <w:rPr>
          <w:rFonts w:ascii="Arial" w:hAnsi="Arial" w:cs="Arial"/>
          <w:sz w:val="24"/>
          <w:szCs w:val="24"/>
        </w:rPr>
        <w:t>serve the subpoenas; you may not do so yourself.</w:t>
      </w:r>
    </w:p>
    <w:p w14:paraId="3A3A67F9" w14:textId="77777777" w:rsidR="00E703D0" w:rsidRPr="00E703D0" w:rsidRDefault="00E703D0" w:rsidP="00E703D0">
      <w:pPr>
        <w:spacing w:after="0" w:line="240" w:lineRule="exact"/>
        <w:rPr>
          <w:rFonts w:ascii="Arial" w:hAnsi="Arial" w:cs="Arial"/>
          <w:sz w:val="24"/>
          <w:szCs w:val="24"/>
        </w:rPr>
      </w:pPr>
    </w:p>
    <w:p w14:paraId="784210D8" w14:textId="7C07C396" w:rsidR="00E703D0" w:rsidRDefault="00E703D0" w:rsidP="00E703D0">
      <w:pPr>
        <w:spacing w:after="0" w:line="240" w:lineRule="exact"/>
        <w:rPr>
          <w:rFonts w:ascii="Arial" w:hAnsi="Arial" w:cs="Arial"/>
          <w:sz w:val="24"/>
          <w:szCs w:val="24"/>
        </w:rPr>
      </w:pPr>
      <w:r w:rsidRPr="00E703D0">
        <w:rPr>
          <w:rFonts w:ascii="Arial" w:hAnsi="Arial" w:cs="Arial"/>
          <w:sz w:val="24"/>
          <w:szCs w:val="24"/>
        </w:rPr>
        <w:t>Only CalRecycle Hearing Officers or attorneys licensed in California acting on behalf of a</w:t>
      </w:r>
      <w:r>
        <w:rPr>
          <w:rFonts w:ascii="Arial" w:hAnsi="Arial" w:cs="Arial"/>
          <w:sz w:val="24"/>
          <w:szCs w:val="24"/>
        </w:rPr>
        <w:t xml:space="preserve"> </w:t>
      </w:r>
      <w:r w:rsidRPr="00E703D0">
        <w:rPr>
          <w:rFonts w:ascii="Arial" w:hAnsi="Arial" w:cs="Arial"/>
          <w:sz w:val="24"/>
          <w:szCs w:val="24"/>
        </w:rPr>
        <w:t>party may sign a subpoena. If you are proceeding without an attorney, contact CalRecycle</w:t>
      </w:r>
      <w:r w:rsidR="004C0345">
        <w:rPr>
          <w:rFonts w:ascii="Arial" w:hAnsi="Arial" w:cs="Arial"/>
          <w:sz w:val="24"/>
          <w:szCs w:val="24"/>
        </w:rPr>
        <w:t>’</w:t>
      </w:r>
      <w:r>
        <w:rPr>
          <w:rFonts w:ascii="Arial" w:hAnsi="Arial" w:cs="Arial"/>
          <w:sz w:val="24"/>
          <w:szCs w:val="24"/>
        </w:rPr>
        <w:t xml:space="preserve">s </w:t>
      </w:r>
      <w:r w:rsidRPr="00E703D0">
        <w:rPr>
          <w:rFonts w:ascii="Arial" w:hAnsi="Arial" w:cs="Arial"/>
          <w:sz w:val="24"/>
          <w:szCs w:val="24"/>
        </w:rPr>
        <w:lastRenderedPageBreak/>
        <w:t>Hearing Clerk to obtain a blank subpoena form signed by a Hearing Officer. See California</w:t>
      </w:r>
      <w:r w:rsidR="005C0011">
        <w:rPr>
          <w:rFonts w:ascii="Arial" w:hAnsi="Arial" w:cs="Arial"/>
          <w:sz w:val="24"/>
          <w:szCs w:val="24"/>
        </w:rPr>
        <w:t xml:space="preserve"> </w:t>
      </w:r>
      <w:r w:rsidRPr="00E703D0">
        <w:rPr>
          <w:rFonts w:ascii="Arial" w:hAnsi="Arial" w:cs="Arial"/>
          <w:sz w:val="24"/>
          <w:szCs w:val="24"/>
        </w:rPr>
        <w:t>Code of Civil Procedure, sections 1985 through 1985.4, for other important information.</w:t>
      </w:r>
    </w:p>
    <w:p w14:paraId="2B4C8CCF" w14:textId="32C2AA2E" w:rsidR="00240CEA" w:rsidRDefault="00240CEA" w:rsidP="001238ED">
      <w:pPr>
        <w:spacing w:after="0" w:line="240" w:lineRule="exact"/>
        <w:rPr>
          <w:rFonts w:ascii="Arial" w:hAnsi="Arial" w:cs="Arial"/>
          <w:sz w:val="24"/>
          <w:szCs w:val="24"/>
        </w:rPr>
      </w:pPr>
    </w:p>
    <w:p w14:paraId="2DC94D01" w14:textId="572CFD2A" w:rsidR="002E04FD" w:rsidRPr="00BB1CED" w:rsidRDefault="00505EBC" w:rsidP="00BB1CED">
      <w:pPr>
        <w:pStyle w:val="Heading2"/>
        <w:rPr>
          <w:rFonts w:ascii="Arial" w:eastAsia="Times New Roman" w:hAnsi="Arial" w:cs="Arial"/>
          <w:b/>
          <w:bCs/>
        </w:rPr>
      </w:pPr>
      <w:r w:rsidRPr="00BB1CED">
        <w:rPr>
          <w:rFonts w:ascii="Arial" w:eastAsia="Times New Roman" w:hAnsi="Arial" w:cs="Arial"/>
          <w:b/>
          <w:bCs/>
        </w:rPr>
        <w:t xml:space="preserve">How Do I Get </w:t>
      </w:r>
      <w:r w:rsidR="002E04FD" w:rsidRPr="00BB1CED">
        <w:rPr>
          <w:rFonts w:ascii="Arial" w:eastAsia="Times New Roman" w:hAnsi="Arial" w:cs="Arial"/>
          <w:b/>
          <w:bCs/>
        </w:rPr>
        <w:t>Witness</w:t>
      </w:r>
      <w:r w:rsidRPr="00BB1CED">
        <w:rPr>
          <w:rFonts w:ascii="Arial" w:eastAsia="Times New Roman" w:hAnsi="Arial" w:cs="Arial"/>
          <w:b/>
          <w:bCs/>
        </w:rPr>
        <w:t>es</w:t>
      </w:r>
      <w:r w:rsidR="002E04FD" w:rsidRPr="00BB1CED">
        <w:rPr>
          <w:rFonts w:ascii="Arial" w:eastAsia="Times New Roman" w:hAnsi="Arial" w:cs="Arial"/>
          <w:b/>
          <w:bCs/>
        </w:rPr>
        <w:t xml:space="preserve"> to Come to the Hearing?</w:t>
      </w:r>
    </w:p>
    <w:p w14:paraId="3F23CFF8" w14:textId="5BEE2DA4" w:rsidR="00E703D0" w:rsidRDefault="00E703D0" w:rsidP="001238ED">
      <w:pPr>
        <w:spacing w:after="0" w:line="240" w:lineRule="exact"/>
        <w:rPr>
          <w:rFonts w:ascii="Arial" w:hAnsi="Arial" w:cs="Arial"/>
          <w:sz w:val="24"/>
          <w:szCs w:val="24"/>
        </w:rPr>
      </w:pPr>
    </w:p>
    <w:p w14:paraId="45C38A73" w14:textId="3E09D935" w:rsidR="00E703D0" w:rsidRDefault="00691681" w:rsidP="00E703D0">
      <w:pPr>
        <w:spacing w:after="0" w:line="240" w:lineRule="exact"/>
        <w:rPr>
          <w:rFonts w:ascii="Arial" w:hAnsi="Arial" w:cs="Arial"/>
          <w:sz w:val="24"/>
          <w:szCs w:val="24"/>
        </w:rPr>
      </w:pPr>
      <w:r>
        <w:rPr>
          <w:rFonts w:ascii="Arial" w:hAnsi="Arial" w:cs="Arial"/>
          <w:sz w:val="24"/>
          <w:szCs w:val="24"/>
        </w:rPr>
        <w:t>W</w:t>
      </w:r>
      <w:r w:rsidR="00E703D0" w:rsidRPr="00E703D0">
        <w:rPr>
          <w:rFonts w:ascii="Arial" w:hAnsi="Arial" w:cs="Arial"/>
          <w:sz w:val="24"/>
          <w:szCs w:val="24"/>
        </w:rPr>
        <w:t>itness</w:t>
      </w:r>
      <w:r>
        <w:rPr>
          <w:rFonts w:ascii="Arial" w:hAnsi="Arial" w:cs="Arial"/>
          <w:sz w:val="24"/>
          <w:szCs w:val="24"/>
        </w:rPr>
        <w:t>es</w:t>
      </w:r>
      <w:r w:rsidR="00E703D0" w:rsidRPr="00E703D0">
        <w:rPr>
          <w:rFonts w:ascii="Arial" w:hAnsi="Arial" w:cs="Arial"/>
          <w:sz w:val="24"/>
          <w:szCs w:val="24"/>
        </w:rPr>
        <w:t xml:space="preserve"> </w:t>
      </w:r>
      <w:r>
        <w:rPr>
          <w:rFonts w:ascii="Arial" w:hAnsi="Arial" w:cs="Arial"/>
          <w:sz w:val="24"/>
          <w:szCs w:val="24"/>
        </w:rPr>
        <w:t xml:space="preserve">who can provide </w:t>
      </w:r>
      <w:r w:rsidR="00E703D0" w:rsidRPr="00E703D0">
        <w:rPr>
          <w:rFonts w:ascii="Arial" w:hAnsi="Arial" w:cs="Arial"/>
          <w:sz w:val="24"/>
          <w:szCs w:val="24"/>
        </w:rPr>
        <w:t>testimony relevant to your case can voluntarily appear at the hearing. If a</w:t>
      </w:r>
      <w:r w:rsidR="00E703D0">
        <w:rPr>
          <w:rFonts w:ascii="Arial" w:hAnsi="Arial" w:cs="Arial"/>
          <w:sz w:val="24"/>
          <w:szCs w:val="24"/>
        </w:rPr>
        <w:t xml:space="preserve"> </w:t>
      </w:r>
      <w:r w:rsidR="00E703D0" w:rsidRPr="00E703D0">
        <w:rPr>
          <w:rFonts w:ascii="Arial" w:hAnsi="Arial" w:cs="Arial"/>
          <w:sz w:val="24"/>
          <w:szCs w:val="24"/>
        </w:rPr>
        <w:t>witness will not voluntarily appear on your behalf, the only way to protect your right to have</w:t>
      </w:r>
      <w:r w:rsidR="00E703D0">
        <w:rPr>
          <w:rFonts w:ascii="Arial" w:hAnsi="Arial" w:cs="Arial"/>
          <w:sz w:val="24"/>
          <w:szCs w:val="24"/>
        </w:rPr>
        <w:t xml:space="preserve"> </w:t>
      </w:r>
      <w:r w:rsidR="00E703D0" w:rsidRPr="00E703D0">
        <w:rPr>
          <w:rFonts w:ascii="Arial" w:hAnsi="Arial" w:cs="Arial"/>
          <w:sz w:val="24"/>
          <w:szCs w:val="24"/>
        </w:rPr>
        <w:t>that person present is through a subpoena. You can download the subpoena form from</w:t>
      </w:r>
      <w:r w:rsidR="00E703D0">
        <w:rPr>
          <w:rFonts w:ascii="Arial" w:hAnsi="Arial" w:cs="Arial"/>
          <w:sz w:val="24"/>
          <w:szCs w:val="24"/>
        </w:rPr>
        <w:t xml:space="preserve"> </w:t>
      </w:r>
      <w:r w:rsidR="00E703D0" w:rsidRPr="00E703D0">
        <w:rPr>
          <w:rFonts w:ascii="Arial" w:hAnsi="Arial" w:cs="Arial"/>
          <w:sz w:val="24"/>
          <w:szCs w:val="24"/>
        </w:rPr>
        <w:t>CalRecycle</w:t>
      </w:r>
      <w:r w:rsidR="004C0345">
        <w:rPr>
          <w:rFonts w:ascii="Arial" w:hAnsi="Arial" w:cs="Arial"/>
          <w:sz w:val="24"/>
          <w:szCs w:val="24"/>
        </w:rPr>
        <w:t>’</w:t>
      </w:r>
      <w:r w:rsidR="00E703D0" w:rsidRPr="00E703D0">
        <w:rPr>
          <w:rFonts w:ascii="Arial" w:hAnsi="Arial" w:cs="Arial"/>
          <w:sz w:val="24"/>
          <w:szCs w:val="24"/>
        </w:rPr>
        <w:t>s website. You may also request that CalRecycle mail or email the form to you.</w:t>
      </w:r>
      <w:r w:rsidR="00E703D0">
        <w:rPr>
          <w:rFonts w:ascii="Arial" w:hAnsi="Arial" w:cs="Arial"/>
          <w:sz w:val="24"/>
          <w:szCs w:val="24"/>
        </w:rPr>
        <w:t xml:space="preserve"> </w:t>
      </w:r>
      <w:r w:rsidR="00E703D0" w:rsidRPr="00E703D0">
        <w:rPr>
          <w:rFonts w:ascii="Arial" w:hAnsi="Arial" w:cs="Arial"/>
          <w:sz w:val="24"/>
          <w:szCs w:val="24"/>
        </w:rPr>
        <w:t>You must pay any associated fees and have someone else serve the subpoenas; you may</w:t>
      </w:r>
      <w:r w:rsidR="00E703D0">
        <w:rPr>
          <w:rFonts w:ascii="Arial" w:hAnsi="Arial" w:cs="Arial"/>
          <w:sz w:val="24"/>
          <w:szCs w:val="24"/>
        </w:rPr>
        <w:t xml:space="preserve"> </w:t>
      </w:r>
      <w:r w:rsidR="00E703D0" w:rsidRPr="00E703D0">
        <w:rPr>
          <w:rFonts w:ascii="Arial" w:hAnsi="Arial" w:cs="Arial"/>
          <w:sz w:val="24"/>
          <w:szCs w:val="24"/>
        </w:rPr>
        <w:t>not do so yourself.</w:t>
      </w:r>
    </w:p>
    <w:p w14:paraId="1B5F968F" w14:textId="77777777" w:rsidR="00E703D0" w:rsidRPr="00E703D0" w:rsidRDefault="00E703D0" w:rsidP="00E703D0">
      <w:pPr>
        <w:spacing w:after="0" w:line="240" w:lineRule="exact"/>
        <w:rPr>
          <w:rFonts w:ascii="Arial" w:hAnsi="Arial" w:cs="Arial"/>
          <w:sz w:val="24"/>
          <w:szCs w:val="24"/>
        </w:rPr>
      </w:pPr>
    </w:p>
    <w:p w14:paraId="720001E8" w14:textId="70C67489" w:rsidR="00E703D0" w:rsidRPr="00E703D0" w:rsidRDefault="00E703D0" w:rsidP="00E703D0">
      <w:pPr>
        <w:spacing w:after="0" w:line="240" w:lineRule="exact"/>
        <w:rPr>
          <w:rFonts w:ascii="Arial" w:hAnsi="Arial" w:cs="Arial"/>
          <w:sz w:val="24"/>
          <w:szCs w:val="24"/>
        </w:rPr>
      </w:pPr>
      <w:r w:rsidRPr="00E703D0">
        <w:rPr>
          <w:rFonts w:ascii="Arial" w:hAnsi="Arial" w:cs="Arial"/>
          <w:sz w:val="24"/>
          <w:szCs w:val="24"/>
        </w:rPr>
        <w:t>Only CalRecycle Hearing Officers or attorneys licensed in California acting on behalf of a</w:t>
      </w:r>
      <w:r>
        <w:rPr>
          <w:rFonts w:ascii="Arial" w:hAnsi="Arial" w:cs="Arial"/>
          <w:sz w:val="24"/>
          <w:szCs w:val="24"/>
        </w:rPr>
        <w:t xml:space="preserve"> </w:t>
      </w:r>
      <w:r w:rsidRPr="00E703D0">
        <w:rPr>
          <w:rFonts w:ascii="Arial" w:hAnsi="Arial" w:cs="Arial"/>
          <w:sz w:val="24"/>
          <w:szCs w:val="24"/>
        </w:rPr>
        <w:t>party may sign a subpoena. If you are proceeding without an attorney, contact CalRecycl</w:t>
      </w:r>
      <w:r>
        <w:rPr>
          <w:rFonts w:ascii="Arial" w:hAnsi="Arial" w:cs="Arial"/>
          <w:sz w:val="24"/>
          <w:szCs w:val="24"/>
        </w:rPr>
        <w:t>e</w:t>
      </w:r>
      <w:r w:rsidR="004C0345">
        <w:rPr>
          <w:rFonts w:ascii="Arial" w:hAnsi="Arial" w:cs="Arial"/>
          <w:sz w:val="24"/>
          <w:szCs w:val="24"/>
        </w:rPr>
        <w:t>’</w:t>
      </w:r>
      <w:r w:rsidRPr="00E703D0">
        <w:rPr>
          <w:rFonts w:ascii="Arial" w:hAnsi="Arial" w:cs="Arial"/>
          <w:sz w:val="24"/>
          <w:szCs w:val="24"/>
        </w:rPr>
        <w:t>s</w:t>
      </w:r>
      <w:r w:rsidR="005C0011">
        <w:rPr>
          <w:rFonts w:ascii="Arial" w:hAnsi="Arial" w:cs="Arial"/>
          <w:sz w:val="24"/>
          <w:szCs w:val="24"/>
        </w:rPr>
        <w:t xml:space="preserve"> </w:t>
      </w:r>
      <w:r w:rsidRPr="00E703D0">
        <w:rPr>
          <w:rFonts w:ascii="Arial" w:hAnsi="Arial" w:cs="Arial"/>
          <w:sz w:val="24"/>
          <w:szCs w:val="24"/>
        </w:rPr>
        <w:t>Hearing Clerk to obtain a blank subpoena form signed by a Hearing Officer. See California</w:t>
      </w:r>
      <w:r w:rsidR="005C0011">
        <w:rPr>
          <w:rFonts w:ascii="Arial" w:hAnsi="Arial" w:cs="Arial"/>
          <w:sz w:val="24"/>
          <w:szCs w:val="24"/>
        </w:rPr>
        <w:t xml:space="preserve"> </w:t>
      </w:r>
      <w:r w:rsidRPr="00E703D0">
        <w:rPr>
          <w:rFonts w:ascii="Arial" w:hAnsi="Arial" w:cs="Arial"/>
          <w:sz w:val="24"/>
          <w:szCs w:val="24"/>
        </w:rPr>
        <w:t>Code of Civil Procedure, sections 1985 through 1985.4, for other important information.</w:t>
      </w:r>
    </w:p>
    <w:p w14:paraId="6E9D1988" w14:textId="77777777" w:rsidR="00E703D0" w:rsidRDefault="00E703D0" w:rsidP="00E703D0">
      <w:pPr>
        <w:spacing w:after="0" w:line="240" w:lineRule="exact"/>
        <w:rPr>
          <w:rFonts w:ascii="Arial" w:hAnsi="Arial" w:cs="Arial"/>
          <w:sz w:val="24"/>
          <w:szCs w:val="24"/>
        </w:rPr>
      </w:pPr>
    </w:p>
    <w:p w14:paraId="5B59D088" w14:textId="61F1A476" w:rsidR="00E703D0" w:rsidRDefault="00E703D0" w:rsidP="00E703D0">
      <w:pPr>
        <w:spacing w:after="0" w:line="240" w:lineRule="exact"/>
        <w:rPr>
          <w:rFonts w:ascii="Arial" w:hAnsi="Arial" w:cs="Arial"/>
          <w:sz w:val="24"/>
          <w:szCs w:val="24"/>
        </w:rPr>
      </w:pPr>
      <w:r w:rsidRPr="00E703D0">
        <w:rPr>
          <w:rFonts w:ascii="Arial" w:hAnsi="Arial" w:cs="Arial"/>
          <w:sz w:val="24"/>
          <w:szCs w:val="24"/>
        </w:rPr>
        <w:t>Witnesses are entitled to paid reimbursement of their time. See Government Code sections</w:t>
      </w:r>
      <w:r>
        <w:rPr>
          <w:rFonts w:ascii="Arial" w:hAnsi="Arial" w:cs="Arial"/>
          <w:sz w:val="24"/>
          <w:szCs w:val="24"/>
        </w:rPr>
        <w:t xml:space="preserve"> </w:t>
      </w:r>
      <w:r w:rsidRPr="00E703D0">
        <w:rPr>
          <w:rFonts w:ascii="Arial" w:hAnsi="Arial" w:cs="Arial"/>
          <w:sz w:val="24"/>
          <w:szCs w:val="24"/>
        </w:rPr>
        <w:t>11450.05, 11450.50, 68092.5-68093, and 68096.1-68097.10.</w:t>
      </w:r>
    </w:p>
    <w:p w14:paraId="65E9A750" w14:textId="4FC4898B" w:rsidR="00240CEA" w:rsidRDefault="00240CEA" w:rsidP="001238ED">
      <w:pPr>
        <w:spacing w:after="0" w:line="240" w:lineRule="exact"/>
        <w:rPr>
          <w:rFonts w:ascii="Arial" w:hAnsi="Arial" w:cs="Arial"/>
          <w:sz w:val="24"/>
          <w:szCs w:val="24"/>
        </w:rPr>
      </w:pPr>
    </w:p>
    <w:p w14:paraId="5FC85C2A" w14:textId="396FA4CE" w:rsidR="002E04FD" w:rsidRPr="00824E46" w:rsidRDefault="002E04FD" w:rsidP="00824E46">
      <w:pPr>
        <w:pStyle w:val="Heading2"/>
        <w:rPr>
          <w:rFonts w:ascii="Arial" w:hAnsi="Arial" w:cs="Arial"/>
          <w:b/>
          <w:bCs/>
        </w:rPr>
      </w:pPr>
      <w:r w:rsidRPr="00824E46">
        <w:rPr>
          <w:rFonts w:ascii="Arial" w:hAnsi="Arial" w:cs="Arial"/>
          <w:b/>
          <w:bCs/>
        </w:rPr>
        <w:t xml:space="preserve">Is It </w:t>
      </w:r>
      <w:r w:rsidR="008A6481" w:rsidRPr="00824E46">
        <w:rPr>
          <w:rFonts w:ascii="Arial" w:hAnsi="Arial" w:cs="Arial"/>
          <w:b/>
          <w:bCs/>
        </w:rPr>
        <w:t>Okay</w:t>
      </w:r>
      <w:r w:rsidRPr="00824E46">
        <w:rPr>
          <w:rFonts w:ascii="Arial" w:hAnsi="Arial" w:cs="Arial"/>
          <w:b/>
          <w:bCs/>
        </w:rPr>
        <w:t xml:space="preserve"> to Bring Letters</w:t>
      </w:r>
      <w:r w:rsidR="00505EBC" w:rsidRPr="00824E46">
        <w:rPr>
          <w:rFonts w:ascii="Arial" w:hAnsi="Arial" w:cs="Arial"/>
          <w:b/>
          <w:bCs/>
        </w:rPr>
        <w:t xml:space="preserve"> or Declarations</w:t>
      </w:r>
      <w:r w:rsidRPr="00824E46">
        <w:rPr>
          <w:rFonts w:ascii="Arial" w:hAnsi="Arial" w:cs="Arial"/>
          <w:b/>
          <w:bCs/>
        </w:rPr>
        <w:t xml:space="preserve"> Instead of Witnesses?</w:t>
      </w:r>
    </w:p>
    <w:p w14:paraId="204D31CC" w14:textId="77777777" w:rsidR="00240CEA" w:rsidRPr="00240CEA" w:rsidRDefault="00240CEA" w:rsidP="001238ED">
      <w:pPr>
        <w:spacing w:after="0" w:line="240" w:lineRule="exact"/>
        <w:rPr>
          <w:rFonts w:ascii="Arial" w:hAnsi="Arial" w:cs="Arial"/>
          <w:sz w:val="24"/>
          <w:szCs w:val="24"/>
        </w:rPr>
      </w:pPr>
    </w:p>
    <w:p w14:paraId="6EACF2C7" w14:textId="77777777" w:rsidR="00691681" w:rsidRDefault="00691681" w:rsidP="00691681">
      <w:pPr>
        <w:spacing w:after="0" w:line="240" w:lineRule="exact"/>
        <w:rPr>
          <w:rFonts w:ascii="Arial" w:hAnsi="Arial" w:cs="Arial"/>
          <w:sz w:val="24"/>
          <w:szCs w:val="24"/>
        </w:rPr>
      </w:pPr>
      <w:r w:rsidRPr="00691681">
        <w:rPr>
          <w:rFonts w:ascii="Arial" w:hAnsi="Arial" w:cs="Arial"/>
          <w:sz w:val="24"/>
          <w:szCs w:val="24"/>
        </w:rPr>
        <w:t>The Hearing Officer may permit you to submit certain letters, declarations, and other</w:t>
      </w:r>
      <w:r>
        <w:rPr>
          <w:rFonts w:ascii="Arial" w:hAnsi="Arial" w:cs="Arial"/>
          <w:sz w:val="24"/>
          <w:szCs w:val="24"/>
        </w:rPr>
        <w:t xml:space="preserve"> </w:t>
      </w:r>
      <w:r w:rsidRPr="00691681">
        <w:rPr>
          <w:rFonts w:ascii="Arial" w:hAnsi="Arial" w:cs="Arial"/>
          <w:sz w:val="24"/>
          <w:szCs w:val="24"/>
        </w:rPr>
        <w:t>documents for limited purposes. Generally, however, it is best to bring witnesses who can</w:t>
      </w:r>
      <w:r>
        <w:rPr>
          <w:rFonts w:ascii="Arial" w:hAnsi="Arial" w:cs="Arial"/>
          <w:sz w:val="24"/>
          <w:szCs w:val="24"/>
        </w:rPr>
        <w:t xml:space="preserve"> </w:t>
      </w:r>
      <w:r w:rsidRPr="00691681">
        <w:rPr>
          <w:rFonts w:ascii="Arial" w:hAnsi="Arial" w:cs="Arial"/>
          <w:sz w:val="24"/>
          <w:szCs w:val="24"/>
        </w:rPr>
        <w:t>answer questions relevant to your case, including those related to documents you wish to</w:t>
      </w:r>
      <w:r>
        <w:rPr>
          <w:rFonts w:ascii="Arial" w:hAnsi="Arial" w:cs="Arial"/>
          <w:sz w:val="24"/>
          <w:szCs w:val="24"/>
        </w:rPr>
        <w:t xml:space="preserve"> </w:t>
      </w:r>
    </w:p>
    <w:p w14:paraId="66C54195" w14:textId="7BEAA869" w:rsidR="00691681" w:rsidRDefault="00691681" w:rsidP="00691681">
      <w:pPr>
        <w:spacing w:after="0" w:line="240" w:lineRule="exact"/>
        <w:rPr>
          <w:rFonts w:ascii="Arial" w:hAnsi="Arial" w:cs="Arial"/>
          <w:sz w:val="24"/>
          <w:szCs w:val="24"/>
        </w:rPr>
      </w:pPr>
      <w:r w:rsidRPr="00691681">
        <w:rPr>
          <w:rFonts w:ascii="Arial" w:hAnsi="Arial" w:cs="Arial"/>
          <w:sz w:val="24"/>
          <w:szCs w:val="24"/>
        </w:rPr>
        <w:t>present.</w:t>
      </w:r>
    </w:p>
    <w:p w14:paraId="744BC88A" w14:textId="77777777" w:rsidR="00691681" w:rsidRPr="00691681" w:rsidRDefault="00691681" w:rsidP="00691681">
      <w:pPr>
        <w:spacing w:after="0" w:line="240" w:lineRule="exact"/>
        <w:rPr>
          <w:rFonts w:ascii="Arial" w:hAnsi="Arial" w:cs="Arial"/>
          <w:sz w:val="24"/>
          <w:szCs w:val="24"/>
        </w:rPr>
      </w:pPr>
    </w:p>
    <w:p w14:paraId="563F0AD0" w14:textId="5706B7C2" w:rsidR="00691681" w:rsidRDefault="00691681" w:rsidP="00691681">
      <w:pPr>
        <w:spacing w:after="0" w:line="240" w:lineRule="exact"/>
        <w:rPr>
          <w:rFonts w:ascii="Arial" w:hAnsi="Arial" w:cs="Arial"/>
          <w:sz w:val="24"/>
          <w:szCs w:val="24"/>
        </w:rPr>
      </w:pPr>
      <w:r w:rsidRPr="00691681">
        <w:rPr>
          <w:rFonts w:ascii="Arial" w:hAnsi="Arial" w:cs="Arial"/>
          <w:sz w:val="24"/>
          <w:szCs w:val="24"/>
        </w:rPr>
        <w:t>The Hearing Officer will not speak with witnesses, except at the hearing itself. If you do</w:t>
      </w:r>
      <w:r>
        <w:rPr>
          <w:rFonts w:ascii="Arial" w:hAnsi="Arial" w:cs="Arial"/>
          <w:sz w:val="24"/>
          <w:szCs w:val="24"/>
        </w:rPr>
        <w:t xml:space="preserve"> </w:t>
      </w:r>
      <w:r w:rsidRPr="00691681">
        <w:rPr>
          <w:rFonts w:ascii="Arial" w:hAnsi="Arial" w:cs="Arial"/>
          <w:sz w:val="24"/>
          <w:szCs w:val="24"/>
        </w:rPr>
        <w:t>choose to offer letters, declarations, or other documents, make sure you understand what</w:t>
      </w:r>
      <w:r>
        <w:rPr>
          <w:rFonts w:ascii="Arial" w:hAnsi="Arial" w:cs="Arial"/>
          <w:sz w:val="24"/>
          <w:szCs w:val="24"/>
        </w:rPr>
        <w:t xml:space="preserve"> </w:t>
      </w:r>
      <w:r w:rsidRPr="00691681">
        <w:rPr>
          <w:rFonts w:ascii="Arial" w:hAnsi="Arial" w:cs="Arial"/>
          <w:sz w:val="24"/>
          <w:szCs w:val="24"/>
        </w:rPr>
        <w:t>you must do have them admitted into evidence. (For instance, see the above discussion</w:t>
      </w:r>
      <w:r>
        <w:rPr>
          <w:rFonts w:ascii="Arial" w:hAnsi="Arial" w:cs="Arial"/>
          <w:sz w:val="24"/>
          <w:szCs w:val="24"/>
        </w:rPr>
        <w:t xml:space="preserve"> </w:t>
      </w:r>
      <w:r w:rsidRPr="00691681">
        <w:rPr>
          <w:rFonts w:ascii="Arial" w:hAnsi="Arial" w:cs="Arial"/>
          <w:sz w:val="24"/>
          <w:szCs w:val="24"/>
        </w:rPr>
        <w:t>regarding document authentication.)</w:t>
      </w:r>
    </w:p>
    <w:p w14:paraId="37C48164" w14:textId="77777777" w:rsidR="00691681" w:rsidRPr="00691681" w:rsidRDefault="00691681" w:rsidP="00691681">
      <w:pPr>
        <w:spacing w:after="0" w:line="240" w:lineRule="exact"/>
        <w:rPr>
          <w:rFonts w:ascii="Arial" w:hAnsi="Arial" w:cs="Arial"/>
          <w:sz w:val="24"/>
          <w:szCs w:val="24"/>
        </w:rPr>
      </w:pPr>
    </w:p>
    <w:p w14:paraId="4B8EABBF" w14:textId="77777777" w:rsidR="00691681" w:rsidRPr="00691681" w:rsidRDefault="00691681" w:rsidP="00691681">
      <w:pPr>
        <w:spacing w:after="0" w:line="240" w:lineRule="exact"/>
        <w:rPr>
          <w:rFonts w:ascii="Arial" w:hAnsi="Arial" w:cs="Arial"/>
          <w:sz w:val="24"/>
          <w:szCs w:val="24"/>
        </w:rPr>
      </w:pPr>
      <w:r w:rsidRPr="00691681">
        <w:rPr>
          <w:rFonts w:ascii="Arial" w:hAnsi="Arial" w:cs="Arial"/>
          <w:sz w:val="24"/>
          <w:szCs w:val="24"/>
        </w:rPr>
        <w:t>Remember: This hearing is your chance to tell the Hearing Officer your side. It is important to</w:t>
      </w:r>
    </w:p>
    <w:p w14:paraId="5DA1141F" w14:textId="3B5FA497" w:rsidR="00E703D0" w:rsidRPr="00240CEA" w:rsidRDefault="00691681" w:rsidP="00691681">
      <w:pPr>
        <w:spacing w:after="0" w:line="240" w:lineRule="exact"/>
        <w:rPr>
          <w:rFonts w:ascii="Arial" w:hAnsi="Arial" w:cs="Arial"/>
          <w:sz w:val="24"/>
          <w:szCs w:val="24"/>
        </w:rPr>
      </w:pPr>
      <w:r w:rsidRPr="00691681">
        <w:rPr>
          <w:rFonts w:ascii="Arial" w:hAnsi="Arial" w:cs="Arial"/>
          <w:sz w:val="24"/>
          <w:szCs w:val="24"/>
        </w:rPr>
        <w:t xml:space="preserve">have your witnesses present at the hearing to </w:t>
      </w:r>
      <w:proofErr w:type="gramStart"/>
      <w:r w:rsidRPr="00691681">
        <w:rPr>
          <w:rFonts w:ascii="Arial" w:hAnsi="Arial" w:cs="Arial"/>
          <w:sz w:val="24"/>
          <w:szCs w:val="24"/>
        </w:rPr>
        <w:t>testify.</w:t>
      </w:r>
      <w:proofErr w:type="gramEnd"/>
    </w:p>
    <w:p w14:paraId="235A6BD2" w14:textId="77777777" w:rsidR="002E04FD" w:rsidRPr="00240CEA" w:rsidRDefault="002E04FD" w:rsidP="001238ED">
      <w:pPr>
        <w:spacing w:after="0" w:line="240" w:lineRule="exact"/>
        <w:rPr>
          <w:rFonts w:ascii="Arial" w:hAnsi="Arial" w:cs="Arial"/>
          <w:sz w:val="24"/>
          <w:szCs w:val="24"/>
        </w:rPr>
      </w:pPr>
    </w:p>
    <w:p w14:paraId="619D46FA" w14:textId="4C7C1CED" w:rsidR="002E04FD" w:rsidRPr="00824E46" w:rsidRDefault="002E04FD" w:rsidP="00824E46">
      <w:pPr>
        <w:pStyle w:val="Heading2"/>
        <w:rPr>
          <w:rFonts w:ascii="Arial" w:eastAsia="Times New Roman" w:hAnsi="Arial" w:cs="Arial"/>
          <w:b/>
          <w:bCs/>
        </w:rPr>
      </w:pPr>
      <w:r w:rsidRPr="00824E46">
        <w:rPr>
          <w:rFonts w:ascii="Arial" w:eastAsia="Times New Roman" w:hAnsi="Arial" w:cs="Arial"/>
          <w:b/>
          <w:bCs/>
        </w:rPr>
        <w:t>If I Forget Something, Can I Send It Later to the Hearing Officer?</w:t>
      </w:r>
    </w:p>
    <w:p w14:paraId="506E8451" w14:textId="77777777" w:rsidR="00240CEA" w:rsidRPr="00240CEA" w:rsidRDefault="00240CEA" w:rsidP="001238ED">
      <w:pPr>
        <w:spacing w:after="0" w:line="240" w:lineRule="exact"/>
        <w:rPr>
          <w:rFonts w:ascii="Arial" w:eastAsia="Times New Roman" w:hAnsi="Arial" w:cs="Arial"/>
          <w:b/>
          <w:bCs/>
          <w:color w:val="4D7FB2"/>
          <w:sz w:val="24"/>
          <w:szCs w:val="24"/>
        </w:rPr>
      </w:pPr>
    </w:p>
    <w:p w14:paraId="69B8C2B4" w14:textId="3AD6F78F" w:rsidR="002E04FD" w:rsidRDefault="002E04FD" w:rsidP="001238ED">
      <w:pPr>
        <w:spacing w:after="0" w:line="240" w:lineRule="exact"/>
        <w:rPr>
          <w:rFonts w:ascii="Arial" w:hAnsi="Arial" w:cs="Arial"/>
          <w:sz w:val="24"/>
          <w:szCs w:val="24"/>
        </w:rPr>
      </w:pPr>
      <w:r w:rsidRPr="00240CEA">
        <w:rPr>
          <w:rFonts w:ascii="Arial" w:hAnsi="Arial" w:cs="Arial"/>
          <w:sz w:val="24"/>
          <w:szCs w:val="24"/>
        </w:rPr>
        <w:t xml:space="preserve">Your chance to present evidence is at the hearing. Only in rare cases will the Hearing Officer allow you to send evidence later. </w:t>
      </w:r>
    </w:p>
    <w:p w14:paraId="08F362F7" w14:textId="77777777" w:rsidR="00240CEA" w:rsidRPr="00240CEA" w:rsidRDefault="00240CEA" w:rsidP="001238ED">
      <w:pPr>
        <w:spacing w:after="0" w:line="240" w:lineRule="exact"/>
        <w:rPr>
          <w:rFonts w:ascii="Arial" w:hAnsi="Arial" w:cs="Arial"/>
          <w:sz w:val="24"/>
          <w:szCs w:val="24"/>
        </w:rPr>
      </w:pPr>
    </w:p>
    <w:p w14:paraId="70126415" w14:textId="34A66BF3" w:rsidR="002E04FD" w:rsidRPr="00F51F8B" w:rsidRDefault="002E04FD" w:rsidP="00F51F8B">
      <w:pPr>
        <w:pStyle w:val="Heading2"/>
        <w:rPr>
          <w:rFonts w:ascii="Arial" w:eastAsia="Times New Roman" w:hAnsi="Arial" w:cs="Arial"/>
          <w:b/>
          <w:bCs/>
        </w:rPr>
      </w:pPr>
      <w:r w:rsidRPr="00F51F8B">
        <w:rPr>
          <w:rFonts w:ascii="Arial" w:eastAsia="Times New Roman" w:hAnsi="Arial" w:cs="Arial"/>
          <w:b/>
          <w:bCs/>
        </w:rPr>
        <w:t xml:space="preserve">Is There a Way </w:t>
      </w:r>
      <w:r w:rsidR="00B67C9A" w:rsidRPr="00F51F8B">
        <w:rPr>
          <w:rFonts w:ascii="Arial" w:eastAsia="Times New Roman" w:hAnsi="Arial" w:cs="Arial"/>
          <w:b/>
          <w:bCs/>
        </w:rPr>
        <w:t>t</w:t>
      </w:r>
      <w:r w:rsidRPr="00F51F8B">
        <w:rPr>
          <w:rFonts w:ascii="Arial" w:eastAsia="Times New Roman" w:hAnsi="Arial" w:cs="Arial"/>
          <w:b/>
          <w:bCs/>
        </w:rPr>
        <w:t>o Settle This Without a Hearing?</w:t>
      </w:r>
    </w:p>
    <w:p w14:paraId="314D351A" w14:textId="77777777" w:rsidR="00240CEA" w:rsidRPr="00240CEA" w:rsidRDefault="00240CEA" w:rsidP="001238ED">
      <w:pPr>
        <w:spacing w:after="0" w:line="240" w:lineRule="exact"/>
        <w:rPr>
          <w:rFonts w:ascii="Arial" w:eastAsia="Times New Roman" w:hAnsi="Arial" w:cs="Arial"/>
          <w:b/>
          <w:bCs/>
          <w:color w:val="4D7FB2"/>
          <w:sz w:val="24"/>
          <w:szCs w:val="24"/>
        </w:rPr>
      </w:pPr>
    </w:p>
    <w:p w14:paraId="29307145" w14:textId="5350F2CC" w:rsidR="00240CEA" w:rsidRDefault="002E04FD" w:rsidP="001238ED">
      <w:pPr>
        <w:spacing w:after="0" w:line="240" w:lineRule="exact"/>
        <w:rPr>
          <w:rFonts w:ascii="Arial" w:hAnsi="Arial" w:cs="Arial"/>
          <w:sz w:val="24"/>
          <w:szCs w:val="24"/>
        </w:rPr>
      </w:pPr>
      <w:r w:rsidRPr="00240CEA">
        <w:rPr>
          <w:rFonts w:ascii="Arial" w:hAnsi="Arial" w:cs="Arial"/>
          <w:sz w:val="24"/>
          <w:szCs w:val="24"/>
        </w:rPr>
        <w:t>Cases often settle without going to hearing. Contact CalRecycle</w:t>
      </w:r>
      <w:r w:rsidR="004C0345">
        <w:rPr>
          <w:rFonts w:ascii="Arial" w:hAnsi="Arial" w:cs="Arial"/>
          <w:sz w:val="24"/>
          <w:szCs w:val="24"/>
        </w:rPr>
        <w:t>’</w:t>
      </w:r>
      <w:r w:rsidR="00505EBC">
        <w:rPr>
          <w:rFonts w:ascii="Arial" w:hAnsi="Arial" w:cs="Arial"/>
          <w:sz w:val="24"/>
          <w:szCs w:val="24"/>
        </w:rPr>
        <w:t>s</w:t>
      </w:r>
      <w:r w:rsidRPr="00240CEA">
        <w:rPr>
          <w:rFonts w:ascii="Arial" w:hAnsi="Arial" w:cs="Arial"/>
          <w:sz w:val="24"/>
          <w:szCs w:val="24"/>
        </w:rPr>
        <w:t xml:space="preserve"> attorney </w:t>
      </w:r>
      <w:r w:rsidR="00505EBC">
        <w:rPr>
          <w:rFonts w:ascii="Arial" w:hAnsi="Arial" w:cs="Arial"/>
          <w:sz w:val="24"/>
          <w:szCs w:val="24"/>
        </w:rPr>
        <w:t>regarding potential settlement agreement</w:t>
      </w:r>
      <w:r w:rsidR="00BF1A72">
        <w:rPr>
          <w:rFonts w:ascii="Arial" w:hAnsi="Arial" w:cs="Arial"/>
          <w:sz w:val="24"/>
          <w:szCs w:val="24"/>
        </w:rPr>
        <w:t>s.</w:t>
      </w:r>
    </w:p>
    <w:p w14:paraId="47FBFAF6" w14:textId="77777777" w:rsidR="00240CEA" w:rsidRPr="00240CEA" w:rsidRDefault="00240CEA" w:rsidP="001238ED">
      <w:pPr>
        <w:spacing w:after="0" w:line="240" w:lineRule="exact"/>
        <w:rPr>
          <w:rFonts w:ascii="Arial" w:hAnsi="Arial" w:cs="Arial"/>
          <w:sz w:val="24"/>
          <w:szCs w:val="24"/>
        </w:rPr>
      </w:pPr>
    </w:p>
    <w:p w14:paraId="7F20E7EC" w14:textId="795D95A5" w:rsidR="002E04FD" w:rsidRDefault="00505EBC" w:rsidP="00F51F8B">
      <w:pPr>
        <w:pStyle w:val="Heading2"/>
        <w:rPr>
          <w:rFonts w:ascii="Arial" w:eastAsia="Times New Roman" w:hAnsi="Arial" w:cs="Arial"/>
          <w:b/>
          <w:bCs/>
        </w:rPr>
      </w:pPr>
      <w:r w:rsidRPr="00F51F8B">
        <w:rPr>
          <w:rFonts w:ascii="Arial" w:eastAsia="Times New Roman" w:hAnsi="Arial" w:cs="Arial"/>
          <w:b/>
          <w:bCs/>
        </w:rPr>
        <w:t xml:space="preserve">What If I </w:t>
      </w:r>
      <w:r w:rsidR="008B1B69" w:rsidRPr="00F51F8B">
        <w:rPr>
          <w:rFonts w:ascii="Arial" w:eastAsia="Times New Roman" w:hAnsi="Arial" w:cs="Arial"/>
          <w:b/>
          <w:bCs/>
        </w:rPr>
        <w:t>Am Unable to Attend the Hearing on the Scheduled Date?</w:t>
      </w:r>
    </w:p>
    <w:p w14:paraId="448EBCD5" w14:textId="77777777" w:rsidR="00F51F8B" w:rsidRDefault="00F51F8B" w:rsidP="00691681">
      <w:pPr>
        <w:spacing w:after="0" w:line="240" w:lineRule="exact"/>
        <w:rPr>
          <w:rFonts w:ascii="Arial" w:hAnsi="Arial" w:cs="Arial"/>
          <w:sz w:val="24"/>
          <w:szCs w:val="24"/>
        </w:rPr>
      </w:pPr>
    </w:p>
    <w:p w14:paraId="10ADB34A" w14:textId="1C1AA092" w:rsidR="00DC0CD4" w:rsidRDefault="00691681" w:rsidP="00691681">
      <w:pPr>
        <w:spacing w:after="0" w:line="240" w:lineRule="exact"/>
        <w:rPr>
          <w:rFonts w:ascii="Arial" w:hAnsi="Arial" w:cs="Arial"/>
          <w:sz w:val="24"/>
          <w:szCs w:val="24"/>
        </w:rPr>
      </w:pPr>
      <w:r w:rsidRPr="00691681">
        <w:rPr>
          <w:rFonts w:ascii="Arial" w:hAnsi="Arial" w:cs="Arial"/>
          <w:sz w:val="24"/>
          <w:szCs w:val="24"/>
        </w:rPr>
        <w:t>You must show good cause to change a hearing date. If you cannot attend on the date and at</w:t>
      </w:r>
      <w:r>
        <w:rPr>
          <w:rFonts w:ascii="Arial" w:hAnsi="Arial" w:cs="Arial"/>
          <w:sz w:val="24"/>
          <w:szCs w:val="24"/>
        </w:rPr>
        <w:t xml:space="preserve"> </w:t>
      </w:r>
      <w:r w:rsidRPr="00691681">
        <w:rPr>
          <w:rFonts w:ascii="Arial" w:hAnsi="Arial" w:cs="Arial"/>
          <w:sz w:val="24"/>
          <w:szCs w:val="24"/>
        </w:rPr>
        <w:t>the time set by the Hearing Officer, you must contact CalRecycle immediately by filing a</w:t>
      </w:r>
      <w:r>
        <w:rPr>
          <w:rFonts w:ascii="Arial" w:hAnsi="Arial" w:cs="Arial"/>
          <w:sz w:val="24"/>
          <w:szCs w:val="24"/>
        </w:rPr>
        <w:t xml:space="preserve"> </w:t>
      </w:r>
      <w:r w:rsidRPr="00691681">
        <w:rPr>
          <w:rFonts w:ascii="Arial" w:hAnsi="Arial" w:cs="Arial"/>
          <w:sz w:val="24"/>
          <w:szCs w:val="24"/>
        </w:rPr>
        <w:t>written request with the Hearing Clerk in CalRecycle</w:t>
      </w:r>
      <w:r w:rsidR="004C0345">
        <w:rPr>
          <w:rFonts w:ascii="Arial" w:hAnsi="Arial" w:cs="Arial"/>
          <w:sz w:val="24"/>
          <w:szCs w:val="24"/>
        </w:rPr>
        <w:t>’</w:t>
      </w:r>
      <w:r w:rsidRPr="00691681">
        <w:rPr>
          <w:rFonts w:ascii="Arial" w:hAnsi="Arial" w:cs="Arial"/>
          <w:sz w:val="24"/>
          <w:szCs w:val="24"/>
        </w:rPr>
        <w:t>s Legal Office. Your request must</w:t>
      </w:r>
      <w:r>
        <w:rPr>
          <w:rFonts w:ascii="Arial" w:hAnsi="Arial" w:cs="Arial"/>
          <w:sz w:val="24"/>
          <w:szCs w:val="24"/>
        </w:rPr>
        <w:t xml:space="preserve"> </w:t>
      </w:r>
      <w:r w:rsidRPr="00691681">
        <w:rPr>
          <w:rFonts w:ascii="Arial" w:hAnsi="Arial" w:cs="Arial"/>
          <w:sz w:val="24"/>
          <w:szCs w:val="24"/>
        </w:rPr>
        <w:lastRenderedPageBreak/>
        <w:t>explain the reasons why you cannot attend the hearing as scheduled, and you must provide a</w:t>
      </w:r>
      <w:r>
        <w:rPr>
          <w:rFonts w:ascii="Arial" w:hAnsi="Arial" w:cs="Arial"/>
          <w:sz w:val="24"/>
          <w:szCs w:val="24"/>
        </w:rPr>
        <w:t xml:space="preserve"> </w:t>
      </w:r>
      <w:r w:rsidRPr="00691681">
        <w:rPr>
          <w:rFonts w:ascii="Arial" w:hAnsi="Arial" w:cs="Arial"/>
          <w:sz w:val="24"/>
          <w:szCs w:val="24"/>
        </w:rPr>
        <w:t>copy of the request to CalRecycle</w:t>
      </w:r>
      <w:r w:rsidR="004C0345">
        <w:rPr>
          <w:rFonts w:ascii="Arial" w:hAnsi="Arial" w:cs="Arial"/>
          <w:sz w:val="24"/>
          <w:szCs w:val="24"/>
        </w:rPr>
        <w:t>’</w:t>
      </w:r>
      <w:r w:rsidRPr="00691681">
        <w:rPr>
          <w:rFonts w:ascii="Arial" w:hAnsi="Arial" w:cs="Arial"/>
          <w:sz w:val="24"/>
          <w:szCs w:val="24"/>
        </w:rPr>
        <w:t>s attorney. The sooner you make your request, the more</w:t>
      </w:r>
      <w:r>
        <w:rPr>
          <w:rFonts w:ascii="Arial" w:hAnsi="Arial" w:cs="Arial"/>
          <w:sz w:val="24"/>
          <w:szCs w:val="24"/>
        </w:rPr>
        <w:t xml:space="preserve"> </w:t>
      </w:r>
      <w:r w:rsidRPr="00691681">
        <w:rPr>
          <w:rFonts w:ascii="Arial" w:hAnsi="Arial" w:cs="Arial"/>
          <w:sz w:val="24"/>
          <w:szCs w:val="24"/>
        </w:rPr>
        <w:t>likely the Hearing Officer will grant it.</w:t>
      </w:r>
    </w:p>
    <w:p w14:paraId="0B77434D" w14:textId="77777777" w:rsidR="00F51F8B" w:rsidRDefault="00F51F8B" w:rsidP="00691681">
      <w:pPr>
        <w:spacing w:after="0" w:line="240" w:lineRule="exact"/>
        <w:rPr>
          <w:rFonts w:ascii="Arial" w:hAnsi="Arial" w:cs="Arial"/>
          <w:sz w:val="24"/>
          <w:szCs w:val="24"/>
        </w:rPr>
      </w:pPr>
    </w:p>
    <w:p w14:paraId="26EA1D45" w14:textId="50797874" w:rsidR="002E04FD" w:rsidRPr="00F51F8B" w:rsidRDefault="002E04FD" w:rsidP="00F51F8B">
      <w:pPr>
        <w:pStyle w:val="Heading2"/>
        <w:rPr>
          <w:rFonts w:ascii="Arial" w:eastAsia="Times New Roman" w:hAnsi="Arial" w:cs="Arial"/>
          <w:b/>
          <w:bCs/>
        </w:rPr>
      </w:pPr>
      <w:r w:rsidRPr="00F51F8B">
        <w:rPr>
          <w:rFonts w:ascii="Arial" w:eastAsia="Times New Roman" w:hAnsi="Arial" w:cs="Arial"/>
          <w:b/>
          <w:bCs/>
        </w:rPr>
        <w:t xml:space="preserve">Where Will </w:t>
      </w:r>
      <w:r w:rsidR="00B67C9A" w:rsidRPr="00F51F8B">
        <w:rPr>
          <w:rFonts w:ascii="Arial" w:eastAsia="Times New Roman" w:hAnsi="Arial" w:cs="Arial"/>
          <w:b/>
          <w:bCs/>
        </w:rPr>
        <w:t>t</w:t>
      </w:r>
      <w:r w:rsidRPr="00F51F8B">
        <w:rPr>
          <w:rFonts w:ascii="Arial" w:eastAsia="Times New Roman" w:hAnsi="Arial" w:cs="Arial"/>
          <w:b/>
          <w:bCs/>
        </w:rPr>
        <w:t xml:space="preserve">he Hearing Take Place? </w:t>
      </w:r>
    </w:p>
    <w:p w14:paraId="7A5F5D84" w14:textId="77777777" w:rsidR="00240CEA" w:rsidRPr="00240CEA" w:rsidRDefault="00240CEA" w:rsidP="001238ED">
      <w:pPr>
        <w:spacing w:after="0" w:line="240" w:lineRule="exact"/>
        <w:rPr>
          <w:rFonts w:ascii="Arial" w:eastAsia="Times New Roman" w:hAnsi="Arial" w:cs="Arial"/>
          <w:b/>
          <w:bCs/>
          <w:color w:val="4D7FB2"/>
          <w:sz w:val="24"/>
          <w:szCs w:val="24"/>
        </w:rPr>
      </w:pPr>
    </w:p>
    <w:p w14:paraId="153926C0" w14:textId="729D1714" w:rsidR="00691681" w:rsidRDefault="00691681" w:rsidP="00691681">
      <w:pPr>
        <w:spacing w:after="0" w:line="240" w:lineRule="exact"/>
        <w:rPr>
          <w:rFonts w:ascii="Arial" w:hAnsi="Arial" w:cs="Arial"/>
          <w:sz w:val="24"/>
          <w:szCs w:val="24"/>
        </w:rPr>
      </w:pPr>
      <w:r w:rsidRPr="00691681">
        <w:rPr>
          <w:rFonts w:ascii="Arial" w:hAnsi="Arial" w:cs="Arial"/>
          <w:sz w:val="24"/>
          <w:szCs w:val="24"/>
        </w:rPr>
        <w:t>Hearings generally take place at CalRecycle</w:t>
      </w:r>
      <w:r w:rsidR="004C0345">
        <w:rPr>
          <w:rFonts w:ascii="Arial" w:hAnsi="Arial" w:cs="Arial"/>
          <w:sz w:val="24"/>
          <w:szCs w:val="24"/>
        </w:rPr>
        <w:t>’</w:t>
      </w:r>
      <w:r w:rsidRPr="00691681">
        <w:rPr>
          <w:rFonts w:ascii="Arial" w:hAnsi="Arial" w:cs="Arial"/>
          <w:sz w:val="24"/>
          <w:szCs w:val="24"/>
        </w:rPr>
        <w:t>s Sacramento office. If you believe that a</w:t>
      </w:r>
      <w:r>
        <w:rPr>
          <w:rFonts w:ascii="Arial" w:hAnsi="Arial" w:cs="Arial"/>
          <w:sz w:val="24"/>
          <w:szCs w:val="24"/>
        </w:rPr>
        <w:t xml:space="preserve"> </w:t>
      </w:r>
      <w:r w:rsidRPr="00691681">
        <w:rPr>
          <w:rFonts w:ascii="Arial" w:hAnsi="Arial" w:cs="Arial"/>
          <w:sz w:val="24"/>
          <w:szCs w:val="24"/>
        </w:rPr>
        <w:t>different location would work better for you, you must contact CalRecycle</w:t>
      </w:r>
      <w:r w:rsidR="004C0345">
        <w:rPr>
          <w:rFonts w:ascii="Arial" w:hAnsi="Arial" w:cs="Arial"/>
          <w:sz w:val="24"/>
          <w:szCs w:val="24"/>
        </w:rPr>
        <w:t>’</w:t>
      </w:r>
      <w:r w:rsidRPr="00691681">
        <w:rPr>
          <w:rFonts w:ascii="Arial" w:hAnsi="Arial" w:cs="Arial"/>
          <w:sz w:val="24"/>
          <w:szCs w:val="24"/>
        </w:rPr>
        <w:t>s Hearing Clerk as</w:t>
      </w:r>
      <w:r>
        <w:rPr>
          <w:rFonts w:ascii="Arial" w:hAnsi="Arial" w:cs="Arial"/>
          <w:sz w:val="24"/>
          <w:szCs w:val="24"/>
        </w:rPr>
        <w:t xml:space="preserve"> </w:t>
      </w:r>
      <w:r w:rsidRPr="00691681">
        <w:rPr>
          <w:rFonts w:ascii="Arial" w:hAnsi="Arial" w:cs="Arial"/>
          <w:sz w:val="24"/>
          <w:szCs w:val="24"/>
        </w:rPr>
        <w:t>early as possible to request a location change. CalRecycle reserves the right to deny such a</w:t>
      </w:r>
      <w:r>
        <w:rPr>
          <w:rFonts w:ascii="Arial" w:hAnsi="Arial" w:cs="Arial"/>
          <w:sz w:val="24"/>
          <w:szCs w:val="24"/>
        </w:rPr>
        <w:t xml:space="preserve"> </w:t>
      </w:r>
      <w:r w:rsidRPr="00691681">
        <w:rPr>
          <w:rFonts w:ascii="Arial" w:hAnsi="Arial" w:cs="Arial"/>
          <w:sz w:val="24"/>
          <w:szCs w:val="24"/>
        </w:rPr>
        <w:t>request. CalRecycle may deny a request, for example, because its staff members or the</w:t>
      </w:r>
      <w:r>
        <w:rPr>
          <w:rFonts w:ascii="Arial" w:hAnsi="Arial" w:cs="Arial"/>
          <w:sz w:val="24"/>
          <w:szCs w:val="24"/>
        </w:rPr>
        <w:t xml:space="preserve"> </w:t>
      </w:r>
      <w:r w:rsidRPr="00691681">
        <w:rPr>
          <w:rFonts w:ascii="Arial" w:hAnsi="Arial" w:cs="Arial"/>
          <w:sz w:val="24"/>
          <w:szCs w:val="24"/>
        </w:rPr>
        <w:t>Hearing Officer are unable to travel to the proposed location or because CalRecycle has</w:t>
      </w:r>
      <w:r>
        <w:rPr>
          <w:rFonts w:ascii="Arial" w:hAnsi="Arial" w:cs="Arial"/>
          <w:sz w:val="24"/>
          <w:szCs w:val="24"/>
        </w:rPr>
        <w:t xml:space="preserve"> </w:t>
      </w:r>
      <w:r w:rsidRPr="00691681">
        <w:rPr>
          <w:rFonts w:ascii="Arial" w:hAnsi="Arial" w:cs="Arial"/>
          <w:sz w:val="24"/>
          <w:szCs w:val="24"/>
        </w:rPr>
        <w:t>already incurred costs for arranging for CalRecycle staff, the Hearing Officer, and witnesses</w:t>
      </w:r>
      <w:r>
        <w:rPr>
          <w:rFonts w:ascii="Arial" w:hAnsi="Arial" w:cs="Arial"/>
          <w:sz w:val="24"/>
          <w:szCs w:val="24"/>
        </w:rPr>
        <w:t xml:space="preserve"> </w:t>
      </w:r>
      <w:r w:rsidRPr="00691681">
        <w:rPr>
          <w:rFonts w:ascii="Arial" w:hAnsi="Arial" w:cs="Arial"/>
          <w:sz w:val="24"/>
          <w:szCs w:val="24"/>
        </w:rPr>
        <w:t>to attend the hearing.</w:t>
      </w:r>
    </w:p>
    <w:p w14:paraId="3FC195ED" w14:textId="77777777" w:rsidR="00240CEA" w:rsidRPr="00240CEA" w:rsidRDefault="00240CEA" w:rsidP="001238ED">
      <w:pPr>
        <w:spacing w:after="0" w:line="240" w:lineRule="exact"/>
        <w:rPr>
          <w:rFonts w:ascii="Arial" w:hAnsi="Arial" w:cs="Arial"/>
          <w:sz w:val="24"/>
          <w:szCs w:val="24"/>
        </w:rPr>
      </w:pPr>
    </w:p>
    <w:p w14:paraId="683E55C2" w14:textId="0B5597BD" w:rsidR="002E04FD" w:rsidRPr="00F51F8B" w:rsidRDefault="002E04FD" w:rsidP="00F51F8B">
      <w:pPr>
        <w:pStyle w:val="Heading2"/>
        <w:rPr>
          <w:rFonts w:ascii="Arial" w:eastAsia="Times New Roman" w:hAnsi="Arial" w:cs="Arial"/>
          <w:b/>
          <w:bCs/>
        </w:rPr>
      </w:pPr>
      <w:r w:rsidRPr="00F51F8B">
        <w:rPr>
          <w:rFonts w:ascii="Arial" w:eastAsia="Times New Roman" w:hAnsi="Arial" w:cs="Arial"/>
          <w:b/>
          <w:bCs/>
        </w:rPr>
        <w:t>What If I Do</w:t>
      </w:r>
      <w:r w:rsidR="00351307" w:rsidRPr="00F51F8B">
        <w:rPr>
          <w:rFonts w:ascii="Arial" w:eastAsia="Times New Roman" w:hAnsi="Arial" w:cs="Arial"/>
          <w:b/>
          <w:bCs/>
        </w:rPr>
        <w:t xml:space="preserve"> No</w:t>
      </w:r>
      <w:r w:rsidRPr="00F51F8B">
        <w:rPr>
          <w:rFonts w:ascii="Arial" w:eastAsia="Times New Roman" w:hAnsi="Arial" w:cs="Arial"/>
          <w:b/>
          <w:bCs/>
        </w:rPr>
        <w:t>t Attend?</w:t>
      </w:r>
    </w:p>
    <w:p w14:paraId="4EC62C67" w14:textId="77777777" w:rsidR="00240CEA" w:rsidRPr="00240CEA" w:rsidRDefault="00240CEA" w:rsidP="001238ED">
      <w:pPr>
        <w:spacing w:after="0" w:line="240" w:lineRule="exact"/>
        <w:rPr>
          <w:rFonts w:ascii="Arial" w:hAnsi="Arial" w:cs="Arial"/>
          <w:sz w:val="24"/>
          <w:szCs w:val="24"/>
        </w:rPr>
      </w:pPr>
    </w:p>
    <w:p w14:paraId="3A6CE24C" w14:textId="11E13303" w:rsidR="002E04FD" w:rsidRPr="00240CEA" w:rsidRDefault="002E04FD" w:rsidP="001238ED">
      <w:pPr>
        <w:spacing w:after="0" w:line="240" w:lineRule="exact"/>
        <w:rPr>
          <w:rFonts w:ascii="Arial" w:hAnsi="Arial" w:cs="Arial"/>
          <w:sz w:val="24"/>
          <w:szCs w:val="24"/>
        </w:rPr>
      </w:pPr>
      <w:r w:rsidRPr="00240CEA">
        <w:rPr>
          <w:rFonts w:ascii="Arial" w:hAnsi="Arial" w:cs="Arial"/>
          <w:sz w:val="24"/>
          <w:szCs w:val="24"/>
        </w:rPr>
        <w:t xml:space="preserve">If you request a hearing and do not attend the hearing, CalRecycle can still proceed with the case against you. </w:t>
      </w:r>
      <w:r w:rsidR="009021A7">
        <w:rPr>
          <w:rFonts w:ascii="Arial" w:hAnsi="Arial" w:cs="Arial"/>
          <w:sz w:val="24"/>
          <w:szCs w:val="24"/>
        </w:rPr>
        <w:t>(As explained above, i</w:t>
      </w:r>
      <w:r w:rsidRPr="00240CEA">
        <w:rPr>
          <w:rFonts w:ascii="Arial" w:hAnsi="Arial" w:cs="Arial"/>
          <w:sz w:val="24"/>
          <w:szCs w:val="24"/>
        </w:rPr>
        <w:t xml:space="preserve">f you do not request a hearing, </w:t>
      </w:r>
      <w:r w:rsidR="009021A7" w:rsidRPr="009021A7">
        <w:rPr>
          <w:rFonts w:ascii="Arial" w:hAnsi="Arial" w:cs="Arial"/>
          <w:sz w:val="24"/>
          <w:szCs w:val="24"/>
        </w:rPr>
        <w:t xml:space="preserve">you will default, and CalRecycle will be entitled to impose penalties and other </w:t>
      </w:r>
      <w:r w:rsidR="009021A7">
        <w:rPr>
          <w:rFonts w:ascii="Arial" w:hAnsi="Arial" w:cs="Arial"/>
          <w:sz w:val="24"/>
          <w:szCs w:val="24"/>
        </w:rPr>
        <w:t xml:space="preserve">disciplinary </w:t>
      </w:r>
      <w:r w:rsidR="009021A7" w:rsidRPr="009021A7">
        <w:rPr>
          <w:rFonts w:ascii="Arial" w:hAnsi="Arial" w:cs="Arial"/>
          <w:sz w:val="24"/>
          <w:szCs w:val="24"/>
        </w:rPr>
        <w:t xml:space="preserve">measures </w:t>
      </w:r>
      <w:r w:rsidRPr="00240CEA">
        <w:rPr>
          <w:rFonts w:ascii="Arial" w:hAnsi="Arial" w:cs="Arial"/>
          <w:sz w:val="24"/>
          <w:szCs w:val="24"/>
        </w:rPr>
        <w:t>against you.)</w:t>
      </w:r>
    </w:p>
    <w:p w14:paraId="6B1FA34E" w14:textId="77777777" w:rsidR="009021A7" w:rsidRDefault="009021A7" w:rsidP="001238ED">
      <w:pPr>
        <w:spacing w:after="0" w:line="240" w:lineRule="exact"/>
        <w:rPr>
          <w:rFonts w:ascii="Arial" w:eastAsia="Times New Roman" w:hAnsi="Arial" w:cs="Arial"/>
          <w:b/>
          <w:bCs/>
          <w:color w:val="4D7FB2"/>
          <w:sz w:val="24"/>
          <w:szCs w:val="24"/>
        </w:rPr>
      </w:pPr>
    </w:p>
    <w:p w14:paraId="7E3249E2" w14:textId="4EC4B34E" w:rsidR="002E04FD" w:rsidRPr="00F51F8B" w:rsidRDefault="002E04FD" w:rsidP="00F51F8B">
      <w:pPr>
        <w:pStyle w:val="Heading2"/>
        <w:rPr>
          <w:rFonts w:ascii="Arial" w:eastAsia="Times New Roman" w:hAnsi="Arial" w:cs="Arial"/>
          <w:b/>
          <w:bCs/>
        </w:rPr>
      </w:pPr>
      <w:r w:rsidRPr="00F51F8B">
        <w:rPr>
          <w:rFonts w:ascii="Arial" w:eastAsia="Times New Roman" w:hAnsi="Arial" w:cs="Arial"/>
          <w:b/>
          <w:bCs/>
        </w:rPr>
        <w:t xml:space="preserve">What If I Need </w:t>
      </w:r>
      <w:r w:rsidR="009021A7" w:rsidRPr="00F51F8B">
        <w:rPr>
          <w:rFonts w:ascii="Arial" w:eastAsia="Times New Roman" w:hAnsi="Arial" w:cs="Arial"/>
          <w:b/>
          <w:bCs/>
        </w:rPr>
        <w:t>a</w:t>
      </w:r>
      <w:r w:rsidRPr="00F51F8B">
        <w:rPr>
          <w:rFonts w:ascii="Arial" w:eastAsia="Times New Roman" w:hAnsi="Arial" w:cs="Arial"/>
          <w:b/>
          <w:bCs/>
        </w:rPr>
        <w:t>n Interpreter?</w:t>
      </w:r>
    </w:p>
    <w:p w14:paraId="22FA359B" w14:textId="77777777" w:rsidR="00240CEA" w:rsidRPr="00240CEA" w:rsidRDefault="00240CEA" w:rsidP="001238ED">
      <w:pPr>
        <w:spacing w:after="0" w:line="240" w:lineRule="exact"/>
        <w:rPr>
          <w:rFonts w:ascii="Arial" w:eastAsia="Times New Roman" w:hAnsi="Arial" w:cs="Arial"/>
          <w:b/>
          <w:bCs/>
          <w:color w:val="4D7FB2"/>
          <w:sz w:val="24"/>
          <w:szCs w:val="24"/>
        </w:rPr>
      </w:pPr>
    </w:p>
    <w:p w14:paraId="6A495FDB" w14:textId="7DB82131" w:rsidR="002E04FD" w:rsidRDefault="002E04FD" w:rsidP="001238ED">
      <w:pPr>
        <w:spacing w:after="0" w:line="240" w:lineRule="exact"/>
        <w:rPr>
          <w:rFonts w:ascii="Arial" w:hAnsi="Arial" w:cs="Arial"/>
          <w:sz w:val="24"/>
          <w:szCs w:val="24"/>
        </w:rPr>
      </w:pPr>
      <w:r w:rsidRPr="00240CEA">
        <w:rPr>
          <w:rFonts w:ascii="Arial" w:hAnsi="Arial" w:cs="Arial"/>
          <w:sz w:val="24"/>
          <w:szCs w:val="24"/>
        </w:rPr>
        <w:t xml:space="preserve">If you or a witness need a sign language </w:t>
      </w:r>
      <w:r w:rsidR="00B141B9">
        <w:rPr>
          <w:rFonts w:ascii="Arial" w:hAnsi="Arial" w:cs="Arial"/>
          <w:sz w:val="24"/>
          <w:szCs w:val="24"/>
        </w:rPr>
        <w:t xml:space="preserve">or other </w:t>
      </w:r>
      <w:r w:rsidRPr="00240CEA">
        <w:rPr>
          <w:rFonts w:ascii="Arial" w:hAnsi="Arial" w:cs="Arial"/>
          <w:sz w:val="24"/>
          <w:szCs w:val="24"/>
        </w:rPr>
        <w:t xml:space="preserve">interpreter, immediately contact the CalRecycle attorney or Hearing Clerk so that </w:t>
      </w:r>
      <w:r w:rsidR="00B141B9">
        <w:rPr>
          <w:rFonts w:ascii="Arial" w:hAnsi="Arial" w:cs="Arial"/>
          <w:sz w:val="24"/>
          <w:szCs w:val="24"/>
        </w:rPr>
        <w:t>CalRe</w:t>
      </w:r>
      <w:r w:rsidR="00691681">
        <w:rPr>
          <w:rFonts w:ascii="Arial" w:hAnsi="Arial" w:cs="Arial"/>
          <w:sz w:val="24"/>
          <w:szCs w:val="24"/>
        </w:rPr>
        <w:t>cy</w:t>
      </w:r>
      <w:r w:rsidR="00B141B9">
        <w:rPr>
          <w:rFonts w:ascii="Arial" w:hAnsi="Arial" w:cs="Arial"/>
          <w:sz w:val="24"/>
          <w:szCs w:val="24"/>
        </w:rPr>
        <w:t xml:space="preserve">cle can arrange for </w:t>
      </w:r>
      <w:r w:rsidRPr="00240CEA">
        <w:rPr>
          <w:rFonts w:ascii="Arial" w:hAnsi="Arial" w:cs="Arial"/>
          <w:sz w:val="24"/>
          <w:szCs w:val="24"/>
        </w:rPr>
        <w:t>a certified interpreter</w:t>
      </w:r>
      <w:r w:rsidR="00B141B9">
        <w:rPr>
          <w:rFonts w:ascii="Arial" w:hAnsi="Arial" w:cs="Arial"/>
          <w:sz w:val="24"/>
          <w:szCs w:val="24"/>
        </w:rPr>
        <w:t xml:space="preserve"> to attend</w:t>
      </w:r>
      <w:r w:rsidRPr="00240CEA">
        <w:rPr>
          <w:rFonts w:ascii="Arial" w:hAnsi="Arial" w:cs="Arial"/>
          <w:sz w:val="24"/>
          <w:szCs w:val="24"/>
        </w:rPr>
        <w:t xml:space="preserve">. Normally, </w:t>
      </w:r>
      <w:r w:rsidR="00B141B9">
        <w:rPr>
          <w:rFonts w:ascii="Arial" w:hAnsi="Arial" w:cs="Arial"/>
          <w:sz w:val="24"/>
          <w:szCs w:val="24"/>
        </w:rPr>
        <w:t xml:space="preserve">you may not </w:t>
      </w:r>
      <w:r w:rsidRPr="00240CEA">
        <w:rPr>
          <w:rFonts w:ascii="Arial" w:hAnsi="Arial" w:cs="Arial"/>
          <w:sz w:val="24"/>
          <w:szCs w:val="24"/>
        </w:rPr>
        <w:t xml:space="preserve">bring a friend or relative to interpret for you. </w:t>
      </w:r>
    </w:p>
    <w:p w14:paraId="4F4B6697" w14:textId="3D63065E" w:rsidR="00B141B9" w:rsidRDefault="00B141B9" w:rsidP="001238ED">
      <w:pPr>
        <w:spacing w:after="0" w:line="240" w:lineRule="exact"/>
        <w:rPr>
          <w:rFonts w:ascii="Arial" w:hAnsi="Arial" w:cs="Arial"/>
          <w:sz w:val="24"/>
          <w:szCs w:val="24"/>
        </w:rPr>
      </w:pPr>
    </w:p>
    <w:p w14:paraId="1AF81D8A" w14:textId="3E1C5818" w:rsidR="00B141B9" w:rsidRDefault="00B141B9" w:rsidP="001238ED">
      <w:pPr>
        <w:spacing w:after="0" w:line="240" w:lineRule="exact"/>
        <w:rPr>
          <w:rFonts w:ascii="Arial" w:hAnsi="Arial" w:cs="Arial"/>
          <w:sz w:val="24"/>
          <w:szCs w:val="24"/>
        </w:rPr>
      </w:pPr>
      <w:r>
        <w:rPr>
          <w:rFonts w:ascii="Arial" w:hAnsi="Arial" w:cs="Arial"/>
          <w:sz w:val="24"/>
          <w:szCs w:val="24"/>
        </w:rPr>
        <w:t>Ordinarily, the party requesting an interpreter must pay the cost for an interpreter. The Hearing Officer may require CalRecycle to pay such cost under certain circumstances, however.</w:t>
      </w:r>
    </w:p>
    <w:p w14:paraId="18DB088B" w14:textId="25E36AA7" w:rsidR="00240CEA" w:rsidRDefault="00240CEA" w:rsidP="001238ED">
      <w:pPr>
        <w:spacing w:after="0" w:line="240" w:lineRule="exact"/>
        <w:rPr>
          <w:rFonts w:ascii="Arial" w:hAnsi="Arial" w:cs="Arial"/>
          <w:sz w:val="24"/>
          <w:szCs w:val="24"/>
        </w:rPr>
      </w:pPr>
    </w:p>
    <w:p w14:paraId="1BEF3F09" w14:textId="3A4D863F" w:rsidR="002E04FD" w:rsidRPr="00F51F8B" w:rsidRDefault="002E04FD" w:rsidP="00F51F8B">
      <w:pPr>
        <w:pStyle w:val="Heading2"/>
        <w:rPr>
          <w:rFonts w:ascii="Arial" w:eastAsia="Times New Roman" w:hAnsi="Arial" w:cs="Arial"/>
          <w:b/>
          <w:bCs/>
        </w:rPr>
      </w:pPr>
      <w:r w:rsidRPr="00F51F8B">
        <w:rPr>
          <w:rFonts w:ascii="Arial" w:eastAsia="Times New Roman" w:hAnsi="Arial" w:cs="Arial"/>
          <w:b/>
          <w:bCs/>
        </w:rPr>
        <w:t xml:space="preserve">Will </w:t>
      </w:r>
      <w:r w:rsidR="00B141B9" w:rsidRPr="00F51F8B">
        <w:rPr>
          <w:rFonts w:ascii="Arial" w:eastAsia="Times New Roman" w:hAnsi="Arial" w:cs="Arial"/>
          <w:b/>
          <w:bCs/>
        </w:rPr>
        <w:t>t</w:t>
      </w:r>
      <w:r w:rsidRPr="00F51F8B">
        <w:rPr>
          <w:rFonts w:ascii="Arial" w:eastAsia="Times New Roman" w:hAnsi="Arial" w:cs="Arial"/>
          <w:b/>
          <w:bCs/>
        </w:rPr>
        <w:t xml:space="preserve">he </w:t>
      </w:r>
      <w:r w:rsidR="00B141B9" w:rsidRPr="00F51F8B">
        <w:rPr>
          <w:rFonts w:ascii="Arial" w:eastAsia="Times New Roman" w:hAnsi="Arial" w:cs="Arial"/>
          <w:b/>
          <w:bCs/>
        </w:rPr>
        <w:t>Hearing Location Be Accessible t</w:t>
      </w:r>
      <w:r w:rsidRPr="00F51F8B">
        <w:rPr>
          <w:rFonts w:ascii="Arial" w:eastAsia="Times New Roman" w:hAnsi="Arial" w:cs="Arial"/>
          <w:b/>
          <w:bCs/>
        </w:rPr>
        <w:t xml:space="preserve">o People </w:t>
      </w:r>
      <w:r w:rsidR="00691681" w:rsidRPr="00F51F8B">
        <w:rPr>
          <w:rFonts w:ascii="Arial" w:eastAsia="Times New Roman" w:hAnsi="Arial" w:cs="Arial"/>
          <w:b/>
          <w:bCs/>
        </w:rPr>
        <w:t>w</w:t>
      </w:r>
      <w:r w:rsidRPr="00F51F8B">
        <w:rPr>
          <w:rFonts w:ascii="Arial" w:eastAsia="Times New Roman" w:hAnsi="Arial" w:cs="Arial"/>
          <w:b/>
          <w:bCs/>
        </w:rPr>
        <w:t>ith Disabilities?</w:t>
      </w:r>
    </w:p>
    <w:p w14:paraId="4F29B511" w14:textId="77777777" w:rsidR="00240CEA" w:rsidRPr="00240CEA" w:rsidRDefault="00240CEA" w:rsidP="001238ED">
      <w:pPr>
        <w:spacing w:after="0" w:line="240" w:lineRule="exact"/>
        <w:rPr>
          <w:rFonts w:ascii="Arial" w:hAnsi="Arial" w:cs="Arial"/>
          <w:sz w:val="24"/>
          <w:szCs w:val="24"/>
        </w:rPr>
      </w:pPr>
    </w:p>
    <w:p w14:paraId="4451F404" w14:textId="09975629" w:rsidR="002E04FD" w:rsidRPr="00240CEA" w:rsidRDefault="002E04FD" w:rsidP="001238ED">
      <w:pPr>
        <w:spacing w:after="0" w:line="240" w:lineRule="exact"/>
        <w:rPr>
          <w:rFonts w:ascii="Arial" w:hAnsi="Arial" w:cs="Arial"/>
          <w:sz w:val="24"/>
          <w:szCs w:val="24"/>
        </w:rPr>
      </w:pPr>
      <w:r w:rsidRPr="00240CEA">
        <w:rPr>
          <w:rFonts w:ascii="Arial" w:hAnsi="Arial" w:cs="Arial"/>
          <w:sz w:val="24"/>
          <w:szCs w:val="24"/>
        </w:rPr>
        <w:t>Hearing locations are accessible to persons with disabilities. However, check in advance with CalRecycle</w:t>
      </w:r>
      <w:r w:rsidR="004C0345">
        <w:rPr>
          <w:rFonts w:ascii="Arial" w:hAnsi="Arial" w:cs="Arial"/>
          <w:sz w:val="24"/>
          <w:szCs w:val="24"/>
        </w:rPr>
        <w:t>’</w:t>
      </w:r>
      <w:r w:rsidRPr="00240CEA">
        <w:rPr>
          <w:rFonts w:ascii="Arial" w:hAnsi="Arial" w:cs="Arial"/>
          <w:sz w:val="24"/>
          <w:szCs w:val="24"/>
        </w:rPr>
        <w:t xml:space="preserve">s Hearing Clerk to </w:t>
      </w:r>
      <w:r w:rsidR="00B141B9">
        <w:rPr>
          <w:rFonts w:ascii="Arial" w:hAnsi="Arial" w:cs="Arial"/>
          <w:sz w:val="24"/>
          <w:szCs w:val="24"/>
        </w:rPr>
        <w:t>ensure</w:t>
      </w:r>
      <w:r w:rsidRPr="00240CEA">
        <w:rPr>
          <w:rFonts w:ascii="Arial" w:hAnsi="Arial" w:cs="Arial"/>
          <w:sz w:val="24"/>
          <w:szCs w:val="24"/>
        </w:rPr>
        <w:t xml:space="preserve"> accessibility. In addition, if you know persons who plan to attend have special needs </w:t>
      </w:r>
      <w:r w:rsidR="00B141B9">
        <w:rPr>
          <w:rFonts w:ascii="Arial" w:hAnsi="Arial" w:cs="Arial"/>
          <w:sz w:val="24"/>
          <w:szCs w:val="24"/>
        </w:rPr>
        <w:t>and</w:t>
      </w:r>
      <w:r w:rsidRPr="00240CEA">
        <w:rPr>
          <w:rFonts w:ascii="Arial" w:hAnsi="Arial" w:cs="Arial"/>
          <w:sz w:val="24"/>
          <w:szCs w:val="24"/>
        </w:rPr>
        <w:t xml:space="preserve"> require reasonable accommodation, please contact CalRecycle</w:t>
      </w:r>
      <w:r w:rsidR="004C0345">
        <w:rPr>
          <w:rFonts w:ascii="Arial" w:hAnsi="Arial" w:cs="Arial"/>
          <w:sz w:val="24"/>
          <w:szCs w:val="24"/>
        </w:rPr>
        <w:t>’</w:t>
      </w:r>
      <w:r w:rsidRPr="00240CEA">
        <w:rPr>
          <w:rFonts w:ascii="Arial" w:hAnsi="Arial" w:cs="Arial"/>
          <w:sz w:val="24"/>
          <w:szCs w:val="24"/>
        </w:rPr>
        <w:t xml:space="preserve">s Hearing Clerk as soon as possible </w:t>
      </w:r>
      <w:r w:rsidR="00B141B9">
        <w:rPr>
          <w:rFonts w:ascii="Arial" w:hAnsi="Arial" w:cs="Arial"/>
          <w:sz w:val="24"/>
          <w:szCs w:val="24"/>
        </w:rPr>
        <w:t xml:space="preserve">so CalRecycle can make necessary </w:t>
      </w:r>
      <w:r w:rsidRPr="00240CEA">
        <w:rPr>
          <w:rFonts w:ascii="Arial" w:hAnsi="Arial" w:cs="Arial"/>
          <w:sz w:val="24"/>
          <w:szCs w:val="24"/>
        </w:rPr>
        <w:t xml:space="preserve">arrangements. </w:t>
      </w:r>
    </w:p>
    <w:p w14:paraId="7B5B8C5F" w14:textId="77777777" w:rsidR="00240CEA" w:rsidRPr="00240CEA" w:rsidRDefault="00240CEA" w:rsidP="001238ED">
      <w:pPr>
        <w:spacing w:after="0" w:line="240" w:lineRule="exact"/>
        <w:rPr>
          <w:rFonts w:ascii="Arial" w:hAnsi="Arial" w:cs="Arial"/>
          <w:sz w:val="24"/>
          <w:szCs w:val="24"/>
        </w:rPr>
      </w:pPr>
    </w:p>
    <w:p w14:paraId="14786AB4" w14:textId="2B39D654" w:rsidR="002E04FD" w:rsidRPr="00F51F8B" w:rsidRDefault="00B141B9" w:rsidP="00F51F8B">
      <w:pPr>
        <w:pStyle w:val="Heading2"/>
        <w:rPr>
          <w:rFonts w:ascii="Arial" w:eastAsia="Times New Roman" w:hAnsi="Arial" w:cs="Arial"/>
          <w:b/>
          <w:bCs/>
        </w:rPr>
      </w:pPr>
      <w:r w:rsidRPr="00F51F8B">
        <w:rPr>
          <w:rFonts w:ascii="Arial" w:eastAsia="Times New Roman" w:hAnsi="Arial" w:cs="Arial"/>
          <w:b/>
          <w:bCs/>
        </w:rPr>
        <w:t>What Is th</w:t>
      </w:r>
      <w:r w:rsidR="002E04FD" w:rsidRPr="00F51F8B">
        <w:rPr>
          <w:rFonts w:ascii="Arial" w:eastAsia="Times New Roman" w:hAnsi="Arial" w:cs="Arial"/>
          <w:b/>
          <w:bCs/>
        </w:rPr>
        <w:t xml:space="preserve">e Contact Information </w:t>
      </w:r>
      <w:r w:rsidRPr="00F51F8B">
        <w:rPr>
          <w:rFonts w:ascii="Arial" w:eastAsia="Times New Roman" w:hAnsi="Arial" w:cs="Arial"/>
          <w:b/>
          <w:bCs/>
        </w:rPr>
        <w:t>f</w:t>
      </w:r>
      <w:r w:rsidR="002E04FD" w:rsidRPr="00F51F8B">
        <w:rPr>
          <w:rFonts w:ascii="Arial" w:eastAsia="Times New Roman" w:hAnsi="Arial" w:cs="Arial"/>
          <w:b/>
          <w:bCs/>
        </w:rPr>
        <w:t>or CalRecycle</w:t>
      </w:r>
      <w:r w:rsidR="004C0345" w:rsidRPr="00F51F8B">
        <w:rPr>
          <w:rFonts w:ascii="Arial" w:eastAsia="Times New Roman" w:hAnsi="Arial" w:cs="Arial"/>
          <w:b/>
          <w:bCs/>
        </w:rPr>
        <w:t>’</w:t>
      </w:r>
      <w:r w:rsidR="002E04FD" w:rsidRPr="00F51F8B">
        <w:rPr>
          <w:rFonts w:ascii="Arial" w:eastAsia="Times New Roman" w:hAnsi="Arial" w:cs="Arial"/>
          <w:b/>
          <w:bCs/>
        </w:rPr>
        <w:t xml:space="preserve">s Hearing Clerk?  </w:t>
      </w:r>
    </w:p>
    <w:p w14:paraId="65CFE39A" w14:textId="77777777" w:rsidR="00240CEA" w:rsidRPr="00240CEA" w:rsidRDefault="00240CEA" w:rsidP="001238ED">
      <w:pPr>
        <w:spacing w:after="0" w:line="240" w:lineRule="exact"/>
        <w:rPr>
          <w:rFonts w:ascii="Arial" w:eastAsia="Times New Roman" w:hAnsi="Arial" w:cs="Arial"/>
          <w:b/>
          <w:bCs/>
          <w:color w:val="4D7FB2"/>
          <w:sz w:val="24"/>
          <w:szCs w:val="24"/>
        </w:rPr>
      </w:pPr>
    </w:p>
    <w:p w14:paraId="6AA249B0" w14:textId="08C9DB09" w:rsidR="002E04FD" w:rsidRDefault="002E04FD" w:rsidP="001238ED">
      <w:pPr>
        <w:spacing w:after="0" w:line="240" w:lineRule="exact"/>
        <w:rPr>
          <w:rFonts w:ascii="Arial" w:hAnsi="Arial" w:cs="Arial"/>
          <w:sz w:val="24"/>
          <w:szCs w:val="24"/>
        </w:rPr>
      </w:pPr>
      <w:r w:rsidRPr="00240CEA">
        <w:rPr>
          <w:rFonts w:ascii="Arial" w:hAnsi="Arial" w:cs="Arial"/>
          <w:sz w:val="24"/>
          <w:szCs w:val="24"/>
        </w:rPr>
        <w:t xml:space="preserve">All papers filed with the Hearing Clerk </w:t>
      </w:r>
      <w:r w:rsidR="00892C0E">
        <w:rPr>
          <w:rFonts w:ascii="Arial" w:hAnsi="Arial" w:cs="Arial"/>
          <w:sz w:val="24"/>
          <w:szCs w:val="24"/>
        </w:rPr>
        <w:t xml:space="preserve">shall be sent </w:t>
      </w:r>
      <w:r w:rsidR="00892C0E" w:rsidRPr="00892C0E">
        <w:rPr>
          <w:rFonts w:ascii="Arial" w:hAnsi="Arial" w:cs="Arial"/>
          <w:sz w:val="24"/>
          <w:szCs w:val="24"/>
        </w:rPr>
        <w:t xml:space="preserve">via mail, fax, or email </w:t>
      </w:r>
      <w:r w:rsidR="00892C0E">
        <w:rPr>
          <w:rFonts w:ascii="Arial" w:hAnsi="Arial" w:cs="Arial"/>
          <w:sz w:val="24"/>
          <w:szCs w:val="24"/>
        </w:rPr>
        <w:t>to:</w:t>
      </w:r>
      <w:r w:rsidRPr="00240CEA">
        <w:rPr>
          <w:rFonts w:ascii="Arial" w:hAnsi="Arial" w:cs="Arial"/>
          <w:sz w:val="24"/>
          <w:szCs w:val="24"/>
        </w:rPr>
        <w:t xml:space="preserve">  </w:t>
      </w:r>
    </w:p>
    <w:p w14:paraId="7C898245" w14:textId="77777777" w:rsidR="00892C0E" w:rsidRPr="00240CEA" w:rsidRDefault="00892C0E" w:rsidP="001238ED">
      <w:pPr>
        <w:spacing w:after="0" w:line="240" w:lineRule="exact"/>
        <w:rPr>
          <w:rFonts w:ascii="Arial" w:hAnsi="Arial" w:cs="Arial"/>
          <w:sz w:val="24"/>
          <w:szCs w:val="24"/>
        </w:rPr>
      </w:pPr>
    </w:p>
    <w:p w14:paraId="588C4232" w14:textId="77777777" w:rsidR="00892C0E" w:rsidRPr="00892C0E" w:rsidRDefault="00892C0E" w:rsidP="00892C0E">
      <w:pPr>
        <w:spacing w:after="0" w:line="240" w:lineRule="exact"/>
        <w:rPr>
          <w:rFonts w:ascii="Arial" w:hAnsi="Arial" w:cs="Arial"/>
          <w:sz w:val="24"/>
          <w:szCs w:val="24"/>
        </w:rPr>
      </w:pPr>
      <w:r w:rsidRPr="00892C0E">
        <w:rPr>
          <w:rFonts w:ascii="Arial" w:hAnsi="Arial" w:cs="Arial"/>
          <w:sz w:val="24"/>
          <w:szCs w:val="24"/>
        </w:rPr>
        <w:t>CalRecycle Hearing Clerk</w:t>
      </w:r>
    </w:p>
    <w:p w14:paraId="17D44C8A" w14:textId="77777777" w:rsidR="00892C0E" w:rsidRPr="00892C0E" w:rsidRDefault="00892C0E" w:rsidP="00892C0E">
      <w:pPr>
        <w:spacing w:after="0" w:line="240" w:lineRule="exact"/>
        <w:rPr>
          <w:rFonts w:ascii="Arial" w:hAnsi="Arial" w:cs="Arial"/>
          <w:sz w:val="24"/>
          <w:szCs w:val="24"/>
        </w:rPr>
      </w:pPr>
      <w:r w:rsidRPr="00892C0E">
        <w:rPr>
          <w:rFonts w:ascii="Arial" w:hAnsi="Arial" w:cs="Arial"/>
          <w:sz w:val="24"/>
          <w:szCs w:val="24"/>
        </w:rPr>
        <w:t>CalRecycle Legal Office</w:t>
      </w:r>
    </w:p>
    <w:p w14:paraId="4689027B" w14:textId="2129DD74" w:rsidR="00892C0E" w:rsidRPr="00892C0E" w:rsidRDefault="00892C0E" w:rsidP="00892C0E">
      <w:pPr>
        <w:spacing w:after="0" w:line="240" w:lineRule="exact"/>
        <w:rPr>
          <w:rFonts w:ascii="Arial" w:hAnsi="Arial" w:cs="Arial"/>
          <w:sz w:val="24"/>
          <w:szCs w:val="24"/>
        </w:rPr>
      </w:pPr>
      <w:r w:rsidRPr="00892C0E">
        <w:rPr>
          <w:rFonts w:ascii="Arial" w:hAnsi="Arial" w:cs="Arial"/>
          <w:sz w:val="24"/>
          <w:szCs w:val="24"/>
        </w:rPr>
        <w:t>801 K Street, MS 19-03</w:t>
      </w:r>
      <w:r>
        <w:rPr>
          <w:rFonts w:ascii="Arial" w:hAnsi="Arial" w:cs="Arial"/>
          <w:sz w:val="24"/>
          <w:szCs w:val="24"/>
        </w:rPr>
        <w:t>, 19th Floor</w:t>
      </w:r>
    </w:p>
    <w:p w14:paraId="1130F2F1" w14:textId="77777777" w:rsidR="00892C0E" w:rsidRPr="00892C0E" w:rsidRDefault="00892C0E" w:rsidP="00892C0E">
      <w:pPr>
        <w:spacing w:after="0" w:line="240" w:lineRule="exact"/>
        <w:rPr>
          <w:rFonts w:ascii="Arial" w:hAnsi="Arial" w:cs="Arial"/>
          <w:sz w:val="24"/>
          <w:szCs w:val="24"/>
        </w:rPr>
      </w:pPr>
      <w:r w:rsidRPr="00892C0E">
        <w:rPr>
          <w:rFonts w:ascii="Arial" w:hAnsi="Arial" w:cs="Arial"/>
          <w:sz w:val="24"/>
          <w:szCs w:val="24"/>
        </w:rPr>
        <w:t>Sacramento, CA 95814</w:t>
      </w:r>
    </w:p>
    <w:p w14:paraId="1DE4BB41" w14:textId="77777777" w:rsidR="00892C0E" w:rsidRPr="00892C0E" w:rsidRDefault="00892C0E" w:rsidP="00892C0E">
      <w:pPr>
        <w:spacing w:after="0" w:line="240" w:lineRule="exact"/>
        <w:rPr>
          <w:rFonts w:ascii="Arial" w:hAnsi="Arial" w:cs="Arial"/>
          <w:sz w:val="24"/>
          <w:szCs w:val="24"/>
        </w:rPr>
      </w:pPr>
      <w:r w:rsidRPr="00892C0E">
        <w:rPr>
          <w:rFonts w:ascii="Arial" w:hAnsi="Arial" w:cs="Arial"/>
          <w:sz w:val="24"/>
          <w:szCs w:val="24"/>
        </w:rPr>
        <w:t>Fax: (916) 322-8768</w:t>
      </w:r>
    </w:p>
    <w:p w14:paraId="21413175" w14:textId="6AF06CD3" w:rsidR="00FB5077" w:rsidRPr="00240CEA" w:rsidRDefault="00892C0E" w:rsidP="00892C0E">
      <w:pPr>
        <w:spacing w:after="0" w:line="240" w:lineRule="exact"/>
        <w:rPr>
          <w:rFonts w:ascii="Arial" w:hAnsi="Arial" w:cs="Arial"/>
          <w:sz w:val="24"/>
          <w:szCs w:val="24"/>
        </w:rPr>
      </w:pPr>
      <w:r w:rsidRPr="00892C0E">
        <w:rPr>
          <w:rFonts w:ascii="Arial" w:hAnsi="Arial" w:cs="Arial"/>
          <w:sz w:val="24"/>
          <w:szCs w:val="24"/>
        </w:rPr>
        <w:t>Email: HearingClerk.MAT@CalRecycle.ca.gov</w:t>
      </w:r>
    </w:p>
    <w:sectPr w:rsidR="00FB5077" w:rsidRPr="00240CEA" w:rsidSect="00BF1A72">
      <w:headerReference w:type="default" r:id="rId8"/>
      <w:footerReference w:type="default" r:id="rId9"/>
      <w:headerReference w:type="first" r:id="rId10"/>
      <w:footerReference w:type="first" r:id="rId11"/>
      <w:pgSz w:w="12240" w:h="15840"/>
      <w:pgMar w:top="1152"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C2C3F" w14:textId="77777777" w:rsidR="00506300" w:rsidRDefault="00506300" w:rsidP="002E04FD">
      <w:pPr>
        <w:spacing w:after="0" w:line="240" w:lineRule="auto"/>
      </w:pPr>
      <w:r>
        <w:separator/>
      </w:r>
    </w:p>
  </w:endnote>
  <w:endnote w:type="continuationSeparator" w:id="0">
    <w:p w14:paraId="7C4FC618" w14:textId="77777777" w:rsidR="00506300" w:rsidRDefault="00506300" w:rsidP="002E0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3C67E" w14:textId="165321EE" w:rsidR="00DC0CD4" w:rsidRPr="007D3066" w:rsidRDefault="00DC0CD4" w:rsidP="00DC0CD4">
    <w:pPr>
      <w:pStyle w:val="Footer"/>
      <w:jc w:val="right"/>
      <w:rPr>
        <w:sz w:val="16"/>
        <w:szCs w:val="16"/>
      </w:rPr>
    </w:pPr>
    <w:r w:rsidRPr="007D3066">
      <w:rPr>
        <w:sz w:val="16"/>
        <w:szCs w:val="16"/>
      </w:rPr>
      <w:t>v.20210209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10E77" w14:textId="2FDE239A" w:rsidR="00F27752" w:rsidRPr="00F27752" w:rsidRDefault="00F27752" w:rsidP="00F27752">
    <w:pPr>
      <w:pStyle w:val="Footer"/>
      <w:jc w:val="right"/>
      <w:rPr>
        <w:rFonts w:ascii="Arial" w:hAnsi="Arial" w:cs="Arial"/>
        <w:sz w:val="16"/>
        <w:szCs w:val="16"/>
      </w:rPr>
    </w:pPr>
    <w:r w:rsidRPr="00F27752">
      <w:rPr>
        <w:rFonts w:ascii="Arial" w:hAnsi="Arial" w:cs="Arial"/>
        <w:sz w:val="16"/>
        <w:szCs w:val="16"/>
      </w:rPr>
      <w:t>v.20210209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18EBB" w14:textId="77777777" w:rsidR="00506300" w:rsidRDefault="00506300" w:rsidP="002E04FD">
      <w:pPr>
        <w:spacing w:after="0" w:line="240" w:lineRule="auto"/>
      </w:pPr>
      <w:r>
        <w:separator/>
      </w:r>
    </w:p>
  </w:footnote>
  <w:footnote w:type="continuationSeparator" w:id="0">
    <w:p w14:paraId="4B264503" w14:textId="77777777" w:rsidR="00506300" w:rsidRDefault="00506300" w:rsidP="002E0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2CF12" w14:textId="40F9FFAE" w:rsidR="009021A7" w:rsidRPr="00FA040E" w:rsidRDefault="009021A7" w:rsidP="00DC0CD4">
    <w:pPr>
      <w:spacing w:after="0" w:line="276" w:lineRule="auto"/>
      <w:jc w:val="right"/>
      <w:rPr>
        <w:rFonts w:ascii="Arial" w:eastAsia="Times New Roman" w:hAnsi="Arial" w:cs="Arial"/>
        <w:sz w:val="18"/>
        <w:szCs w:val="18"/>
      </w:rPr>
    </w:pPr>
    <w:r w:rsidRPr="00FA040E">
      <w:rPr>
        <w:rFonts w:ascii="Arial" w:eastAsia="Times New Roman" w:hAnsi="Arial" w:cs="Arial"/>
        <w:noProof/>
      </w:rPr>
      <w:drawing>
        <wp:anchor distT="0" distB="0" distL="114300" distR="114300" simplePos="0" relativeHeight="251665408" behindDoc="1" locked="0" layoutInCell="1" allowOverlap="1" wp14:anchorId="0C27E963" wp14:editId="1263D0F9">
          <wp:simplePos x="0" y="0"/>
          <wp:positionH relativeFrom="column">
            <wp:posOffset>-330835</wp:posOffset>
          </wp:positionH>
          <wp:positionV relativeFrom="paragraph">
            <wp:posOffset>26670</wp:posOffset>
          </wp:positionV>
          <wp:extent cx="1087120" cy="318135"/>
          <wp:effectExtent l="0" t="0" r="0" b="5715"/>
          <wp:wrapTight wrapText="bothSides">
            <wp:wrapPolygon edited="0">
              <wp:start x="0" y="0"/>
              <wp:lineTo x="0" y="20695"/>
              <wp:lineTo x="21196" y="20695"/>
              <wp:lineTo x="21196" y="0"/>
              <wp:lineTo x="0" y="0"/>
            </wp:wrapPolygon>
          </wp:wrapTight>
          <wp:docPr id="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120" cy="318135"/>
                  </a:xfrm>
                  <a:prstGeom prst="rect">
                    <a:avLst/>
                  </a:prstGeom>
                  <a:noFill/>
                </pic:spPr>
              </pic:pic>
            </a:graphicData>
          </a:graphic>
          <wp14:sizeRelH relativeFrom="page">
            <wp14:pctWidth>0</wp14:pctWidth>
          </wp14:sizeRelH>
          <wp14:sizeRelV relativeFrom="page">
            <wp14:pctHeight>0</wp14:pctHeight>
          </wp14:sizeRelV>
        </wp:anchor>
      </w:drawing>
    </w:r>
    <w:r w:rsidR="3CA16D73" w:rsidRPr="00FA040E">
      <w:rPr>
        <w:rFonts w:ascii="Arial" w:eastAsia="Times New Roman" w:hAnsi="Arial" w:cs="Arial"/>
        <w:sz w:val="18"/>
        <w:szCs w:val="18"/>
      </w:rPr>
      <w:t>Representing Yourself in a CalRecycle Hearing</w:t>
    </w:r>
  </w:p>
  <w:p w14:paraId="3CAECD17" w14:textId="1CCECFBF" w:rsidR="009021A7" w:rsidRPr="00FA040E" w:rsidRDefault="009021A7" w:rsidP="00A053EE">
    <w:pPr>
      <w:tabs>
        <w:tab w:val="center" w:pos="4680"/>
        <w:tab w:val="right" w:pos="9360"/>
      </w:tabs>
      <w:spacing w:after="0" w:line="240" w:lineRule="auto"/>
      <w:jc w:val="right"/>
      <w:rPr>
        <w:rFonts w:ascii="Arial" w:eastAsia="Times New Roman" w:hAnsi="Arial" w:cs="Arial"/>
        <w:sz w:val="18"/>
        <w:szCs w:val="18"/>
      </w:rPr>
    </w:pPr>
    <w:r w:rsidRPr="00FA040E">
      <w:rPr>
        <w:rFonts w:ascii="Arial" w:eastAsia="Times New Roman" w:hAnsi="Arial" w:cs="Arial"/>
        <w:sz w:val="18"/>
        <w:szCs w:val="18"/>
      </w:rPr>
      <w:t xml:space="preserve">Page </w:t>
    </w:r>
    <w:r w:rsidRPr="00FA040E">
      <w:rPr>
        <w:rFonts w:ascii="Arial" w:eastAsia="Times New Roman" w:hAnsi="Arial" w:cs="Arial"/>
        <w:sz w:val="18"/>
        <w:szCs w:val="18"/>
      </w:rPr>
      <w:fldChar w:fldCharType="begin"/>
    </w:r>
    <w:r w:rsidRPr="00FA040E">
      <w:rPr>
        <w:rFonts w:ascii="Arial" w:eastAsia="Times New Roman" w:hAnsi="Arial" w:cs="Arial"/>
        <w:sz w:val="18"/>
        <w:szCs w:val="18"/>
      </w:rPr>
      <w:instrText xml:space="preserve"> PAGE  \* Arabic  \* MERGEFORMAT </w:instrText>
    </w:r>
    <w:r w:rsidRPr="00FA040E">
      <w:rPr>
        <w:rFonts w:ascii="Arial" w:eastAsia="Times New Roman" w:hAnsi="Arial" w:cs="Arial"/>
        <w:sz w:val="18"/>
        <w:szCs w:val="18"/>
      </w:rPr>
      <w:fldChar w:fldCharType="separate"/>
    </w:r>
    <w:r w:rsidR="00892C0E" w:rsidRPr="00FA040E">
      <w:rPr>
        <w:rFonts w:ascii="Arial" w:eastAsia="Times New Roman" w:hAnsi="Arial" w:cs="Arial"/>
        <w:noProof/>
        <w:sz w:val="18"/>
        <w:szCs w:val="18"/>
      </w:rPr>
      <w:t>6</w:t>
    </w:r>
    <w:r w:rsidRPr="00FA040E">
      <w:rPr>
        <w:rFonts w:ascii="Arial" w:eastAsia="Times New Roman" w:hAnsi="Arial" w:cs="Arial"/>
        <w:sz w:val="18"/>
        <w:szCs w:val="18"/>
      </w:rPr>
      <w:fldChar w:fldCharType="end"/>
    </w:r>
    <w:r w:rsidRPr="00FA040E">
      <w:rPr>
        <w:rFonts w:ascii="Arial" w:eastAsia="Times New Roman" w:hAnsi="Arial" w:cs="Arial"/>
        <w:sz w:val="18"/>
        <w:szCs w:val="18"/>
      </w:rPr>
      <w:t xml:space="preserve"> of </w:t>
    </w:r>
    <w:r w:rsidRPr="00FA040E">
      <w:rPr>
        <w:rFonts w:ascii="Arial" w:eastAsia="Times New Roman" w:hAnsi="Arial" w:cs="Arial"/>
        <w:sz w:val="18"/>
        <w:szCs w:val="18"/>
      </w:rPr>
      <w:fldChar w:fldCharType="begin"/>
    </w:r>
    <w:r w:rsidRPr="00FA040E">
      <w:rPr>
        <w:rFonts w:ascii="Arial" w:eastAsia="Times New Roman" w:hAnsi="Arial" w:cs="Arial"/>
        <w:sz w:val="18"/>
        <w:szCs w:val="18"/>
      </w:rPr>
      <w:instrText xml:space="preserve"> NUMPAGES  \* Arabic  \* MERGEFORMAT </w:instrText>
    </w:r>
    <w:r w:rsidRPr="00FA040E">
      <w:rPr>
        <w:rFonts w:ascii="Arial" w:eastAsia="Times New Roman" w:hAnsi="Arial" w:cs="Arial"/>
        <w:sz w:val="18"/>
        <w:szCs w:val="18"/>
      </w:rPr>
      <w:fldChar w:fldCharType="separate"/>
    </w:r>
    <w:r w:rsidR="00892C0E" w:rsidRPr="00FA040E">
      <w:rPr>
        <w:rFonts w:ascii="Arial" w:eastAsia="Times New Roman" w:hAnsi="Arial" w:cs="Arial"/>
        <w:noProof/>
        <w:sz w:val="18"/>
        <w:szCs w:val="18"/>
      </w:rPr>
      <w:t>6</w:t>
    </w:r>
    <w:r w:rsidRPr="00FA040E">
      <w:rPr>
        <w:rFonts w:ascii="Arial" w:eastAsia="Times New Roman" w:hAnsi="Arial" w:cs="Arial"/>
        <w:sz w:val="18"/>
        <w:szCs w:val="18"/>
      </w:rPr>
      <w:fldChar w:fldCharType="end"/>
    </w:r>
  </w:p>
  <w:p w14:paraId="18FEC665" w14:textId="77777777" w:rsidR="009021A7" w:rsidRPr="00A053EE" w:rsidRDefault="009021A7" w:rsidP="00A053EE">
    <w:pPr>
      <w:tabs>
        <w:tab w:val="center" w:pos="4680"/>
        <w:tab w:val="right" w:pos="9360"/>
      </w:tabs>
      <w:spacing w:after="0" w:line="240" w:lineRule="auto"/>
      <w:jc w:val="right"/>
      <w:rPr>
        <w:rFonts w:ascii="Verdana" w:eastAsia="Times New Roman" w:hAnsi="Verdana" w:cs="Arial"/>
        <w:sz w:val="18"/>
        <w:szCs w:val="18"/>
      </w:rPr>
    </w:pPr>
  </w:p>
  <w:p w14:paraId="010DDEC5" w14:textId="77777777" w:rsidR="009021A7" w:rsidRPr="00A053EE" w:rsidRDefault="00506300" w:rsidP="00A053EE">
    <w:pPr>
      <w:tabs>
        <w:tab w:val="center" w:pos="4680"/>
        <w:tab w:val="right" w:pos="9360"/>
      </w:tabs>
      <w:spacing w:after="0" w:line="240" w:lineRule="auto"/>
      <w:jc w:val="center"/>
      <w:rPr>
        <w:rFonts w:ascii="Arial" w:eastAsia="Times New Roman" w:hAnsi="Arial" w:cs="Arial"/>
      </w:rPr>
    </w:pPr>
    <w:r>
      <w:rPr>
        <w:rFonts w:ascii="Arial" w:eastAsia="Times New Roman" w:hAnsi="Arial" w:cs="Arial"/>
      </w:rPr>
      <w:pict w14:anchorId="03C827BF">
        <v:rect id="_x0000_i1025" style="width:468pt;height:1.5pt" o:hralign="center" o:hrstd="t" o:hr="t" fillcolor="#a0a0a0" stroked="f"/>
      </w:pict>
    </w:r>
  </w:p>
  <w:p w14:paraId="355C5773" w14:textId="2B279E9B" w:rsidR="009021A7" w:rsidRPr="00A053EE" w:rsidRDefault="009021A7" w:rsidP="00A053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A2134" w14:textId="77777777" w:rsidR="009021A7" w:rsidRPr="002E04FD" w:rsidRDefault="009021A7" w:rsidP="00A053EE">
    <w:pPr>
      <w:tabs>
        <w:tab w:val="right" w:pos="10260"/>
      </w:tabs>
      <w:spacing w:after="200" w:line="276" w:lineRule="auto"/>
      <w:ind w:left="-900"/>
      <w:rPr>
        <w:rFonts w:ascii="Arial Unicode MS" w:eastAsia="Arial Unicode MS" w:hAnsi="Arial Unicode MS" w:cs="Arial Unicode MS"/>
        <w:sz w:val="16"/>
        <w:szCs w:val="16"/>
        <w:u w:val="double"/>
      </w:rPr>
    </w:pPr>
    <w:r w:rsidRPr="002E04FD">
      <w:rPr>
        <w:rFonts w:ascii="Arial Unicode MS" w:eastAsia="Arial Unicode MS" w:hAnsi="Arial Unicode MS" w:cs="Arial Unicode MS"/>
        <w:sz w:val="16"/>
        <w:szCs w:val="16"/>
        <w:u w:val="double"/>
      </w:rPr>
      <w:t>California Environmental Protection Agency</w:t>
    </w:r>
    <w:r w:rsidRPr="002E04FD">
      <w:rPr>
        <w:rFonts w:ascii="Arial Unicode MS" w:eastAsia="Arial Unicode MS" w:hAnsi="Arial Unicode MS" w:cs="Arial Unicode MS"/>
        <w:sz w:val="16"/>
        <w:szCs w:val="16"/>
        <w:u w:val="double"/>
      </w:rPr>
      <w:tab/>
    </w:r>
    <w:r w:rsidRPr="002E04FD">
      <w:rPr>
        <w:rFonts w:ascii="Arial Unicode MS" w:eastAsia="Arial Unicode MS" w:hAnsi="Arial Unicode MS" w:cs="Arial Unicode MS" w:hint="eastAsia"/>
        <w:sz w:val="16"/>
        <w:szCs w:val="16"/>
        <w:u w:val="double"/>
      </w:rPr>
      <w:t>G</w:t>
    </w:r>
    <w:r w:rsidRPr="002E04FD">
      <w:rPr>
        <w:rFonts w:ascii="Arial Unicode MS" w:eastAsia="Arial Unicode MS" w:hAnsi="Arial Unicode MS" w:cs="Arial Unicode MS"/>
        <w:sz w:val="16"/>
        <w:szCs w:val="16"/>
        <w:u w:val="double"/>
      </w:rPr>
      <w:t>avin Newson</w:t>
    </w:r>
    <w:r w:rsidRPr="002E04FD">
      <w:rPr>
        <w:rFonts w:ascii="Arial Unicode MS" w:eastAsia="Arial Unicode MS" w:hAnsi="Arial Unicode MS" w:cs="Arial Unicode MS" w:hint="eastAsia"/>
        <w:sz w:val="16"/>
        <w:szCs w:val="16"/>
        <w:u w:val="double"/>
      </w:rPr>
      <w:t xml:space="preserve">, </w:t>
    </w:r>
    <w:r w:rsidRPr="002E04FD">
      <w:rPr>
        <w:rFonts w:ascii="Arial Unicode MS" w:eastAsia="Arial Unicode MS" w:hAnsi="Arial Unicode MS" w:cs="Arial Unicode MS"/>
        <w:sz w:val="16"/>
        <w:szCs w:val="16"/>
        <w:u w:val="double"/>
      </w:rPr>
      <w:t xml:space="preserve">California </w:t>
    </w:r>
    <w:r w:rsidRPr="002E04FD">
      <w:rPr>
        <w:rFonts w:ascii="Arial Unicode MS" w:eastAsia="Arial Unicode MS" w:hAnsi="Arial Unicode MS" w:cs="Arial Unicode MS" w:hint="eastAsia"/>
        <w:sz w:val="16"/>
        <w:szCs w:val="16"/>
        <w:u w:val="double"/>
      </w:rPr>
      <w:t>Governor</w:t>
    </w:r>
  </w:p>
  <w:p w14:paraId="2AA882DC" w14:textId="77777777" w:rsidR="009021A7" w:rsidRPr="002E04FD" w:rsidRDefault="009021A7" w:rsidP="00A053EE">
    <w:pPr>
      <w:tabs>
        <w:tab w:val="right" w:pos="10620"/>
      </w:tabs>
      <w:spacing w:before="60" w:after="60" w:line="276" w:lineRule="auto"/>
      <w:ind w:left="994"/>
      <w:jc w:val="center"/>
      <w:rPr>
        <w:rFonts w:ascii="Arial Unicode MS" w:eastAsia="Arial Unicode MS" w:hAnsi="Arial Unicode MS" w:cs="Arial Unicode MS"/>
        <w:b/>
        <w:smallCaps/>
        <w:sz w:val="32"/>
        <w:szCs w:val="32"/>
      </w:rPr>
    </w:pPr>
    <w:r w:rsidRPr="002E04FD">
      <w:rPr>
        <w:rFonts w:ascii="Calibri" w:eastAsia="Times New Roman" w:hAnsi="Calibri" w:cs="Times New Roman"/>
        <w:noProof/>
      </w:rPr>
      <mc:AlternateContent>
        <mc:Choice Requires="wps">
          <w:drawing>
            <wp:anchor distT="4294967295" distB="4294967295" distL="114300" distR="114300" simplePos="0" relativeHeight="251663360" behindDoc="0" locked="0" layoutInCell="1" allowOverlap="1" wp14:anchorId="2C2268B7" wp14:editId="1A5497C2">
              <wp:simplePos x="0" y="0"/>
              <wp:positionH relativeFrom="column">
                <wp:posOffset>1063625</wp:posOffset>
              </wp:positionH>
              <wp:positionV relativeFrom="paragraph">
                <wp:posOffset>404494</wp:posOffset>
              </wp:positionV>
              <wp:extent cx="4389120" cy="0"/>
              <wp:effectExtent l="0" t="0" r="11430" b="19050"/>
              <wp:wrapNone/>
              <wp:docPr id="8" name="Straight Connector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338EC" id="Straight Connector 7" o:spid="_x0000_s1026" alt="&quot;&quot;"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3.75pt,31.85pt" to="429.3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" strokeweight="1pt"/>
          </w:pict>
        </mc:Fallback>
      </mc:AlternateContent>
    </w:r>
    <w:r w:rsidRPr="002E04FD">
      <w:rPr>
        <w:rFonts w:ascii="Arial Unicode MS" w:eastAsia="Arial Unicode MS" w:hAnsi="Arial Unicode MS" w:cs="Arial Unicode MS"/>
        <w:noProof/>
        <w:sz w:val="32"/>
        <w:szCs w:val="32"/>
        <w:u w:val="double"/>
      </w:rPr>
      <w:drawing>
        <wp:anchor distT="0" distB="0" distL="114300" distR="114300" simplePos="0" relativeHeight="251662336" behindDoc="1" locked="0" layoutInCell="1" allowOverlap="1" wp14:anchorId="15C555AD" wp14:editId="3A4EA2E7">
          <wp:simplePos x="0" y="0"/>
          <wp:positionH relativeFrom="column">
            <wp:posOffset>-580390</wp:posOffset>
          </wp:positionH>
          <wp:positionV relativeFrom="paragraph">
            <wp:posOffset>48260</wp:posOffset>
          </wp:positionV>
          <wp:extent cx="1087120" cy="318135"/>
          <wp:effectExtent l="19050" t="0" r="0" b="0"/>
          <wp:wrapTight wrapText="bothSides">
            <wp:wrapPolygon edited="0">
              <wp:start x="-379" y="0"/>
              <wp:lineTo x="-379" y="20695"/>
              <wp:lineTo x="21575" y="20695"/>
              <wp:lineTo x="21575" y="0"/>
              <wp:lineTo x="-379"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
                  <a:srcRect/>
                  <a:stretch>
                    <a:fillRect/>
                  </a:stretch>
                </pic:blipFill>
                <pic:spPr bwMode="auto">
                  <a:xfrm>
                    <a:off x="0" y="0"/>
                    <a:ext cx="1087120" cy="318135"/>
                  </a:xfrm>
                  <a:prstGeom prst="rect">
                    <a:avLst/>
                  </a:prstGeom>
                  <a:noFill/>
                  <a:ln w="9525">
                    <a:noFill/>
                    <a:miter lim="800000"/>
                    <a:headEnd/>
                    <a:tailEnd/>
                  </a:ln>
                </pic:spPr>
              </pic:pic>
            </a:graphicData>
          </a:graphic>
        </wp:anchor>
      </w:drawing>
    </w:r>
    <w:r w:rsidR="3CA16D73" w:rsidRPr="276AD598">
      <w:rPr>
        <w:rFonts w:ascii="Arial Unicode MS" w:eastAsia="Arial Unicode MS" w:hAnsi="Arial Unicode MS" w:cs="Arial Unicode MS"/>
        <w:b/>
        <w:bCs/>
        <w:smallCaps/>
        <w:sz w:val="32"/>
        <w:szCs w:val="32"/>
      </w:rPr>
      <w:t>Department of Resources Recycling and Recovery</w:t>
    </w:r>
  </w:p>
  <w:p w14:paraId="1DB109E4" w14:textId="77777777" w:rsidR="009021A7" w:rsidRPr="002E04FD" w:rsidRDefault="009021A7" w:rsidP="00A053EE">
    <w:pPr>
      <w:tabs>
        <w:tab w:val="right" w:pos="10620"/>
      </w:tabs>
      <w:spacing w:after="0" w:line="240" w:lineRule="auto"/>
      <w:ind w:left="994"/>
      <w:jc w:val="center"/>
      <w:rPr>
        <w:rFonts w:ascii="Arial Unicode MS" w:eastAsia="Arial Unicode MS" w:hAnsi="Arial Unicode MS" w:cs="Arial Unicode MS"/>
        <w:b/>
        <w:smallCaps/>
        <w:noProof/>
        <w:sz w:val="20"/>
        <w:szCs w:val="16"/>
      </w:rPr>
    </w:pPr>
    <w:r w:rsidRPr="002E04FD">
      <w:rPr>
        <w:rFonts w:ascii="Arial Unicode MS" w:eastAsia="Arial Unicode MS" w:hAnsi="Arial Unicode MS" w:cs="Arial Unicode MS"/>
        <w:b/>
        <w:smallCaps/>
        <w:noProof/>
        <w:sz w:val="20"/>
        <w:szCs w:val="16"/>
      </w:rPr>
      <w:t>Legal Office</w:t>
    </w:r>
  </w:p>
  <w:p w14:paraId="2BD52CBF" w14:textId="77777777" w:rsidR="009021A7" w:rsidRPr="002E04FD" w:rsidRDefault="009021A7" w:rsidP="00A053EE">
    <w:pPr>
      <w:tabs>
        <w:tab w:val="right" w:pos="10620"/>
      </w:tabs>
      <w:spacing w:after="0" w:line="240" w:lineRule="auto"/>
      <w:ind w:left="994"/>
      <w:jc w:val="center"/>
      <w:rPr>
        <w:rFonts w:ascii="Arial" w:eastAsia="Times New Roman" w:hAnsi="Arial" w:cs="Arial"/>
      </w:rPr>
    </w:pPr>
    <w:r w:rsidRPr="002E04FD">
      <w:rPr>
        <w:rFonts w:ascii="Arial Unicode MS" w:eastAsia="Arial Unicode MS" w:hAnsi="Arial Unicode MS" w:cs="Arial Unicode MS"/>
        <w:smallCaps/>
        <w:noProof/>
        <w:sz w:val="16"/>
        <w:szCs w:val="16"/>
      </w:rPr>
      <w:t xml:space="preserve">1001 I Street, MS 24B, </w:t>
    </w:r>
    <w:r w:rsidRPr="002E04FD">
      <w:rPr>
        <w:rFonts w:ascii="Arial Unicode MS" w:eastAsia="Arial Unicode MS" w:hAnsi="Arial Unicode MS" w:cs="Arial Unicode MS"/>
        <w:smallCaps/>
        <w:sz w:val="16"/>
        <w:szCs w:val="16"/>
      </w:rPr>
      <w:t>Sacramento, California 95814• (916) 327-0089 • www.calrecycle.ca.gov</w:t>
    </w:r>
  </w:p>
  <w:p w14:paraId="506DD207" w14:textId="77777777" w:rsidR="009021A7" w:rsidRDefault="009021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FD"/>
    <w:rsid w:val="00002205"/>
    <w:rsid w:val="0001239E"/>
    <w:rsid w:val="001238ED"/>
    <w:rsid w:val="00182700"/>
    <w:rsid w:val="001A5792"/>
    <w:rsid w:val="00240CEA"/>
    <w:rsid w:val="0028020F"/>
    <w:rsid w:val="002E04FD"/>
    <w:rsid w:val="00351307"/>
    <w:rsid w:val="00384E22"/>
    <w:rsid w:val="00473876"/>
    <w:rsid w:val="004C0345"/>
    <w:rsid w:val="004C3145"/>
    <w:rsid w:val="00505EBC"/>
    <w:rsid w:val="00506300"/>
    <w:rsid w:val="0054064E"/>
    <w:rsid w:val="005435C3"/>
    <w:rsid w:val="005C0011"/>
    <w:rsid w:val="00655279"/>
    <w:rsid w:val="00691681"/>
    <w:rsid w:val="007D3066"/>
    <w:rsid w:val="00824E46"/>
    <w:rsid w:val="00880319"/>
    <w:rsid w:val="00892C0E"/>
    <w:rsid w:val="008A6481"/>
    <w:rsid w:val="008B1B69"/>
    <w:rsid w:val="008C47B5"/>
    <w:rsid w:val="008D4298"/>
    <w:rsid w:val="009021A7"/>
    <w:rsid w:val="009778F5"/>
    <w:rsid w:val="00A053EE"/>
    <w:rsid w:val="00A17911"/>
    <w:rsid w:val="00A561BB"/>
    <w:rsid w:val="00B141B9"/>
    <w:rsid w:val="00B67C9A"/>
    <w:rsid w:val="00BB1CED"/>
    <w:rsid w:val="00BB41E5"/>
    <w:rsid w:val="00BF1A72"/>
    <w:rsid w:val="00C079DB"/>
    <w:rsid w:val="00CA46C1"/>
    <w:rsid w:val="00CB1D92"/>
    <w:rsid w:val="00CF2B20"/>
    <w:rsid w:val="00D36293"/>
    <w:rsid w:val="00D62046"/>
    <w:rsid w:val="00DC0CD4"/>
    <w:rsid w:val="00E703D0"/>
    <w:rsid w:val="00EE0E08"/>
    <w:rsid w:val="00EE4EC8"/>
    <w:rsid w:val="00F17B0F"/>
    <w:rsid w:val="00F26EA5"/>
    <w:rsid w:val="00F27752"/>
    <w:rsid w:val="00F51F8B"/>
    <w:rsid w:val="00F55115"/>
    <w:rsid w:val="00FA040E"/>
    <w:rsid w:val="00FB5077"/>
    <w:rsid w:val="276AD598"/>
    <w:rsid w:val="2C9B7554"/>
    <w:rsid w:val="3CA1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925AD"/>
  <w15:chartTrackingRefBased/>
  <w15:docId w15:val="{66DF8781-A35A-43C5-9B99-6FCC2A68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3EE"/>
  </w:style>
  <w:style w:type="paragraph" w:styleId="Heading2">
    <w:name w:val="heading 2"/>
    <w:basedOn w:val="Normal"/>
    <w:next w:val="Normal"/>
    <w:link w:val="Heading2Char"/>
    <w:uiPriority w:val="9"/>
    <w:unhideWhenUsed/>
    <w:qFormat/>
    <w:rsid w:val="00BB1C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04FD"/>
  </w:style>
  <w:style w:type="paragraph" w:styleId="Footer">
    <w:name w:val="footer"/>
    <w:basedOn w:val="Normal"/>
    <w:link w:val="FooterChar"/>
    <w:uiPriority w:val="99"/>
    <w:unhideWhenUsed/>
    <w:rsid w:val="002E0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4FD"/>
  </w:style>
  <w:style w:type="character" w:customStyle="1" w:styleId="Heading2Char">
    <w:name w:val="Heading 2 Char"/>
    <w:basedOn w:val="DefaultParagraphFont"/>
    <w:link w:val="Heading2"/>
    <w:uiPriority w:val="9"/>
    <w:rsid w:val="00BB1CED"/>
    <w:rPr>
      <w:rFonts w:asciiTheme="majorHAnsi" w:eastAsiaTheme="majorEastAsia" w:hAnsiTheme="majorHAnsi" w:cstheme="majorBidi"/>
      <w:color w:val="2E74B5" w:themeColor="accent1" w:themeShade="BF"/>
      <w:sz w:val="26"/>
      <w:szCs w:val="26"/>
    </w:rPr>
  </w:style>
  <w:style w:type="paragraph" w:customStyle="1" w:styleId="Style1">
    <w:name w:val="Style1"/>
    <w:basedOn w:val="Heading2"/>
    <w:qFormat/>
    <w:rsid w:val="00BB1CE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544110">
      <w:bodyDiv w:val="1"/>
      <w:marLeft w:val="0"/>
      <w:marRight w:val="0"/>
      <w:marTop w:val="0"/>
      <w:marBottom w:val="0"/>
      <w:divBdr>
        <w:top w:val="none" w:sz="0" w:space="0" w:color="auto"/>
        <w:left w:val="none" w:sz="0" w:space="0" w:color="auto"/>
        <w:bottom w:val="none" w:sz="0" w:space="0" w:color="auto"/>
        <w:right w:val="none" w:sz="0" w:space="0" w:color="auto"/>
      </w:divBdr>
    </w:div>
    <w:div w:id="1879000801">
      <w:bodyDiv w:val="1"/>
      <w:marLeft w:val="0"/>
      <w:marRight w:val="0"/>
      <w:marTop w:val="0"/>
      <w:marBottom w:val="0"/>
      <w:divBdr>
        <w:top w:val="none" w:sz="0" w:space="0" w:color="auto"/>
        <w:left w:val="none" w:sz="0" w:space="0" w:color="auto"/>
        <w:bottom w:val="none" w:sz="0" w:space="0" w:color="auto"/>
        <w:right w:val="none" w:sz="0" w:space="0" w:color="auto"/>
      </w:divBdr>
    </w:div>
    <w:div w:id="195081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169959D09E684A90996BBAAEA77737" ma:contentTypeVersion="11" ma:contentTypeDescription="Create a new document." ma:contentTypeScope="" ma:versionID="a4d2c2659a30e66947c1717d7fd3b861">
  <xsd:schema xmlns:xsd="http://www.w3.org/2001/XMLSchema" xmlns:xs="http://www.w3.org/2001/XMLSchema" xmlns:p="http://schemas.microsoft.com/office/2006/metadata/properties" xmlns:ns3="cb01cfe8-a953-4fba-a8cb-343d9d4e8fa9" xmlns:ns4="d796bb3c-33df-489b-9810-01517ed264fe" targetNamespace="http://schemas.microsoft.com/office/2006/metadata/properties" ma:root="true" ma:fieldsID="22af3574b436375aabb975c32e31f309" ns3:_="" ns4:_="">
    <xsd:import namespace="cb01cfe8-a953-4fba-a8cb-343d9d4e8fa9"/>
    <xsd:import namespace="d796bb3c-33df-489b-9810-01517ed264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01cfe8-a953-4fba-a8cb-343d9d4e8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96bb3c-33df-489b-9810-01517ed264f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5E7E7E-9689-4C4B-9C12-2E827C99B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01cfe8-a953-4fba-a8cb-343d9d4e8fa9"/>
    <ds:schemaRef ds:uri="d796bb3c-33df-489b-9810-01517ed264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278D12-16BF-4087-A47D-EF3825E865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2120</Words>
  <Characters>12087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Representing Yourself in a CalRecycle Hearing</dc:title>
  <dc:subject/>
  <dc:creator>Zlatnik, Daniel@CalRecycle</dc:creator>
  <cp:keywords/>
  <dc:description/>
  <cp:lastModifiedBy>Dylan Kavanaugh</cp:lastModifiedBy>
  <cp:revision>22</cp:revision>
  <dcterms:created xsi:type="dcterms:W3CDTF">2021-02-09T21:03:00Z</dcterms:created>
  <dcterms:modified xsi:type="dcterms:W3CDTF">2021-02-10T23:08:00Z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0x01010056169959D09E684A90996BBAAEA77737</vt:lpwstr>
  </property>
</Properties>
</file>