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Arial"/>
          <w:b/>
          <w:sz w:val="24"/>
          <w:szCs w:val="24"/>
        </w:rPr>
        <w:id w:val="1772581799"/>
        <w:docPartObj>
          <w:docPartGallery w:val="Table of Contents"/>
          <w:docPartUnique/>
        </w:docPartObj>
      </w:sdtPr>
      <w:sdtEndPr>
        <w:rPr>
          <w:b w:val="0"/>
          <w:bCs/>
          <w:noProof/>
        </w:rPr>
      </w:sdtEndPr>
      <w:sdtContent>
        <w:p w14:paraId="1D772BD6" w14:textId="5C34CFB1" w:rsidR="001A033C" w:rsidRPr="008C3198" w:rsidRDefault="000C6C8E" w:rsidP="004F2C8B">
          <w:pPr>
            <w:spacing w:before="240" w:after="240"/>
            <w:ind w:left="180"/>
            <w:jc w:val="center"/>
            <w:rPr>
              <w:rFonts w:cs="Arial"/>
              <w:b/>
              <w:sz w:val="56"/>
              <w:szCs w:val="56"/>
            </w:rPr>
          </w:pPr>
          <w:r w:rsidRPr="008C3198">
            <w:rPr>
              <w:rFonts w:cs="Arial"/>
              <w:b/>
              <w:sz w:val="56"/>
              <w:szCs w:val="56"/>
            </w:rPr>
            <w:t xml:space="preserve">Exhibit </w:t>
          </w:r>
          <w:r w:rsidR="0000236D" w:rsidRPr="008C3198">
            <w:rPr>
              <w:rFonts w:cs="Arial"/>
              <w:b/>
              <w:sz w:val="56"/>
              <w:szCs w:val="56"/>
            </w:rPr>
            <w:t>A.1</w:t>
          </w:r>
        </w:p>
        <w:p w14:paraId="26DD3CD2" w14:textId="469949C9" w:rsidR="00EA6461" w:rsidRPr="008C3198" w:rsidRDefault="009C57EA" w:rsidP="005B4FE4">
          <w:pPr>
            <w:spacing w:before="240" w:after="240"/>
            <w:jc w:val="center"/>
            <w:rPr>
              <w:rFonts w:cs="Arial"/>
              <w:b/>
              <w:sz w:val="56"/>
              <w:szCs w:val="56"/>
            </w:rPr>
          </w:pPr>
          <w:r w:rsidRPr="008C3198">
            <w:rPr>
              <w:rFonts w:cs="Arial"/>
              <w:b/>
              <w:sz w:val="56"/>
              <w:szCs w:val="56"/>
            </w:rPr>
            <w:t xml:space="preserve">DISASTER </w:t>
          </w:r>
          <w:r w:rsidR="00EA6461" w:rsidRPr="008C3198">
            <w:rPr>
              <w:rFonts w:cs="Arial"/>
              <w:b/>
              <w:sz w:val="56"/>
              <w:szCs w:val="56"/>
            </w:rPr>
            <w:t xml:space="preserve">DEBRIS </w:t>
          </w:r>
          <w:r w:rsidR="0052073D" w:rsidRPr="008C3198">
            <w:rPr>
              <w:rFonts w:cs="Arial"/>
              <w:b/>
              <w:sz w:val="56"/>
              <w:szCs w:val="56"/>
            </w:rPr>
            <w:t>A</w:t>
          </w:r>
          <w:r w:rsidR="00786DC0" w:rsidRPr="008C3198">
            <w:rPr>
              <w:rFonts w:cs="Arial"/>
              <w:b/>
              <w:sz w:val="56"/>
              <w:szCs w:val="56"/>
            </w:rPr>
            <w:t>ND</w:t>
          </w:r>
          <w:r w:rsidR="0052073D" w:rsidRPr="008C3198">
            <w:rPr>
              <w:rFonts w:cs="Arial"/>
              <w:b/>
              <w:sz w:val="56"/>
              <w:szCs w:val="56"/>
            </w:rPr>
            <w:t xml:space="preserve"> HAZARD TREE </w:t>
          </w:r>
          <w:r w:rsidR="00EA6461" w:rsidRPr="008C3198">
            <w:rPr>
              <w:rFonts w:cs="Arial"/>
              <w:b/>
              <w:sz w:val="56"/>
              <w:szCs w:val="56"/>
            </w:rPr>
            <w:t>REMOVAL</w:t>
          </w:r>
          <w:r w:rsidR="00F159E9" w:rsidRPr="008C3198">
            <w:rPr>
              <w:rFonts w:cs="Arial"/>
              <w:b/>
              <w:sz w:val="56"/>
              <w:szCs w:val="56"/>
            </w:rPr>
            <w:t xml:space="preserve"> </w:t>
          </w:r>
          <w:bookmarkStart w:id="0" w:name="_Hlk86740726"/>
          <w:r w:rsidR="00781311" w:rsidRPr="008C3198">
            <w:rPr>
              <w:rFonts w:cs="Arial"/>
              <w:b/>
              <w:sz w:val="56"/>
              <w:szCs w:val="56"/>
            </w:rPr>
            <w:t>–</w:t>
          </w:r>
          <w:bookmarkEnd w:id="0"/>
          <w:r w:rsidR="00781311" w:rsidRPr="008C3198">
            <w:rPr>
              <w:rFonts w:cs="Arial"/>
              <w:b/>
              <w:sz w:val="56"/>
              <w:szCs w:val="56"/>
            </w:rPr>
            <w:t xml:space="preserve"> </w:t>
          </w:r>
          <w:r w:rsidR="00EA6461" w:rsidRPr="008C3198">
            <w:rPr>
              <w:rFonts w:cs="Arial"/>
              <w:b/>
              <w:sz w:val="56"/>
              <w:szCs w:val="56"/>
            </w:rPr>
            <w:t xml:space="preserve">SPECIAL </w:t>
          </w:r>
          <w:r w:rsidR="002A3503" w:rsidRPr="008C3198">
            <w:rPr>
              <w:rFonts w:cs="Arial"/>
              <w:b/>
              <w:sz w:val="56"/>
              <w:szCs w:val="56"/>
            </w:rPr>
            <w:t>PROVISIONS</w:t>
          </w:r>
        </w:p>
        <w:p w14:paraId="4788DD4A" w14:textId="32ABFDCC" w:rsidR="008B4249" w:rsidRPr="00CA1234" w:rsidRDefault="006134BF" w:rsidP="00787BE4">
          <w:pPr>
            <w:spacing w:before="2040" w:after="240"/>
            <w:jc w:val="center"/>
            <w:rPr>
              <w:rFonts w:cs="Arial"/>
              <w:bCs/>
              <w:strike/>
              <w:sz w:val="24"/>
              <w:szCs w:val="24"/>
            </w:rPr>
          </w:pPr>
          <w:r w:rsidRPr="00CA1234">
            <w:rPr>
              <w:rFonts w:cs="Arial"/>
              <w:bCs/>
              <w:sz w:val="24"/>
              <w:szCs w:val="24"/>
            </w:rPr>
            <w:t>5/</w:t>
          </w:r>
          <w:r w:rsidR="00CA1234" w:rsidRPr="00CA1234">
            <w:rPr>
              <w:rFonts w:cs="Arial"/>
              <w:bCs/>
              <w:sz w:val="24"/>
              <w:szCs w:val="24"/>
            </w:rPr>
            <w:t>4</w:t>
          </w:r>
          <w:r w:rsidRPr="00CA1234">
            <w:rPr>
              <w:rFonts w:cs="Arial"/>
              <w:bCs/>
              <w:sz w:val="24"/>
              <w:szCs w:val="24"/>
            </w:rPr>
            <w:t>/2022</w:t>
          </w:r>
        </w:p>
        <w:p w14:paraId="2AA8518D" w14:textId="1489EC3C" w:rsidR="00EA6461" w:rsidRPr="008C3198" w:rsidRDefault="00EA6461" w:rsidP="005B4FE4">
          <w:pPr>
            <w:spacing w:before="240" w:after="240"/>
            <w:rPr>
              <w:rFonts w:cs="Arial"/>
              <w:sz w:val="24"/>
              <w:szCs w:val="24"/>
            </w:rPr>
          </w:pPr>
          <w:r w:rsidRPr="008C3198">
            <w:rPr>
              <w:rFonts w:cs="Arial"/>
              <w:sz w:val="24"/>
              <w:szCs w:val="24"/>
            </w:rPr>
            <w:br w:type="page"/>
          </w:r>
        </w:p>
        <w:p w14:paraId="145E136A" w14:textId="3B11A767" w:rsidR="00DC49A3" w:rsidRPr="008C3198" w:rsidRDefault="0053627D" w:rsidP="0014681F">
          <w:pPr>
            <w:pStyle w:val="TOCHeading"/>
            <w:numPr>
              <w:ilvl w:val="0"/>
              <w:numId w:val="0"/>
            </w:numPr>
            <w:tabs>
              <w:tab w:val="clear" w:pos="360"/>
            </w:tabs>
            <w:jc w:val="center"/>
            <w:rPr>
              <w:rFonts w:ascii="Arial" w:hAnsi="Arial" w:cs="Arial"/>
              <w:b/>
              <w:bCs/>
              <w:color w:val="000000" w:themeColor="text1"/>
              <w:sz w:val="24"/>
              <w:szCs w:val="24"/>
            </w:rPr>
          </w:pPr>
          <w:r w:rsidRPr="008C3198">
            <w:rPr>
              <w:rFonts w:ascii="Arial" w:hAnsi="Arial" w:cs="Arial"/>
              <w:b/>
              <w:bCs/>
              <w:color w:val="000000" w:themeColor="text1"/>
              <w:sz w:val="24"/>
              <w:szCs w:val="24"/>
            </w:rPr>
            <w:lastRenderedPageBreak/>
            <w:t>TABLE OF CONTENTS</w:t>
          </w:r>
        </w:p>
        <w:p w14:paraId="567460BD" w14:textId="1B8DCAD5" w:rsidR="00CA1234" w:rsidRDefault="00A63DBC">
          <w:pPr>
            <w:pStyle w:val="TOC1"/>
            <w:rPr>
              <w:rFonts w:asciiTheme="minorHAnsi" w:eastAsiaTheme="minorEastAsia" w:hAnsiTheme="minorHAnsi" w:cstheme="minorBidi"/>
              <w:b w:val="0"/>
              <w:bCs w:val="0"/>
              <w:szCs w:val="22"/>
            </w:rPr>
          </w:pPr>
          <w:r w:rsidRPr="008C3198">
            <w:rPr>
              <w:rFonts w:cs="Arial"/>
              <w:color w:val="2B579A"/>
              <w:sz w:val="24"/>
              <w:szCs w:val="24"/>
              <w:shd w:val="clear" w:color="auto" w:fill="E6E6E6"/>
            </w:rPr>
            <w:fldChar w:fldCharType="begin"/>
          </w:r>
          <w:r w:rsidRPr="008C3198">
            <w:rPr>
              <w:rFonts w:cs="Arial"/>
              <w:sz w:val="24"/>
              <w:szCs w:val="24"/>
            </w:rPr>
            <w:instrText xml:space="preserve"> TOC \o "1-3" \h \z \u </w:instrText>
          </w:r>
          <w:r w:rsidRPr="008C3198">
            <w:rPr>
              <w:rFonts w:cs="Arial"/>
              <w:color w:val="2B579A"/>
              <w:sz w:val="24"/>
              <w:szCs w:val="24"/>
              <w:shd w:val="clear" w:color="auto" w:fill="E6E6E6"/>
            </w:rPr>
            <w:fldChar w:fldCharType="separate"/>
          </w:r>
          <w:hyperlink w:anchor="_Toc102558112" w:history="1">
            <w:r w:rsidR="00CA1234" w:rsidRPr="005701BD">
              <w:rPr>
                <w:rStyle w:val="Hyperlink"/>
                <w:rFonts w:cs="Arial"/>
              </w:rPr>
              <w:t>1</w:t>
            </w:r>
            <w:r w:rsidR="00CA1234">
              <w:rPr>
                <w:rFonts w:asciiTheme="minorHAnsi" w:eastAsiaTheme="minorEastAsia" w:hAnsiTheme="minorHAnsi" w:cstheme="minorBidi"/>
                <w:b w:val="0"/>
                <w:bCs w:val="0"/>
                <w:szCs w:val="22"/>
              </w:rPr>
              <w:tab/>
            </w:r>
            <w:r w:rsidR="00CA1234" w:rsidRPr="005701BD">
              <w:rPr>
                <w:rStyle w:val="Hyperlink"/>
                <w:rFonts w:cs="Arial"/>
              </w:rPr>
              <w:t>INTRODUCTION</w:t>
            </w:r>
            <w:r w:rsidR="00CA1234">
              <w:rPr>
                <w:webHidden/>
              </w:rPr>
              <w:tab/>
            </w:r>
            <w:r w:rsidR="00CA1234">
              <w:rPr>
                <w:webHidden/>
              </w:rPr>
              <w:fldChar w:fldCharType="begin"/>
            </w:r>
            <w:r w:rsidR="00CA1234">
              <w:rPr>
                <w:webHidden/>
              </w:rPr>
              <w:instrText xml:space="preserve"> PAGEREF _Toc102558112 \h </w:instrText>
            </w:r>
            <w:r w:rsidR="00CA1234">
              <w:rPr>
                <w:webHidden/>
              </w:rPr>
            </w:r>
            <w:r w:rsidR="00CA1234">
              <w:rPr>
                <w:webHidden/>
              </w:rPr>
              <w:fldChar w:fldCharType="separate"/>
            </w:r>
            <w:r w:rsidR="00CA1234">
              <w:rPr>
                <w:webHidden/>
              </w:rPr>
              <w:t>7</w:t>
            </w:r>
            <w:r w:rsidR="00CA1234">
              <w:rPr>
                <w:webHidden/>
              </w:rPr>
              <w:fldChar w:fldCharType="end"/>
            </w:r>
          </w:hyperlink>
        </w:p>
        <w:p w14:paraId="49B0278C" w14:textId="09582A76" w:rsidR="00CA1234" w:rsidRDefault="00D35E49">
          <w:pPr>
            <w:pStyle w:val="TOC2"/>
            <w:tabs>
              <w:tab w:val="left" w:pos="880"/>
            </w:tabs>
            <w:rPr>
              <w:rFonts w:asciiTheme="minorHAnsi" w:eastAsiaTheme="minorEastAsia" w:hAnsiTheme="minorHAnsi" w:cstheme="minorBidi"/>
              <w:noProof/>
              <w:szCs w:val="22"/>
            </w:rPr>
          </w:pPr>
          <w:hyperlink w:anchor="_Toc102558113" w:history="1">
            <w:r w:rsidR="00CA1234" w:rsidRPr="005701BD">
              <w:rPr>
                <w:rStyle w:val="Hyperlink"/>
                <w:noProof/>
                <w14:scene3d>
                  <w14:camera w14:prst="orthographicFront"/>
                  <w14:lightRig w14:rig="threePt" w14:dir="t">
                    <w14:rot w14:lat="0" w14:lon="0" w14:rev="0"/>
                  </w14:lightRig>
                </w14:scene3d>
              </w:rPr>
              <w:t>1.1</w:t>
            </w:r>
            <w:r w:rsidR="00CA1234">
              <w:rPr>
                <w:rFonts w:asciiTheme="minorHAnsi" w:eastAsiaTheme="minorEastAsia" w:hAnsiTheme="minorHAnsi" w:cstheme="minorBidi"/>
                <w:noProof/>
                <w:szCs w:val="22"/>
              </w:rPr>
              <w:tab/>
            </w:r>
            <w:r w:rsidR="00CA1234" w:rsidRPr="005701BD">
              <w:rPr>
                <w:rStyle w:val="Hyperlink"/>
                <w:noProof/>
              </w:rPr>
              <w:t>Purpose</w:t>
            </w:r>
            <w:r w:rsidR="00CA1234">
              <w:rPr>
                <w:noProof/>
                <w:webHidden/>
              </w:rPr>
              <w:tab/>
            </w:r>
            <w:r w:rsidR="00CA1234">
              <w:rPr>
                <w:noProof/>
                <w:webHidden/>
              </w:rPr>
              <w:fldChar w:fldCharType="begin"/>
            </w:r>
            <w:r w:rsidR="00CA1234">
              <w:rPr>
                <w:noProof/>
                <w:webHidden/>
              </w:rPr>
              <w:instrText xml:space="preserve"> PAGEREF _Toc102558113 \h </w:instrText>
            </w:r>
            <w:r w:rsidR="00CA1234">
              <w:rPr>
                <w:noProof/>
                <w:webHidden/>
              </w:rPr>
            </w:r>
            <w:r w:rsidR="00CA1234">
              <w:rPr>
                <w:noProof/>
                <w:webHidden/>
              </w:rPr>
              <w:fldChar w:fldCharType="separate"/>
            </w:r>
            <w:r w:rsidR="00CA1234">
              <w:rPr>
                <w:noProof/>
                <w:webHidden/>
              </w:rPr>
              <w:t>9</w:t>
            </w:r>
            <w:r w:rsidR="00CA1234">
              <w:rPr>
                <w:noProof/>
                <w:webHidden/>
              </w:rPr>
              <w:fldChar w:fldCharType="end"/>
            </w:r>
          </w:hyperlink>
        </w:p>
        <w:p w14:paraId="05EA0D7D" w14:textId="1119EF41" w:rsidR="00CA1234" w:rsidRDefault="00D35E49">
          <w:pPr>
            <w:pStyle w:val="TOC2"/>
            <w:tabs>
              <w:tab w:val="left" w:pos="880"/>
            </w:tabs>
            <w:rPr>
              <w:rFonts w:asciiTheme="minorHAnsi" w:eastAsiaTheme="minorEastAsia" w:hAnsiTheme="minorHAnsi" w:cstheme="minorBidi"/>
              <w:noProof/>
              <w:szCs w:val="22"/>
            </w:rPr>
          </w:pPr>
          <w:hyperlink w:anchor="_Toc102558114" w:history="1">
            <w:r w:rsidR="00CA1234" w:rsidRPr="005701BD">
              <w:rPr>
                <w:rStyle w:val="Hyperlink"/>
                <w:noProof/>
                <w14:scene3d>
                  <w14:camera w14:prst="orthographicFront"/>
                  <w14:lightRig w14:rig="threePt" w14:dir="t">
                    <w14:rot w14:lat="0" w14:lon="0" w14:rev="0"/>
                  </w14:lightRig>
                </w14:scene3d>
              </w:rPr>
              <w:t>1.2</w:t>
            </w:r>
            <w:r w:rsidR="00CA1234">
              <w:rPr>
                <w:rFonts w:asciiTheme="minorHAnsi" w:eastAsiaTheme="minorEastAsia" w:hAnsiTheme="minorHAnsi" w:cstheme="minorBidi"/>
                <w:noProof/>
                <w:szCs w:val="22"/>
              </w:rPr>
              <w:tab/>
            </w:r>
            <w:r w:rsidR="00CA1234" w:rsidRPr="005701BD">
              <w:rPr>
                <w:rStyle w:val="Hyperlink"/>
                <w:noProof/>
              </w:rPr>
              <w:t>Objective</w:t>
            </w:r>
            <w:r w:rsidR="00CA1234">
              <w:rPr>
                <w:noProof/>
                <w:webHidden/>
              </w:rPr>
              <w:tab/>
            </w:r>
            <w:r w:rsidR="00CA1234">
              <w:rPr>
                <w:noProof/>
                <w:webHidden/>
              </w:rPr>
              <w:fldChar w:fldCharType="begin"/>
            </w:r>
            <w:r w:rsidR="00CA1234">
              <w:rPr>
                <w:noProof/>
                <w:webHidden/>
              </w:rPr>
              <w:instrText xml:space="preserve"> PAGEREF _Toc102558114 \h </w:instrText>
            </w:r>
            <w:r w:rsidR="00CA1234">
              <w:rPr>
                <w:noProof/>
                <w:webHidden/>
              </w:rPr>
            </w:r>
            <w:r w:rsidR="00CA1234">
              <w:rPr>
                <w:noProof/>
                <w:webHidden/>
              </w:rPr>
              <w:fldChar w:fldCharType="separate"/>
            </w:r>
            <w:r w:rsidR="00CA1234">
              <w:rPr>
                <w:noProof/>
                <w:webHidden/>
              </w:rPr>
              <w:t>9</w:t>
            </w:r>
            <w:r w:rsidR="00CA1234">
              <w:rPr>
                <w:noProof/>
                <w:webHidden/>
              </w:rPr>
              <w:fldChar w:fldCharType="end"/>
            </w:r>
          </w:hyperlink>
        </w:p>
        <w:p w14:paraId="7F142FE6" w14:textId="7C7D4265" w:rsidR="00CA1234" w:rsidRDefault="00D35E49">
          <w:pPr>
            <w:pStyle w:val="TOC1"/>
            <w:rPr>
              <w:rFonts w:asciiTheme="minorHAnsi" w:eastAsiaTheme="minorEastAsia" w:hAnsiTheme="minorHAnsi" w:cstheme="minorBidi"/>
              <w:b w:val="0"/>
              <w:bCs w:val="0"/>
              <w:szCs w:val="22"/>
            </w:rPr>
          </w:pPr>
          <w:hyperlink w:anchor="_Toc102558115" w:history="1">
            <w:r w:rsidR="00CA1234" w:rsidRPr="005701BD">
              <w:rPr>
                <w:rStyle w:val="Hyperlink"/>
                <w:rFonts w:cs="Arial"/>
              </w:rPr>
              <w:t>2</w:t>
            </w:r>
            <w:r w:rsidR="00CA1234">
              <w:rPr>
                <w:rFonts w:asciiTheme="minorHAnsi" w:eastAsiaTheme="minorEastAsia" w:hAnsiTheme="minorHAnsi" w:cstheme="minorBidi"/>
                <w:b w:val="0"/>
                <w:bCs w:val="0"/>
                <w:szCs w:val="22"/>
              </w:rPr>
              <w:tab/>
            </w:r>
            <w:r w:rsidR="00CA1234" w:rsidRPr="005701BD">
              <w:rPr>
                <w:rStyle w:val="Hyperlink"/>
                <w:rFonts w:cs="Arial"/>
              </w:rPr>
              <w:t>PROGRAM OVERVIEW</w:t>
            </w:r>
            <w:r w:rsidR="00CA1234">
              <w:rPr>
                <w:webHidden/>
              </w:rPr>
              <w:tab/>
            </w:r>
            <w:r w:rsidR="00CA1234">
              <w:rPr>
                <w:webHidden/>
              </w:rPr>
              <w:fldChar w:fldCharType="begin"/>
            </w:r>
            <w:r w:rsidR="00CA1234">
              <w:rPr>
                <w:webHidden/>
              </w:rPr>
              <w:instrText xml:space="preserve"> PAGEREF _Toc102558115 \h </w:instrText>
            </w:r>
            <w:r w:rsidR="00CA1234">
              <w:rPr>
                <w:webHidden/>
              </w:rPr>
            </w:r>
            <w:r w:rsidR="00CA1234">
              <w:rPr>
                <w:webHidden/>
              </w:rPr>
              <w:fldChar w:fldCharType="separate"/>
            </w:r>
            <w:r w:rsidR="00CA1234">
              <w:rPr>
                <w:webHidden/>
              </w:rPr>
              <w:t>9</w:t>
            </w:r>
            <w:r w:rsidR="00CA1234">
              <w:rPr>
                <w:webHidden/>
              </w:rPr>
              <w:fldChar w:fldCharType="end"/>
            </w:r>
          </w:hyperlink>
        </w:p>
        <w:p w14:paraId="447E934D" w14:textId="6157BAC5" w:rsidR="00CA1234" w:rsidRDefault="00D35E49">
          <w:pPr>
            <w:pStyle w:val="TOC2"/>
            <w:tabs>
              <w:tab w:val="left" w:pos="880"/>
            </w:tabs>
            <w:rPr>
              <w:rFonts w:asciiTheme="minorHAnsi" w:eastAsiaTheme="minorEastAsia" w:hAnsiTheme="minorHAnsi" w:cstheme="minorBidi"/>
              <w:noProof/>
              <w:szCs w:val="22"/>
            </w:rPr>
          </w:pPr>
          <w:hyperlink w:anchor="_Toc102558116" w:history="1">
            <w:r w:rsidR="00CA1234" w:rsidRPr="005701BD">
              <w:rPr>
                <w:rStyle w:val="Hyperlink"/>
                <w:noProof/>
                <w14:scene3d>
                  <w14:camera w14:prst="orthographicFront"/>
                  <w14:lightRig w14:rig="threePt" w14:dir="t">
                    <w14:rot w14:lat="0" w14:lon="0" w14:rev="0"/>
                  </w14:lightRig>
                </w14:scene3d>
              </w:rPr>
              <w:t>2.1</w:t>
            </w:r>
            <w:r w:rsidR="00CA1234">
              <w:rPr>
                <w:rFonts w:asciiTheme="minorHAnsi" w:eastAsiaTheme="minorEastAsia" w:hAnsiTheme="minorHAnsi" w:cstheme="minorBidi"/>
                <w:noProof/>
                <w:szCs w:val="22"/>
              </w:rPr>
              <w:tab/>
            </w:r>
            <w:r w:rsidR="00CA1234" w:rsidRPr="005701BD">
              <w:rPr>
                <w:rStyle w:val="Hyperlink"/>
                <w:noProof/>
              </w:rPr>
              <w:t>Site Description</w:t>
            </w:r>
            <w:r w:rsidR="00CA1234">
              <w:rPr>
                <w:noProof/>
                <w:webHidden/>
              </w:rPr>
              <w:tab/>
            </w:r>
            <w:r w:rsidR="00CA1234">
              <w:rPr>
                <w:noProof/>
                <w:webHidden/>
              </w:rPr>
              <w:fldChar w:fldCharType="begin"/>
            </w:r>
            <w:r w:rsidR="00CA1234">
              <w:rPr>
                <w:noProof/>
                <w:webHidden/>
              </w:rPr>
              <w:instrText xml:space="preserve"> PAGEREF _Toc102558116 \h </w:instrText>
            </w:r>
            <w:r w:rsidR="00CA1234">
              <w:rPr>
                <w:noProof/>
                <w:webHidden/>
              </w:rPr>
            </w:r>
            <w:r w:rsidR="00CA1234">
              <w:rPr>
                <w:noProof/>
                <w:webHidden/>
              </w:rPr>
              <w:fldChar w:fldCharType="separate"/>
            </w:r>
            <w:r w:rsidR="00CA1234">
              <w:rPr>
                <w:noProof/>
                <w:webHidden/>
              </w:rPr>
              <w:t>9</w:t>
            </w:r>
            <w:r w:rsidR="00CA1234">
              <w:rPr>
                <w:noProof/>
                <w:webHidden/>
              </w:rPr>
              <w:fldChar w:fldCharType="end"/>
            </w:r>
          </w:hyperlink>
        </w:p>
        <w:p w14:paraId="46E5B77B" w14:textId="1183BF2C" w:rsidR="00CA1234" w:rsidRDefault="00D35E49">
          <w:pPr>
            <w:pStyle w:val="TOC2"/>
            <w:tabs>
              <w:tab w:val="left" w:pos="880"/>
            </w:tabs>
            <w:rPr>
              <w:rFonts w:asciiTheme="minorHAnsi" w:eastAsiaTheme="minorEastAsia" w:hAnsiTheme="minorHAnsi" w:cstheme="minorBidi"/>
              <w:noProof/>
              <w:szCs w:val="22"/>
            </w:rPr>
          </w:pPr>
          <w:hyperlink w:anchor="_Toc102558117" w:history="1">
            <w:r w:rsidR="00CA1234" w:rsidRPr="005701BD">
              <w:rPr>
                <w:rStyle w:val="Hyperlink"/>
                <w:noProof/>
                <w14:scene3d>
                  <w14:camera w14:prst="orthographicFront"/>
                  <w14:lightRig w14:rig="threePt" w14:dir="t">
                    <w14:rot w14:lat="0" w14:lon="0" w14:rev="0"/>
                  </w14:lightRig>
                </w14:scene3d>
              </w:rPr>
              <w:t>2.2</w:t>
            </w:r>
            <w:r w:rsidR="00CA1234">
              <w:rPr>
                <w:rFonts w:asciiTheme="minorHAnsi" w:eastAsiaTheme="minorEastAsia" w:hAnsiTheme="minorHAnsi" w:cstheme="minorBidi"/>
                <w:noProof/>
                <w:szCs w:val="22"/>
              </w:rPr>
              <w:tab/>
            </w:r>
            <w:r w:rsidR="00CA1234" w:rsidRPr="005701BD">
              <w:rPr>
                <w:rStyle w:val="Hyperlink"/>
                <w:noProof/>
              </w:rPr>
              <w:t>Site Eligibility</w:t>
            </w:r>
            <w:r w:rsidR="00CA1234">
              <w:rPr>
                <w:noProof/>
                <w:webHidden/>
              </w:rPr>
              <w:tab/>
            </w:r>
            <w:r w:rsidR="00CA1234">
              <w:rPr>
                <w:noProof/>
                <w:webHidden/>
              </w:rPr>
              <w:fldChar w:fldCharType="begin"/>
            </w:r>
            <w:r w:rsidR="00CA1234">
              <w:rPr>
                <w:noProof/>
                <w:webHidden/>
              </w:rPr>
              <w:instrText xml:space="preserve"> PAGEREF _Toc102558117 \h </w:instrText>
            </w:r>
            <w:r w:rsidR="00CA1234">
              <w:rPr>
                <w:noProof/>
                <w:webHidden/>
              </w:rPr>
            </w:r>
            <w:r w:rsidR="00CA1234">
              <w:rPr>
                <w:noProof/>
                <w:webHidden/>
              </w:rPr>
              <w:fldChar w:fldCharType="separate"/>
            </w:r>
            <w:r w:rsidR="00CA1234">
              <w:rPr>
                <w:noProof/>
                <w:webHidden/>
              </w:rPr>
              <w:t>9</w:t>
            </w:r>
            <w:r w:rsidR="00CA1234">
              <w:rPr>
                <w:noProof/>
                <w:webHidden/>
              </w:rPr>
              <w:fldChar w:fldCharType="end"/>
            </w:r>
          </w:hyperlink>
        </w:p>
        <w:p w14:paraId="75BCC099" w14:textId="5F8B6067" w:rsidR="00CA1234" w:rsidRDefault="00D35E49">
          <w:pPr>
            <w:pStyle w:val="TOC2"/>
            <w:tabs>
              <w:tab w:val="left" w:pos="880"/>
            </w:tabs>
            <w:rPr>
              <w:rFonts w:asciiTheme="minorHAnsi" w:eastAsiaTheme="minorEastAsia" w:hAnsiTheme="minorHAnsi" w:cstheme="minorBidi"/>
              <w:noProof/>
              <w:szCs w:val="22"/>
            </w:rPr>
          </w:pPr>
          <w:hyperlink w:anchor="_Toc102558118" w:history="1">
            <w:r w:rsidR="00CA1234" w:rsidRPr="005701BD">
              <w:rPr>
                <w:rStyle w:val="Hyperlink"/>
                <w:noProof/>
                <w14:scene3d>
                  <w14:camera w14:prst="orthographicFront"/>
                  <w14:lightRig w14:rig="threePt" w14:dir="t">
                    <w14:rot w14:lat="0" w14:lon="0" w14:rev="0"/>
                  </w14:lightRig>
                </w14:scene3d>
              </w:rPr>
              <w:t>2.3</w:t>
            </w:r>
            <w:r w:rsidR="00CA1234">
              <w:rPr>
                <w:rFonts w:asciiTheme="minorHAnsi" w:eastAsiaTheme="minorEastAsia" w:hAnsiTheme="minorHAnsi" w:cstheme="minorBidi"/>
                <w:noProof/>
                <w:szCs w:val="22"/>
              </w:rPr>
              <w:tab/>
            </w:r>
            <w:r w:rsidR="00CA1234" w:rsidRPr="005701BD">
              <w:rPr>
                <w:rStyle w:val="Hyperlink"/>
                <w:noProof/>
              </w:rPr>
              <w:t>Site Characterization</w:t>
            </w:r>
            <w:r w:rsidR="00CA1234">
              <w:rPr>
                <w:noProof/>
                <w:webHidden/>
              </w:rPr>
              <w:tab/>
            </w:r>
            <w:r w:rsidR="00CA1234">
              <w:rPr>
                <w:noProof/>
                <w:webHidden/>
              </w:rPr>
              <w:fldChar w:fldCharType="begin"/>
            </w:r>
            <w:r w:rsidR="00CA1234">
              <w:rPr>
                <w:noProof/>
                <w:webHidden/>
              </w:rPr>
              <w:instrText xml:space="preserve"> PAGEREF _Toc102558118 \h </w:instrText>
            </w:r>
            <w:r w:rsidR="00CA1234">
              <w:rPr>
                <w:noProof/>
                <w:webHidden/>
              </w:rPr>
            </w:r>
            <w:r w:rsidR="00CA1234">
              <w:rPr>
                <w:noProof/>
                <w:webHidden/>
              </w:rPr>
              <w:fldChar w:fldCharType="separate"/>
            </w:r>
            <w:r w:rsidR="00CA1234">
              <w:rPr>
                <w:noProof/>
                <w:webHidden/>
              </w:rPr>
              <w:t>11</w:t>
            </w:r>
            <w:r w:rsidR="00CA1234">
              <w:rPr>
                <w:noProof/>
                <w:webHidden/>
              </w:rPr>
              <w:fldChar w:fldCharType="end"/>
            </w:r>
          </w:hyperlink>
        </w:p>
        <w:p w14:paraId="6535A265" w14:textId="7463F9DA" w:rsidR="00CA1234" w:rsidRDefault="00D35E49">
          <w:pPr>
            <w:pStyle w:val="TOC2"/>
            <w:tabs>
              <w:tab w:val="left" w:pos="880"/>
            </w:tabs>
            <w:rPr>
              <w:rFonts w:asciiTheme="minorHAnsi" w:eastAsiaTheme="minorEastAsia" w:hAnsiTheme="minorHAnsi" w:cstheme="minorBidi"/>
              <w:noProof/>
              <w:szCs w:val="22"/>
            </w:rPr>
          </w:pPr>
          <w:hyperlink w:anchor="_Toc102558119" w:history="1">
            <w:r w:rsidR="00CA1234" w:rsidRPr="005701BD">
              <w:rPr>
                <w:rStyle w:val="Hyperlink"/>
                <w:noProof/>
                <w14:scene3d>
                  <w14:camera w14:prst="orthographicFront"/>
                  <w14:lightRig w14:rig="threePt" w14:dir="t">
                    <w14:rot w14:lat="0" w14:lon="0" w14:rev="0"/>
                  </w14:lightRig>
                </w14:scene3d>
              </w:rPr>
              <w:t>2.4</w:t>
            </w:r>
            <w:r w:rsidR="00CA1234">
              <w:rPr>
                <w:rFonts w:asciiTheme="minorHAnsi" w:eastAsiaTheme="minorEastAsia" w:hAnsiTheme="minorHAnsi" w:cstheme="minorBidi"/>
                <w:noProof/>
                <w:szCs w:val="22"/>
              </w:rPr>
              <w:tab/>
            </w:r>
            <w:r w:rsidR="00CA1234" w:rsidRPr="005701BD">
              <w:rPr>
                <w:rStyle w:val="Hyperlink"/>
                <w:noProof/>
              </w:rPr>
              <w:t>Known Hazards</w:t>
            </w:r>
            <w:r w:rsidR="00CA1234">
              <w:rPr>
                <w:noProof/>
                <w:webHidden/>
              </w:rPr>
              <w:tab/>
            </w:r>
            <w:r w:rsidR="00CA1234">
              <w:rPr>
                <w:noProof/>
                <w:webHidden/>
              </w:rPr>
              <w:fldChar w:fldCharType="begin"/>
            </w:r>
            <w:r w:rsidR="00CA1234">
              <w:rPr>
                <w:noProof/>
                <w:webHidden/>
              </w:rPr>
              <w:instrText xml:space="preserve"> PAGEREF _Toc102558119 \h </w:instrText>
            </w:r>
            <w:r w:rsidR="00CA1234">
              <w:rPr>
                <w:noProof/>
                <w:webHidden/>
              </w:rPr>
            </w:r>
            <w:r w:rsidR="00CA1234">
              <w:rPr>
                <w:noProof/>
                <w:webHidden/>
              </w:rPr>
              <w:fldChar w:fldCharType="separate"/>
            </w:r>
            <w:r w:rsidR="00CA1234">
              <w:rPr>
                <w:noProof/>
                <w:webHidden/>
              </w:rPr>
              <w:t>11</w:t>
            </w:r>
            <w:r w:rsidR="00CA1234">
              <w:rPr>
                <w:noProof/>
                <w:webHidden/>
              </w:rPr>
              <w:fldChar w:fldCharType="end"/>
            </w:r>
          </w:hyperlink>
        </w:p>
        <w:p w14:paraId="55A3DD6C" w14:textId="6C8E186E" w:rsidR="00CA1234" w:rsidRDefault="00D35E49">
          <w:pPr>
            <w:pStyle w:val="TOC2"/>
            <w:tabs>
              <w:tab w:val="left" w:pos="880"/>
            </w:tabs>
            <w:rPr>
              <w:rFonts w:asciiTheme="minorHAnsi" w:eastAsiaTheme="minorEastAsia" w:hAnsiTheme="minorHAnsi" w:cstheme="minorBidi"/>
              <w:noProof/>
              <w:szCs w:val="22"/>
            </w:rPr>
          </w:pPr>
          <w:hyperlink w:anchor="_Toc102558120" w:history="1">
            <w:r w:rsidR="00CA1234" w:rsidRPr="005701BD">
              <w:rPr>
                <w:rStyle w:val="Hyperlink"/>
                <w:noProof/>
                <w14:scene3d>
                  <w14:camera w14:prst="orthographicFront"/>
                  <w14:lightRig w14:rig="threePt" w14:dir="t">
                    <w14:rot w14:lat="0" w14:lon="0" w14:rev="0"/>
                  </w14:lightRig>
                </w14:scene3d>
              </w:rPr>
              <w:t>2.5</w:t>
            </w:r>
            <w:r w:rsidR="00CA1234">
              <w:rPr>
                <w:rFonts w:asciiTheme="minorHAnsi" w:eastAsiaTheme="minorEastAsia" w:hAnsiTheme="minorHAnsi" w:cstheme="minorBidi"/>
                <w:noProof/>
                <w:szCs w:val="22"/>
              </w:rPr>
              <w:tab/>
            </w:r>
            <w:r w:rsidR="00CA1234" w:rsidRPr="005701BD">
              <w:rPr>
                <w:rStyle w:val="Hyperlink"/>
                <w:noProof/>
              </w:rPr>
              <w:t>Worker Safety</w:t>
            </w:r>
            <w:r w:rsidR="00CA1234">
              <w:rPr>
                <w:noProof/>
                <w:webHidden/>
              </w:rPr>
              <w:tab/>
            </w:r>
            <w:r w:rsidR="00CA1234">
              <w:rPr>
                <w:noProof/>
                <w:webHidden/>
              </w:rPr>
              <w:fldChar w:fldCharType="begin"/>
            </w:r>
            <w:r w:rsidR="00CA1234">
              <w:rPr>
                <w:noProof/>
                <w:webHidden/>
              </w:rPr>
              <w:instrText xml:space="preserve"> PAGEREF _Toc102558120 \h </w:instrText>
            </w:r>
            <w:r w:rsidR="00CA1234">
              <w:rPr>
                <w:noProof/>
                <w:webHidden/>
              </w:rPr>
            </w:r>
            <w:r w:rsidR="00CA1234">
              <w:rPr>
                <w:noProof/>
                <w:webHidden/>
              </w:rPr>
              <w:fldChar w:fldCharType="separate"/>
            </w:r>
            <w:r w:rsidR="00CA1234">
              <w:rPr>
                <w:noProof/>
                <w:webHidden/>
              </w:rPr>
              <w:t>12</w:t>
            </w:r>
            <w:r w:rsidR="00CA1234">
              <w:rPr>
                <w:noProof/>
                <w:webHidden/>
              </w:rPr>
              <w:fldChar w:fldCharType="end"/>
            </w:r>
          </w:hyperlink>
        </w:p>
        <w:p w14:paraId="0A72652F" w14:textId="50C01A34" w:rsidR="00CA1234" w:rsidRDefault="00D35E49">
          <w:pPr>
            <w:pStyle w:val="TOC2"/>
            <w:tabs>
              <w:tab w:val="left" w:pos="880"/>
            </w:tabs>
            <w:rPr>
              <w:rFonts w:asciiTheme="minorHAnsi" w:eastAsiaTheme="minorEastAsia" w:hAnsiTheme="minorHAnsi" w:cstheme="minorBidi"/>
              <w:noProof/>
              <w:szCs w:val="22"/>
            </w:rPr>
          </w:pPr>
          <w:hyperlink w:anchor="_Toc102558121" w:history="1">
            <w:r w:rsidR="00CA1234" w:rsidRPr="005701BD">
              <w:rPr>
                <w:rStyle w:val="Hyperlink"/>
                <w:noProof/>
                <w14:scene3d>
                  <w14:camera w14:prst="orthographicFront"/>
                  <w14:lightRig w14:rig="threePt" w14:dir="t">
                    <w14:rot w14:lat="0" w14:lon="0" w14:rev="0"/>
                  </w14:lightRig>
                </w14:scene3d>
              </w:rPr>
              <w:t>2.6</w:t>
            </w:r>
            <w:r w:rsidR="00CA1234">
              <w:rPr>
                <w:rFonts w:asciiTheme="minorHAnsi" w:eastAsiaTheme="minorEastAsia" w:hAnsiTheme="minorHAnsi" w:cstheme="minorBidi"/>
                <w:noProof/>
                <w:szCs w:val="22"/>
              </w:rPr>
              <w:tab/>
            </w:r>
            <w:r w:rsidR="00CA1234" w:rsidRPr="005701BD">
              <w:rPr>
                <w:rStyle w:val="Hyperlink"/>
                <w:noProof/>
              </w:rPr>
              <w:t>Operation Cost Tracking</w:t>
            </w:r>
            <w:r w:rsidR="00CA1234">
              <w:rPr>
                <w:noProof/>
                <w:webHidden/>
              </w:rPr>
              <w:tab/>
            </w:r>
            <w:r w:rsidR="00CA1234">
              <w:rPr>
                <w:noProof/>
                <w:webHidden/>
              </w:rPr>
              <w:fldChar w:fldCharType="begin"/>
            </w:r>
            <w:r w:rsidR="00CA1234">
              <w:rPr>
                <w:noProof/>
                <w:webHidden/>
              </w:rPr>
              <w:instrText xml:space="preserve"> PAGEREF _Toc102558121 \h </w:instrText>
            </w:r>
            <w:r w:rsidR="00CA1234">
              <w:rPr>
                <w:noProof/>
                <w:webHidden/>
              </w:rPr>
            </w:r>
            <w:r w:rsidR="00CA1234">
              <w:rPr>
                <w:noProof/>
                <w:webHidden/>
              </w:rPr>
              <w:fldChar w:fldCharType="separate"/>
            </w:r>
            <w:r w:rsidR="00CA1234">
              <w:rPr>
                <w:noProof/>
                <w:webHidden/>
              </w:rPr>
              <w:t>13</w:t>
            </w:r>
            <w:r w:rsidR="00CA1234">
              <w:rPr>
                <w:noProof/>
                <w:webHidden/>
              </w:rPr>
              <w:fldChar w:fldCharType="end"/>
            </w:r>
          </w:hyperlink>
        </w:p>
        <w:p w14:paraId="61A07398" w14:textId="0C272EF6" w:rsidR="00CA1234" w:rsidRDefault="00D35E49">
          <w:pPr>
            <w:pStyle w:val="TOC2"/>
            <w:tabs>
              <w:tab w:val="left" w:pos="880"/>
            </w:tabs>
            <w:rPr>
              <w:rFonts w:asciiTheme="minorHAnsi" w:eastAsiaTheme="minorEastAsia" w:hAnsiTheme="minorHAnsi" w:cstheme="minorBidi"/>
              <w:noProof/>
              <w:szCs w:val="22"/>
            </w:rPr>
          </w:pPr>
          <w:hyperlink w:anchor="_Toc102558122" w:history="1">
            <w:r w:rsidR="00CA1234" w:rsidRPr="005701BD">
              <w:rPr>
                <w:rStyle w:val="Hyperlink"/>
                <w:noProof/>
                <w14:scene3d>
                  <w14:camera w14:prst="orthographicFront"/>
                  <w14:lightRig w14:rig="threePt" w14:dir="t">
                    <w14:rot w14:lat="0" w14:lon="0" w14:rev="0"/>
                  </w14:lightRig>
                </w14:scene3d>
              </w:rPr>
              <w:t>2.7</w:t>
            </w:r>
            <w:r w:rsidR="00CA1234">
              <w:rPr>
                <w:rFonts w:asciiTheme="minorHAnsi" w:eastAsiaTheme="minorEastAsia" w:hAnsiTheme="minorHAnsi" w:cstheme="minorBidi"/>
                <w:noProof/>
                <w:szCs w:val="22"/>
              </w:rPr>
              <w:tab/>
            </w:r>
            <w:r w:rsidR="00CA1234" w:rsidRPr="005701BD">
              <w:rPr>
                <w:rStyle w:val="Hyperlink"/>
                <w:noProof/>
              </w:rPr>
              <w:t>Operation Roles and Responsibilities</w:t>
            </w:r>
            <w:r w:rsidR="00CA1234">
              <w:rPr>
                <w:noProof/>
                <w:webHidden/>
              </w:rPr>
              <w:tab/>
            </w:r>
            <w:r w:rsidR="00CA1234">
              <w:rPr>
                <w:noProof/>
                <w:webHidden/>
              </w:rPr>
              <w:fldChar w:fldCharType="begin"/>
            </w:r>
            <w:r w:rsidR="00CA1234">
              <w:rPr>
                <w:noProof/>
                <w:webHidden/>
              </w:rPr>
              <w:instrText xml:space="preserve"> PAGEREF _Toc102558122 \h </w:instrText>
            </w:r>
            <w:r w:rsidR="00CA1234">
              <w:rPr>
                <w:noProof/>
                <w:webHidden/>
              </w:rPr>
            </w:r>
            <w:r w:rsidR="00CA1234">
              <w:rPr>
                <w:noProof/>
                <w:webHidden/>
              </w:rPr>
              <w:fldChar w:fldCharType="separate"/>
            </w:r>
            <w:r w:rsidR="00CA1234">
              <w:rPr>
                <w:noProof/>
                <w:webHidden/>
              </w:rPr>
              <w:t>13</w:t>
            </w:r>
            <w:r w:rsidR="00CA1234">
              <w:rPr>
                <w:noProof/>
                <w:webHidden/>
              </w:rPr>
              <w:fldChar w:fldCharType="end"/>
            </w:r>
          </w:hyperlink>
        </w:p>
        <w:p w14:paraId="637F7EE9" w14:textId="213D4730" w:rsidR="00CA1234" w:rsidRDefault="00D35E49">
          <w:pPr>
            <w:pStyle w:val="TOC2"/>
            <w:tabs>
              <w:tab w:val="left" w:pos="880"/>
            </w:tabs>
            <w:rPr>
              <w:rFonts w:asciiTheme="minorHAnsi" w:eastAsiaTheme="minorEastAsia" w:hAnsiTheme="minorHAnsi" w:cstheme="minorBidi"/>
              <w:noProof/>
              <w:szCs w:val="22"/>
            </w:rPr>
          </w:pPr>
          <w:hyperlink w:anchor="_Toc102558123" w:history="1">
            <w:r w:rsidR="00CA1234" w:rsidRPr="005701BD">
              <w:rPr>
                <w:rStyle w:val="Hyperlink"/>
                <w:noProof/>
                <w14:scene3d>
                  <w14:camera w14:prst="orthographicFront"/>
                  <w14:lightRig w14:rig="threePt" w14:dir="t">
                    <w14:rot w14:lat="0" w14:lon="0" w14:rev="0"/>
                  </w14:lightRig>
                </w14:scene3d>
              </w:rPr>
              <w:t>2.8</w:t>
            </w:r>
            <w:r w:rsidR="00CA1234">
              <w:rPr>
                <w:rFonts w:asciiTheme="minorHAnsi" w:eastAsiaTheme="minorEastAsia" w:hAnsiTheme="minorHAnsi" w:cstheme="minorBidi"/>
                <w:noProof/>
                <w:szCs w:val="22"/>
              </w:rPr>
              <w:tab/>
            </w:r>
            <w:r w:rsidR="00CA1234" w:rsidRPr="005701BD">
              <w:rPr>
                <w:rStyle w:val="Hyperlink"/>
                <w:noProof/>
              </w:rPr>
              <w:t>Documentation</w:t>
            </w:r>
            <w:r w:rsidR="00CA1234">
              <w:rPr>
                <w:noProof/>
                <w:webHidden/>
              </w:rPr>
              <w:tab/>
            </w:r>
            <w:r w:rsidR="00CA1234">
              <w:rPr>
                <w:noProof/>
                <w:webHidden/>
              </w:rPr>
              <w:fldChar w:fldCharType="begin"/>
            </w:r>
            <w:r w:rsidR="00CA1234">
              <w:rPr>
                <w:noProof/>
                <w:webHidden/>
              </w:rPr>
              <w:instrText xml:space="preserve"> PAGEREF _Toc102558123 \h </w:instrText>
            </w:r>
            <w:r w:rsidR="00CA1234">
              <w:rPr>
                <w:noProof/>
                <w:webHidden/>
              </w:rPr>
            </w:r>
            <w:r w:rsidR="00CA1234">
              <w:rPr>
                <w:noProof/>
                <w:webHidden/>
              </w:rPr>
              <w:fldChar w:fldCharType="separate"/>
            </w:r>
            <w:r w:rsidR="00CA1234">
              <w:rPr>
                <w:noProof/>
                <w:webHidden/>
              </w:rPr>
              <w:t>14</w:t>
            </w:r>
            <w:r w:rsidR="00CA1234">
              <w:rPr>
                <w:noProof/>
                <w:webHidden/>
              </w:rPr>
              <w:fldChar w:fldCharType="end"/>
            </w:r>
          </w:hyperlink>
        </w:p>
        <w:p w14:paraId="2D3491AE" w14:textId="452BDA26" w:rsidR="00CA1234" w:rsidRDefault="00D35E49">
          <w:pPr>
            <w:pStyle w:val="TOC1"/>
            <w:rPr>
              <w:rFonts w:asciiTheme="minorHAnsi" w:eastAsiaTheme="minorEastAsia" w:hAnsiTheme="minorHAnsi" w:cstheme="minorBidi"/>
              <w:b w:val="0"/>
              <w:bCs w:val="0"/>
              <w:szCs w:val="22"/>
            </w:rPr>
          </w:pPr>
          <w:hyperlink w:anchor="_Toc102558124" w:history="1">
            <w:r w:rsidR="00CA1234" w:rsidRPr="005701BD">
              <w:rPr>
                <w:rStyle w:val="Hyperlink"/>
                <w:rFonts w:cs="Arial"/>
              </w:rPr>
              <w:t>3</w:t>
            </w:r>
            <w:r w:rsidR="00CA1234">
              <w:rPr>
                <w:rFonts w:asciiTheme="minorHAnsi" w:eastAsiaTheme="minorEastAsia" w:hAnsiTheme="minorHAnsi" w:cstheme="minorBidi"/>
                <w:b w:val="0"/>
                <w:bCs w:val="0"/>
                <w:szCs w:val="22"/>
              </w:rPr>
              <w:tab/>
            </w:r>
            <w:r w:rsidR="00CA1234" w:rsidRPr="005701BD">
              <w:rPr>
                <w:rStyle w:val="Hyperlink"/>
                <w:rFonts w:cs="Arial"/>
              </w:rPr>
              <w:t>OVERVIEW OF OPERATIONS</w:t>
            </w:r>
            <w:r w:rsidR="00CA1234">
              <w:rPr>
                <w:webHidden/>
              </w:rPr>
              <w:tab/>
            </w:r>
            <w:r w:rsidR="00CA1234">
              <w:rPr>
                <w:webHidden/>
              </w:rPr>
              <w:fldChar w:fldCharType="begin"/>
            </w:r>
            <w:r w:rsidR="00CA1234">
              <w:rPr>
                <w:webHidden/>
              </w:rPr>
              <w:instrText xml:space="preserve"> PAGEREF _Toc102558124 \h </w:instrText>
            </w:r>
            <w:r w:rsidR="00CA1234">
              <w:rPr>
                <w:webHidden/>
              </w:rPr>
            </w:r>
            <w:r w:rsidR="00CA1234">
              <w:rPr>
                <w:webHidden/>
              </w:rPr>
              <w:fldChar w:fldCharType="separate"/>
            </w:r>
            <w:r w:rsidR="00CA1234">
              <w:rPr>
                <w:webHidden/>
              </w:rPr>
              <w:t>16</w:t>
            </w:r>
            <w:r w:rsidR="00CA1234">
              <w:rPr>
                <w:webHidden/>
              </w:rPr>
              <w:fldChar w:fldCharType="end"/>
            </w:r>
          </w:hyperlink>
        </w:p>
        <w:p w14:paraId="54C57C4D" w14:textId="13F1AA8B" w:rsidR="00CA1234" w:rsidRDefault="00D35E49">
          <w:pPr>
            <w:pStyle w:val="TOC2"/>
            <w:tabs>
              <w:tab w:val="left" w:pos="880"/>
            </w:tabs>
            <w:rPr>
              <w:rFonts w:asciiTheme="minorHAnsi" w:eastAsiaTheme="minorEastAsia" w:hAnsiTheme="minorHAnsi" w:cstheme="minorBidi"/>
              <w:noProof/>
              <w:szCs w:val="22"/>
            </w:rPr>
          </w:pPr>
          <w:hyperlink w:anchor="_Toc102558125" w:history="1">
            <w:r w:rsidR="00CA1234" w:rsidRPr="005701BD">
              <w:rPr>
                <w:rStyle w:val="Hyperlink"/>
                <w:noProof/>
                <w14:scene3d>
                  <w14:camera w14:prst="orthographicFront"/>
                  <w14:lightRig w14:rig="threePt" w14:dir="t">
                    <w14:rot w14:lat="0" w14:lon="0" w14:rev="0"/>
                  </w14:lightRig>
                </w14:scene3d>
              </w:rPr>
              <w:t>3.1</w:t>
            </w:r>
            <w:r w:rsidR="00CA1234">
              <w:rPr>
                <w:rFonts w:asciiTheme="minorHAnsi" w:eastAsiaTheme="minorEastAsia" w:hAnsiTheme="minorHAnsi" w:cstheme="minorBidi"/>
                <w:noProof/>
                <w:szCs w:val="22"/>
              </w:rPr>
              <w:tab/>
            </w:r>
            <w:r w:rsidR="00CA1234" w:rsidRPr="005701BD">
              <w:rPr>
                <w:rStyle w:val="Hyperlink"/>
                <w:noProof/>
              </w:rPr>
              <w:t>Overview of Operations (DDHTR Contractor, A&amp;M Contractor)</w:t>
            </w:r>
            <w:r w:rsidR="00CA1234">
              <w:rPr>
                <w:noProof/>
                <w:webHidden/>
              </w:rPr>
              <w:tab/>
            </w:r>
            <w:r w:rsidR="00CA1234">
              <w:rPr>
                <w:noProof/>
                <w:webHidden/>
              </w:rPr>
              <w:fldChar w:fldCharType="begin"/>
            </w:r>
            <w:r w:rsidR="00CA1234">
              <w:rPr>
                <w:noProof/>
                <w:webHidden/>
              </w:rPr>
              <w:instrText xml:space="preserve"> PAGEREF _Toc102558125 \h </w:instrText>
            </w:r>
            <w:r w:rsidR="00CA1234">
              <w:rPr>
                <w:noProof/>
                <w:webHidden/>
              </w:rPr>
            </w:r>
            <w:r w:rsidR="00CA1234">
              <w:rPr>
                <w:noProof/>
                <w:webHidden/>
              </w:rPr>
              <w:fldChar w:fldCharType="separate"/>
            </w:r>
            <w:r w:rsidR="00CA1234">
              <w:rPr>
                <w:noProof/>
                <w:webHidden/>
              </w:rPr>
              <w:t>16</w:t>
            </w:r>
            <w:r w:rsidR="00CA1234">
              <w:rPr>
                <w:noProof/>
                <w:webHidden/>
              </w:rPr>
              <w:fldChar w:fldCharType="end"/>
            </w:r>
          </w:hyperlink>
        </w:p>
        <w:p w14:paraId="373E89BD" w14:textId="7C7AEAB3" w:rsidR="00CA1234" w:rsidRDefault="00D35E49">
          <w:pPr>
            <w:pStyle w:val="TOC2"/>
            <w:tabs>
              <w:tab w:val="left" w:pos="880"/>
            </w:tabs>
            <w:rPr>
              <w:rFonts w:asciiTheme="minorHAnsi" w:eastAsiaTheme="minorEastAsia" w:hAnsiTheme="minorHAnsi" w:cstheme="minorBidi"/>
              <w:noProof/>
              <w:szCs w:val="22"/>
            </w:rPr>
          </w:pPr>
          <w:hyperlink w:anchor="_Toc102558126" w:history="1">
            <w:r w:rsidR="00CA1234" w:rsidRPr="005701BD">
              <w:rPr>
                <w:rStyle w:val="Hyperlink"/>
                <w:noProof/>
                <w14:scene3d>
                  <w14:camera w14:prst="orthographicFront"/>
                  <w14:lightRig w14:rig="threePt" w14:dir="t">
                    <w14:rot w14:lat="0" w14:lon="0" w14:rev="0"/>
                  </w14:lightRig>
                </w14:scene3d>
              </w:rPr>
              <w:t>3.2</w:t>
            </w:r>
            <w:r w:rsidR="00CA1234">
              <w:rPr>
                <w:rFonts w:asciiTheme="minorHAnsi" w:eastAsiaTheme="minorEastAsia" w:hAnsiTheme="minorHAnsi" w:cstheme="minorBidi"/>
                <w:noProof/>
                <w:szCs w:val="22"/>
              </w:rPr>
              <w:tab/>
            </w:r>
            <w:r w:rsidR="00CA1234" w:rsidRPr="005701BD">
              <w:rPr>
                <w:rStyle w:val="Hyperlink"/>
                <w:noProof/>
              </w:rPr>
              <w:t>Incident Action Planning</w:t>
            </w:r>
            <w:r w:rsidR="00CA1234">
              <w:rPr>
                <w:noProof/>
                <w:webHidden/>
              </w:rPr>
              <w:tab/>
            </w:r>
            <w:r w:rsidR="00CA1234">
              <w:rPr>
                <w:noProof/>
                <w:webHidden/>
              </w:rPr>
              <w:fldChar w:fldCharType="begin"/>
            </w:r>
            <w:r w:rsidR="00CA1234">
              <w:rPr>
                <w:noProof/>
                <w:webHidden/>
              </w:rPr>
              <w:instrText xml:space="preserve"> PAGEREF _Toc102558126 \h </w:instrText>
            </w:r>
            <w:r w:rsidR="00CA1234">
              <w:rPr>
                <w:noProof/>
                <w:webHidden/>
              </w:rPr>
            </w:r>
            <w:r w:rsidR="00CA1234">
              <w:rPr>
                <w:noProof/>
                <w:webHidden/>
              </w:rPr>
              <w:fldChar w:fldCharType="separate"/>
            </w:r>
            <w:r w:rsidR="00CA1234">
              <w:rPr>
                <w:noProof/>
                <w:webHidden/>
              </w:rPr>
              <w:t>26</w:t>
            </w:r>
            <w:r w:rsidR="00CA1234">
              <w:rPr>
                <w:noProof/>
                <w:webHidden/>
              </w:rPr>
              <w:fldChar w:fldCharType="end"/>
            </w:r>
          </w:hyperlink>
        </w:p>
        <w:p w14:paraId="7536E37C" w14:textId="461B373F" w:rsidR="00CA1234" w:rsidRDefault="00D35E49">
          <w:pPr>
            <w:pStyle w:val="TOC1"/>
            <w:rPr>
              <w:rFonts w:asciiTheme="minorHAnsi" w:eastAsiaTheme="minorEastAsia" w:hAnsiTheme="minorHAnsi" w:cstheme="minorBidi"/>
              <w:b w:val="0"/>
              <w:bCs w:val="0"/>
              <w:szCs w:val="22"/>
            </w:rPr>
          </w:pPr>
          <w:hyperlink w:anchor="_Toc102558127" w:history="1">
            <w:r w:rsidR="00CA1234" w:rsidRPr="005701BD">
              <w:rPr>
                <w:rStyle w:val="Hyperlink"/>
                <w:rFonts w:cs="Arial"/>
              </w:rPr>
              <w:t>4</w:t>
            </w:r>
            <w:r w:rsidR="00CA1234">
              <w:rPr>
                <w:rFonts w:asciiTheme="minorHAnsi" w:eastAsiaTheme="minorEastAsia" w:hAnsiTheme="minorHAnsi" w:cstheme="minorBidi"/>
                <w:b w:val="0"/>
                <w:bCs w:val="0"/>
                <w:szCs w:val="22"/>
              </w:rPr>
              <w:tab/>
            </w:r>
            <w:r w:rsidR="00CA1234" w:rsidRPr="005701BD">
              <w:rPr>
                <w:rStyle w:val="Hyperlink"/>
                <w:rFonts w:cs="Arial"/>
              </w:rPr>
              <w:t>PRELIMINARY OPERATIONS</w:t>
            </w:r>
            <w:r w:rsidR="00CA1234">
              <w:rPr>
                <w:webHidden/>
              </w:rPr>
              <w:tab/>
            </w:r>
            <w:r w:rsidR="00CA1234">
              <w:rPr>
                <w:webHidden/>
              </w:rPr>
              <w:fldChar w:fldCharType="begin"/>
            </w:r>
            <w:r w:rsidR="00CA1234">
              <w:rPr>
                <w:webHidden/>
              </w:rPr>
              <w:instrText xml:space="preserve"> PAGEREF _Toc102558127 \h </w:instrText>
            </w:r>
            <w:r w:rsidR="00CA1234">
              <w:rPr>
                <w:webHidden/>
              </w:rPr>
            </w:r>
            <w:r w:rsidR="00CA1234">
              <w:rPr>
                <w:webHidden/>
              </w:rPr>
              <w:fldChar w:fldCharType="separate"/>
            </w:r>
            <w:r w:rsidR="00CA1234">
              <w:rPr>
                <w:webHidden/>
              </w:rPr>
              <w:t>26</w:t>
            </w:r>
            <w:r w:rsidR="00CA1234">
              <w:rPr>
                <w:webHidden/>
              </w:rPr>
              <w:fldChar w:fldCharType="end"/>
            </w:r>
          </w:hyperlink>
        </w:p>
        <w:p w14:paraId="55C2055B" w14:textId="25542715" w:rsidR="00CA1234" w:rsidRDefault="00D35E49">
          <w:pPr>
            <w:pStyle w:val="TOC2"/>
            <w:tabs>
              <w:tab w:val="left" w:pos="880"/>
            </w:tabs>
            <w:rPr>
              <w:rFonts w:asciiTheme="minorHAnsi" w:eastAsiaTheme="minorEastAsia" w:hAnsiTheme="minorHAnsi" w:cstheme="minorBidi"/>
              <w:noProof/>
              <w:szCs w:val="22"/>
            </w:rPr>
          </w:pPr>
          <w:hyperlink w:anchor="_Toc102558128" w:history="1">
            <w:r w:rsidR="00CA1234" w:rsidRPr="005701BD">
              <w:rPr>
                <w:rStyle w:val="Hyperlink"/>
                <w:noProof/>
                <w14:scene3d>
                  <w14:camera w14:prst="orthographicFront"/>
                  <w14:lightRig w14:rig="threePt" w14:dir="t">
                    <w14:rot w14:lat="0" w14:lon="0" w14:rev="0"/>
                  </w14:lightRig>
                </w14:scene3d>
              </w:rPr>
              <w:t>4.1</w:t>
            </w:r>
            <w:r w:rsidR="00CA1234">
              <w:rPr>
                <w:rFonts w:asciiTheme="minorHAnsi" w:eastAsiaTheme="minorEastAsia" w:hAnsiTheme="minorHAnsi" w:cstheme="minorBidi"/>
                <w:noProof/>
                <w:szCs w:val="22"/>
              </w:rPr>
              <w:tab/>
            </w:r>
            <w:r w:rsidR="00CA1234" w:rsidRPr="005701BD">
              <w:rPr>
                <w:rStyle w:val="Hyperlink"/>
                <w:noProof/>
              </w:rPr>
              <w:t>Permits</w:t>
            </w:r>
            <w:r w:rsidR="00CA1234">
              <w:rPr>
                <w:noProof/>
                <w:webHidden/>
              </w:rPr>
              <w:tab/>
            </w:r>
            <w:r w:rsidR="00CA1234">
              <w:rPr>
                <w:noProof/>
                <w:webHidden/>
              </w:rPr>
              <w:fldChar w:fldCharType="begin"/>
            </w:r>
            <w:r w:rsidR="00CA1234">
              <w:rPr>
                <w:noProof/>
                <w:webHidden/>
              </w:rPr>
              <w:instrText xml:space="preserve"> PAGEREF _Toc102558128 \h </w:instrText>
            </w:r>
            <w:r w:rsidR="00CA1234">
              <w:rPr>
                <w:noProof/>
                <w:webHidden/>
              </w:rPr>
            </w:r>
            <w:r w:rsidR="00CA1234">
              <w:rPr>
                <w:noProof/>
                <w:webHidden/>
              </w:rPr>
              <w:fldChar w:fldCharType="separate"/>
            </w:r>
            <w:r w:rsidR="00CA1234">
              <w:rPr>
                <w:noProof/>
                <w:webHidden/>
              </w:rPr>
              <w:t>26</w:t>
            </w:r>
            <w:r w:rsidR="00CA1234">
              <w:rPr>
                <w:noProof/>
                <w:webHidden/>
              </w:rPr>
              <w:fldChar w:fldCharType="end"/>
            </w:r>
          </w:hyperlink>
        </w:p>
        <w:p w14:paraId="0F5450E6" w14:textId="7E47C7C8" w:rsidR="00CA1234" w:rsidRDefault="00D35E49">
          <w:pPr>
            <w:pStyle w:val="TOC2"/>
            <w:tabs>
              <w:tab w:val="left" w:pos="880"/>
            </w:tabs>
            <w:rPr>
              <w:rFonts w:asciiTheme="minorHAnsi" w:eastAsiaTheme="minorEastAsia" w:hAnsiTheme="minorHAnsi" w:cstheme="minorBidi"/>
              <w:noProof/>
              <w:szCs w:val="22"/>
            </w:rPr>
          </w:pPr>
          <w:hyperlink w:anchor="_Toc102558129" w:history="1">
            <w:r w:rsidR="00CA1234" w:rsidRPr="005701BD">
              <w:rPr>
                <w:rStyle w:val="Hyperlink"/>
                <w:noProof/>
                <w14:scene3d>
                  <w14:camera w14:prst="orthographicFront"/>
                  <w14:lightRig w14:rig="threePt" w14:dir="t">
                    <w14:rot w14:lat="0" w14:lon="0" w14:rev="0"/>
                  </w14:lightRig>
                </w14:scene3d>
              </w:rPr>
              <w:t>4.2</w:t>
            </w:r>
            <w:r w:rsidR="00CA1234">
              <w:rPr>
                <w:rFonts w:asciiTheme="minorHAnsi" w:eastAsiaTheme="minorEastAsia" w:hAnsiTheme="minorHAnsi" w:cstheme="minorBidi"/>
                <w:noProof/>
                <w:szCs w:val="22"/>
              </w:rPr>
              <w:tab/>
            </w:r>
            <w:r w:rsidR="00CA1234" w:rsidRPr="005701BD">
              <w:rPr>
                <w:rStyle w:val="Hyperlink"/>
                <w:noProof/>
              </w:rPr>
              <w:t>Background Soil Assessment (User Agency/ A&amp;M Contractor)</w:t>
            </w:r>
            <w:r w:rsidR="00CA1234">
              <w:rPr>
                <w:noProof/>
                <w:webHidden/>
              </w:rPr>
              <w:tab/>
            </w:r>
            <w:r w:rsidR="00CA1234">
              <w:rPr>
                <w:noProof/>
                <w:webHidden/>
              </w:rPr>
              <w:fldChar w:fldCharType="begin"/>
            </w:r>
            <w:r w:rsidR="00CA1234">
              <w:rPr>
                <w:noProof/>
                <w:webHidden/>
              </w:rPr>
              <w:instrText xml:space="preserve"> PAGEREF _Toc102558129 \h </w:instrText>
            </w:r>
            <w:r w:rsidR="00CA1234">
              <w:rPr>
                <w:noProof/>
                <w:webHidden/>
              </w:rPr>
            </w:r>
            <w:r w:rsidR="00CA1234">
              <w:rPr>
                <w:noProof/>
                <w:webHidden/>
              </w:rPr>
              <w:fldChar w:fldCharType="separate"/>
            </w:r>
            <w:r w:rsidR="00CA1234">
              <w:rPr>
                <w:noProof/>
                <w:webHidden/>
              </w:rPr>
              <w:t>31</w:t>
            </w:r>
            <w:r w:rsidR="00CA1234">
              <w:rPr>
                <w:noProof/>
                <w:webHidden/>
              </w:rPr>
              <w:fldChar w:fldCharType="end"/>
            </w:r>
          </w:hyperlink>
        </w:p>
        <w:p w14:paraId="30B03D0E" w14:textId="2BD0BF2C" w:rsidR="00CA1234" w:rsidRDefault="00D35E49">
          <w:pPr>
            <w:pStyle w:val="TOC2"/>
            <w:tabs>
              <w:tab w:val="left" w:pos="880"/>
            </w:tabs>
            <w:rPr>
              <w:rFonts w:asciiTheme="minorHAnsi" w:eastAsiaTheme="minorEastAsia" w:hAnsiTheme="minorHAnsi" w:cstheme="minorBidi"/>
              <w:noProof/>
              <w:szCs w:val="22"/>
            </w:rPr>
          </w:pPr>
          <w:hyperlink w:anchor="_Toc102558130" w:history="1">
            <w:r w:rsidR="00CA1234" w:rsidRPr="005701BD">
              <w:rPr>
                <w:rStyle w:val="Hyperlink"/>
                <w:noProof/>
                <w14:scene3d>
                  <w14:camera w14:prst="orthographicFront"/>
                  <w14:lightRig w14:rig="threePt" w14:dir="t">
                    <w14:rot w14:lat="0" w14:lon="0" w14:rev="0"/>
                  </w14:lightRig>
                </w14:scene3d>
              </w:rPr>
              <w:t>4.3</w:t>
            </w:r>
            <w:r w:rsidR="00CA1234">
              <w:rPr>
                <w:rFonts w:asciiTheme="minorHAnsi" w:eastAsiaTheme="minorEastAsia" w:hAnsiTheme="minorHAnsi" w:cstheme="minorBidi"/>
                <w:noProof/>
                <w:szCs w:val="22"/>
              </w:rPr>
              <w:tab/>
            </w:r>
            <w:r w:rsidR="00CA1234" w:rsidRPr="005701BD">
              <w:rPr>
                <w:rStyle w:val="Hyperlink"/>
                <w:noProof/>
              </w:rPr>
              <w:t>Air Monitoring (A&amp;M Contractor)</w:t>
            </w:r>
            <w:r w:rsidR="00CA1234">
              <w:rPr>
                <w:noProof/>
                <w:webHidden/>
              </w:rPr>
              <w:tab/>
            </w:r>
            <w:r w:rsidR="00CA1234">
              <w:rPr>
                <w:noProof/>
                <w:webHidden/>
              </w:rPr>
              <w:fldChar w:fldCharType="begin"/>
            </w:r>
            <w:r w:rsidR="00CA1234">
              <w:rPr>
                <w:noProof/>
                <w:webHidden/>
              </w:rPr>
              <w:instrText xml:space="preserve"> PAGEREF _Toc102558130 \h </w:instrText>
            </w:r>
            <w:r w:rsidR="00CA1234">
              <w:rPr>
                <w:noProof/>
                <w:webHidden/>
              </w:rPr>
            </w:r>
            <w:r w:rsidR="00CA1234">
              <w:rPr>
                <w:noProof/>
                <w:webHidden/>
              </w:rPr>
              <w:fldChar w:fldCharType="separate"/>
            </w:r>
            <w:r w:rsidR="00CA1234">
              <w:rPr>
                <w:noProof/>
                <w:webHidden/>
              </w:rPr>
              <w:t>32</w:t>
            </w:r>
            <w:r w:rsidR="00CA1234">
              <w:rPr>
                <w:noProof/>
                <w:webHidden/>
              </w:rPr>
              <w:fldChar w:fldCharType="end"/>
            </w:r>
          </w:hyperlink>
        </w:p>
        <w:p w14:paraId="74231015" w14:textId="6E6CAC53" w:rsidR="00CA1234" w:rsidRDefault="00D35E49">
          <w:pPr>
            <w:pStyle w:val="TOC2"/>
            <w:tabs>
              <w:tab w:val="left" w:pos="880"/>
            </w:tabs>
            <w:rPr>
              <w:rFonts w:asciiTheme="minorHAnsi" w:eastAsiaTheme="minorEastAsia" w:hAnsiTheme="minorHAnsi" w:cstheme="minorBidi"/>
              <w:noProof/>
              <w:szCs w:val="22"/>
            </w:rPr>
          </w:pPr>
          <w:hyperlink w:anchor="_Toc102558131" w:history="1">
            <w:r w:rsidR="00CA1234" w:rsidRPr="005701BD">
              <w:rPr>
                <w:rStyle w:val="Hyperlink"/>
                <w:noProof/>
                <w14:scene3d>
                  <w14:camera w14:prst="orthographicFront"/>
                  <w14:lightRig w14:rig="threePt" w14:dir="t">
                    <w14:rot w14:lat="0" w14:lon="0" w14:rev="0"/>
                  </w14:lightRig>
                </w14:scene3d>
              </w:rPr>
              <w:t>4.4</w:t>
            </w:r>
            <w:r w:rsidR="00CA1234">
              <w:rPr>
                <w:rFonts w:asciiTheme="minorHAnsi" w:eastAsiaTheme="minorEastAsia" w:hAnsiTheme="minorHAnsi" w:cstheme="minorBidi"/>
                <w:noProof/>
                <w:szCs w:val="22"/>
              </w:rPr>
              <w:tab/>
            </w:r>
            <w:r w:rsidR="00CA1234" w:rsidRPr="005701BD">
              <w:rPr>
                <w:rStyle w:val="Hyperlink"/>
                <w:noProof/>
              </w:rPr>
              <w:t>Water Source (DDHTR Contractor)</w:t>
            </w:r>
            <w:r w:rsidR="00CA1234">
              <w:rPr>
                <w:noProof/>
                <w:webHidden/>
              </w:rPr>
              <w:tab/>
            </w:r>
            <w:r w:rsidR="00CA1234">
              <w:rPr>
                <w:noProof/>
                <w:webHidden/>
              </w:rPr>
              <w:fldChar w:fldCharType="begin"/>
            </w:r>
            <w:r w:rsidR="00CA1234">
              <w:rPr>
                <w:noProof/>
                <w:webHidden/>
              </w:rPr>
              <w:instrText xml:space="preserve"> PAGEREF _Toc102558131 \h </w:instrText>
            </w:r>
            <w:r w:rsidR="00CA1234">
              <w:rPr>
                <w:noProof/>
                <w:webHidden/>
              </w:rPr>
            </w:r>
            <w:r w:rsidR="00CA1234">
              <w:rPr>
                <w:noProof/>
                <w:webHidden/>
              </w:rPr>
              <w:fldChar w:fldCharType="separate"/>
            </w:r>
            <w:r w:rsidR="00CA1234">
              <w:rPr>
                <w:noProof/>
                <w:webHidden/>
              </w:rPr>
              <w:t>32</w:t>
            </w:r>
            <w:r w:rsidR="00CA1234">
              <w:rPr>
                <w:noProof/>
                <w:webHidden/>
              </w:rPr>
              <w:fldChar w:fldCharType="end"/>
            </w:r>
          </w:hyperlink>
        </w:p>
        <w:p w14:paraId="002CF935" w14:textId="0D6B384B" w:rsidR="00CA1234" w:rsidRDefault="00D35E49">
          <w:pPr>
            <w:pStyle w:val="TOC2"/>
            <w:tabs>
              <w:tab w:val="left" w:pos="880"/>
            </w:tabs>
            <w:rPr>
              <w:rFonts w:asciiTheme="minorHAnsi" w:eastAsiaTheme="minorEastAsia" w:hAnsiTheme="minorHAnsi" w:cstheme="minorBidi"/>
              <w:noProof/>
              <w:szCs w:val="22"/>
            </w:rPr>
          </w:pPr>
          <w:hyperlink w:anchor="_Toc102558132" w:history="1">
            <w:r w:rsidR="00CA1234" w:rsidRPr="005701BD">
              <w:rPr>
                <w:rStyle w:val="Hyperlink"/>
                <w:noProof/>
                <w14:scene3d>
                  <w14:camera w14:prst="orthographicFront"/>
                  <w14:lightRig w14:rig="threePt" w14:dir="t">
                    <w14:rot w14:lat="0" w14:lon="0" w14:rev="0"/>
                  </w14:lightRig>
                </w14:scene3d>
              </w:rPr>
              <w:t>4.5</w:t>
            </w:r>
            <w:r w:rsidR="00CA1234">
              <w:rPr>
                <w:rFonts w:asciiTheme="minorHAnsi" w:eastAsiaTheme="minorEastAsia" w:hAnsiTheme="minorHAnsi" w:cstheme="minorBidi"/>
                <w:noProof/>
                <w:szCs w:val="22"/>
              </w:rPr>
              <w:tab/>
            </w:r>
            <w:r w:rsidR="00CA1234" w:rsidRPr="005701BD">
              <w:rPr>
                <w:rStyle w:val="Hyperlink"/>
                <w:noProof/>
              </w:rPr>
              <w:t>Underground Utilities (A&amp;M Contractor and DDHTR Contractor)</w:t>
            </w:r>
            <w:r w:rsidR="00CA1234">
              <w:rPr>
                <w:noProof/>
                <w:webHidden/>
              </w:rPr>
              <w:tab/>
            </w:r>
            <w:r w:rsidR="00CA1234">
              <w:rPr>
                <w:noProof/>
                <w:webHidden/>
              </w:rPr>
              <w:fldChar w:fldCharType="begin"/>
            </w:r>
            <w:r w:rsidR="00CA1234">
              <w:rPr>
                <w:noProof/>
                <w:webHidden/>
              </w:rPr>
              <w:instrText xml:space="preserve"> PAGEREF _Toc102558132 \h </w:instrText>
            </w:r>
            <w:r w:rsidR="00CA1234">
              <w:rPr>
                <w:noProof/>
                <w:webHidden/>
              </w:rPr>
            </w:r>
            <w:r w:rsidR="00CA1234">
              <w:rPr>
                <w:noProof/>
                <w:webHidden/>
              </w:rPr>
              <w:fldChar w:fldCharType="separate"/>
            </w:r>
            <w:r w:rsidR="00CA1234">
              <w:rPr>
                <w:noProof/>
                <w:webHidden/>
              </w:rPr>
              <w:t>32</w:t>
            </w:r>
            <w:r w:rsidR="00CA1234">
              <w:rPr>
                <w:noProof/>
                <w:webHidden/>
              </w:rPr>
              <w:fldChar w:fldCharType="end"/>
            </w:r>
          </w:hyperlink>
        </w:p>
        <w:p w14:paraId="5861183B" w14:textId="53ED7A7C" w:rsidR="00CA1234" w:rsidRDefault="00D35E49">
          <w:pPr>
            <w:pStyle w:val="TOC2"/>
            <w:tabs>
              <w:tab w:val="left" w:pos="880"/>
            </w:tabs>
            <w:rPr>
              <w:rFonts w:asciiTheme="minorHAnsi" w:eastAsiaTheme="minorEastAsia" w:hAnsiTheme="minorHAnsi" w:cstheme="minorBidi"/>
              <w:noProof/>
              <w:szCs w:val="22"/>
            </w:rPr>
          </w:pPr>
          <w:hyperlink w:anchor="_Toc102558133" w:history="1">
            <w:r w:rsidR="00CA1234" w:rsidRPr="005701BD">
              <w:rPr>
                <w:rStyle w:val="Hyperlink"/>
                <w:noProof/>
                <w14:scene3d>
                  <w14:camera w14:prst="orthographicFront"/>
                  <w14:lightRig w14:rig="threePt" w14:dir="t">
                    <w14:rot w14:lat="0" w14:lon="0" w14:rev="0"/>
                  </w14:lightRig>
                </w14:scene3d>
              </w:rPr>
              <w:t>4.6</w:t>
            </w:r>
            <w:r w:rsidR="00CA1234">
              <w:rPr>
                <w:rFonts w:asciiTheme="minorHAnsi" w:eastAsiaTheme="minorEastAsia" w:hAnsiTheme="minorHAnsi" w:cstheme="minorBidi"/>
                <w:noProof/>
                <w:szCs w:val="22"/>
              </w:rPr>
              <w:tab/>
            </w:r>
            <w:r w:rsidR="00CA1234" w:rsidRPr="005701BD">
              <w:rPr>
                <w:rStyle w:val="Hyperlink"/>
                <w:noProof/>
              </w:rPr>
              <w:t>Identify equipment and material staging area (DDHTR Contractor)</w:t>
            </w:r>
            <w:r w:rsidR="00CA1234">
              <w:rPr>
                <w:noProof/>
                <w:webHidden/>
              </w:rPr>
              <w:tab/>
            </w:r>
            <w:r w:rsidR="00CA1234">
              <w:rPr>
                <w:noProof/>
                <w:webHidden/>
              </w:rPr>
              <w:fldChar w:fldCharType="begin"/>
            </w:r>
            <w:r w:rsidR="00CA1234">
              <w:rPr>
                <w:noProof/>
                <w:webHidden/>
              </w:rPr>
              <w:instrText xml:space="preserve"> PAGEREF _Toc102558133 \h </w:instrText>
            </w:r>
            <w:r w:rsidR="00CA1234">
              <w:rPr>
                <w:noProof/>
                <w:webHidden/>
              </w:rPr>
            </w:r>
            <w:r w:rsidR="00CA1234">
              <w:rPr>
                <w:noProof/>
                <w:webHidden/>
              </w:rPr>
              <w:fldChar w:fldCharType="separate"/>
            </w:r>
            <w:r w:rsidR="00CA1234">
              <w:rPr>
                <w:noProof/>
                <w:webHidden/>
              </w:rPr>
              <w:t>32</w:t>
            </w:r>
            <w:r w:rsidR="00CA1234">
              <w:rPr>
                <w:noProof/>
                <w:webHidden/>
              </w:rPr>
              <w:fldChar w:fldCharType="end"/>
            </w:r>
          </w:hyperlink>
        </w:p>
        <w:p w14:paraId="1FEB6F32" w14:textId="2E048B71" w:rsidR="00CA1234" w:rsidRDefault="00D35E49">
          <w:pPr>
            <w:pStyle w:val="TOC2"/>
            <w:tabs>
              <w:tab w:val="left" w:pos="880"/>
            </w:tabs>
            <w:rPr>
              <w:rFonts w:asciiTheme="minorHAnsi" w:eastAsiaTheme="minorEastAsia" w:hAnsiTheme="minorHAnsi" w:cstheme="minorBidi"/>
              <w:noProof/>
              <w:szCs w:val="22"/>
            </w:rPr>
          </w:pPr>
          <w:hyperlink w:anchor="_Toc102558134" w:history="1">
            <w:r w:rsidR="00CA1234" w:rsidRPr="005701BD">
              <w:rPr>
                <w:rStyle w:val="Hyperlink"/>
                <w:noProof/>
                <w14:scene3d>
                  <w14:camera w14:prst="orthographicFront"/>
                  <w14:lightRig w14:rig="threePt" w14:dir="t">
                    <w14:rot w14:lat="0" w14:lon="0" w14:rev="0"/>
                  </w14:lightRig>
                </w14:scene3d>
              </w:rPr>
              <w:t>4.7</w:t>
            </w:r>
            <w:r w:rsidR="00CA1234">
              <w:rPr>
                <w:rFonts w:asciiTheme="minorHAnsi" w:eastAsiaTheme="minorEastAsia" w:hAnsiTheme="minorHAnsi" w:cstheme="minorBidi"/>
                <w:noProof/>
                <w:szCs w:val="22"/>
              </w:rPr>
              <w:tab/>
            </w:r>
            <w:r w:rsidR="00CA1234" w:rsidRPr="005701BD">
              <w:rPr>
                <w:rStyle w:val="Hyperlink"/>
                <w:noProof/>
              </w:rPr>
              <w:t>Temporary Debris Management Sites (DDHTR Contractor)</w:t>
            </w:r>
            <w:r w:rsidR="00CA1234">
              <w:rPr>
                <w:noProof/>
                <w:webHidden/>
              </w:rPr>
              <w:tab/>
            </w:r>
            <w:r w:rsidR="00CA1234">
              <w:rPr>
                <w:noProof/>
                <w:webHidden/>
              </w:rPr>
              <w:fldChar w:fldCharType="begin"/>
            </w:r>
            <w:r w:rsidR="00CA1234">
              <w:rPr>
                <w:noProof/>
                <w:webHidden/>
              </w:rPr>
              <w:instrText xml:space="preserve"> PAGEREF _Toc102558134 \h </w:instrText>
            </w:r>
            <w:r w:rsidR="00CA1234">
              <w:rPr>
                <w:noProof/>
                <w:webHidden/>
              </w:rPr>
            </w:r>
            <w:r w:rsidR="00CA1234">
              <w:rPr>
                <w:noProof/>
                <w:webHidden/>
              </w:rPr>
              <w:fldChar w:fldCharType="separate"/>
            </w:r>
            <w:r w:rsidR="00CA1234">
              <w:rPr>
                <w:noProof/>
                <w:webHidden/>
              </w:rPr>
              <w:t>34</w:t>
            </w:r>
            <w:r w:rsidR="00CA1234">
              <w:rPr>
                <w:noProof/>
                <w:webHidden/>
              </w:rPr>
              <w:fldChar w:fldCharType="end"/>
            </w:r>
          </w:hyperlink>
        </w:p>
        <w:p w14:paraId="26159846" w14:textId="7B567AFA" w:rsidR="00CA1234" w:rsidRDefault="00D35E49">
          <w:pPr>
            <w:pStyle w:val="TOC3"/>
            <w:rPr>
              <w:rFonts w:asciiTheme="minorHAnsi" w:eastAsiaTheme="minorEastAsia" w:hAnsiTheme="minorHAnsi" w:cstheme="minorBidi"/>
              <w:szCs w:val="22"/>
            </w:rPr>
          </w:pPr>
          <w:hyperlink w:anchor="_Toc102558135" w:history="1">
            <w:r w:rsidR="00CA1234" w:rsidRPr="005701BD">
              <w:rPr>
                <w:rStyle w:val="Hyperlink"/>
                <w:rFonts w:cs="Arial"/>
                <w:bCs/>
              </w:rPr>
              <w:t>Health &amp; Safety</w:t>
            </w:r>
            <w:r w:rsidR="00CA1234">
              <w:rPr>
                <w:webHidden/>
              </w:rPr>
              <w:tab/>
            </w:r>
            <w:r w:rsidR="00CA1234">
              <w:rPr>
                <w:webHidden/>
              </w:rPr>
              <w:fldChar w:fldCharType="begin"/>
            </w:r>
            <w:r w:rsidR="00CA1234">
              <w:rPr>
                <w:webHidden/>
              </w:rPr>
              <w:instrText xml:space="preserve"> PAGEREF _Toc102558135 \h </w:instrText>
            </w:r>
            <w:r w:rsidR="00CA1234">
              <w:rPr>
                <w:webHidden/>
              </w:rPr>
            </w:r>
            <w:r w:rsidR="00CA1234">
              <w:rPr>
                <w:webHidden/>
              </w:rPr>
              <w:fldChar w:fldCharType="separate"/>
            </w:r>
            <w:r w:rsidR="00CA1234">
              <w:rPr>
                <w:webHidden/>
              </w:rPr>
              <w:t>35</w:t>
            </w:r>
            <w:r w:rsidR="00CA1234">
              <w:rPr>
                <w:webHidden/>
              </w:rPr>
              <w:fldChar w:fldCharType="end"/>
            </w:r>
          </w:hyperlink>
        </w:p>
        <w:p w14:paraId="257F775E" w14:textId="442B566D" w:rsidR="00CA1234" w:rsidRDefault="00D35E49">
          <w:pPr>
            <w:pStyle w:val="TOC2"/>
            <w:tabs>
              <w:tab w:val="left" w:pos="880"/>
            </w:tabs>
            <w:rPr>
              <w:rFonts w:asciiTheme="minorHAnsi" w:eastAsiaTheme="minorEastAsia" w:hAnsiTheme="minorHAnsi" w:cstheme="minorBidi"/>
              <w:noProof/>
              <w:szCs w:val="22"/>
            </w:rPr>
          </w:pPr>
          <w:hyperlink w:anchor="_Toc102558136" w:history="1">
            <w:r w:rsidR="00CA1234" w:rsidRPr="005701BD">
              <w:rPr>
                <w:rStyle w:val="Hyperlink"/>
                <w:noProof/>
                <w14:scene3d>
                  <w14:camera w14:prst="orthographicFront"/>
                  <w14:lightRig w14:rig="threePt" w14:dir="t">
                    <w14:rot w14:lat="0" w14:lon="0" w14:rev="0"/>
                  </w14:lightRig>
                </w14:scene3d>
              </w:rPr>
              <w:t>4.8</w:t>
            </w:r>
            <w:r w:rsidR="00CA1234">
              <w:rPr>
                <w:rFonts w:asciiTheme="minorHAnsi" w:eastAsiaTheme="minorEastAsia" w:hAnsiTheme="minorHAnsi" w:cstheme="minorBidi"/>
                <w:noProof/>
                <w:szCs w:val="22"/>
              </w:rPr>
              <w:tab/>
            </w:r>
            <w:r w:rsidR="00CA1234" w:rsidRPr="005701BD">
              <w:rPr>
                <w:rStyle w:val="Hyperlink"/>
                <w:noProof/>
              </w:rPr>
              <w:t>Identify material disposal and recycling options (DDHTR Contractor)</w:t>
            </w:r>
            <w:r w:rsidR="00CA1234">
              <w:rPr>
                <w:noProof/>
                <w:webHidden/>
              </w:rPr>
              <w:tab/>
            </w:r>
            <w:r w:rsidR="00CA1234">
              <w:rPr>
                <w:noProof/>
                <w:webHidden/>
              </w:rPr>
              <w:fldChar w:fldCharType="begin"/>
            </w:r>
            <w:r w:rsidR="00CA1234">
              <w:rPr>
                <w:noProof/>
                <w:webHidden/>
              </w:rPr>
              <w:instrText xml:space="preserve"> PAGEREF _Toc102558136 \h </w:instrText>
            </w:r>
            <w:r w:rsidR="00CA1234">
              <w:rPr>
                <w:noProof/>
                <w:webHidden/>
              </w:rPr>
            </w:r>
            <w:r w:rsidR="00CA1234">
              <w:rPr>
                <w:noProof/>
                <w:webHidden/>
              </w:rPr>
              <w:fldChar w:fldCharType="separate"/>
            </w:r>
            <w:r w:rsidR="00CA1234">
              <w:rPr>
                <w:noProof/>
                <w:webHidden/>
              </w:rPr>
              <w:t>37</w:t>
            </w:r>
            <w:r w:rsidR="00CA1234">
              <w:rPr>
                <w:noProof/>
                <w:webHidden/>
              </w:rPr>
              <w:fldChar w:fldCharType="end"/>
            </w:r>
          </w:hyperlink>
        </w:p>
        <w:p w14:paraId="261324FF" w14:textId="0AD74D43" w:rsidR="00CA1234" w:rsidRDefault="00D35E49">
          <w:pPr>
            <w:pStyle w:val="TOC2"/>
            <w:tabs>
              <w:tab w:val="left" w:pos="880"/>
            </w:tabs>
            <w:rPr>
              <w:rFonts w:asciiTheme="minorHAnsi" w:eastAsiaTheme="minorEastAsia" w:hAnsiTheme="minorHAnsi" w:cstheme="minorBidi"/>
              <w:noProof/>
              <w:szCs w:val="22"/>
            </w:rPr>
          </w:pPr>
          <w:hyperlink w:anchor="_Toc102558137" w:history="1">
            <w:r w:rsidR="00CA1234" w:rsidRPr="005701BD">
              <w:rPr>
                <w:rStyle w:val="Hyperlink"/>
                <w:noProof/>
                <w14:scene3d>
                  <w14:camera w14:prst="orthographicFront"/>
                  <w14:lightRig w14:rig="threePt" w14:dir="t">
                    <w14:rot w14:lat="0" w14:lon="0" w14:rev="0"/>
                  </w14:lightRig>
                </w14:scene3d>
              </w:rPr>
              <w:t>4.9</w:t>
            </w:r>
            <w:r w:rsidR="00CA1234">
              <w:rPr>
                <w:rFonts w:asciiTheme="minorHAnsi" w:eastAsiaTheme="minorEastAsia" w:hAnsiTheme="minorHAnsi" w:cstheme="minorBidi"/>
                <w:noProof/>
                <w:szCs w:val="22"/>
              </w:rPr>
              <w:tab/>
            </w:r>
            <w:r w:rsidR="00CA1234" w:rsidRPr="005701BD">
              <w:rPr>
                <w:rStyle w:val="Hyperlink"/>
                <w:noProof/>
              </w:rPr>
              <w:t>Identify immediate erosion control needs (DDHTR Contractor)</w:t>
            </w:r>
            <w:r w:rsidR="00CA1234">
              <w:rPr>
                <w:noProof/>
                <w:webHidden/>
              </w:rPr>
              <w:tab/>
            </w:r>
            <w:r w:rsidR="00CA1234">
              <w:rPr>
                <w:noProof/>
                <w:webHidden/>
              </w:rPr>
              <w:fldChar w:fldCharType="begin"/>
            </w:r>
            <w:r w:rsidR="00CA1234">
              <w:rPr>
                <w:noProof/>
                <w:webHidden/>
              </w:rPr>
              <w:instrText xml:space="preserve"> PAGEREF _Toc102558137 \h </w:instrText>
            </w:r>
            <w:r w:rsidR="00CA1234">
              <w:rPr>
                <w:noProof/>
                <w:webHidden/>
              </w:rPr>
            </w:r>
            <w:r w:rsidR="00CA1234">
              <w:rPr>
                <w:noProof/>
                <w:webHidden/>
              </w:rPr>
              <w:fldChar w:fldCharType="separate"/>
            </w:r>
            <w:r w:rsidR="00CA1234">
              <w:rPr>
                <w:noProof/>
                <w:webHidden/>
              </w:rPr>
              <w:t>38</w:t>
            </w:r>
            <w:r w:rsidR="00CA1234">
              <w:rPr>
                <w:noProof/>
                <w:webHidden/>
              </w:rPr>
              <w:fldChar w:fldCharType="end"/>
            </w:r>
          </w:hyperlink>
        </w:p>
        <w:p w14:paraId="477F07EE" w14:textId="4521158F" w:rsidR="00CA1234" w:rsidRDefault="00D35E49">
          <w:pPr>
            <w:pStyle w:val="TOC2"/>
            <w:tabs>
              <w:tab w:val="left" w:pos="1100"/>
            </w:tabs>
            <w:rPr>
              <w:rFonts w:asciiTheme="minorHAnsi" w:eastAsiaTheme="minorEastAsia" w:hAnsiTheme="minorHAnsi" w:cstheme="minorBidi"/>
              <w:noProof/>
              <w:szCs w:val="22"/>
            </w:rPr>
          </w:pPr>
          <w:hyperlink w:anchor="_Toc102558138" w:history="1">
            <w:r w:rsidR="00CA1234" w:rsidRPr="005701BD">
              <w:rPr>
                <w:rStyle w:val="Hyperlink"/>
                <w:noProof/>
                <w14:scene3d>
                  <w14:camera w14:prst="orthographicFront"/>
                  <w14:lightRig w14:rig="threePt" w14:dir="t">
                    <w14:rot w14:lat="0" w14:lon="0" w14:rev="0"/>
                  </w14:lightRig>
                </w14:scene3d>
              </w:rPr>
              <w:t>4.10</w:t>
            </w:r>
            <w:r w:rsidR="00CA1234">
              <w:rPr>
                <w:rFonts w:asciiTheme="minorHAnsi" w:eastAsiaTheme="minorEastAsia" w:hAnsiTheme="minorHAnsi" w:cstheme="minorBidi"/>
                <w:noProof/>
                <w:szCs w:val="22"/>
              </w:rPr>
              <w:tab/>
            </w:r>
            <w:r w:rsidR="00CA1234" w:rsidRPr="005701BD">
              <w:rPr>
                <w:rStyle w:val="Hyperlink"/>
                <w:noProof/>
              </w:rPr>
              <w:t>Perform Vehicle Identification Number (VIN) verifications (State or Local law enforcement or approved local agency staff)</w:t>
            </w:r>
            <w:r w:rsidR="00CA1234">
              <w:rPr>
                <w:noProof/>
                <w:webHidden/>
              </w:rPr>
              <w:tab/>
            </w:r>
            <w:r w:rsidR="00CA1234">
              <w:rPr>
                <w:noProof/>
                <w:webHidden/>
              </w:rPr>
              <w:fldChar w:fldCharType="begin"/>
            </w:r>
            <w:r w:rsidR="00CA1234">
              <w:rPr>
                <w:noProof/>
                <w:webHidden/>
              </w:rPr>
              <w:instrText xml:space="preserve"> PAGEREF _Toc102558138 \h </w:instrText>
            </w:r>
            <w:r w:rsidR="00CA1234">
              <w:rPr>
                <w:noProof/>
                <w:webHidden/>
              </w:rPr>
            </w:r>
            <w:r w:rsidR="00CA1234">
              <w:rPr>
                <w:noProof/>
                <w:webHidden/>
              </w:rPr>
              <w:fldChar w:fldCharType="separate"/>
            </w:r>
            <w:r w:rsidR="00CA1234">
              <w:rPr>
                <w:noProof/>
                <w:webHidden/>
              </w:rPr>
              <w:t>38</w:t>
            </w:r>
            <w:r w:rsidR="00CA1234">
              <w:rPr>
                <w:noProof/>
                <w:webHidden/>
              </w:rPr>
              <w:fldChar w:fldCharType="end"/>
            </w:r>
          </w:hyperlink>
        </w:p>
        <w:p w14:paraId="6F5FFF43" w14:textId="2533FA83" w:rsidR="00CA1234" w:rsidRDefault="00D35E49">
          <w:pPr>
            <w:pStyle w:val="TOC2"/>
            <w:tabs>
              <w:tab w:val="left" w:pos="1100"/>
            </w:tabs>
            <w:rPr>
              <w:rFonts w:asciiTheme="minorHAnsi" w:eastAsiaTheme="minorEastAsia" w:hAnsiTheme="minorHAnsi" w:cstheme="minorBidi"/>
              <w:noProof/>
              <w:szCs w:val="22"/>
            </w:rPr>
          </w:pPr>
          <w:hyperlink w:anchor="_Toc102558139" w:history="1">
            <w:r w:rsidR="00CA1234" w:rsidRPr="005701BD">
              <w:rPr>
                <w:rStyle w:val="Hyperlink"/>
                <w:noProof/>
                <w14:scene3d>
                  <w14:camera w14:prst="orthographicFront"/>
                  <w14:lightRig w14:rig="threePt" w14:dir="t">
                    <w14:rot w14:lat="0" w14:lon="0" w14:rev="0"/>
                  </w14:lightRig>
                </w14:scene3d>
              </w:rPr>
              <w:t>4.11</w:t>
            </w:r>
            <w:r w:rsidR="00CA1234">
              <w:rPr>
                <w:rFonts w:asciiTheme="minorHAnsi" w:eastAsiaTheme="minorEastAsia" w:hAnsiTheme="minorHAnsi" w:cstheme="minorBidi"/>
                <w:noProof/>
                <w:szCs w:val="22"/>
              </w:rPr>
              <w:tab/>
            </w:r>
            <w:r w:rsidR="00CA1234" w:rsidRPr="005701BD">
              <w:rPr>
                <w:rStyle w:val="Hyperlink"/>
                <w:noProof/>
              </w:rPr>
              <w:t>Roadway Assessment and Documentation (A&amp;M Contractor)</w:t>
            </w:r>
            <w:r w:rsidR="00CA1234">
              <w:rPr>
                <w:noProof/>
                <w:webHidden/>
              </w:rPr>
              <w:tab/>
            </w:r>
            <w:r w:rsidR="00CA1234">
              <w:rPr>
                <w:noProof/>
                <w:webHidden/>
              </w:rPr>
              <w:fldChar w:fldCharType="begin"/>
            </w:r>
            <w:r w:rsidR="00CA1234">
              <w:rPr>
                <w:noProof/>
                <w:webHidden/>
              </w:rPr>
              <w:instrText xml:space="preserve"> PAGEREF _Toc102558139 \h </w:instrText>
            </w:r>
            <w:r w:rsidR="00CA1234">
              <w:rPr>
                <w:noProof/>
                <w:webHidden/>
              </w:rPr>
            </w:r>
            <w:r w:rsidR="00CA1234">
              <w:rPr>
                <w:noProof/>
                <w:webHidden/>
              </w:rPr>
              <w:fldChar w:fldCharType="separate"/>
            </w:r>
            <w:r w:rsidR="00CA1234">
              <w:rPr>
                <w:noProof/>
                <w:webHidden/>
              </w:rPr>
              <w:t>39</w:t>
            </w:r>
            <w:r w:rsidR="00CA1234">
              <w:rPr>
                <w:noProof/>
                <w:webHidden/>
              </w:rPr>
              <w:fldChar w:fldCharType="end"/>
            </w:r>
          </w:hyperlink>
        </w:p>
        <w:p w14:paraId="50D0AA52" w14:textId="396FDE47" w:rsidR="00CA1234" w:rsidRDefault="00D35E49">
          <w:pPr>
            <w:pStyle w:val="TOC2"/>
            <w:tabs>
              <w:tab w:val="left" w:pos="1100"/>
            </w:tabs>
            <w:rPr>
              <w:rFonts w:asciiTheme="minorHAnsi" w:eastAsiaTheme="minorEastAsia" w:hAnsiTheme="minorHAnsi" w:cstheme="minorBidi"/>
              <w:noProof/>
              <w:szCs w:val="22"/>
            </w:rPr>
          </w:pPr>
          <w:hyperlink w:anchor="_Toc102558140" w:history="1">
            <w:r w:rsidR="00CA1234" w:rsidRPr="005701BD">
              <w:rPr>
                <w:rStyle w:val="Hyperlink"/>
                <w:noProof/>
                <w14:scene3d>
                  <w14:camera w14:prst="orthographicFront"/>
                  <w14:lightRig w14:rig="threePt" w14:dir="t">
                    <w14:rot w14:lat="0" w14:lon="0" w14:rev="0"/>
                  </w14:lightRig>
                </w14:scene3d>
              </w:rPr>
              <w:t>4.12</w:t>
            </w:r>
            <w:r w:rsidR="00CA1234">
              <w:rPr>
                <w:rFonts w:asciiTheme="minorHAnsi" w:eastAsiaTheme="minorEastAsia" w:hAnsiTheme="minorHAnsi" w:cstheme="minorBidi"/>
                <w:noProof/>
                <w:szCs w:val="22"/>
              </w:rPr>
              <w:tab/>
            </w:r>
            <w:r w:rsidR="00CA1234" w:rsidRPr="005701BD">
              <w:rPr>
                <w:rStyle w:val="Hyperlink"/>
                <w:noProof/>
              </w:rPr>
              <w:t xml:space="preserve">Environmental Assessment </w:t>
            </w:r>
            <w:r w:rsidR="00CA1234" w:rsidRPr="005701BD">
              <w:rPr>
                <w:rStyle w:val="Hyperlink"/>
                <w:rFonts w:eastAsia="Arial"/>
                <w:noProof/>
              </w:rPr>
              <w:t>(State's Environmental Task Force, User Agency, or other state agency)</w:t>
            </w:r>
            <w:r w:rsidR="00CA1234">
              <w:rPr>
                <w:noProof/>
                <w:webHidden/>
              </w:rPr>
              <w:tab/>
            </w:r>
            <w:r w:rsidR="00CA1234">
              <w:rPr>
                <w:noProof/>
                <w:webHidden/>
              </w:rPr>
              <w:fldChar w:fldCharType="begin"/>
            </w:r>
            <w:r w:rsidR="00CA1234">
              <w:rPr>
                <w:noProof/>
                <w:webHidden/>
              </w:rPr>
              <w:instrText xml:space="preserve"> PAGEREF _Toc102558140 \h </w:instrText>
            </w:r>
            <w:r w:rsidR="00CA1234">
              <w:rPr>
                <w:noProof/>
                <w:webHidden/>
              </w:rPr>
            </w:r>
            <w:r w:rsidR="00CA1234">
              <w:rPr>
                <w:noProof/>
                <w:webHidden/>
              </w:rPr>
              <w:fldChar w:fldCharType="separate"/>
            </w:r>
            <w:r w:rsidR="00CA1234">
              <w:rPr>
                <w:noProof/>
                <w:webHidden/>
              </w:rPr>
              <w:t>39</w:t>
            </w:r>
            <w:r w:rsidR="00CA1234">
              <w:rPr>
                <w:noProof/>
                <w:webHidden/>
              </w:rPr>
              <w:fldChar w:fldCharType="end"/>
            </w:r>
          </w:hyperlink>
        </w:p>
        <w:p w14:paraId="7022E4BA" w14:textId="4E2E0E57" w:rsidR="00CA1234" w:rsidRDefault="00D35E49">
          <w:pPr>
            <w:pStyle w:val="TOC1"/>
            <w:rPr>
              <w:rFonts w:asciiTheme="minorHAnsi" w:eastAsiaTheme="minorEastAsia" w:hAnsiTheme="minorHAnsi" w:cstheme="minorBidi"/>
              <w:b w:val="0"/>
              <w:bCs w:val="0"/>
              <w:szCs w:val="22"/>
            </w:rPr>
          </w:pPr>
          <w:hyperlink w:anchor="_Toc102558141" w:history="1">
            <w:r w:rsidR="00CA1234" w:rsidRPr="005701BD">
              <w:rPr>
                <w:rStyle w:val="Hyperlink"/>
                <w:rFonts w:cs="Arial"/>
              </w:rPr>
              <w:t>5</w:t>
            </w:r>
            <w:r w:rsidR="00CA1234">
              <w:rPr>
                <w:rFonts w:asciiTheme="minorHAnsi" w:eastAsiaTheme="minorEastAsia" w:hAnsiTheme="minorHAnsi" w:cstheme="minorBidi"/>
                <w:b w:val="0"/>
                <w:bCs w:val="0"/>
                <w:szCs w:val="22"/>
              </w:rPr>
              <w:tab/>
            </w:r>
            <w:r w:rsidR="00CA1234" w:rsidRPr="005701BD">
              <w:rPr>
                <w:rStyle w:val="Hyperlink"/>
                <w:rFonts w:cs="Arial"/>
              </w:rPr>
              <w:t>SITE ASSESSMENT</w:t>
            </w:r>
            <w:r w:rsidR="00CA1234">
              <w:rPr>
                <w:webHidden/>
              </w:rPr>
              <w:tab/>
            </w:r>
            <w:r w:rsidR="00CA1234">
              <w:rPr>
                <w:webHidden/>
              </w:rPr>
              <w:fldChar w:fldCharType="begin"/>
            </w:r>
            <w:r w:rsidR="00CA1234">
              <w:rPr>
                <w:webHidden/>
              </w:rPr>
              <w:instrText xml:space="preserve"> PAGEREF _Toc102558141 \h </w:instrText>
            </w:r>
            <w:r w:rsidR="00CA1234">
              <w:rPr>
                <w:webHidden/>
              </w:rPr>
            </w:r>
            <w:r w:rsidR="00CA1234">
              <w:rPr>
                <w:webHidden/>
              </w:rPr>
              <w:fldChar w:fldCharType="separate"/>
            </w:r>
            <w:r w:rsidR="00CA1234">
              <w:rPr>
                <w:webHidden/>
              </w:rPr>
              <w:t>40</w:t>
            </w:r>
            <w:r w:rsidR="00CA1234">
              <w:rPr>
                <w:webHidden/>
              </w:rPr>
              <w:fldChar w:fldCharType="end"/>
            </w:r>
          </w:hyperlink>
        </w:p>
        <w:p w14:paraId="05ADA4B7" w14:textId="55DC2940" w:rsidR="00CA1234" w:rsidRDefault="00D35E49">
          <w:pPr>
            <w:pStyle w:val="TOC2"/>
            <w:tabs>
              <w:tab w:val="left" w:pos="880"/>
            </w:tabs>
            <w:rPr>
              <w:rFonts w:asciiTheme="minorHAnsi" w:eastAsiaTheme="minorEastAsia" w:hAnsiTheme="minorHAnsi" w:cstheme="minorBidi"/>
              <w:noProof/>
              <w:szCs w:val="22"/>
            </w:rPr>
          </w:pPr>
          <w:hyperlink w:anchor="_Toc102558142" w:history="1">
            <w:r w:rsidR="00CA1234" w:rsidRPr="005701BD">
              <w:rPr>
                <w:rStyle w:val="Hyperlink"/>
                <w:noProof/>
                <w14:scene3d>
                  <w14:camera w14:prst="orthographicFront"/>
                  <w14:lightRig w14:rig="threePt" w14:dir="t">
                    <w14:rot w14:lat="0" w14:lon="0" w14:rev="0"/>
                  </w14:lightRig>
                </w14:scene3d>
              </w:rPr>
              <w:t>5.1</w:t>
            </w:r>
            <w:r w:rsidR="00CA1234">
              <w:rPr>
                <w:rFonts w:asciiTheme="minorHAnsi" w:eastAsiaTheme="minorEastAsia" w:hAnsiTheme="minorHAnsi" w:cstheme="minorBidi"/>
                <w:noProof/>
                <w:szCs w:val="22"/>
              </w:rPr>
              <w:tab/>
            </w:r>
            <w:r w:rsidR="00CA1234" w:rsidRPr="005701BD">
              <w:rPr>
                <w:rStyle w:val="Hyperlink"/>
                <w:noProof/>
              </w:rPr>
              <w:t>Address Signs</w:t>
            </w:r>
            <w:r w:rsidR="00CA1234">
              <w:rPr>
                <w:noProof/>
                <w:webHidden/>
              </w:rPr>
              <w:tab/>
            </w:r>
            <w:r w:rsidR="00CA1234">
              <w:rPr>
                <w:noProof/>
                <w:webHidden/>
              </w:rPr>
              <w:fldChar w:fldCharType="begin"/>
            </w:r>
            <w:r w:rsidR="00CA1234">
              <w:rPr>
                <w:noProof/>
                <w:webHidden/>
              </w:rPr>
              <w:instrText xml:space="preserve"> PAGEREF _Toc102558142 \h </w:instrText>
            </w:r>
            <w:r w:rsidR="00CA1234">
              <w:rPr>
                <w:noProof/>
                <w:webHidden/>
              </w:rPr>
            </w:r>
            <w:r w:rsidR="00CA1234">
              <w:rPr>
                <w:noProof/>
                <w:webHidden/>
              </w:rPr>
              <w:fldChar w:fldCharType="separate"/>
            </w:r>
            <w:r w:rsidR="00CA1234">
              <w:rPr>
                <w:noProof/>
                <w:webHidden/>
              </w:rPr>
              <w:t>40</w:t>
            </w:r>
            <w:r w:rsidR="00CA1234">
              <w:rPr>
                <w:noProof/>
                <w:webHidden/>
              </w:rPr>
              <w:fldChar w:fldCharType="end"/>
            </w:r>
          </w:hyperlink>
        </w:p>
        <w:p w14:paraId="7194BEBE" w14:textId="3B150F00" w:rsidR="00CA1234" w:rsidRDefault="00D35E49">
          <w:pPr>
            <w:pStyle w:val="TOC2"/>
            <w:tabs>
              <w:tab w:val="left" w:pos="880"/>
            </w:tabs>
            <w:rPr>
              <w:rFonts w:asciiTheme="minorHAnsi" w:eastAsiaTheme="minorEastAsia" w:hAnsiTheme="minorHAnsi" w:cstheme="minorBidi"/>
              <w:noProof/>
              <w:szCs w:val="22"/>
            </w:rPr>
          </w:pPr>
          <w:hyperlink w:anchor="_Toc102558143" w:history="1">
            <w:r w:rsidR="00CA1234" w:rsidRPr="005701BD">
              <w:rPr>
                <w:rStyle w:val="Hyperlink"/>
                <w:noProof/>
                <w14:scene3d>
                  <w14:camera w14:prst="orthographicFront"/>
                  <w14:lightRig w14:rig="threePt" w14:dir="t">
                    <w14:rot w14:lat="0" w14:lon="0" w14:rev="0"/>
                  </w14:lightRig>
                </w14:scene3d>
              </w:rPr>
              <w:t>5.2</w:t>
            </w:r>
            <w:r w:rsidR="00CA1234">
              <w:rPr>
                <w:rFonts w:asciiTheme="minorHAnsi" w:eastAsiaTheme="minorEastAsia" w:hAnsiTheme="minorHAnsi" w:cstheme="minorBidi"/>
                <w:noProof/>
                <w:szCs w:val="22"/>
              </w:rPr>
              <w:tab/>
            </w:r>
            <w:r w:rsidR="00CA1234" w:rsidRPr="005701BD">
              <w:rPr>
                <w:rStyle w:val="Hyperlink"/>
                <w:noProof/>
              </w:rPr>
              <w:t>Identify Septic Tanks (A&amp;M Contractors and DDHTR Contractors)</w:t>
            </w:r>
            <w:r w:rsidR="00CA1234">
              <w:rPr>
                <w:noProof/>
                <w:webHidden/>
              </w:rPr>
              <w:tab/>
            </w:r>
            <w:r w:rsidR="00CA1234">
              <w:rPr>
                <w:noProof/>
                <w:webHidden/>
              </w:rPr>
              <w:fldChar w:fldCharType="begin"/>
            </w:r>
            <w:r w:rsidR="00CA1234">
              <w:rPr>
                <w:noProof/>
                <w:webHidden/>
              </w:rPr>
              <w:instrText xml:space="preserve"> PAGEREF _Toc102558143 \h </w:instrText>
            </w:r>
            <w:r w:rsidR="00CA1234">
              <w:rPr>
                <w:noProof/>
                <w:webHidden/>
              </w:rPr>
            </w:r>
            <w:r w:rsidR="00CA1234">
              <w:rPr>
                <w:noProof/>
                <w:webHidden/>
              </w:rPr>
              <w:fldChar w:fldCharType="separate"/>
            </w:r>
            <w:r w:rsidR="00CA1234">
              <w:rPr>
                <w:noProof/>
                <w:webHidden/>
              </w:rPr>
              <w:t>40</w:t>
            </w:r>
            <w:r w:rsidR="00CA1234">
              <w:rPr>
                <w:noProof/>
                <w:webHidden/>
              </w:rPr>
              <w:fldChar w:fldCharType="end"/>
            </w:r>
          </w:hyperlink>
        </w:p>
        <w:p w14:paraId="72667D0D" w14:textId="1C045FE7" w:rsidR="00CA1234" w:rsidRDefault="00D35E49">
          <w:pPr>
            <w:pStyle w:val="TOC2"/>
            <w:tabs>
              <w:tab w:val="left" w:pos="880"/>
            </w:tabs>
            <w:rPr>
              <w:rFonts w:asciiTheme="minorHAnsi" w:eastAsiaTheme="minorEastAsia" w:hAnsiTheme="minorHAnsi" w:cstheme="minorBidi"/>
              <w:noProof/>
              <w:szCs w:val="22"/>
            </w:rPr>
          </w:pPr>
          <w:hyperlink w:anchor="_Toc102558144" w:history="1">
            <w:r w:rsidR="00CA1234" w:rsidRPr="005701BD">
              <w:rPr>
                <w:rStyle w:val="Hyperlink"/>
                <w:noProof/>
                <w14:scene3d>
                  <w14:camera w14:prst="orthographicFront"/>
                  <w14:lightRig w14:rig="threePt" w14:dir="t">
                    <w14:rot w14:lat="0" w14:lon="0" w14:rev="0"/>
                  </w14:lightRig>
                </w14:scene3d>
              </w:rPr>
              <w:t>5.3</w:t>
            </w:r>
            <w:r w:rsidR="00CA1234">
              <w:rPr>
                <w:rFonts w:asciiTheme="minorHAnsi" w:eastAsiaTheme="minorEastAsia" w:hAnsiTheme="minorHAnsi" w:cstheme="minorBidi"/>
                <w:noProof/>
                <w:szCs w:val="22"/>
              </w:rPr>
              <w:tab/>
            </w:r>
            <w:r w:rsidR="00CA1234" w:rsidRPr="005701BD">
              <w:rPr>
                <w:rStyle w:val="Hyperlink"/>
                <w:noProof/>
              </w:rPr>
              <w:t>Operational Soft Starts</w:t>
            </w:r>
            <w:r w:rsidR="00CA1234">
              <w:rPr>
                <w:noProof/>
                <w:webHidden/>
              </w:rPr>
              <w:tab/>
            </w:r>
            <w:r w:rsidR="00CA1234">
              <w:rPr>
                <w:noProof/>
                <w:webHidden/>
              </w:rPr>
              <w:fldChar w:fldCharType="begin"/>
            </w:r>
            <w:r w:rsidR="00CA1234">
              <w:rPr>
                <w:noProof/>
                <w:webHidden/>
              </w:rPr>
              <w:instrText xml:space="preserve"> PAGEREF _Toc102558144 \h </w:instrText>
            </w:r>
            <w:r w:rsidR="00CA1234">
              <w:rPr>
                <w:noProof/>
                <w:webHidden/>
              </w:rPr>
            </w:r>
            <w:r w:rsidR="00CA1234">
              <w:rPr>
                <w:noProof/>
                <w:webHidden/>
              </w:rPr>
              <w:fldChar w:fldCharType="separate"/>
            </w:r>
            <w:r w:rsidR="00CA1234">
              <w:rPr>
                <w:noProof/>
                <w:webHidden/>
              </w:rPr>
              <w:t>40</w:t>
            </w:r>
            <w:r w:rsidR="00CA1234">
              <w:rPr>
                <w:noProof/>
                <w:webHidden/>
              </w:rPr>
              <w:fldChar w:fldCharType="end"/>
            </w:r>
          </w:hyperlink>
        </w:p>
        <w:p w14:paraId="60D849A4" w14:textId="360F689B" w:rsidR="00CA1234" w:rsidRDefault="00D35E49">
          <w:pPr>
            <w:pStyle w:val="TOC2"/>
            <w:tabs>
              <w:tab w:val="left" w:pos="880"/>
            </w:tabs>
            <w:rPr>
              <w:rFonts w:asciiTheme="minorHAnsi" w:eastAsiaTheme="minorEastAsia" w:hAnsiTheme="minorHAnsi" w:cstheme="minorBidi"/>
              <w:noProof/>
              <w:szCs w:val="22"/>
            </w:rPr>
          </w:pPr>
          <w:hyperlink w:anchor="_Toc102558145" w:history="1">
            <w:r w:rsidR="00CA1234" w:rsidRPr="005701BD">
              <w:rPr>
                <w:rStyle w:val="Hyperlink"/>
                <w:noProof/>
                <w14:scene3d>
                  <w14:camera w14:prst="orthographicFront"/>
                  <w14:lightRig w14:rig="threePt" w14:dir="t">
                    <w14:rot w14:lat="0" w14:lon="0" w14:rev="0"/>
                  </w14:lightRig>
                </w14:scene3d>
              </w:rPr>
              <w:t>5.4</w:t>
            </w:r>
            <w:r w:rsidR="00CA1234">
              <w:rPr>
                <w:rFonts w:asciiTheme="minorHAnsi" w:eastAsiaTheme="minorEastAsia" w:hAnsiTheme="minorHAnsi" w:cstheme="minorBidi"/>
                <w:noProof/>
                <w:szCs w:val="22"/>
              </w:rPr>
              <w:tab/>
            </w:r>
            <w:r w:rsidR="00CA1234" w:rsidRPr="005701BD">
              <w:rPr>
                <w:rStyle w:val="Hyperlink"/>
                <w:noProof/>
              </w:rPr>
              <w:t>Identify Water Wells (A&amp;M Contractors and DDHTR Contractors)</w:t>
            </w:r>
            <w:r w:rsidR="00CA1234">
              <w:rPr>
                <w:noProof/>
                <w:webHidden/>
              </w:rPr>
              <w:tab/>
            </w:r>
            <w:r w:rsidR="00CA1234">
              <w:rPr>
                <w:noProof/>
                <w:webHidden/>
              </w:rPr>
              <w:fldChar w:fldCharType="begin"/>
            </w:r>
            <w:r w:rsidR="00CA1234">
              <w:rPr>
                <w:noProof/>
                <w:webHidden/>
              </w:rPr>
              <w:instrText xml:space="preserve"> PAGEREF _Toc102558145 \h </w:instrText>
            </w:r>
            <w:r w:rsidR="00CA1234">
              <w:rPr>
                <w:noProof/>
                <w:webHidden/>
              </w:rPr>
            </w:r>
            <w:r w:rsidR="00CA1234">
              <w:rPr>
                <w:noProof/>
                <w:webHidden/>
              </w:rPr>
              <w:fldChar w:fldCharType="separate"/>
            </w:r>
            <w:r w:rsidR="00CA1234">
              <w:rPr>
                <w:noProof/>
                <w:webHidden/>
              </w:rPr>
              <w:t>41</w:t>
            </w:r>
            <w:r w:rsidR="00CA1234">
              <w:rPr>
                <w:noProof/>
                <w:webHidden/>
              </w:rPr>
              <w:fldChar w:fldCharType="end"/>
            </w:r>
          </w:hyperlink>
        </w:p>
        <w:p w14:paraId="648E0466" w14:textId="2189F1C4" w:rsidR="00CA1234" w:rsidRDefault="00D35E49">
          <w:pPr>
            <w:pStyle w:val="TOC2"/>
            <w:tabs>
              <w:tab w:val="left" w:pos="880"/>
            </w:tabs>
            <w:rPr>
              <w:rFonts w:asciiTheme="minorHAnsi" w:eastAsiaTheme="minorEastAsia" w:hAnsiTheme="minorHAnsi" w:cstheme="minorBidi"/>
              <w:noProof/>
              <w:szCs w:val="22"/>
            </w:rPr>
          </w:pPr>
          <w:hyperlink w:anchor="_Toc102558146" w:history="1">
            <w:r w:rsidR="00CA1234" w:rsidRPr="005701BD">
              <w:rPr>
                <w:rStyle w:val="Hyperlink"/>
                <w:noProof/>
                <w14:scene3d>
                  <w14:camera w14:prst="orthographicFront"/>
                  <w14:lightRig w14:rig="threePt" w14:dir="t">
                    <w14:rot w14:lat="0" w14:lon="0" w14:rev="0"/>
                  </w14:lightRig>
                </w14:scene3d>
              </w:rPr>
              <w:t>5.5</w:t>
            </w:r>
            <w:r w:rsidR="00CA1234">
              <w:rPr>
                <w:rFonts w:asciiTheme="minorHAnsi" w:eastAsiaTheme="minorEastAsia" w:hAnsiTheme="minorHAnsi" w:cstheme="minorBidi"/>
                <w:noProof/>
                <w:szCs w:val="22"/>
              </w:rPr>
              <w:tab/>
            </w:r>
            <w:r w:rsidR="00CA1234" w:rsidRPr="005701BD">
              <w:rPr>
                <w:rStyle w:val="Hyperlink"/>
                <w:noProof/>
              </w:rPr>
              <w:t>Property Site Assessment (A&amp;M Contractors)</w:t>
            </w:r>
            <w:r w:rsidR="00CA1234">
              <w:rPr>
                <w:noProof/>
                <w:webHidden/>
              </w:rPr>
              <w:tab/>
            </w:r>
            <w:r w:rsidR="00CA1234">
              <w:rPr>
                <w:noProof/>
                <w:webHidden/>
              </w:rPr>
              <w:fldChar w:fldCharType="begin"/>
            </w:r>
            <w:r w:rsidR="00CA1234">
              <w:rPr>
                <w:noProof/>
                <w:webHidden/>
              </w:rPr>
              <w:instrText xml:space="preserve"> PAGEREF _Toc102558146 \h </w:instrText>
            </w:r>
            <w:r w:rsidR="00CA1234">
              <w:rPr>
                <w:noProof/>
                <w:webHidden/>
              </w:rPr>
            </w:r>
            <w:r w:rsidR="00CA1234">
              <w:rPr>
                <w:noProof/>
                <w:webHidden/>
              </w:rPr>
              <w:fldChar w:fldCharType="separate"/>
            </w:r>
            <w:r w:rsidR="00CA1234">
              <w:rPr>
                <w:noProof/>
                <w:webHidden/>
              </w:rPr>
              <w:t>42</w:t>
            </w:r>
            <w:r w:rsidR="00CA1234">
              <w:rPr>
                <w:noProof/>
                <w:webHidden/>
              </w:rPr>
              <w:fldChar w:fldCharType="end"/>
            </w:r>
          </w:hyperlink>
        </w:p>
        <w:p w14:paraId="374BA581" w14:textId="4A90BA76" w:rsidR="00CA1234" w:rsidRDefault="00D35E49">
          <w:pPr>
            <w:pStyle w:val="TOC2"/>
            <w:tabs>
              <w:tab w:val="left" w:pos="880"/>
            </w:tabs>
            <w:rPr>
              <w:rFonts w:asciiTheme="minorHAnsi" w:eastAsiaTheme="minorEastAsia" w:hAnsiTheme="minorHAnsi" w:cstheme="minorBidi"/>
              <w:noProof/>
              <w:szCs w:val="22"/>
            </w:rPr>
          </w:pPr>
          <w:hyperlink w:anchor="_Toc102558147" w:history="1">
            <w:r w:rsidR="00CA1234" w:rsidRPr="005701BD">
              <w:rPr>
                <w:rStyle w:val="Hyperlink"/>
                <w:noProof/>
                <w14:scene3d>
                  <w14:camera w14:prst="orthographicFront"/>
                  <w14:lightRig w14:rig="threePt" w14:dir="t">
                    <w14:rot w14:lat="0" w14:lon="0" w14:rev="0"/>
                  </w14:lightRig>
                </w14:scene3d>
              </w:rPr>
              <w:t>5.6</w:t>
            </w:r>
            <w:r w:rsidR="00CA1234">
              <w:rPr>
                <w:rFonts w:asciiTheme="minorHAnsi" w:eastAsiaTheme="minorEastAsia" w:hAnsiTheme="minorHAnsi" w:cstheme="minorBidi"/>
                <w:noProof/>
                <w:szCs w:val="22"/>
              </w:rPr>
              <w:tab/>
            </w:r>
            <w:r w:rsidR="00CA1234" w:rsidRPr="005701BD">
              <w:rPr>
                <w:rStyle w:val="Hyperlink"/>
                <w:noProof/>
              </w:rPr>
              <w:t>Structural Engineering Assessment</w:t>
            </w:r>
            <w:r w:rsidR="00CA1234">
              <w:rPr>
                <w:noProof/>
                <w:webHidden/>
              </w:rPr>
              <w:tab/>
            </w:r>
            <w:r w:rsidR="00CA1234">
              <w:rPr>
                <w:noProof/>
                <w:webHidden/>
              </w:rPr>
              <w:fldChar w:fldCharType="begin"/>
            </w:r>
            <w:r w:rsidR="00CA1234">
              <w:rPr>
                <w:noProof/>
                <w:webHidden/>
              </w:rPr>
              <w:instrText xml:space="preserve"> PAGEREF _Toc102558147 \h </w:instrText>
            </w:r>
            <w:r w:rsidR="00CA1234">
              <w:rPr>
                <w:noProof/>
                <w:webHidden/>
              </w:rPr>
            </w:r>
            <w:r w:rsidR="00CA1234">
              <w:rPr>
                <w:noProof/>
                <w:webHidden/>
              </w:rPr>
              <w:fldChar w:fldCharType="separate"/>
            </w:r>
            <w:r w:rsidR="00CA1234">
              <w:rPr>
                <w:noProof/>
                <w:webHidden/>
              </w:rPr>
              <w:t>43</w:t>
            </w:r>
            <w:r w:rsidR="00CA1234">
              <w:rPr>
                <w:noProof/>
                <w:webHidden/>
              </w:rPr>
              <w:fldChar w:fldCharType="end"/>
            </w:r>
          </w:hyperlink>
        </w:p>
        <w:p w14:paraId="6C1927A4" w14:textId="4807E2C2" w:rsidR="00CA1234" w:rsidRDefault="00D35E49">
          <w:pPr>
            <w:pStyle w:val="TOC2"/>
            <w:tabs>
              <w:tab w:val="left" w:pos="880"/>
            </w:tabs>
            <w:rPr>
              <w:rFonts w:asciiTheme="minorHAnsi" w:eastAsiaTheme="minorEastAsia" w:hAnsiTheme="minorHAnsi" w:cstheme="minorBidi"/>
              <w:noProof/>
              <w:szCs w:val="22"/>
            </w:rPr>
          </w:pPr>
          <w:hyperlink w:anchor="_Toc102558148" w:history="1">
            <w:r w:rsidR="00CA1234" w:rsidRPr="005701BD">
              <w:rPr>
                <w:rStyle w:val="Hyperlink"/>
                <w:noProof/>
                <w14:scene3d>
                  <w14:camera w14:prst="orthographicFront"/>
                  <w14:lightRig w14:rig="threePt" w14:dir="t">
                    <w14:rot w14:lat="0" w14:lon="0" w14:rev="0"/>
                  </w14:lightRig>
                </w14:scene3d>
              </w:rPr>
              <w:t>5.7</w:t>
            </w:r>
            <w:r w:rsidR="00CA1234">
              <w:rPr>
                <w:rFonts w:asciiTheme="minorHAnsi" w:eastAsiaTheme="minorEastAsia" w:hAnsiTheme="minorHAnsi" w:cstheme="minorBidi"/>
                <w:noProof/>
                <w:szCs w:val="22"/>
              </w:rPr>
              <w:tab/>
            </w:r>
            <w:r w:rsidR="00CA1234" w:rsidRPr="005701BD">
              <w:rPr>
                <w:rStyle w:val="Hyperlink"/>
                <w:noProof/>
              </w:rPr>
              <w:t>Asbestos Assessment and Removal</w:t>
            </w:r>
            <w:r w:rsidR="00CA1234">
              <w:rPr>
                <w:noProof/>
                <w:webHidden/>
              </w:rPr>
              <w:tab/>
            </w:r>
            <w:r w:rsidR="00CA1234">
              <w:rPr>
                <w:noProof/>
                <w:webHidden/>
              </w:rPr>
              <w:fldChar w:fldCharType="begin"/>
            </w:r>
            <w:r w:rsidR="00CA1234">
              <w:rPr>
                <w:noProof/>
                <w:webHidden/>
              </w:rPr>
              <w:instrText xml:space="preserve"> PAGEREF _Toc102558148 \h </w:instrText>
            </w:r>
            <w:r w:rsidR="00CA1234">
              <w:rPr>
                <w:noProof/>
                <w:webHidden/>
              </w:rPr>
            </w:r>
            <w:r w:rsidR="00CA1234">
              <w:rPr>
                <w:noProof/>
                <w:webHidden/>
              </w:rPr>
              <w:fldChar w:fldCharType="separate"/>
            </w:r>
            <w:r w:rsidR="00CA1234">
              <w:rPr>
                <w:noProof/>
                <w:webHidden/>
              </w:rPr>
              <w:t>44</w:t>
            </w:r>
            <w:r w:rsidR="00CA1234">
              <w:rPr>
                <w:noProof/>
                <w:webHidden/>
              </w:rPr>
              <w:fldChar w:fldCharType="end"/>
            </w:r>
          </w:hyperlink>
        </w:p>
        <w:p w14:paraId="1C12C05B" w14:textId="1894D232" w:rsidR="00CA1234" w:rsidRDefault="00D35E49">
          <w:pPr>
            <w:pStyle w:val="TOC2"/>
            <w:tabs>
              <w:tab w:val="left" w:pos="880"/>
            </w:tabs>
            <w:rPr>
              <w:rFonts w:asciiTheme="minorHAnsi" w:eastAsiaTheme="minorEastAsia" w:hAnsiTheme="minorHAnsi" w:cstheme="minorBidi"/>
              <w:noProof/>
              <w:szCs w:val="22"/>
            </w:rPr>
          </w:pPr>
          <w:hyperlink w:anchor="_Toc102558149" w:history="1">
            <w:r w:rsidR="00CA1234" w:rsidRPr="005701BD">
              <w:rPr>
                <w:rStyle w:val="Hyperlink"/>
                <w:noProof/>
                <w14:scene3d>
                  <w14:camera w14:prst="orthographicFront"/>
                  <w14:lightRig w14:rig="threePt" w14:dir="t">
                    <w14:rot w14:lat="0" w14:lon="0" w14:rev="0"/>
                  </w14:lightRig>
                </w14:scene3d>
              </w:rPr>
              <w:t>5.8</w:t>
            </w:r>
            <w:r w:rsidR="00CA1234">
              <w:rPr>
                <w:rFonts w:asciiTheme="minorHAnsi" w:eastAsiaTheme="minorEastAsia" w:hAnsiTheme="minorHAnsi" w:cstheme="minorBidi"/>
                <w:noProof/>
                <w:szCs w:val="22"/>
              </w:rPr>
              <w:tab/>
            </w:r>
            <w:r w:rsidR="00CA1234" w:rsidRPr="005701BD">
              <w:rPr>
                <w:rStyle w:val="Hyperlink"/>
                <w:noProof/>
              </w:rPr>
              <w:t>California Wildfire Asbestos Survey Standard Operating Procedure</w:t>
            </w:r>
            <w:r w:rsidR="00CA1234">
              <w:rPr>
                <w:noProof/>
                <w:webHidden/>
              </w:rPr>
              <w:tab/>
            </w:r>
            <w:r w:rsidR="00CA1234">
              <w:rPr>
                <w:noProof/>
                <w:webHidden/>
              </w:rPr>
              <w:fldChar w:fldCharType="begin"/>
            </w:r>
            <w:r w:rsidR="00CA1234">
              <w:rPr>
                <w:noProof/>
                <w:webHidden/>
              </w:rPr>
              <w:instrText xml:space="preserve"> PAGEREF _Toc102558149 \h </w:instrText>
            </w:r>
            <w:r w:rsidR="00CA1234">
              <w:rPr>
                <w:noProof/>
                <w:webHidden/>
              </w:rPr>
            </w:r>
            <w:r w:rsidR="00CA1234">
              <w:rPr>
                <w:noProof/>
                <w:webHidden/>
              </w:rPr>
              <w:fldChar w:fldCharType="separate"/>
            </w:r>
            <w:r w:rsidR="00CA1234">
              <w:rPr>
                <w:noProof/>
                <w:webHidden/>
              </w:rPr>
              <w:t>44</w:t>
            </w:r>
            <w:r w:rsidR="00CA1234">
              <w:rPr>
                <w:noProof/>
                <w:webHidden/>
              </w:rPr>
              <w:fldChar w:fldCharType="end"/>
            </w:r>
          </w:hyperlink>
        </w:p>
        <w:p w14:paraId="166A2D9D" w14:textId="50B0AD42" w:rsidR="00CA1234" w:rsidRDefault="00D35E49">
          <w:pPr>
            <w:pStyle w:val="TOC2"/>
            <w:tabs>
              <w:tab w:val="left" w:pos="880"/>
            </w:tabs>
            <w:rPr>
              <w:rFonts w:asciiTheme="minorHAnsi" w:eastAsiaTheme="minorEastAsia" w:hAnsiTheme="minorHAnsi" w:cstheme="minorBidi"/>
              <w:noProof/>
              <w:szCs w:val="22"/>
            </w:rPr>
          </w:pPr>
          <w:hyperlink w:anchor="_Toc102558150" w:history="1">
            <w:r w:rsidR="00CA1234" w:rsidRPr="005701BD">
              <w:rPr>
                <w:rStyle w:val="Hyperlink"/>
                <w:noProof/>
                <w14:scene3d>
                  <w14:camera w14:prst="orthographicFront"/>
                  <w14:lightRig w14:rig="threePt" w14:dir="t">
                    <w14:rot w14:lat="0" w14:lon="0" w14:rev="0"/>
                  </w14:lightRig>
                </w14:scene3d>
              </w:rPr>
              <w:t>5.9</w:t>
            </w:r>
            <w:r w:rsidR="00CA1234">
              <w:rPr>
                <w:rFonts w:asciiTheme="minorHAnsi" w:eastAsiaTheme="minorEastAsia" w:hAnsiTheme="minorHAnsi" w:cstheme="minorBidi"/>
                <w:noProof/>
                <w:szCs w:val="22"/>
              </w:rPr>
              <w:tab/>
            </w:r>
            <w:r w:rsidR="00CA1234" w:rsidRPr="005701BD">
              <w:rPr>
                <w:rStyle w:val="Hyperlink"/>
                <w:noProof/>
              </w:rPr>
              <w:t>Radiological Site Survey (A&amp;M Contractor)</w:t>
            </w:r>
            <w:r w:rsidR="00CA1234">
              <w:rPr>
                <w:noProof/>
                <w:webHidden/>
              </w:rPr>
              <w:tab/>
            </w:r>
            <w:r w:rsidR="00CA1234">
              <w:rPr>
                <w:noProof/>
                <w:webHidden/>
              </w:rPr>
              <w:fldChar w:fldCharType="begin"/>
            </w:r>
            <w:r w:rsidR="00CA1234">
              <w:rPr>
                <w:noProof/>
                <w:webHidden/>
              </w:rPr>
              <w:instrText xml:space="preserve"> PAGEREF _Toc102558150 \h </w:instrText>
            </w:r>
            <w:r w:rsidR="00CA1234">
              <w:rPr>
                <w:noProof/>
                <w:webHidden/>
              </w:rPr>
            </w:r>
            <w:r w:rsidR="00CA1234">
              <w:rPr>
                <w:noProof/>
                <w:webHidden/>
              </w:rPr>
              <w:fldChar w:fldCharType="separate"/>
            </w:r>
            <w:r w:rsidR="00CA1234">
              <w:rPr>
                <w:noProof/>
                <w:webHidden/>
              </w:rPr>
              <w:t>45</w:t>
            </w:r>
            <w:r w:rsidR="00CA1234">
              <w:rPr>
                <w:noProof/>
                <w:webHidden/>
              </w:rPr>
              <w:fldChar w:fldCharType="end"/>
            </w:r>
          </w:hyperlink>
        </w:p>
        <w:p w14:paraId="0264AF9D" w14:textId="61D5B671" w:rsidR="00CA1234" w:rsidRDefault="00D35E49">
          <w:pPr>
            <w:pStyle w:val="TOC2"/>
            <w:tabs>
              <w:tab w:val="left" w:pos="1100"/>
            </w:tabs>
            <w:rPr>
              <w:rFonts w:asciiTheme="minorHAnsi" w:eastAsiaTheme="minorEastAsia" w:hAnsiTheme="minorHAnsi" w:cstheme="minorBidi"/>
              <w:noProof/>
              <w:szCs w:val="22"/>
            </w:rPr>
          </w:pPr>
          <w:hyperlink w:anchor="_Toc102558151" w:history="1">
            <w:r w:rsidR="00CA1234" w:rsidRPr="005701BD">
              <w:rPr>
                <w:rStyle w:val="Hyperlink"/>
                <w:noProof/>
                <w14:scene3d>
                  <w14:camera w14:prst="orthographicFront"/>
                  <w14:lightRig w14:rig="threePt" w14:dir="t">
                    <w14:rot w14:lat="0" w14:lon="0" w14:rev="0"/>
                  </w14:lightRig>
                </w14:scene3d>
              </w:rPr>
              <w:t>5.10</w:t>
            </w:r>
            <w:r w:rsidR="00CA1234">
              <w:rPr>
                <w:rFonts w:asciiTheme="minorHAnsi" w:eastAsiaTheme="minorEastAsia" w:hAnsiTheme="minorHAnsi" w:cstheme="minorBidi"/>
                <w:noProof/>
                <w:szCs w:val="22"/>
              </w:rPr>
              <w:tab/>
            </w:r>
            <w:r w:rsidR="00CA1234" w:rsidRPr="005701BD">
              <w:rPr>
                <w:rStyle w:val="Hyperlink"/>
                <w:noProof/>
              </w:rPr>
              <w:t>Mercury Site Survey (A&amp;M Contractor)</w:t>
            </w:r>
            <w:r w:rsidR="00CA1234">
              <w:rPr>
                <w:noProof/>
                <w:webHidden/>
              </w:rPr>
              <w:tab/>
            </w:r>
            <w:r w:rsidR="00CA1234">
              <w:rPr>
                <w:noProof/>
                <w:webHidden/>
              </w:rPr>
              <w:fldChar w:fldCharType="begin"/>
            </w:r>
            <w:r w:rsidR="00CA1234">
              <w:rPr>
                <w:noProof/>
                <w:webHidden/>
              </w:rPr>
              <w:instrText xml:space="preserve"> PAGEREF _Toc102558151 \h </w:instrText>
            </w:r>
            <w:r w:rsidR="00CA1234">
              <w:rPr>
                <w:noProof/>
                <w:webHidden/>
              </w:rPr>
            </w:r>
            <w:r w:rsidR="00CA1234">
              <w:rPr>
                <w:noProof/>
                <w:webHidden/>
              </w:rPr>
              <w:fldChar w:fldCharType="separate"/>
            </w:r>
            <w:r w:rsidR="00CA1234">
              <w:rPr>
                <w:noProof/>
                <w:webHidden/>
              </w:rPr>
              <w:t>45</w:t>
            </w:r>
            <w:r w:rsidR="00CA1234">
              <w:rPr>
                <w:noProof/>
                <w:webHidden/>
              </w:rPr>
              <w:fldChar w:fldCharType="end"/>
            </w:r>
          </w:hyperlink>
        </w:p>
        <w:p w14:paraId="6BB1C9C3" w14:textId="5EAB4648" w:rsidR="00CA1234" w:rsidRDefault="00D35E49">
          <w:pPr>
            <w:pStyle w:val="TOC2"/>
            <w:tabs>
              <w:tab w:val="left" w:pos="1100"/>
            </w:tabs>
            <w:rPr>
              <w:rFonts w:asciiTheme="minorHAnsi" w:eastAsiaTheme="minorEastAsia" w:hAnsiTheme="minorHAnsi" w:cstheme="minorBidi"/>
              <w:noProof/>
              <w:szCs w:val="22"/>
            </w:rPr>
          </w:pPr>
          <w:hyperlink w:anchor="_Toc102558152" w:history="1">
            <w:r w:rsidR="00CA1234" w:rsidRPr="005701BD">
              <w:rPr>
                <w:rStyle w:val="Hyperlink"/>
                <w:noProof/>
                <w14:scene3d>
                  <w14:camera w14:prst="orthographicFront"/>
                  <w14:lightRig w14:rig="threePt" w14:dir="t">
                    <w14:rot w14:lat="0" w14:lon="0" w14:rev="0"/>
                  </w14:lightRig>
                </w14:scene3d>
              </w:rPr>
              <w:t>5.11</w:t>
            </w:r>
            <w:r w:rsidR="00CA1234">
              <w:rPr>
                <w:rFonts w:asciiTheme="minorHAnsi" w:eastAsiaTheme="minorEastAsia" w:hAnsiTheme="minorHAnsi" w:cstheme="minorBidi"/>
                <w:noProof/>
                <w:szCs w:val="22"/>
              </w:rPr>
              <w:tab/>
            </w:r>
            <w:r w:rsidR="00CA1234" w:rsidRPr="005701BD">
              <w:rPr>
                <w:rStyle w:val="Hyperlink"/>
                <w:noProof/>
              </w:rPr>
              <w:t>Immediate Placement of BMP’s</w:t>
            </w:r>
            <w:r w:rsidR="00CA1234">
              <w:rPr>
                <w:noProof/>
                <w:webHidden/>
              </w:rPr>
              <w:tab/>
            </w:r>
            <w:r w:rsidR="00CA1234">
              <w:rPr>
                <w:noProof/>
                <w:webHidden/>
              </w:rPr>
              <w:fldChar w:fldCharType="begin"/>
            </w:r>
            <w:r w:rsidR="00CA1234">
              <w:rPr>
                <w:noProof/>
                <w:webHidden/>
              </w:rPr>
              <w:instrText xml:space="preserve"> PAGEREF _Toc102558152 \h </w:instrText>
            </w:r>
            <w:r w:rsidR="00CA1234">
              <w:rPr>
                <w:noProof/>
                <w:webHidden/>
              </w:rPr>
            </w:r>
            <w:r w:rsidR="00CA1234">
              <w:rPr>
                <w:noProof/>
                <w:webHidden/>
              </w:rPr>
              <w:fldChar w:fldCharType="separate"/>
            </w:r>
            <w:r w:rsidR="00CA1234">
              <w:rPr>
                <w:noProof/>
                <w:webHidden/>
              </w:rPr>
              <w:t>46</w:t>
            </w:r>
            <w:r w:rsidR="00CA1234">
              <w:rPr>
                <w:noProof/>
                <w:webHidden/>
              </w:rPr>
              <w:fldChar w:fldCharType="end"/>
            </w:r>
          </w:hyperlink>
        </w:p>
        <w:p w14:paraId="1E9632BC" w14:textId="6B7CC378" w:rsidR="00CA1234" w:rsidRDefault="00D35E49">
          <w:pPr>
            <w:pStyle w:val="TOC1"/>
            <w:rPr>
              <w:rFonts w:asciiTheme="minorHAnsi" w:eastAsiaTheme="minorEastAsia" w:hAnsiTheme="minorHAnsi" w:cstheme="minorBidi"/>
              <w:b w:val="0"/>
              <w:bCs w:val="0"/>
              <w:szCs w:val="22"/>
            </w:rPr>
          </w:pPr>
          <w:hyperlink w:anchor="_Toc102558153" w:history="1">
            <w:r w:rsidR="00CA1234" w:rsidRPr="005701BD">
              <w:rPr>
                <w:rStyle w:val="Hyperlink"/>
                <w:rFonts w:cs="Arial"/>
              </w:rPr>
              <w:t>6</w:t>
            </w:r>
            <w:r w:rsidR="00CA1234">
              <w:rPr>
                <w:rFonts w:asciiTheme="minorHAnsi" w:eastAsiaTheme="minorEastAsia" w:hAnsiTheme="minorHAnsi" w:cstheme="minorBidi"/>
                <w:b w:val="0"/>
                <w:bCs w:val="0"/>
                <w:szCs w:val="22"/>
              </w:rPr>
              <w:tab/>
            </w:r>
            <w:r w:rsidR="00CA1234" w:rsidRPr="005701BD">
              <w:rPr>
                <w:rStyle w:val="Hyperlink"/>
                <w:rFonts w:cs="Arial"/>
              </w:rPr>
              <w:t>DEBRIS REMOVAL OPERATIONS</w:t>
            </w:r>
            <w:r w:rsidR="00CA1234">
              <w:rPr>
                <w:webHidden/>
              </w:rPr>
              <w:tab/>
            </w:r>
            <w:r w:rsidR="00CA1234">
              <w:rPr>
                <w:webHidden/>
              </w:rPr>
              <w:fldChar w:fldCharType="begin"/>
            </w:r>
            <w:r w:rsidR="00CA1234">
              <w:rPr>
                <w:webHidden/>
              </w:rPr>
              <w:instrText xml:space="preserve"> PAGEREF _Toc102558153 \h </w:instrText>
            </w:r>
            <w:r w:rsidR="00CA1234">
              <w:rPr>
                <w:webHidden/>
              </w:rPr>
            </w:r>
            <w:r w:rsidR="00CA1234">
              <w:rPr>
                <w:webHidden/>
              </w:rPr>
              <w:fldChar w:fldCharType="separate"/>
            </w:r>
            <w:r w:rsidR="00CA1234">
              <w:rPr>
                <w:webHidden/>
              </w:rPr>
              <w:t>46</w:t>
            </w:r>
            <w:r w:rsidR="00CA1234">
              <w:rPr>
                <w:webHidden/>
              </w:rPr>
              <w:fldChar w:fldCharType="end"/>
            </w:r>
          </w:hyperlink>
        </w:p>
        <w:p w14:paraId="03250847" w14:textId="4927A195" w:rsidR="00CA1234" w:rsidRDefault="00D35E49">
          <w:pPr>
            <w:pStyle w:val="TOC2"/>
            <w:tabs>
              <w:tab w:val="left" w:pos="880"/>
            </w:tabs>
            <w:rPr>
              <w:rFonts w:asciiTheme="minorHAnsi" w:eastAsiaTheme="minorEastAsia" w:hAnsiTheme="minorHAnsi" w:cstheme="minorBidi"/>
              <w:noProof/>
              <w:szCs w:val="22"/>
            </w:rPr>
          </w:pPr>
          <w:hyperlink w:anchor="_Toc102558154" w:history="1">
            <w:r w:rsidR="00CA1234" w:rsidRPr="005701BD">
              <w:rPr>
                <w:rStyle w:val="Hyperlink"/>
                <w:noProof/>
                <w14:scene3d>
                  <w14:camera w14:prst="orthographicFront"/>
                  <w14:lightRig w14:rig="threePt" w14:dir="t">
                    <w14:rot w14:lat="0" w14:lon="0" w14:rev="0"/>
                  </w14:lightRig>
                </w14:scene3d>
              </w:rPr>
              <w:t>6.1</w:t>
            </w:r>
            <w:r w:rsidR="00CA1234">
              <w:rPr>
                <w:rFonts w:asciiTheme="minorHAnsi" w:eastAsiaTheme="minorEastAsia" w:hAnsiTheme="minorHAnsi" w:cstheme="minorBidi"/>
                <w:noProof/>
                <w:szCs w:val="22"/>
              </w:rPr>
              <w:tab/>
            </w:r>
            <w:r w:rsidR="00CA1234" w:rsidRPr="005701BD">
              <w:rPr>
                <w:rStyle w:val="Hyperlink"/>
                <w:noProof/>
              </w:rPr>
              <w:t>Notifications</w:t>
            </w:r>
            <w:r w:rsidR="00CA1234">
              <w:rPr>
                <w:noProof/>
                <w:webHidden/>
              </w:rPr>
              <w:tab/>
            </w:r>
            <w:r w:rsidR="00CA1234">
              <w:rPr>
                <w:noProof/>
                <w:webHidden/>
              </w:rPr>
              <w:fldChar w:fldCharType="begin"/>
            </w:r>
            <w:r w:rsidR="00CA1234">
              <w:rPr>
                <w:noProof/>
                <w:webHidden/>
              </w:rPr>
              <w:instrText xml:space="preserve"> PAGEREF _Toc102558154 \h </w:instrText>
            </w:r>
            <w:r w:rsidR="00CA1234">
              <w:rPr>
                <w:noProof/>
                <w:webHidden/>
              </w:rPr>
            </w:r>
            <w:r w:rsidR="00CA1234">
              <w:rPr>
                <w:noProof/>
                <w:webHidden/>
              </w:rPr>
              <w:fldChar w:fldCharType="separate"/>
            </w:r>
            <w:r w:rsidR="00CA1234">
              <w:rPr>
                <w:noProof/>
                <w:webHidden/>
              </w:rPr>
              <w:t>46</w:t>
            </w:r>
            <w:r w:rsidR="00CA1234">
              <w:rPr>
                <w:noProof/>
                <w:webHidden/>
              </w:rPr>
              <w:fldChar w:fldCharType="end"/>
            </w:r>
          </w:hyperlink>
        </w:p>
        <w:p w14:paraId="3EBB4530" w14:textId="508D91CE" w:rsidR="00CA1234" w:rsidRDefault="00D35E49">
          <w:pPr>
            <w:pStyle w:val="TOC3"/>
            <w:rPr>
              <w:rFonts w:asciiTheme="minorHAnsi" w:eastAsiaTheme="minorEastAsia" w:hAnsiTheme="minorHAnsi" w:cstheme="minorBidi"/>
              <w:szCs w:val="22"/>
            </w:rPr>
          </w:pPr>
          <w:hyperlink w:anchor="_Toc102558155" w:history="1">
            <w:r w:rsidR="00CA1234" w:rsidRPr="005701BD">
              <w:rPr>
                <w:rStyle w:val="Hyperlink"/>
                <w:rFonts w:cs="Arial"/>
              </w:rPr>
              <w:t>6.1.1</w:t>
            </w:r>
            <w:r w:rsidR="00CA1234">
              <w:rPr>
                <w:rFonts w:asciiTheme="minorHAnsi" w:eastAsiaTheme="minorEastAsia" w:hAnsiTheme="minorHAnsi" w:cstheme="minorBidi"/>
                <w:szCs w:val="22"/>
              </w:rPr>
              <w:tab/>
            </w:r>
            <w:r w:rsidR="00CA1234" w:rsidRPr="005701BD">
              <w:rPr>
                <w:rStyle w:val="Hyperlink"/>
                <w:rFonts w:cs="Arial"/>
              </w:rPr>
              <w:t>DDHTR Contractor</w:t>
            </w:r>
            <w:r w:rsidR="00CA1234">
              <w:rPr>
                <w:webHidden/>
              </w:rPr>
              <w:tab/>
            </w:r>
            <w:r w:rsidR="00CA1234">
              <w:rPr>
                <w:webHidden/>
              </w:rPr>
              <w:fldChar w:fldCharType="begin"/>
            </w:r>
            <w:r w:rsidR="00CA1234">
              <w:rPr>
                <w:webHidden/>
              </w:rPr>
              <w:instrText xml:space="preserve"> PAGEREF _Toc102558155 \h </w:instrText>
            </w:r>
            <w:r w:rsidR="00CA1234">
              <w:rPr>
                <w:webHidden/>
              </w:rPr>
            </w:r>
            <w:r w:rsidR="00CA1234">
              <w:rPr>
                <w:webHidden/>
              </w:rPr>
              <w:fldChar w:fldCharType="separate"/>
            </w:r>
            <w:r w:rsidR="00CA1234">
              <w:rPr>
                <w:webHidden/>
              </w:rPr>
              <w:t>46</w:t>
            </w:r>
            <w:r w:rsidR="00CA1234">
              <w:rPr>
                <w:webHidden/>
              </w:rPr>
              <w:fldChar w:fldCharType="end"/>
            </w:r>
          </w:hyperlink>
        </w:p>
        <w:p w14:paraId="315A2186" w14:textId="508BA469" w:rsidR="00CA1234" w:rsidRDefault="00D35E49">
          <w:pPr>
            <w:pStyle w:val="TOC3"/>
            <w:rPr>
              <w:rFonts w:asciiTheme="minorHAnsi" w:eastAsiaTheme="minorEastAsia" w:hAnsiTheme="minorHAnsi" w:cstheme="minorBidi"/>
              <w:szCs w:val="22"/>
            </w:rPr>
          </w:pPr>
          <w:hyperlink w:anchor="_Toc102558156" w:history="1">
            <w:r w:rsidR="00CA1234" w:rsidRPr="005701BD">
              <w:rPr>
                <w:rStyle w:val="Hyperlink"/>
                <w:rFonts w:cs="Arial"/>
              </w:rPr>
              <w:t>6.1.2</w:t>
            </w:r>
            <w:r w:rsidR="00CA1234">
              <w:rPr>
                <w:rFonts w:asciiTheme="minorHAnsi" w:eastAsiaTheme="minorEastAsia" w:hAnsiTheme="minorHAnsi" w:cstheme="minorBidi"/>
                <w:szCs w:val="22"/>
              </w:rPr>
              <w:tab/>
            </w:r>
            <w:r w:rsidR="00CA1234" w:rsidRPr="005701BD">
              <w:rPr>
                <w:rStyle w:val="Hyperlink"/>
                <w:rFonts w:cs="Arial"/>
              </w:rPr>
              <w:t>A&amp;M Contractor</w:t>
            </w:r>
            <w:r w:rsidR="00CA1234">
              <w:rPr>
                <w:webHidden/>
              </w:rPr>
              <w:tab/>
            </w:r>
            <w:r w:rsidR="00CA1234">
              <w:rPr>
                <w:webHidden/>
              </w:rPr>
              <w:fldChar w:fldCharType="begin"/>
            </w:r>
            <w:r w:rsidR="00CA1234">
              <w:rPr>
                <w:webHidden/>
              </w:rPr>
              <w:instrText xml:space="preserve"> PAGEREF _Toc102558156 \h </w:instrText>
            </w:r>
            <w:r w:rsidR="00CA1234">
              <w:rPr>
                <w:webHidden/>
              </w:rPr>
            </w:r>
            <w:r w:rsidR="00CA1234">
              <w:rPr>
                <w:webHidden/>
              </w:rPr>
              <w:fldChar w:fldCharType="separate"/>
            </w:r>
            <w:r w:rsidR="00CA1234">
              <w:rPr>
                <w:webHidden/>
              </w:rPr>
              <w:t>46</w:t>
            </w:r>
            <w:r w:rsidR="00CA1234">
              <w:rPr>
                <w:webHidden/>
              </w:rPr>
              <w:fldChar w:fldCharType="end"/>
            </w:r>
          </w:hyperlink>
        </w:p>
        <w:p w14:paraId="69C4EF6A" w14:textId="1F65D889" w:rsidR="00CA1234" w:rsidRDefault="00D35E49">
          <w:pPr>
            <w:pStyle w:val="TOC2"/>
            <w:tabs>
              <w:tab w:val="left" w:pos="880"/>
            </w:tabs>
            <w:rPr>
              <w:rFonts w:asciiTheme="minorHAnsi" w:eastAsiaTheme="minorEastAsia" w:hAnsiTheme="minorHAnsi" w:cstheme="minorBidi"/>
              <w:noProof/>
              <w:szCs w:val="22"/>
            </w:rPr>
          </w:pPr>
          <w:hyperlink w:anchor="_Toc102558157" w:history="1">
            <w:r w:rsidR="00CA1234" w:rsidRPr="005701BD">
              <w:rPr>
                <w:rStyle w:val="Hyperlink"/>
                <w:noProof/>
                <w14:scene3d>
                  <w14:camera w14:prst="orthographicFront"/>
                  <w14:lightRig w14:rig="threePt" w14:dir="t">
                    <w14:rot w14:lat="0" w14:lon="0" w14:rev="0"/>
                  </w14:lightRig>
                </w14:scene3d>
              </w:rPr>
              <w:t>6.2</w:t>
            </w:r>
            <w:r w:rsidR="00CA1234">
              <w:rPr>
                <w:rFonts w:asciiTheme="minorHAnsi" w:eastAsiaTheme="minorEastAsia" w:hAnsiTheme="minorHAnsi" w:cstheme="minorBidi"/>
                <w:noProof/>
                <w:szCs w:val="22"/>
              </w:rPr>
              <w:tab/>
            </w:r>
            <w:r w:rsidR="00CA1234" w:rsidRPr="005701BD">
              <w:rPr>
                <w:rStyle w:val="Hyperlink"/>
                <w:noProof/>
              </w:rPr>
              <w:t>Household Hazardous Waste Identification and Removal</w:t>
            </w:r>
            <w:r w:rsidR="00CA1234">
              <w:rPr>
                <w:noProof/>
                <w:webHidden/>
              </w:rPr>
              <w:tab/>
            </w:r>
            <w:r w:rsidR="00CA1234">
              <w:rPr>
                <w:noProof/>
                <w:webHidden/>
              </w:rPr>
              <w:fldChar w:fldCharType="begin"/>
            </w:r>
            <w:r w:rsidR="00CA1234">
              <w:rPr>
                <w:noProof/>
                <w:webHidden/>
              </w:rPr>
              <w:instrText xml:space="preserve"> PAGEREF _Toc102558157 \h </w:instrText>
            </w:r>
            <w:r w:rsidR="00CA1234">
              <w:rPr>
                <w:noProof/>
                <w:webHidden/>
              </w:rPr>
            </w:r>
            <w:r w:rsidR="00CA1234">
              <w:rPr>
                <w:noProof/>
                <w:webHidden/>
              </w:rPr>
              <w:fldChar w:fldCharType="separate"/>
            </w:r>
            <w:r w:rsidR="00CA1234">
              <w:rPr>
                <w:noProof/>
                <w:webHidden/>
              </w:rPr>
              <w:t>46</w:t>
            </w:r>
            <w:r w:rsidR="00CA1234">
              <w:rPr>
                <w:noProof/>
                <w:webHidden/>
              </w:rPr>
              <w:fldChar w:fldCharType="end"/>
            </w:r>
          </w:hyperlink>
        </w:p>
        <w:p w14:paraId="43219843" w14:textId="630B9541" w:rsidR="00CA1234" w:rsidRDefault="00D35E49">
          <w:pPr>
            <w:pStyle w:val="TOC2"/>
            <w:tabs>
              <w:tab w:val="left" w:pos="880"/>
            </w:tabs>
            <w:rPr>
              <w:rFonts w:asciiTheme="minorHAnsi" w:eastAsiaTheme="minorEastAsia" w:hAnsiTheme="minorHAnsi" w:cstheme="minorBidi"/>
              <w:noProof/>
              <w:szCs w:val="22"/>
            </w:rPr>
          </w:pPr>
          <w:hyperlink w:anchor="_Toc102558158" w:history="1">
            <w:r w:rsidR="00CA1234" w:rsidRPr="005701BD">
              <w:rPr>
                <w:rStyle w:val="Hyperlink"/>
                <w:noProof/>
                <w14:scene3d>
                  <w14:camera w14:prst="orthographicFront"/>
                  <w14:lightRig w14:rig="threePt" w14:dir="t">
                    <w14:rot w14:lat="0" w14:lon="0" w14:rev="0"/>
                  </w14:lightRig>
                </w14:scene3d>
              </w:rPr>
              <w:t>6.3</w:t>
            </w:r>
            <w:r w:rsidR="00CA1234">
              <w:rPr>
                <w:rFonts w:asciiTheme="minorHAnsi" w:eastAsiaTheme="minorEastAsia" w:hAnsiTheme="minorHAnsi" w:cstheme="minorBidi"/>
                <w:noProof/>
                <w:szCs w:val="22"/>
              </w:rPr>
              <w:tab/>
            </w:r>
            <w:r w:rsidR="00CA1234" w:rsidRPr="005701BD">
              <w:rPr>
                <w:rStyle w:val="Hyperlink"/>
                <w:noProof/>
              </w:rPr>
              <w:t>Asbestos-Containing Material Removal (DDHTR Contractor, Assessed and Documented by A&amp;M Contractor)</w:t>
            </w:r>
            <w:r w:rsidR="00CA1234">
              <w:rPr>
                <w:noProof/>
                <w:webHidden/>
              </w:rPr>
              <w:tab/>
            </w:r>
            <w:r w:rsidR="00CA1234">
              <w:rPr>
                <w:noProof/>
                <w:webHidden/>
              </w:rPr>
              <w:fldChar w:fldCharType="begin"/>
            </w:r>
            <w:r w:rsidR="00CA1234">
              <w:rPr>
                <w:noProof/>
                <w:webHidden/>
              </w:rPr>
              <w:instrText xml:space="preserve"> PAGEREF _Toc102558158 \h </w:instrText>
            </w:r>
            <w:r w:rsidR="00CA1234">
              <w:rPr>
                <w:noProof/>
                <w:webHidden/>
              </w:rPr>
            </w:r>
            <w:r w:rsidR="00CA1234">
              <w:rPr>
                <w:noProof/>
                <w:webHidden/>
              </w:rPr>
              <w:fldChar w:fldCharType="separate"/>
            </w:r>
            <w:r w:rsidR="00CA1234">
              <w:rPr>
                <w:noProof/>
                <w:webHidden/>
              </w:rPr>
              <w:t>47</w:t>
            </w:r>
            <w:r w:rsidR="00CA1234">
              <w:rPr>
                <w:noProof/>
                <w:webHidden/>
              </w:rPr>
              <w:fldChar w:fldCharType="end"/>
            </w:r>
          </w:hyperlink>
        </w:p>
        <w:p w14:paraId="7ADB2B9C" w14:textId="525E7E71" w:rsidR="00CA1234" w:rsidRDefault="00D35E49">
          <w:pPr>
            <w:pStyle w:val="TOC2"/>
            <w:tabs>
              <w:tab w:val="left" w:pos="880"/>
            </w:tabs>
            <w:rPr>
              <w:rFonts w:asciiTheme="minorHAnsi" w:eastAsiaTheme="minorEastAsia" w:hAnsiTheme="minorHAnsi" w:cstheme="minorBidi"/>
              <w:noProof/>
              <w:szCs w:val="22"/>
            </w:rPr>
          </w:pPr>
          <w:hyperlink w:anchor="_Toc102558159" w:history="1">
            <w:r w:rsidR="00CA1234" w:rsidRPr="005701BD">
              <w:rPr>
                <w:rStyle w:val="Hyperlink"/>
                <w:noProof/>
                <w14:scene3d>
                  <w14:camera w14:prst="orthographicFront"/>
                  <w14:lightRig w14:rig="threePt" w14:dir="t">
                    <w14:rot w14:lat="0" w14:lon="0" w14:rev="0"/>
                  </w14:lightRig>
                </w14:scene3d>
              </w:rPr>
              <w:t>6.4</w:t>
            </w:r>
            <w:r w:rsidR="00CA1234">
              <w:rPr>
                <w:rFonts w:asciiTheme="minorHAnsi" w:eastAsiaTheme="minorEastAsia" w:hAnsiTheme="minorHAnsi" w:cstheme="minorBidi"/>
                <w:noProof/>
                <w:szCs w:val="22"/>
              </w:rPr>
              <w:tab/>
            </w:r>
            <w:r w:rsidR="00CA1234" w:rsidRPr="005701BD">
              <w:rPr>
                <w:rStyle w:val="Hyperlink"/>
                <w:noProof/>
              </w:rPr>
              <w:t>Appliance (White Goods) and Vehicle Recycling (DDHTR Contractor, Documented by A&amp;M Contractor)</w:t>
            </w:r>
            <w:r w:rsidR="00CA1234">
              <w:rPr>
                <w:noProof/>
                <w:webHidden/>
              </w:rPr>
              <w:tab/>
            </w:r>
            <w:r w:rsidR="00CA1234">
              <w:rPr>
                <w:noProof/>
                <w:webHidden/>
              </w:rPr>
              <w:fldChar w:fldCharType="begin"/>
            </w:r>
            <w:r w:rsidR="00CA1234">
              <w:rPr>
                <w:noProof/>
                <w:webHidden/>
              </w:rPr>
              <w:instrText xml:space="preserve"> PAGEREF _Toc102558159 \h </w:instrText>
            </w:r>
            <w:r w:rsidR="00CA1234">
              <w:rPr>
                <w:noProof/>
                <w:webHidden/>
              </w:rPr>
            </w:r>
            <w:r w:rsidR="00CA1234">
              <w:rPr>
                <w:noProof/>
                <w:webHidden/>
              </w:rPr>
              <w:fldChar w:fldCharType="separate"/>
            </w:r>
            <w:r w:rsidR="00CA1234">
              <w:rPr>
                <w:noProof/>
                <w:webHidden/>
              </w:rPr>
              <w:t>48</w:t>
            </w:r>
            <w:r w:rsidR="00CA1234">
              <w:rPr>
                <w:noProof/>
                <w:webHidden/>
              </w:rPr>
              <w:fldChar w:fldCharType="end"/>
            </w:r>
          </w:hyperlink>
        </w:p>
        <w:p w14:paraId="452507BE" w14:textId="702C6E6E" w:rsidR="00CA1234" w:rsidRDefault="00D35E49">
          <w:pPr>
            <w:pStyle w:val="TOC2"/>
            <w:tabs>
              <w:tab w:val="left" w:pos="880"/>
            </w:tabs>
            <w:rPr>
              <w:rFonts w:asciiTheme="minorHAnsi" w:eastAsiaTheme="minorEastAsia" w:hAnsiTheme="minorHAnsi" w:cstheme="minorBidi"/>
              <w:noProof/>
              <w:szCs w:val="22"/>
            </w:rPr>
          </w:pPr>
          <w:hyperlink w:anchor="_Toc102558160" w:history="1">
            <w:r w:rsidR="00CA1234" w:rsidRPr="005701BD">
              <w:rPr>
                <w:rStyle w:val="Hyperlink"/>
                <w:noProof/>
                <w14:scene3d>
                  <w14:camera w14:prst="orthographicFront"/>
                  <w14:lightRig w14:rig="threePt" w14:dir="t">
                    <w14:rot w14:lat="0" w14:lon="0" w14:rev="0"/>
                  </w14:lightRig>
                </w14:scene3d>
              </w:rPr>
              <w:t>6.5</w:t>
            </w:r>
            <w:r w:rsidR="00CA1234">
              <w:rPr>
                <w:rFonts w:asciiTheme="minorHAnsi" w:eastAsiaTheme="minorEastAsia" w:hAnsiTheme="minorHAnsi" w:cstheme="minorBidi"/>
                <w:noProof/>
                <w:szCs w:val="22"/>
              </w:rPr>
              <w:tab/>
            </w:r>
            <w:r w:rsidR="00CA1234" w:rsidRPr="005701BD">
              <w:rPr>
                <w:rStyle w:val="Hyperlink"/>
                <w:noProof/>
              </w:rPr>
              <w:t>Storm Water Protection (DDHTR Contractor, Documented by A&amp;M Contractor)</w:t>
            </w:r>
            <w:r w:rsidR="00CA1234">
              <w:rPr>
                <w:noProof/>
                <w:webHidden/>
              </w:rPr>
              <w:tab/>
            </w:r>
            <w:r w:rsidR="00CA1234">
              <w:rPr>
                <w:noProof/>
                <w:webHidden/>
              </w:rPr>
              <w:fldChar w:fldCharType="begin"/>
            </w:r>
            <w:r w:rsidR="00CA1234">
              <w:rPr>
                <w:noProof/>
                <w:webHidden/>
              </w:rPr>
              <w:instrText xml:space="preserve"> PAGEREF _Toc102558160 \h </w:instrText>
            </w:r>
            <w:r w:rsidR="00CA1234">
              <w:rPr>
                <w:noProof/>
                <w:webHidden/>
              </w:rPr>
            </w:r>
            <w:r w:rsidR="00CA1234">
              <w:rPr>
                <w:noProof/>
                <w:webHidden/>
              </w:rPr>
              <w:fldChar w:fldCharType="separate"/>
            </w:r>
            <w:r w:rsidR="00CA1234">
              <w:rPr>
                <w:noProof/>
                <w:webHidden/>
              </w:rPr>
              <w:t>49</w:t>
            </w:r>
            <w:r w:rsidR="00CA1234">
              <w:rPr>
                <w:noProof/>
                <w:webHidden/>
              </w:rPr>
              <w:fldChar w:fldCharType="end"/>
            </w:r>
          </w:hyperlink>
        </w:p>
        <w:p w14:paraId="38A6D878" w14:textId="40D111D1" w:rsidR="00CA1234" w:rsidRDefault="00D35E49">
          <w:pPr>
            <w:pStyle w:val="TOC2"/>
            <w:tabs>
              <w:tab w:val="left" w:pos="880"/>
            </w:tabs>
            <w:rPr>
              <w:rFonts w:asciiTheme="minorHAnsi" w:eastAsiaTheme="minorEastAsia" w:hAnsiTheme="minorHAnsi" w:cstheme="minorBidi"/>
              <w:noProof/>
              <w:szCs w:val="22"/>
            </w:rPr>
          </w:pPr>
          <w:hyperlink w:anchor="_Toc102558161" w:history="1">
            <w:r w:rsidR="00CA1234" w:rsidRPr="005701BD">
              <w:rPr>
                <w:rStyle w:val="Hyperlink"/>
                <w:noProof/>
                <w14:scene3d>
                  <w14:camera w14:prst="orthographicFront"/>
                  <w14:lightRig w14:rig="threePt" w14:dir="t">
                    <w14:rot w14:lat="0" w14:lon="0" w14:rev="0"/>
                  </w14:lightRig>
                </w14:scene3d>
              </w:rPr>
              <w:t>6.6</w:t>
            </w:r>
            <w:r w:rsidR="00CA1234">
              <w:rPr>
                <w:rFonts w:asciiTheme="minorHAnsi" w:eastAsiaTheme="minorEastAsia" w:hAnsiTheme="minorHAnsi" w:cstheme="minorBidi"/>
                <w:noProof/>
                <w:szCs w:val="22"/>
              </w:rPr>
              <w:tab/>
            </w:r>
            <w:r w:rsidR="00CA1234" w:rsidRPr="005701BD">
              <w:rPr>
                <w:rStyle w:val="Hyperlink"/>
                <w:noProof/>
              </w:rPr>
              <w:t>Trackout Management (DDHTR Contractor, Documented by A&amp;M Contractor)</w:t>
            </w:r>
            <w:r w:rsidR="00CA1234">
              <w:rPr>
                <w:noProof/>
                <w:webHidden/>
              </w:rPr>
              <w:tab/>
            </w:r>
            <w:r w:rsidR="00CA1234">
              <w:rPr>
                <w:noProof/>
                <w:webHidden/>
              </w:rPr>
              <w:fldChar w:fldCharType="begin"/>
            </w:r>
            <w:r w:rsidR="00CA1234">
              <w:rPr>
                <w:noProof/>
                <w:webHidden/>
              </w:rPr>
              <w:instrText xml:space="preserve"> PAGEREF _Toc102558161 \h </w:instrText>
            </w:r>
            <w:r w:rsidR="00CA1234">
              <w:rPr>
                <w:noProof/>
                <w:webHidden/>
              </w:rPr>
            </w:r>
            <w:r w:rsidR="00CA1234">
              <w:rPr>
                <w:noProof/>
                <w:webHidden/>
              </w:rPr>
              <w:fldChar w:fldCharType="separate"/>
            </w:r>
            <w:r w:rsidR="00CA1234">
              <w:rPr>
                <w:noProof/>
                <w:webHidden/>
              </w:rPr>
              <w:t>51</w:t>
            </w:r>
            <w:r w:rsidR="00CA1234">
              <w:rPr>
                <w:noProof/>
                <w:webHidden/>
              </w:rPr>
              <w:fldChar w:fldCharType="end"/>
            </w:r>
          </w:hyperlink>
        </w:p>
        <w:p w14:paraId="73CB4244" w14:textId="577C2E12" w:rsidR="00CA1234" w:rsidRDefault="00D35E49">
          <w:pPr>
            <w:pStyle w:val="TOC2"/>
            <w:tabs>
              <w:tab w:val="left" w:pos="880"/>
            </w:tabs>
            <w:rPr>
              <w:rFonts w:asciiTheme="minorHAnsi" w:eastAsiaTheme="minorEastAsia" w:hAnsiTheme="minorHAnsi" w:cstheme="minorBidi"/>
              <w:noProof/>
              <w:szCs w:val="22"/>
            </w:rPr>
          </w:pPr>
          <w:hyperlink w:anchor="_Toc102558162" w:history="1">
            <w:r w:rsidR="00CA1234" w:rsidRPr="005701BD">
              <w:rPr>
                <w:rStyle w:val="Hyperlink"/>
                <w:noProof/>
                <w14:scene3d>
                  <w14:camera w14:prst="orthographicFront"/>
                  <w14:lightRig w14:rig="threePt" w14:dir="t">
                    <w14:rot w14:lat="0" w14:lon="0" w14:rev="0"/>
                  </w14:lightRig>
                </w14:scene3d>
              </w:rPr>
              <w:t>6.7</w:t>
            </w:r>
            <w:r w:rsidR="00CA1234">
              <w:rPr>
                <w:rFonts w:asciiTheme="minorHAnsi" w:eastAsiaTheme="minorEastAsia" w:hAnsiTheme="minorHAnsi" w:cstheme="minorBidi"/>
                <w:noProof/>
                <w:szCs w:val="22"/>
              </w:rPr>
              <w:tab/>
            </w:r>
            <w:r w:rsidR="00CA1234" w:rsidRPr="005701BD">
              <w:rPr>
                <w:rStyle w:val="Hyperlink"/>
                <w:noProof/>
              </w:rPr>
              <w:t>Traffic Control (DDHTR Contractor, A&amp;M Contractor – Monitors and Documents)</w:t>
            </w:r>
            <w:r w:rsidR="00CA1234">
              <w:rPr>
                <w:noProof/>
                <w:webHidden/>
              </w:rPr>
              <w:tab/>
            </w:r>
            <w:r w:rsidR="00CA1234">
              <w:rPr>
                <w:noProof/>
                <w:webHidden/>
              </w:rPr>
              <w:fldChar w:fldCharType="begin"/>
            </w:r>
            <w:r w:rsidR="00CA1234">
              <w:rPr>
                <w:noProof/>
                <w:webHidden/>
              </w:rPr>
              <w:instrText xml:space="preserve"> PAGEREF _Toc102558162 \h </w:instrText>
            </w:r>
            <w:r w:rsidR="00CA1234">
              <w:rPr>
                <w:noProof/>
                <w:webHidden/>
              </w:rPr>
            </w:r>
            <w:r w:rsidR="00CA1234">
              <w:rPr>
                <w:noProof/>
                <w:webHidden/>
              </w:rPr>
              <w:fldChar w:fldCharType="separate"/>
            </w:r>
            <w:r w:rsidR="00CA1234">
              <w:rPr>
                <w:noProof/>
                <w:webHidden/>
              </w:rPr>
              <w:t>51</w:t>
            </w:r>
            <w:r w:rsidR="00CA1234">
              <w:rPr>
                <w:noProof/>
                <w:webHidden/>
              </w:rPr>
              <w:fldChar w:fldCharType="end"/>
            </w:r>
          </w:hyperlink>
        </w:p>
        <w:p w14:paraId="57BA2044" w14:textId="18A216FB" w:rsidR="00CA1234" w:rsidRDefault="00D35E49">
          <w:pPr>
            <w:pStyle w:val="TOC2"/>
            <w:tabs>
              <w:tab w:val="left" w:pos="880"/>
            </w:tabs>
            <w:rPr>
              <w:rFonts w:asciiTheme="minorHAnsi" w:eastAsiaTheme="minorEastAsia" w:hAnsiTheme="minorHAnsi" w:cstheme="minorBidi"/>
              <w:noProof/>
              <w:szCs w:val="22"/>
            </w:rPr>
          </w:pPr>
          <w:hyperlink w:anchor="_Toc102558163" w:history="1">
            <w:r w:rsidR="00CA1234" w:rsidRPr="005701BD">
              <w:rPr>
                <w:rStyle w:val="Hyperlink"/>
                <w:noProof/>
                <w14:scene3d>
                  <w14:camera w14:prst="orthographicFront"/>
                  <w14:lightRig w14:rig="threePt" w14:dir="t">
                    <w14:rot w14:lat="0" w14:lon="0" w14:rev="0"/>
                  </w14:lightRig>
                </w14:scene3d>
              </w:rPr>
              <w:t>6.8</w:t>
            </w:r>
            <w:r w:rsidR="00CA1234">
              <w:rPr>
                <w:rFonts w:asciiTheme="minorHAnsi" w:eastAsiaTheme="minorEastAsia" w:hAnsiTheme="minorHAnsi" w:cstheme="minorBidi"/>
                <w:noProof/>
                <w:szCs w:val="22"/>
              </w:rPr>
              <w:tab/>
            </w:r>
            <w:r w:rsidR="00CA1234" w:rsidRPr="005701BD">
              <w:rPr>
                <w:rStyle w:val="Hyperlink"/>
                <w:noProof/>
              </w:rPr>
              <w:t>Crew Signs (DDHTR Contractor)</w:t>
            </w:r>
            <w:r w:rsidR="00CA1234">
              <w:rPr>
                <w:noProof/>
                <w:webHidden/>
              </w:rPr>
              <w:tab/>
            </w:r>
            <w:r w:rsidR="00CA1234">
              <w:rPr>
                <w:noProof/>
                <w:webHidden/>
              </w:rPr>
              <w:fldChar w:fldCharType="begin"/>
            </w:r>
            <w:r w:rsidR="00CA1234">
              <w:rPr>
                <w:noProof/>
                <w:webHidden/>
              </w:rPr>
              <w:instrText xml:space="preserve"> PAGEREF _Toc102558163 \h </w:instrText>
            </w:r>
            <w:r w:rsidR="00CA1234">
              <w:rPr>
                <w:noProof/>
                <w:webHidden/>
              </w:rPr>
            </w:r>
            <w:r w:rsidR="00CA1234">
              <w:rPr>
                <w:noProof/>
                <w:webHidden/>
              </w:rPr>
              <w:fldChar w:fldCharType="separate"/>
            </w:r>
            <w:r w:rsidR="00CA1234">
              <w:rPr>
                <w:noProof/>
                <w:webHidden/>
              </w:rPr>
              <w:t>52</w:t>
            </w:r>
            <w:r w:rsidR="00CA1234">
              <w:rPr>
                <w:noProof/>
                <w:webHidden/>
              </w:rPr>
              <w:fldChar w:fldCharType="end"/>
            </w:r>
          </w:hyperlink>
        </w:p>
        <w:p w14:paraId="1A74AA65" w14:textId="50EB9AD9" w:rsidR="00CA1234" w:rsidRDefault="00D35E49">
          <w:pPr>
            <w:pStyle w:val="TOC2"/>
            <w:tabs>
              <w:tab w:val="left" w:pos="880"/>
            </w:tabs>
            <w:rPr>
              <w:rFonts w:asciiTheme="minorHAnsi" w:eastAsiaTheme="minorEastAsia" w:hAnsiTheme="minorHAnsi" w:cstheme="minorBidi"/>
              <w:noProof/>
              <w:szCs w:val="22"/>
            </w:rPr>
          </w:pPr>
          <w:hyperlink w:anchor="_Toc102558164" w:history="1">
            <w:r w:rsidR="00CA1234" w:rsidRPr="005701BD">
              <w:rPr>
                <w:rStyle w:val="Hyperlink"/>
                <w:noProof/>
                <w14:scene3d>
                  <w14:camera w14:prst="orthographicFront"/>
                  <w14:lightRig w14:rig="threePt" w14:dir="t">
                    <w14:rot w14:lat="0" w14:lon="0" w14:rev="0"/>
                  </w14:lightRig>
                </w14:scene3d>
              </w:rPr>
              <w:t>6.9</w:t>
            </w:r>
            <w:r w:rsidR="00CA1234">
              <w:rPr>
                <w:rFonts w:asciiTheme="minorHAnsi" w:eastAsiaTheme="minorEastAsia" w:hAnsiTheme="minorHAnsi" w:cstheme="minorBidi"/>
                <w:noProof/>
                <w:szCs w:val="22"/>
              </w:rPr>
              <w:tab/>
            </w:r>
            <w:r w:rsidR="00CA1234" w:rsidRPr="005701BD">
              <w:rPr>
                <w:rStyle w:val="Hyperlink"/>
                <w:noProof/>
              </w:rPr>
              <w:t>Pavement and Drainage Protections (DDHTR Contractor, A&amp;M Contractor – Monitors and Documents)</w:t>
            </w:r>
            <w:r w:rsidR="00CA1234">
              <w:rPr>
                <w:noProof/>
                <w:webHidden/>
              </w:rPr>
              <w:tab/>
            </w:r>
            <w:r w:rsidR="00CA1234">
              <w:rPr>
                <w:noProof/>
                <w:webHidden/>
              </w:rPr>
              <w:fldChar w:fldCharType="begin"/>
            </w:r>
            <w:r w:rsidR="00CA1234">
              <w:rPr>
                <w:noProof/>
                <w:webHidden/>
              </w:rPr>
              <w:instrText xml:space="preserve"> PAGEREF _Toc102558164 \h </w:instrText>
            </w:r>
            <w:r w:rsidR="00CA1234">
              <w:rPr>
                <w:noProof/>
                <w:webHidden/>
              </w:rPr>
            </w:r>
            <w:r w:rsidR="00CA1234">
              <w:rPr>
                <w:noProof/>
                <w:webHidden/>
              </w:rPr>
              <w:fldChar w:fldCharType="separate"/>
            </w:r>
            <w:r w:rsidR="00CA1234">
              <w:rPr>
                <w:noProof/>
                <w:webHidden/>
              </w:rPr>
              <w:t>53</w:t>
            </w:r>
            <w:r w:rsidR="00CA1234">
              <w:rPr>
                <w:noProof/>
                <w:webHidden/>
              </w:rPr>
              <w:fldChar w:fldCharType="end"/>
            </w:r>
          </w:hyperlink>
        </w:p>
        <w:p w14:paraId="08B9A86E" w14:textId="260578F0" w:rsidR="00CA1234" w:rsidRDefault="00D35E49">
          <w:pPr>
            <w:pStyle w:val="TOC2"/>
            <w:tabs>
              <w:tab w:val="left" w:pos="1100"/>
            </w:tabs>
            <w:rPr>
              <w:rFonts w:asciiTheme="minorHAnsi" w:eastAsiaTheme="minorEastAsia" w:hAnsiTheme="minorHAnsi" w:cstheme="minorBidi"/>
              <w:noProof/>
              <w:szCs w:val="22"/>
            </w:rPr>
          </w:pPr>
          <w:hyperlink w:anchor="_Toc102558165" w:history="1">
            <w:r w:rsidR="00CA1234" w:rsidRPr="005701BD">
              <w:rPr>
                <w:rStyle w:val="Hyperlink"/>
                <w:noProof/>
                <w14:scene3d>
                  <w14:camera w14:prst="orthographicFront"/>
                  <w14:lightRig w14:rig="threePt" w14:dir="t">
                    <w14:rot w14:lat="0" w14:lon="0" w14:rev="0"/>
                  </w14:lightRig>
                </w14:scene3d>
              </w:rPr>
              <w:t>6.10</w:t>
            </w:r>
            <w:r w:rsidR="00CA1234">
              <w:rPr>
                <w:rFonts w:asciiTheme="minorHAnsi" w:eastAsiaTheme="minorEastAsia" w:hAnsiTheme="minorHAnsi" w:cstheme="minorBidi"/>
                <w:noProof/>
                <w:szCs w:val="22"/>
              </w:rPr>
              <w:tab/>
            </w:r>
            <w:r w:rsidR="00CA1234" w:rsidRPr="005701BD">
              <w:rPr>
                <w:rStyle w:val="Hyperlink"/>
                <w:noProof/>
              </w:rPr>
              <w:t>Community Health and Safety (User Agency, DDHTR Contractor, A&amp;M Contractor)</w:t>
            </w:r>
            <w:r w:rsidR="00CA1234">
              <w:rPr>
                <w:noProof/>
                <w:webHidden/>
              </w:rPr>
              <w:tab/>
            </w:r>
            <w:r w:rsidR="00CA1234">
              <w:rPr>
                <w:noProof/>
                <w:webHidden/>
              </w:rPr>
              <w:fldChar w:fldCharType="begin"/>
            </w:r>
            <w:r w:rsidR="00CA1234">
              <w:rPr>
                <w:noProof/>
                <w:webHidden/>
              </w:rPr>
              <w:instrText xml:space="preserve"> PAGEREF _Toc102558165 \h </w:instrText>
            </w:r>
            <w:r w:rsidR="00CA1234">
              <w:rPr>
                <w:noProof/>
                <w:webHidden/>
              </w:rPr>
            </w:r>
            <w:r w:rsidR="00CA1234">
              <w:rPr>
                <w:noProof/>
                <w:webHidden/>
              </w:rPr>
              <w:fldChar w:fldCharType="separate"/>
            </w:r>
            <w:r w:rsidR="00CA1234">
              <w:rPr>
                <w:noProof/>
                <w:webHidden/>
              </w:rPr>
              <w:t>53</w:t>
            </w:r>
            <w:r w:rsidR="00CA1234">
              <w:rPr>
                <w:noProof/>
                <w:webHidden/>
              </w:rPr>
              <w:fldChar w:fldCharType="end"/>
            </w:r>
          </w:hyperlink>
        </w:p>
        <w:p w14:paraId="557F3F3A" w14:textId="494E1682" w:rsidR="00CA1234" w:rsidRDefault="00D35E49">
          <w:pPr>
            <w:pStyle w:val="TOC2"/>
            <w:tabs>
              <w:tab w:val="left" w:pos="1100"/>
            </w:tabs>
            <w:rPr>
              <w:rFonts w:asciiTheme="minorHAnsi" w:eastAsiaTheme="minorEastAsia" w:hAnsiTheme="minorHAnsi" w:cstheme="minorBidi"/>
              <w:noProof/>
              <w:szCs w:val="22"/>
            </w:rPr>
          </w:pPr>
          <w:hyperlink w:anchor="_Toc102558166" w:history="1">
            <w:r w:rsidR="00CA1234" w:rsidRPr="005701BD">
              <w:rPr>
                <w:rStyle w:val="Hyperlink"/>
                <w:noProof/>
                <w14:scene3d>
                  <w14:camera w14:prst="orthographicFront"/>
                  <w14:lightRig w14:rig="threePt" w14:dir="t">
                    <w14:rot w14:lat="0" w14:lon="0" w14:rev="0"/>
                  </w14:lightRig>
                </w14:scene3d>
              </w:rPr>
              <w:t>6.11</w:t>
            </w:r>
            <w:r w:rsidR="00CA1234">
              <w:rPr>
                <w:rFonts w:asciiTheme="minorHAnsi" w:eastAsiaTheme="minorEastAsia" w:hAnsiTheme="minorHAnsi" w:cstheme="minorBidi"/>
                <w:noProof/>
                <w:szCs w:val="22"/>
              </w:rPr>
              <w:tab/>
            </w:r>
            <w:r w:rsidR="00CA1234" w:rsidRPr="005701BD">
              <w:rPr>
                <w:rStyle w:val="Hyperlink"/>
                <w:noProof/>
              </w:rPr>
              <w:t>Health and Safety (User Agency, DDHTR Contractor, A&amp;M Contractor)</w:t>
            </w:r>
            <w:r w:rsidR="00CA1234">
              <w:rPr>
                <w:noProof/>
                <w:webHidden/>
              </w:rPr>
              <w:tab/>
            </w:r>
            <w:r w:rsidR="00CA1234">
              <w:rPr>
                <w:noProof/>
                <w:webHidden/>
              </w:rPr>
              <w:fldChar w:fldCharType="begin"/>
            </w:r>
            <w:r w:rsidR="00CA1234">
              <w:rPr>
                <w:noProof/>
                <w:webHidden/>
              </w:rPr>
              <w:instrText xml:space="preserve"> PAGEREF _Toc102558166 \h </w:instrText>
            </w:r>
            <w:r w:rsidR="00CA1234">
              <w:rPr>
                <w:noProof/>
                <w:webHidden/>
              </w:rPr>
            </w:r>
            <w:r w:rsidR="00CA1234">
              <w:rPr>
                <w:noProof/>
                <w:webHidden/>
              </w:rPr>
              <w:fldChar w:fldCharType="separate"/>
            </w:r>
            <w:r w:rsidR="00CA1234">
              <w:rPr>
                <w:noProof/>
                <w:webHidden/>
              </w:rPr>
              <w:t>53</w:t>
            </w:r>
            <w:r w:rsidR="00CA1234">
              <w:rPr>
                <w:noProof/>
                <w:webHidden/>
              </w:rPr>
              <w:fldChar w:fldCharType="end"/>
            </w:r>
          </w:hyperlink>
        </w:p>
        <w:p w14:paraId="0DA987EA" w14:textId="5A78A096" w:rsidR="00CA1234" w:rsidRDefault="00D35E49">
          <w:pPr>
            <w:pStyle w:val="TOC2"/>
            <w:tabs>
              <w:tab w:val="left" w:pos="1100"/>
            </w:tabs>
            <w:rPr>
              <w:rFonts w:asciiTheme="minorHAnsi" w:eastAsiaTheme="minorEastAsia" w:hAnsiTheme="minorHAnsi" w:cstheme="minorBidi"/>
              <w:noProof/>
              <w:szCs w:val="22"/>
            </w:rPr>
          </w:pPr>
          <w:hyperlink w:anchor="_Toc102558167" w:history="1">
            <w:r w:rsidR="00CA1234" w:rsidRPr="005701BD">
              <w:rPr>
                <w:rStyle w:val="Hyperlink"/>
                <w:rFonts w:eastAsia="Century Gothic"/>
                <w:noProof/>
                <w14:scene3d>
                  <w14:camera w14:prst="orthographicFront"/>
                  <w14:lightRig w14:rig="threePt" w14:dir="t">
                    <w14:rot w14:lat="0" w14:lon="0" w14:rev="0"/>
                  </w14:lightRig>
                </w14:scene3d>
              </w:rPr>
              <w:t>6.12</w:t>
            </w:r>
            <w:r w:rsidR="00CA1234">
              <w:rPr>
                <w:rFonts w:asciiTheme="minorHAnsi" w:eastAsiaTheme="minorEastAsia" w:hAnsiTheme="minorHAnsi" w:cstheme="minorBidi"/>
                <w:noProof/>
                <w:szCs w:val="22"/>
              </w:rPr>
              <w:tab/>
            </w:r>
            <w:r w:rsidR="00CA1234" w:rsidRPr="005701BD">
              <w:rPr>
                <w:rStyle w:val="Hyperlink"/>
                <w:rFonts w:eastAsia="Century Gothic"/>
                <w:noProof/>
              </w:rPr>
              <w:t>Rope Access Work (DDHTR Contractor and/or A&amp;M Contractor).</w:t>
            </w:r>
            <w:r w:rsidR="00CA1234">
              <w:rPr>
                <w:noProof/>
                <w:webHidden/>
              </w:rPr>
              <w:tab/>
            </w:r>
            <w:r w:rsidR="00CA1234">
              <w:rPr>
                <w:noProof/>
                <w:webHidden/>
              </w:rPr>
              <w:fldChar w:fldCharType="begin"/>
            </w:r>
            <w:r w:rsidR="00CA1234">
              <w:rPr>
                <w:noProof/>
                <w:webHidden/>
              </w:rPr>
              <w:instrText xml:space="preserve"> PAGEREF _Toc102558167 \h </w:instrText>
            </w:r>
            <w:r w:rsidR="00CA1234">
              <w:rPr>
                <w:noProof/>
                <w:webHidden/>
              </w:rPr>
            </w:r>
            <w:r w:rsidR="00CA1234">
              <w:rPr>
                <w:noProof/>
                <w:webHidden/>
              </w:rPr>
              <w:fldChar w:fldCharType="separate"/>
            </w:r>
            <w:r w:rsidR="00CA1234">
              <w:rPr>
                <w:noProof/>
                <w:webHidden/>
              </w:rPr>
              <w:t>54</w:t>
            </w:r>
            <w:r w:rsidR="00CA1234">
              <w:rPr>
                <w:noProof/>
                <w:webHidden/>
              </w:rPr>
              <w:fldChar w:fldCharType="end"/>
            </w:r>
          </w:hyperlink>
        </w:p>
        <w:p w14:paraId="3BCFC871" w14:textId="0AB08391" w:rsidR="00CA1234" w:rsidRDefault="00D35E49">
          <w:pPr>
            <w:pStyle w:val="TOC2"/>
            <w:tabs>
              <w:tab w:val="left" w:pos="1100"/>
            </w:tabs>
            <w:rPr>
              <w:rFonts w:asciiTheme="minorHAnsi" w:eastAsiaTheme="minorEastAsia" w:hAnsiTheme="minorHAnsi" w:cstheme="minorBidi"/>
              <w:noProof/>
              <w:szCs w:val="22"/>
            </w:rPr>
          </w:pPr>
          <w:hyperlink w:anchor="_Toc102558168" w:history="1">
            <w:r w:rsidR="00CA1234" w:rsidRPr="005701BD">
              <w:rPr>
                <w:rStyle w:val="Hyperlink"/>
                <w:noProof/>
                <w14:scene3d>
                  <w14:camera w14:prst="orthographicFront"/>
                  <w14:lightRig w14:rig="threePt" w14:dir="t">
                    <w14:rot w14:lat="0" w14:lon="0" w14:rev="0"/>
                  </w14:lightRig>
                </w14:scene3d>
              </w:rPr>
              <w:t>6.13</w:t>
            </w:r>
            <w:r w:rsidR="00CA1234">
              <w:rPr>
                <w:rFonts w:asciiTheme="minorHAnsi" w:eastAsiaTheme="minorEastAsia" w:hAnsiTheme="minorHAnsi" w:cstheme="minorBidi"/>
                <w:noProof/>
                <w:szCs w:val="22"/>
              </w:rPr>
              <w:tab/>
            </w:r>
            <w:r w:rsidR="00CA1234" w:rsidRPr="005701BD">
              <w:rPr>
                <w:rStyle w:val="Hyperlink"/>
                <w:noProof/>
              </w:rPr>
              <w:t>Site Personnel and Community Air Monitoring (DDHTR Contractor – Personnel Air Monitoring, A&amp;M Contractor – Community and Personnel Air Monitoring)</w:t>
            </w:r>
            <w:r w:rsidR="00CA1234">
              <w:rPr>
                <w:noProof/>
                <w:webHidden/>
              </w:rPr>
              <w:tab/>
            </w:r>
            <w:r w:rsidR="00CA1234">
              <w:rPr>
                <w:noProof/>
                <w:webHidden/>
              </w:rPr>
              <w:fldChar w:fldCharType="begin"/>
            </w:r>
            <w:r w:rsidR="00CA1234">
              <w:rPr>
                <w:noProof/>
                <w:webHidden/>
              </w:rPr>
              <w:instrText xml:space="preserve"> PAGEREF _Toc102558168 \h </w:instrText>
            </w:r>
            <w:r w:rsidR="00CA1234">
              <w:rPr>
                <w:noProof/>
                <w:webHidden/>
              </w:rPr>
            </w:r>
            <w:r w:rsidR="00CA1234">
              <w:rPr>
                <w:noProof/>
                <w:webHidden/>
              </w:rPr>
              <w:fldChar w:fldCharType="separate"/>
            </w:r>
            <w:r w:rsidR="00CA1234">
              <w:rPr>
                <w:noProof/>
                <w:webHidden/>
              </w:rPr>
              <w:t>54</w:t>
            </w:r>
            <w:r w:rsidR="00CA1234">
              <w:rPr>
                <w:noProof/>
                <w:webHidden/>
              </w:rPr>
              <w:fldChar w:fldCharType="end"/>
            </w:r>
          </w:hyperlink>
        </w:p>
        <w:p w14:paraId="2D4965E0" w14:textId="2A60BB63" w:rsidR="00CA1234" w:rsidRDefault="00D35E49">
          <w:pPr>
            <w:pStyle w:val="TOC2"/>
            <w:tabs>
              <w:tab w:val="left" w:pos="1100"/>
            </w:tabs>
            <w:rPr>
              <w:rFonts w:asciiTheme="minorHAnsi" w:eastAsiaTheme="minorEastAsia" w:hAnsiTheme="minorHAnsi" w:cstheme="minorBidi"/>
              <w:noProof/>
              <w:szCs w:val="22"/>
            </w:rPr>
          </w:pPr>
          <w:hyperlink w:anchor="_Toc102558169" w:history="1">
            <w:r w:rsidR="00CA1234" w:rsidRPr="005701BD">
              <w:rPr>
                <w:rStyle w:val="Hyperlink"/>
                <w:noProof/>
                <w14:scene3d>
                  <w14:camera w14:prst="orthographicFront"/>
                  <w14:lightRig w14:rig="threePt" w14:dir="t">
                    <w14:rot w14:lat="0" w14:lon="0" w14:rev="0"/>
                  </w14:lightRig>
                </w14:scene3d>
              </w:rPr>
              <w:t>6.14</w:t>
            </w:r>
            <w:r w:rsidR="00CA1234">
              <w:rPr>
                <w:rFonts w:asciiTheme="minorHAnsi" w:eastAsiaTheme="minorEastAsia" w:hAnsiTheme="minorHAnsi" w:cstheme="minorBidi"/>
                <w:noProof/>
                <w:szCs w:val="22"/>
              </w:rPr>
              <w:tab/>
            </w:r>
            <w:r w:rsidR="00CA1234" w:rsidRPr="005701BD">
              <w:rPr>
                <w:rStyle w:val="Hyperlink"/>
                <w:noProof/>
              </w:rPr>
              <w:t>Debris and Ash Removal (DDHTR Contractor, A&amp;M Contractor – Monitors and Documents)</w:t>
            </w:r>
            <w:r w:rsidR="00CA1234">
              <w:rPr>
                <w:noProof/>
                <w:webHidden/>
              </w:rPr>
              <w:tab/>
            </w:r>
            <w:r w:rsidR="00CA1234">
              <w:rPr>
                <w:noProof/>
                <w:webHidden/>
              </w:rPr>
              <w:fldChar w:fldCharType="begin"/>
            </w:r>
            <w:r w:rsidR="00CA1234">
              <w:rPr>
                <w:noProof/>
                <w:webHidden/>
              </w:rPr>
              <w:instrText xml:space="preserve"> PAGEREF _Toc102558169 \h </w:instrText>
            </w:r>
            <w:r w:rsidR="00CA1234">
              <w:rPr>
                <w:noProof/>
                <w:webHidden/>
              </w:rPr>
            </w:r>
            <w:r w:rsidR="00CA1234">
              <w:rPr>
                <w:noProof/>
                <w:webHidden/>
              </w:rPr>
              <w:fldChar w:fldCharType="separate"/>
            </w:r>
            <w:r w:rsidR="00CA1234">
              <w:rPr>
                <w:noProof/>
                <w:webHidden/>
              </w:rPr>
              <w:t>55</w:t>
            </w:r>
            <w:r w:rsidR="00CA1234">
              <w:rPr>
                <w:noProof/>
                <w:webHidden/>
              </w:rPr>
              <w:fldChar w:fldCharType="end"/>
            </w:r>
          </w:hyperlink>
        </w:p>
        <w:p w14:paraId="73D61F82" w14:textId="097B335F" w:rsidR="00CA1234" w:rsidRDefault="00D35E49">
          <w:pPr>
            <w:pStyle w:val="TOC2"/>
            <w:tabs>
              <w:tab w:val="left" w:pos="1100"/>
            </w:tabs>
            <w:rPr>
              <w:rFonts w:asciiTheme="minorHAnsi" w:eastAsiaTheme="minorEastAsia" w:hAnsiTheme="minorHAnsi" w:cstheme="minorBidi"/>
              <w:noProof/>
              <w:szCs w:val="22"/>
            </w:rPr>
          </w:pPr>
          <w:hyperlink w:anchor="_Toc102558170" w:history="1">
            <w:r w:rsidR="00CA1234" w:rsidRPr="005701BD">
              <w:rPr>
                <w:rStyle w:val="Hyperlink"/>
                <w:noProof/>
                <w14:scene3d>
                  <w14:camera w14:prst="orthographicFront"/>
                  <w14:lightRig w14:rig="threePt" w14:dir="t">
                    <w14:rot w14:lat="0" w14:lon="0" w14:rev="0"/>
                  </w14:lightRig>
                </w14:scene3d>
              </w:rPr>
              <w:t>6.15</w:t>
            </w:r>
            <w:r w:rsidR="00CA1234">
              <w:rPr>
                <w:rFonts w:asciiTheme="minorHAnsi" w:eastAsiaTheme="minorEastAsia" w:hAnsiTheme="minorHAnsi" w:cstheme="minorBidi"/>
                <w:noProof/>
                <w:szCs w:val="22"/>
              </w:rPr>
              <w:tab/>
            </w:r>
            <w:r w:rsidR="00CA1234" w:rsidRPr="005701BD">
              <w:rPr>
                <w:rStyle w:val="Hyperlink"/>
                <w:noProof/>
              </w:rPr>
              <w:t>Hazardous Waste Concrete Removal (Retaining Walls, Foundations and Slabs) (DDHTR Contractor, A&amp;M Contractor – Monitors and Documents)</w:t>
            </w:r>
            <w:r w:rsidR="00CA1234">
              <w:rPr>
                <w:noProof/>
                <w:webHidden/>
              </w:rPr>
              <w:tab/>
            </w:r>
            <w:r w:rsidR="00CA1234">
              <w:rPr>
                <w:noProof/>
                <w:webHidden/>
              </w:rPr>
              <w:fldChar w:fldCharType="begin"/>
            </w:r>
            <w:r w:rsidR="00CA1234">
              <w:rPr>
                <w:noProof/>
                <w:webHidden/>
              </w:rPr>
              <w:instrText xml:space="preserve"> PAGEREF _Toc102558170 \h </w:instrText>
            </w:r>
            <w:r w:rsidR="00CA1234">
              <w:rPr>
                <w:noProof/>
                <w:webHidden/>
              </w:rPr>
            </w:r>
            <w:r w:rsidR="00CA1234">
              <w:rPr>
                <w:noProof/>
                <w:webHidden/>
              </w:rPr>
              <w:fldChar w:fldCharType="separate"/>
            </w:r>
            <w:r w:rsidR="00CA1234">
              <w:rPr>
                <w:noProof/>
                <w:webHidden/>
              </w:rPr>
              <w:t>58</w:t>
            </w:r>
            <w:r w:rsidR="00CA1234">
              <w:rPr>
                <w:noProof/>
                <w:webHidden/>
              </w:rPr>
              <w:fldChar w:fldCharType="end"/>
            </w:r>
          </w:hyperlink>
        </w:p>
        <w:p w14:paraId="7883B5F5" w14:textId="1F9F195D" w:rsidR="00CA1234" w:rsidRDefault="00D35E49">
          <w:pPr>
            <w:pStyle w:val="TOC2"/>
            <w:tabs>
              <w:tab w:val="left" w:pos="1100"/>
            </w:tabs>
            <w:rPr>
              <w:rFonts w:asciiTheme="minorHAnsi" w:eastAsiaTheme="minorEastAsia" w:hAnsiTheme="minorHAnsi" w:cstheme="minorBidi"/>
              <w:noProof/>
              <w:szCs w:val="22"/>
            </w:rPr>
          </w:pPr>
          <w:hyperlink w:anchor="_Toc102558171" w:history="1">
            <w:r w:rsidR="00CA1234" w:rsidRPr="005701BD">
              <w:rPr>
                <w:rStyle w:val="Hyperlink"/>
                <w:noProof/>
                <w14:scene3d>
                  <w14:camera w14:prst="orthographicFront"/>
                  <w14:lightRig w14:rig="threePt" w14:dir="t">
                    <w14:rot w14:lat="0" w14:lon="0" w14:rev="0"/>
                  </w14:lightRig>
                </w14:scene3d>
              </w:rPr>
              <w:t>6.16</w:t>
            </w:r>
            <w:r w:rsidR="00CA1234">
              <w:rPr>
                <w:rFonts w:asciiTheme="minorHAnsi" w:eastAsiaTheme="minorEastAsia" w:hAnsiTheme="minorHAnsi" w:cstheme="minorBidi"/>
                <w:noProof/>
                <w:szCs w:val="22"/>
              </w:rPr>
              <w:tab/>
            </w:r>
            <w:r w:rsidR="00CA1234" w:rsidRPr="005701BD">
              <w:rPr>
                <w:rStyle w:val="Hyperlink"/>
                <w:noProof/>
              </w:rPr>
              <w:t>Hazardous Waste Operations Crews BMPs (DDHTR Contractor, A&amp;M Contractor – Monitors and Documents)</w:t>
            </w:r>
            <w:r w:rsidR="00CA1234">
              <w:rPr>
                <w:noProof/>
                <w:webHidden/>
              </w:rPr>
              <w:tab/>
            </w:r>
            <w:r w:rsidR="00CA1234">
              <w:rPr>
                <w:noProof/>
                <w:webHidden/>
              </w:rPr>
              <w:fldChar w:fldCharType="begin"/>
            </w:r>
            <w:r w:rsidR="00CA1234">
              <w:rPr>
                <w:noProof/>
                <w:webHidden/>
              </w:rPr>
              <w:instrText xml:space="preserve"> PAGEREF _Toc102558171 \h </w:instrText>
            </w:r>
            <w:r w:rsidR="00CA1234">
              <w:rPr>
                <w:noProof/>
                <w:webHidden/>
              </w:rPr>
            </w:r>
            <w:r w:rsidR="00CA1234">
              <w:rPr>
                <w:noProof/>
                <w:webHidden/>
              </w:rPr>
              <w:fldChar w:fldCharType="separate"/>
            </w:r>
            <w:r w:rsidR="00CA1234">
              <w:rPr>
                <w:noProof/>
                <w:webHidden/>
              </w:rPr>
              <w:t>58</w:t>
            </w:r>
            <w:r w:rsidR="00CA1234">
              <w:rPr>
                <w:noProof/>
                <w:webHidden/>
              </w:rPr>
              <w:fldChar w:fldCharType="end"/>
            </w:r>
          </w:hyperlink>
        </w:p>
        <w:p w14:paraId="6FE88265" w14:textId="4FC7F3B4" w:rsidR="00CA1234" w:rsidRDefault="00D35E49">
          <w:pPr>
            <w:pStyle w:val="TOC2"/>
            <w:tabs>
              <w:tab w:val="left" w:pos="1100"/>
            </w:tabs>
            <w:rPr>
              <w:rFonts w:asciiTheme="minorHAnsi" w:eastAsiaTheme="minorEastAsia" w:hAnsiTheme="minorHAnsi" w:cstheme="minorBidi"/>
              <w:noProof/>
              <w:szCs w:val="22"/>
            </w:rPr>
          </w:pPr>
          <w:hyperlink w:anchor="_Toc102558172" w:history="1">
            <w:r w:rsidR="00CA1234" w:rsidRPr="005701BD">
              <w:rPr>
                <w:rStyle w:val="Hyperlink"/>
                <w:noProof/>
                <w14:scene3d>
                  <w14:camera w14:prst="orthographicFront"/>
                  <w14:lightRig w14:rig="threePt" w14:dir="t">
                    <w14:rot w14:lat="0" w14:lon="0" w14:rev="0"/>
                  </w14:lightRig>
                </w14:scene3d>
              </w:rPr>
              <w:t>6.17</w:t>
            </w:r>
            <w:r w:rsidR="00CA1234">
              <w:rPr>
                <w:rFonts w:asciiTheme="minorHAnsi" w:eastAsiaTheme="minorEastAsia" w:hAnsiTheme="minorHAnsi" w:cstheme="minorBidi"/>
                <w:noProof/>
                <w:szCs w:val="22"/>
              </w:rPr>
              <w:tab/>
            </w:r>
            <w:r w:rsidR="00CA1234" w:rsidRPr="005701BD">
              <w:rPr>
                <w:rStyle w:val="Hyperlink"/>
                <w:noProof/>
              </w:rPr>
              <w:t>Overview of Waste Types and Destination Facilities (DDHTR Contractor)</w:t>
            </w:r>
            <w:r w:rsidR="00CA1234">
              <w:rPr>
                <w:noProof/>
                <w:webHidden/>
              </w:rPr>
              <w:tab/>
            </w:r>
            <w:r w:rsidR="00CA1234">
              <w:rPr>
                <w:noProof/>
                <w:webHidden/>
              </w:rPr>
              <w:fldChar w:fldCharType="begin"/>
            </w:r>
            <w:r w:rsidR="00CA1234">
              <w:rPr>
                <w:noProof/>
                <w:webHidden/>
              </w:rPr>
              <w:instrText xml:space="preserve"> PAGEREF _Toc102558172 \h </w:instrText>
            </w:r>
            <w:r w:rsidR="00CA1234">
              <w:rPr>
                <w:noProof/>
                <w:webHidden/>
              </w:rPr>
            </w:r>
            <w:r w:rsidR="00CA1234">
              <w:rPr>
                <w:noProof/>
                <w:webHidden/>
              </w:rPr>
              <w:fldChar w:fldCharType="separate"/>
            </w:r>
            <w:r w:rsidR="00CA1234">
              <w:rPr>
                <w:noProof/>
                <w:webHidden/>
              </w:rPr>
              <w:t>59</w:t>
            </w:r>
            <w:r w:rsidR="00CA1234">
              <w:rPr>
                <w:noProof/>
                <w:webHidden/>
              </w:rPr>
              <w:fldChar w:fldCharType="end"/>
            </w:r>
          </w:hyperlink>
        </w:p>
        <w:p w14:paraId="45DF496A" w14:textId="4EBBF050" w:rsidR="00CA1234" w:rsidRDefault="00D35E49">
          <w:pPr>
            <w:pStyle w:val="TOC2"/>
            <w:tabs>
              <w:tab w:val="left" w:pos="1100"/>
            </w:tabs>
            <w:rPr>
              <w:rFonts w:asciiTheme="minorHAnsi" w:eastAsiaTheme="minorEastAsia" w:hAnsiTheme="minorHAnsi" w:cstheme="minorBidi"/>
              <w:noProof/>
              <w:szCs w:val="22"/>
            </w:rPr>
          </w:pPr>
          <w:hyperlink w:anchor="_Toc102558173" w:history="1">
            <w:r w:rsidR="00CA1234" w:rsidRPr="005701BD">
              <w:rPr>
                <w:rStyle w:val="Hyperlink"/>
                <w:noProof/>
                <w14:scene3d>
                  <w14:camera w14:prst="orthographicFront"/>
                  <w14:lightRig w14:rig="threePt" w14:dir="t">
                    <w14:rot w14:lat="0" w14:lon="0" w14:rev="0"/>
                  </w14:lightRig>
                </w14:scene3d>
              </w:rPr>
              <w:t>6.18</w:t>
            </w:r>
            <w:r w:rsidR="00CA1234">
              <w:rPr>
                <w:rFonts w:asciiTheme="minorHAnsi" w:eastAsiaTheme="minorEastAsia" w:hAnsiTheme="minorHAnsi" w:cstheme="minorBidi"/>
                <w:noProof/>
                <w:szCs w:val="22"/>
              </w:rPr>
              <w:tab/>
            </w:r>
            <w:r w:rsidR="00CA1234" w:rsidRPr="005701BD">
              <w:rPr>
                <w:rStyle w:val="Hyperlink"/>
                <w:noProof/>
              </w:rPr>
              <w:t>Commercial Department of Transportation (DOT) Inspections (A&amp;M Contractor/DDHTR Contractor)</w:t>
            </w:r>
            <w:r w:rsidR="00CA1234">
              <w:rPr>
                <w:noProof/>
                <w:webHidden/>
              </w:rPr>
              <w:tab/>
            </w:r>
            <w:r w:rsidR="00CA1234">
              <w:rPr>
                <w:noProof/>
                <w:webHidden/>
              </w:rPr>
              <w:fldChar w:fldCharType="begin"/>
            </w:r>
            <w:r w:rsidR="00CA1234">
              <w:rPr>
                <w:noProof/>
                <w:webHidden/>
              </w:rPr>
              <w:instrText xml:space="preserve"> PAGEREF _Toc102558173 \h </w:instrText>
            </w:r>
            <w:r w:rsidR="00CA1234">
              <w:rPr>
                <w:noProof/>
                <w:webHidden/>
              </w:rPr>
            </w:r>
            <w:r w:rsidR="00CA1234">
              <w:rPr>
                <w:noProof/>
                <w:webHidden/>
              </w:rPr>
              <w:fldChar w:fldCharType="separate"/>
            </w:r>
            <w:r w:rsidR="00CA1234">
              <w:rPr>
                <w:noProof/>
                <w:webHidden/>
              </w:rPr>
              <w:t>61</w:t>
            </w:r>
            <w:r w:rsidR="00CA1234">
              <w:rPr>
                <w:noProof/>
                <w:webHidden/>
              </w:rPr>
              <w:fldChar w:fldCharType="end"/>
            </w:r>
          </w:hyperlink>
        </w:p>
        <w:p w14:paraId="22103091" w14:textId="4760BDA5" w:rsidR="00CA1234" w:rsidRDefault="00D35E49">
          <w:pPr>
            <w:pStyle w:val="TOC2"/>
            <w:tabs>
              <w:tab w:val="left" w:pos="1100"/>
            </w:tabs>
            <w:rPr>
              <w:rFonts w:asciiTheme="minorHAnsi" w:eastAsiaTheme="minorEastAsia" w:hAnsiTheme="minorHAnsi" w:cstheme="minorBidi"/>
              <w:noProof/>
              <w:szCs w:val="22"/>
            </w:rPr>
          </w:pPr>
          <w:hyperlink w:anchor="_Toc102558174" w:history="1">
            <w:r w:rsidR="00CA1234" w:rsidRPr="005701BD">
              <w:rPr>
                <w:rStyle w:val="Hyperlink"/>
                <w:noProof/>
                <w14:scene3d>
                  <w14:camera w14:prst="orthographicFront"/>
                  <w14:lightRig w14:rig="threePt" w14:dir="t">
                    <w14:rot w14:lat="0" w14:lon="0" w14:rev="0"/>
                  </w14:lightRig>
                </w14:scene3d>
              </w:rPr>
              <w:t>6.19</w:t>
            </w:r>
            <w:r w:rsidR="00CA1234">
              <w:rPr>
                <w:rFonts w:asciiTheme="minorHAnsi" w:eastAsiaTheme="minorEastAsia" w:hAnsiTheme="minorHAnsi" w:cstheme="minorBidi"/>
                <w:noProof/>
                <w:szCs w:val="22"/>
              </w:rPr>
              <w:tab/>
            </w:r>
            <w:r w:rsidR="00CA1234" w:rsidRPr="005701BD">
              <w:rPr>
                <w:rStyle w:val="Hyperlink"/>
                <w:noProof/>
              </w:rPr>
              <w:t>Significant Archaeological and Tribal Resources and Human Remains Protocols (Awareness by all)</w:t>
            </w:r>
            <w:r w:rsidR="00CA1234">
              <w:rPr>
                <w:noProof/>
                <w:webHidden/>
              </w:rPr>
              <w:tab/>
            </w:r>
            <w:r w:rsidR="00CA1234">
              <w:rPr>
                <w:noProof/>
                <w:webHidden/>
              </w:rPr>
              <w:fldChar w:fldCharType="begin"/>
            </w:r>
            <w:r w:rsidR="00CA1234">
              <w:rPr>
                <w:noProof/>
                <w:webHidden/>
              </w:rPr>
              <w:instrText xml:space="preserve"> PAGEREF _Toc102558174 \h </w:instrText>
            </w:r>
            <w:r w:rsidR="00CA1234">
              <w:rPr>
                <w:noProof/>
                <w:webHidden/>
              </w:rPr>
            </w:r>
            <w:r w:rsidR="00CA1234">
              <w:rPr>
                <w:noProof/>
                <w:webHidden/>
              </w:rPr>
              <w:fldChar w:fldCharType="separate"/>
            </w:r>
            <w:r w:rsidR="00CA1234">
              <w:rPr>
                <w:noProof/>
                <w:webHidden/>
              </w:rPr>
              <w:t>62</w:t>
            </w:r>
            <w:r w:rsidR="00CA1234">
              <w:rPr>
                <w:noProof/>
                <w:webHidden/>
              </w:rPr>
              <w:fldChar w:fldCharType="end"/>
            </w:r>
          </w:hyperlink>
        </w:p>
        <w:p w14:paraId="6223E1F9" w14:textId="2B767AFD" w:rsidR="00CA1234" w:rsidRDefault="00D35E49">
          <w:pPr>
            <w:pStyle w:val="TOC2"/>
            <w:tabs>
              <w:tab w:val="left" w:pos="1100"/>
            </w:tabs>
            <w:rPr>
              <w:rFonts w:asciiTheme="minorHAnsi" w:eastAsiaTheme="minorEastAsia" w:hAnsiTheme="minorHAnsi" w:cstheme="minorBidi"/>
              <w:noProof/>
              <w:szCs w:val="22"/>
            </w:rPr>
          </w:pPr>
          <w:hyperlink w:anchor="_Toc102558175" w:history="1">
            <w:r w:rsidR="00CA1234" w:rsidRPr="005701BD">
              <w:rPr>
                <w:rStyle w:val="Hyperlink"/>
                <w:noProof/>
                <w14:scene3d>
                  <w14:camera w14:prst="orthographicFront"/>
                  <w14:lightRig w14:rig="threePt" w14:dir="t">
                    <w14:rot w14:lat="0" w14:lon="0" w14:rev="0"/>
                  </w14:lightRig>
                </w14:scene3d>
              </w:rPr>
              <w:t>6.20</w:t>
            </w:r>
            <w:r w:rsidR="00CA1234">
              <w:rPr>
                <w:rFonts w:asciiTheme="minorHAnsi" w:eastAsiaTheme="minorEastAsia" w:hAnsiTheme="minorHAnsi" w:cstheme="minorBidi"/>
                <w:noProof/>
                <w:szCs w:val="22"/>
              </w:rPr>
              <w:tab/>
            </w:r>
            <w:r w:rsidR="00CA1234" w:rsidRPr="005701BD">
              <w:rPr>
                <w:rStyle w:val="Hyperlink"/>
                <w:noProof/>
              </w:rPr>
              <w:t>Driveways (DDHTR Contractor, A&amp;M Contractor – monitors and documents)</w:t>
            </w:r>
            <w:r w:rsidR="00CA1234">
              <w:rPr>
                <w:noProof/>
                <w:webHidden/>
              </w:rPr>
              <w:tab/>
            </w:r>
            <w:r w:rsidR="00CA1234">
              <w:rPr>
                <w:noProof/>
                <w:webHidden/>
              </w:rPr>
              <w:fldChar w:fldCharType="begin"/>
            </w:r>
            <w:r w:rsidR="00CA1234">
              <w:rPr>
                <w:noProof/>
                <w:webHidden/>
              </w:rPr>
              <w:instrText xml:space="preserve"> PAGEREF _Toc102558175 \h </w:instrText>
            </w:r>
            <w:r w:rsidR="00CA1234">
              <w:rPr>
                <w:noProof/>
                <w:webHidden/>
              </w:rPr>
            </w:r>
            <w:r w:rsidR="00CA1234">
              <w:rPr>
                <w:noProof/>
                <w:webHidden/>
              </w:rPr>
              <w:fldChar w:fldCharType="separate"/>
            </w:r>
            <w:r w:rsidR="00CA1234">
              <w:rPr>
                <w:noProof/>
                <w:webHidden/>
              </w:rPr>
              <w:t>63</w:t>
            </w:r>
            <w:r w:rsidR="00CA1234">
              <w:rPr>
                <w:noProof/>
                <w:webHidden/>
              </w:rPr>
              <w:fldChar w:fldCharType="end"/>
            </w:r>
          </w:hyperlink>
        </w:p>
        <w:p w14:paraId="15A0E93F" w14:textId="7D5BD5C4" w:rsidR="00CA1234" w:rsidRDefault="00D35E49">
          <w:pPr>
            <w:pStyle w:val="TOC2"/>
            <w:tabs>
              <w:tab w:val="left" w:pos="1100"/>
            </w:tabs>
            <w:rPr>
              <w:rFonts w:asciiTheme="minorHAnsi" w:eastAsiaTheme="minorEastAsia" w:hAnsiTheme="minorHAnsi" w:cstheme="minorBidi"/>
              <w:noProof/>
              <w:szCs w:val="22"/>
            </w:rPr>
          </w:pPr>
          <w:hyperlink w:anchor="_Toc102558176" w:history="1">
            <w:r w:rsidR="00CA1234" w:rsidRPr="005701BD">
              <w:rPr>
                <w:rStyle w:val="Hyperlink"/>
                <w:noProof/>
                <w14:scene3d>
                  <w14:camera w14:prst="orthographicFront"/>
                  <w14:lightRig w14:rig="threePt" w14:dir="t">
                    <w14:rot w14:lat="0" w14:lon="0" w14:rev="0"/>
                  </w14:lightRig>
                </w14:scene3d>
              </w:rPr>
              <w:t>6.21</w:t>
            </w:r>
            <w:r w:rsidR="00CA1234">
              <w:rPr>
                <w:rFonts w:asciiTheme="minorHAnsi" w:eastAsiaTheme="minorEastAsia" w:hAnsiTheme="minorHAnsi" w:cstheme="minorBidi"/>
                <w:noProof/>
                <w:szCs w:val="22"/>
              </w:rPr>
              <w:tab/>
            </w:r>
            <w:r w:rsidR="00CA1234" w:rsidRPr="005701BD">
              <w:rPr>
                <w:rStyle w:val="Hyperlink"/>
                <w:noProof/>
              </w:rPr>
              <w:t>Pools (DDHTR Contractor, A&amp;M Contractor – monitors and documents)</w:t>
            </w:r>
            <w:r w:rsidR="00CA1234">
              <w:rPr>
                <w:noProof/>
                <w:webHidden/>
              </w:rPr>
              <w:tab/>
            </w:r>
            <w:r w:rsidR="00CA1234">
              <w:rPr>
                <w:noProof/>
                <w:webHidden/>
              </w:rPr>
              <w:fldChar w:fldCharType="begin"/>
            </w:r>
            <w:r w:rsidR="00CA1234">
              <w:rPr>
                <w:noProof/>
                <w:webHidden/>
              </w:rPr>
              <w:instrText xml:space="preserve"> PAGEREF _Toc102558176 \h </w:instrText>
            </w:r>
            <w:r w:rsidR="00CA1234">
              <w:rPr>
                <w:noProof/>
                <w:webHidden/>
              </w:rPr>
            </w:r>
            <w:r w:rsidR="00CA1234">
              <w:rPr>
                <w:noProof/>
                <w:webHidden/>
              </w:rPr>
              <w:fldChar w:fldCharType="separate"/>
            </w:r>
            <w:r w:rsidR="00CA1234">
              <w:rPr>
                <w:noProof/>
                <w:webHidden/>
              </w:rPr>
              <w:t>63</w:t>
            </w:r>
            <w:r w:rsidR="00CA1234">
              <w:rPr>
                <w:noProof/>
                <w:webHidden/>
              </w:rPr>
              <w:fldChar w:fldCharType="end"/>
            </w:r>
          </w:hyperlink>
        </w:p>
        <w:p w14:paraId="5920DCEB" w14:textId="5A64E8CA" w:rsidR="00CA1234" w:rsidRDefault="00D35E49">
          <w:pPr>
            <w:pStyle w:val="TOC2"/>
            <w:tabs>
              <w:tab w:val="left" w:pos="1100"/>
            </w:tabs>
            <w:rPr>
              <w:rFonts w:asciiTheme="minorHAnsi" w:eastAsiaTheme="minorEastAsia" w:hAnsiTheme="minorHAnsi" w:cstheme="minorBidi"/>
              <w:noProof/>
              <w:szCs w:val="22"/>
            </w:rPr>
          </w:pPr>
          <w:hyperlink w:anchor="_Toc102558177" w:history="1">
            <w:r w:rsidR="00CA1234" w:rsidRPr="005701BD">
              <w:rPr>
                <w:rStyle w:val="Hyperlink"/>
                <w:noProof/>
                <w14:scene3d>
                  <w14:camera w14:prst="orthographicFront"/>
                  <w14:lightRig w14:rig="threePt" w14:dir="t">
                    <w14:rot w14:lat="0" w14:lon="0" w14:rev="0"/>
                  </w14:lightRig>
                </w14:scene3d>
              </w:rPr>
              <w:t>6.22</w:t>
            </w:r>
            <w:r w:rsidR="00CA1234">
              <w:rPr>
                <w:rFonts w:asciiTheme="minorHAnsi" w:eastAsiaTheme="minorEastAsia" w:hAnsiTheme="minorHAnsi" w:cstheme="minorBidi"/>
                <w:noProof/>
                <w:szCs w:val="22"/>
              </w:rPr>
              <w:tab/>
            </w:r>
            <w:r w:rsidR="00CA1234" w:rsidRPr="005701BD">
              <w:rPr>
                <w:rStyle w:val="Hyperlink"/>
                <w:noProof/>
              </w:rPr>
              <w:t>Survey Monuments and Markers</w:t>
            </w:r>
            <w:r w:rsidR="00CA1234">
              <w:rPr>
                <w:noProof/>
                <w:webHidden/>
              </w:rPr>
              <w:tab/>
            </w:r>
            <w:r w:rsidR="00CA1234">
              <w:rPr>
                <w:noProof/>
                <w:webHidden/>
              </w:rPr>
              <w:fldChar w:fldCharType="begin"/>
            </w:r>
            <w:r w:rsidR="00CA1234">
              <w:rPr>
                <w:noProof/>
                <w:webHidden/>
              </w:rPr>
              <w:instrText xml:space="preserve"> PAGEREF _Toc102558177 \h </w:instrText>
            </w:r>
            <w:r w:rsidR="00CA1234">
              <w:rPr>
                <w:noProof/>
                <w:webHidden/>
              </w:rPr>
            </w:r>
            <w:r w:rsidR="00CA1234">
              <w:rPr>
                <w:noProof/>
                <w:webHidden/>
              </w:rPr>
              <w:fldChar w:fldCharType="separate"/>
            </w:r>
            <w:r w:rsidR="00CA1234">
              <w:rPr>
                <w:noProof/>
                <w:webHidden/>
              </w:rPr>
              <w:t>63</w:t>
            </w:r>
            <w:r w:rsidR="00CA1234">
              <w:rPr>
                <w:noProof/>
                <w:webHidden/>
              </w:rPr>
              <w:fldChar w:fldCharType="end"/>
            </w:r>
          </w:hyperlink>
        </w:p>
        <w:p w14:paraId="5CC804B4" w14:textId="79665B1F" w:rsidR="00CA1234" w:rsidRDefault="00D35E49">
          <w:pPr>
            <w:pStyle w:val="TOC2"/>
            <w:tabs>
              <w:tab w:val="left" w:pos="1100"/>
            </w:tabs>
            <w:rPr>
              <w:rFonts w:asciiTheme="minorHAnsi" w:eastAsiaTheme="minorEastAsia" w:hAnsiTheme="minorHAnsi" w:cstheme="minorBidi"/>
              <w:noProof/>
              <w:szCs w:val="22"/>
            </w:rPr>
          </w:pPr>
          <w:hyperlink w:anchor="_Toc102558178" w:history="1">
            <w:r w:rsidR="00CA1234" w:rsidRPr="005701BD">
              <w:rPr>
                <w:rStyle w:val="Hyperlink"/>
                <w:noProof/>
                <w14:scene3d>
                  <w14:camera w14:prst="orthographicFront"/>
                  <w14:lightRig w14:rig="threePt" w14:dir="t">
                    <w14:rot w14:lat="0" w14:lon="0" w14:rev="0"/>
                  </w14:lightRig>
                </w14:scene3d>
              </w:rPr>
              <w:t>6.23</w:t>
            </w:r>
            <w:r w:rsidR="00CA1234">
              <w:rPr>
                <w:rFonts w:asciiTheme="minorHAnsi" w:eastAsiaTheme="minorEastAsia" w:hAnsiTheme="minorHAnsi" w:cstheme="minorBidi"/>
                <w:noProof/>
                <w:szCs w:val="22"/>
              </w:rPr>
              <w:tab/>
            </w:r>
            <w:r w:rsidR="00CA1234" w:rsidRPr="005701BD">
              <w:rPr>
                <w:rStyle w:val="Hyperlink"/>
                <w:noProof/>
              </w:rPr>
              <w:t>Identification and Removal of Danger Trees</w:t>
            </w:r>
            <w:r w:rsidR="00CA1234">
              <w:rPr>
                <w:noProof/>
                <w:webHidden/>
              </w:rPr>
              <w:tab/>
            </w:r>
            <w:r w:rsidR="00CA1234">
              <w:rPr>
                <w:noProof/>
                <w:webHidden/>
              </w:rPr>
              <w:fldChar w:fldCharType="begin"/>
            </w:r>
            <w:r w:rsidR="00CA1234">
              <w:rPr>
                <w:noProof/>
                <w:webHidden/>
              </w:rPr>
              <w:instrText xml:space="preserve"> PAGEREF _Toc102558178 \h </w:instrText>
            </w:r>
            <w:r w:rsidR="00CA1234">
              <w:rPr>
                <w:noProof/>
                <w:webHidden/>
              </w:rPr>
            </w:r>
            <w:r w:rsidR="00CA1234">
              <w:rPr>
                <w:noProof/>
                <w:webHidden/>
              </w:rPr>
              <w:fldChar w:fldCharType="separate"/>
            </w:r>
            <w:r w:rsidR="00CA1234">
              <w:rPr>
                <w:noProof/>
                <w:webHidden/>
              </w:rPr>
              <w:t>64</w:t>
            </w:r>
            <w:r w:rsidR="00CA1234">
              <w:rPr>
                <w:noProof/>
                <w:webHidden/>
              </w:rPr>
              <w:fldChar w:fldCharType="end"/>
            </w:r>
          </w:hyperlink>
        </w:p>
        <w:p w14:paraId="0069455C" w14:textId="6C85FE01" w:rsidR="00CA1234" w:rsidRDefault="00D35E49">
          <w:pPr>
            <w:pStyle w:val="TOC2"/>
            <w:tabs>
              <w:tab w:val="left" w:pos="1100"/>
            </w:tabs>
            <w:rPr>
              <w:rFonts w:asciiTheme="minorHAnsi" w:eastAsiaTheme="minorEastAsia" w:hAnsiTheme="minorHAnsi" w:cstheme="minorBidi"/>
              <w:noProof/>
              <w:szCs w:val="22"/>
            </w:rPr>
          </w:pPr>
          <w:hyperlink w:anchor="_Toc102558179" w:history="1">
            <w:r w:rsidR="00CA1234" w:rsidRPr="005701BD">
              <w:rPr>
                <w:rStyle w:val="Hyperlink"/>
                <w:noProof/>
                <w14:scene3d>
                  <w14:camera w14:prst="orthographicFront"/>
                  <w14:lightRig w14:rig="threePt" w14:dir="t">
                    <w14:rot w14:lat="0" w14:lon="0" w14:rev="0"/>
                  </w14:lightRig>
                </w14:scene3d>
              </w:rPr>
              <w:t>6.24</w:t>
            </w:r>
            <w:r w:rsidR="00CA1234">
              <w:rPr>
                <w:rFonts w:asciiTheme="minorHAnsi" w:eastAsiaTheme="minorEastAsia" w:hAnsiTheme="minorHAnsi" w:cstheme="minorBidi"/>
                <w:noProof/>
                <w:szCs w:val="22"/>
              </w:rPr>
              <w:tab/>
            </w:r>
            <w:r w:rsidR="00CA1234" w:rsidRPr="005701BD">
              <w:rPr>
                <w:rStyle w:val="Hyperlink"/>
                <w:noProof/>
              </w:rPr>
              <w:t>Damage Claims from Public and Private Properties (DDHTR Contractor, A&amp;M Contractor – Monitors and Documents)</w:t>
            </w:r>
            <w:r w:rsidR="00CA1234">
              <w:rPr>
                <w:noProof/>
                <w:webHidden/>
              </w:rPr>
              <w:tab/>
            </w:r>
            <w:r w:rsidR="00CA1234">
              <w:rPr>
                <w:noProof/>
                <w:webHidden/>
              </w:rPr>
              <w:fldChar w:fldCharType="begin"/>
            </w:r>
            <w:r w:rsidR="00CA1234">
              <w:rPr>
                <w:noProof/>
                <w:webHidden/>
              </w:rPr>
              <w:instrText xml:space="preserve"> PAGEREF _Toc102558179 \h </w:instrText>
            </w:r>
            <w:r w:rsidR="00CA1234">
              <w:rPr>
                <w:noProof/>
                <w:webHidden/>
              </w:rPr>
            </w:r>
            <w:r w:rsidR="00CA1234">
              <w:rPr>
                <w:noProof/>
                <w:webHidden/>
              </w:rPr>
              <w:fldChar w:fldCharType="separate"/>
            </w:r>
            <w:r w:rsidR="00CA1234">
              <w:rPr>
                <w:noProof/>
                <w:webHidden/>
              </w:rPr>
              <w:t>64</w:t>
            </w:r>
            <w:r w:rsidR="00CA1234">
              <w:rPr>
                <w:noProof/>
                <w:webHidden/>
              </w:rPr>
              <w:fldChar w:fldCharType="end"/>
            </w:r>
          </w:hyperlink>
        </w:p>
        <w:p w14:paraId="61969756" w14:textId="05C9C850" w:rsidR="00CA1234" w:rsidRDefault="00D35E49">
          <w:pPr>
            <w:pStyle w:val="TOC2"/>
            <w:tabs>
              <w:tab w:val="left" w:pos="1100"/>
            </w:tabs>
            <w:rPr>
              <w:rFonts w:asciiTheme="minorHAnsi" w:eastAsiaTheme="minorEastAsia" w:hAnsiTheme="minorHAnsi" w:cstheme="minorBidi"/>
              <w:noProof/>
              <w:szCs w:val="22"/>
            </w:rPr>
          </w:pPr>
          <w:hyperlink w:anchor="_Toc102558180" w:history="1">
            <w:r w:rsidR="00CA1234" w:rsidRPr="005701BD">
              <w:rPr>
                <w:rStyle w:val="Hyperlink"/>
                <w:noProof/>
                <w14:scene3d>
                  <w14:camera w14:prst="orthographicFront"/>
                  <w14:lightRig w14:rig="threePt" w14:dir="t">
                    <w14:rot w14:lat="0" w14:lon="0" w14:rev="0"/>
                  </w14:lightRig>
                </w14:scene3d>
              </w:rPr>
              <w:t>6.25</w:t>
            </w:r>
            <w:r w:rsidR="00CA1234">
              <w:rPr>
                <w:rFonts w:asciiTheme="minorHAnsi" w:eastAsiaTheme="minorEastAsia" w:hAnsiTheme="minorHAnsi" w:cstheme="minorBidi"/>
                <w:noProof/>
                <w:szCs w:val="22"/>
              </w:rPr>
              <w:tab/>
            </w:r>
            <w:r w:rsidR="00CA1234" w:rsidRPr="005701BD">
              <w:rPr>
                <w:rStyle w:val="Hyperlink"/>
                <w:noProof/>
              </w:rPr>
              <w:t>Dangerous Conditions</w:t>
            </w:r>
            <w:r w:rsidR="00CA1234">
              <w:rPr>
                <w:noProof/>
                <w:webHidden/>
              </w:rPr>
              <w:tab/>
            </w:r>
            <w:r w:rsidR="00CA1234">
              <w:rPr>
                <w:noProof/>
                <w:webHidden/>
              </w:rPr>
              <w:fldChar w:fldCharType="begin"/>
            </w:r>
            <w:r w:rsidR="00CA1234">
              <w:rPr>
                <w:noProof/>
                <w:webHidden/>
              </w:rPr>
              <w:instrText xml:space="preserve"> PAGEREF _Toc102558180 \h </w:instrText>
            </w:r>
            <w:r w:rsidR="00CA1234">
              <w:rPr>
                <w:noProof/>
                <w:webHidden/>
              </w:rPr>
            </w:r>
            <w:r w:rsidR="00CA1234">
              <w:rPr>
                <w:noProof/>
                <w:webHidden/>
              </w:rPr>
              <w:fldChar w:fldCharType="separate"/>
            </w:r>
            <w:r w:rsidR="00CA1234">
              <w:rPr>
                <w:noProof/>
                <w:webHidden/>
              </w:rPr>
              <w:t>65</w:t>
            </w:r>
            <w:r w:rsidR="00CA1234">
              <w:rPr>
                <w:noProof/>
                <w:webHidden/>
              </w:rPr>
              <w:fldChar w:fldCharType="end"/>
            </w:r>
          </w:hyperlink>
        </w:p>
        <w:p w14:paraId="6938B1EE" w14:textId="765FCB1C" w:rsidR="00CA1234" w:rsidRDefault="00D35E49">
          <w:pPr>
            <w:pStyle w:val="TOC2"/>
            <w:tabs>
              <w:tab w:val="left" w:pos="1100"/>
            </w:tabs>
            <w:rPr>
              <w:rFonts w:asciiTheme="minorHAnsi" w:eastAsiaTheme="minorEastAsia" w:hAnsiTheme="minorHAnsi" w:cstheme="minorBidi"/>
              <w:noProof/>
              <w:szCs w:val="22"/>
            </w:rPr>
          </w:pPr>
          <w:hyperlink w:anchor="_Toc102558181" w:history="1">
            <w:r w:rsidR="00CA1234" w:rsidRPr="005701BD">
              <w:rPr>
                <w:rStyle w:val="Hyperlink"/>
                <w:noProof/>
                <w14:scene3d>
                  <w14:camera w14:prst="orthographicFront"/>
                  <w14:lightRig w14:rig="threePt" w14:dir="t">
                    <w14:rot w14:lat="0" w14:lon="0" w14:rev="0"/>
                  </w14:lightRig>
                </w14:scene3d>
              </w:rPr>
              <w:t>6.26</w:t>
            </w:r>
            <w:r w:rsidR="00CA1234">
              <w:rPr>
                <w:rFonts w:asciiTheme="minorHAnsi" w:eastAsiaTheme="minorEastAsia" w:hAnsiTheme="minorHAnsi" w:cstheme="minorBidi"/>
                <w:noProof/>
                <w:szCs w:val="22"/>
              </w:rPr>
              <w:tab/>
            </w:r>
            <w:r w:rsidR="00CA1234" w:rsidRPr="005701BD">
              <w:rPr>
                <w:rStyle w:val="Hyperlink"/>
                <w:noProof/>
              </w:rPr>
              <w:t>Temporary Bridges</w:t>
            </w:r>
            <w:r w:rsidR="00CA1234">
              <w:rPr>
                <w:noProof/>
                <w:webHidden/>
              </w:rPr>
              <w:tab/>
            </w:r>
            <w:r w:rsidR="00CA1234">
              <w:rPr>
                <w:noProof/>
                <w:webHidden/>
              </w:rPr>
              <w:fldChar w:fldCharType="begin"/>
            </w:r>
            <w:r w:rsidR="00CA1234">
              <w:rPr>
                <w:noProof/>
                <w:webHidden/>
              </w:rPr>
              <w:instrText xml:space="preserve"> PAGEREF _Toc102558181 \h </w:instrText>
            </w:r>
            <w:r w:rsidR="00CA1234">
              <w:rPr>
                <w:noProof/>
                <w:webHidden/>
              </w:rPr>
            </w:r>
            <w:r w:rsidR="00CA1234">
              <w:rPr>
                <w:noProof/>
                <w:webHidden/>
              </w:rPr>
              <w:fldChar w:fldCharType="separate"/>
            </w:r>
            <w:r w:rsidR="00CA1234">
              <w:rPr>
                <w:noProof/>
                <w:webHidden/>
              </w:rPr>
              <w:t>65</w:t>
            </w:r>
            <w:r w:rsidR="00CA1234">
              <w:rPr>
                <w:noProof/>
                <w:webHidden/>
              </w:rPr>
              <w:fldChar w:fldCharType="end"/>
            </w:r>
          </w:hyperlink>
        </w:p>
        <w:p w14:paraId="3F0EF112" w14:textId="6D61D134" w:rsidR="00CA1234" w:rsidRDefault="00D35E49">
          <w:pPr>
            <w:pStyle w:val="TOC2"/>
            <w:tabs>
              <w:tab w:val="left" w:pos="1100"/>
            </w:tabs>
            <w:rPr>
              <w:rFonts w:asciiTheme="minorHAnsi" w:eastAsiaTheme="minorEastAsia" w:hAnsiTheme="minorHAnsi" w:cstheme="minorBidi"/>
              <w:noProof/>
              <w:szCs w:val="22"/>
            </w:rPr>
          </w:pPr>
          <w:hyperlink w:anchor="_Toc102558182" w:history="1">
            <w:r w:rsidR="00CA1234" w:rsidRPr="005701BD">
              <w:rPr>
                <w:rStyle w:val="Hyperlink"/>
                <w:noProof/>
                <w14:scene3d>
                  <w14:camera w14:prst="orthographicFront"/>
                  <w14:lightRig w14:rig="threePt" w14:dir="t">
                    <w14:rot w14:lat="0" w14:lon="0" w14:rev="0"/>
                  </w14:lightRig>
                </w14:scene3d>
              </w:rPr>
              <w:t>6.27</w:t>
            </w:r>
            <w:r w:rsidR="00CA1234">
              <w:rPr>
                <w:rFonts w:asciiTheme="minorHAnsi" w:eastAsiaTheme="minorEastAsia" w:hAnsiTheme="minorHAnsi" w:cstheme="minorBidi"/>
                <w:noProof/>
                <w:szCs w:val="22"/>
              </w:rPr>
              <w:tab/>
            </w:r>
            <w:r w:rsidR="00CA1234" w:rsidRPr="005701BD">
              <w:rPr>
                <w:rStyle w:val="Hyperlink"/>
                <w:noProof/>
              </w:rPr>
              <w:t>Base Rock Placement</w:t>
            </w:r>
            <w:r w:rsidR="00CA1234">
              <w:rPr>
                <w:noProof/>
                <w:webHidden/>
              </w:rPr>
              <w:tab/>
            </w:r>
            <w:r w:rsidR="00CA1234">
              <w:rPr>
                <w:noProof/>
                <w:webHidden/>
              </w:rPr>
              <w:fldChar w:fldCharType="begin"/>
            </w:r>
            <w:r w:rsidR="00CA1234">
              <w:rPr>
                <w:noProof/>
                <w:webHidden/>
              </w:rPr>
              <w:instrText xml:space="preserve"> PAGEREF _Toc102558182 \h </w:instrText>
            </w:r>
            <w:r w:rsidR="00CA1234">
              <w:rPr>
                <w:noProof/>
                <w:webHidden/>
              </w:rPr>
            </w:r>
            <w:r w:rsidR="00CA1234">
              <w:rPr>
                <w:noProof/>
                <w:webHidden/>
              </w:rPr>
              <w:fldChar w:fldCharType="separate"/>
            </w:r>
            <w:r w:rsidR="00CA1234">
              <w:rPr>
                <w:noProof/>
                <w:webHidden/>
              </w:rPr>
              <w:t>66</w:t>
            </w:r>
            <w:r w:rsidR="00CA1234">
              <w:rPr>
                <w:noProof/>
                <w:webHidden/>
              </w:rPr>
              <w:fldChar w:fldCharType="end"/>
            </w:r>
          </w:hyperlink>
        </w:p>
        <w:p w14:paraId="3B4311D0" w14:textId="6DE9284F" w:rsidR="00CA1234" w:rsidRDefault="00D35E49">
          <w:pPr>
            <w:pStyle w:val="TOC1"/>
            <w:rPr>
              <w:rFonts w:asciiTheme="minorHAnsi" w:eastAsiaTheme="minorEastAsia" w:hAnsiTheme="minorHAnsi" w:cstheme="minorBidi"/>
              <w:b w:val="0"/>
              <w:bCs w:val="0"/>
              <w:szCs w:val="22"/>
            </w:rPr>
          </w:pPr>
          <w:hyperlink w:anchor="_Toc102558183" w:history="1">
            <w:r w:rsidR="00CA1234" w:rsidRPr="005701BD">
              <w:rPr>
                <w:rStyle w:val="Hyperlink"/>
                <w:rFonts w:cs="Arial"/>
              </w:rPr>
              <w:t>7</w:t>
            </w:r>
            <w:r w:rsidR="00CA1234">
              <w:rPr>
                <w:rFonts w:asciiTheme="minorHAnsi" w:eastAsiaTheme="minorEastAsia" w:hAnsiTheme="minorHAnsi" w:cstheme="minorBidi"/>
                <w:b w:val="0"/>
                <w:bCs w:val="0"/>
                <w:szCs w:val="22"/>
              </w:rPr>
              <w:tab/>
            </w:r>
            <w:r w:rsidR="00CA1234" w:rsidRPr="005701BD">
              <w:rPr>
                <w:rStyle w:val="Hyperlink"/>
                <w:rFonts w:cs="Arial"/>
              </w:rPr>
              <w:t>POST DEBRIS REMOVAL OPERATIONS</w:t>
            </w:r>
            <w:r w:rsidR="00CA1234">
              <w:rPr>
                <w:webHidden/>
              </w:rPr>
              <w:tab/>
            </w:r>
            <w:r w:rsidR="00CA1234">
              <w:rPr>
                <w:webHidden/>
              </w:rPr>
              <w:fldChar w:fldCharType="begin"/>
            </w:r>
            <w:r w:rsidR="00CA1234">
              <w:rPr>
                <w:webHidden/>
              </w:rPr>
              <w:instrText xml:space="preserve"> PAGEREF _Toc102558183 \h </w:instrText>
            </w:r>
            <w:r w:rsidR="00CA1234">
              <w:rPr>
                <w:webHidden/>
              </w:rPr>
            </w:r>
            <w:r w:rsidR="00CA1234">
              <w:rPr>
                <w:webHidden/>
              </w:rPr>
              <w:fldChar w:fldCharType="separate"/>
            </w:r>
            <w:r w:rsidR="00CA1234">
              <w:rPr>
                <w:webHidden/>
              </w:rPr>
              <w:t>66</w:t>
            </w:r>
            <w:r w:rsidR="00CA1234">
              <w:rPr>
                <w:webHidden/>
              </w:rPr>
              <w:fldChar w:fldCharType="end"/>
            </w:r>
          </w:hyperlink>
        </w:p>
        <w:p w14:paraId="170F1CFA" w14:textId="014A0DD2" w:rsidR="00CA1234" w:rsidRDefault="00D35E49">
          <w:pPr>
            <w:pStyle w:val="TOC2"/>
            <w:tabs>
              <w:tab w:val="left" w:pos="880"/>
            </w:tabs>
            <w:rPr>
              <w:rFonts w:asciiTheme="minorHAnsi" w:eastAsiaTheme="minorEastAsia" w:hAnsiTheme="minorHAnsi" w:cstheme="minorBidi"/>
              <w:noProof/>
              <w:szCs w:val="22"/>
            </w:rPr>
          </w:pPr>
          <w:hyperlink w:anchor="_Toc102558184" w:history="1">
            <w:r w:rsidR="00CA1234" w:rsidRPr="005701BD">
              <w:rPr>
                <w:rStyle w:val="Hyperlink"/>
                <w:noProof/>
                <w14:scene3d>
                  <w14:camera w14:prst="orthographicFront"/>
                  <w14:lightRig w14:rig="threePt" w14:dir="t">
                    <w14:rot w14:lat="0" w14:lon="0" w14:rev="0"/>
                  </w14:lightRig>
                </w14:scene3d>
              </w:rPr>
              <w:t>7.1</w:t>
            </w:r>
            <w:r w:rsidR="00CA1234">
              <w:rPr>
                <w:rFonts w:asciiTheme="minorHAnsi" w:eastAsiaTheme="minorEastAsia" w:hAnsiTheme="minorHAnsi" w:cstheme="minorBidi"/>
                <w:noProof/>
                <w:szCs w:val="22"/>
              </w:rPr>
              <w:tab/>
            </w:r>
            <w:r w:rsidR="00CA1234" w:rsidRPr="005701BD">
              <w:rPr>
                <w:rStyle w:val="Hyperlink"/>
                <w:noProof/>
              </w:rPr>
              <w:t>Confirmation Sampling (A&amp;M Contractor)</w:t>
            </w:r>
            <w:r w:rsidR="00CA1234">
              <w:rPr>
                <w:noProof/>
                <w:webHidden/>
              </w:rPr>
              <w:tab/>
            </w:r>
            <w:r w:rsidR="00CA1234">
              <w:rPr>
                <w:noProof/>
                <w:webHidden/>
              </w:rPr>
              <w:fldChar w:fldCharType="begin"/>
            </w:r>
            <w:r w:rsidR="00CA1234">
              <w:rPr>
                <w:noProof/>
                <w:webHidden/>
              </w:rPr>
              <w:instrText xml:space="preserve"> PAGEREF _Toc102558184 \h </w:instrText>
            </w:r>
            <w:r w:rsidR="00CA1234">
              <w:rPr>
                <w:noProof/>
                <w:webHidden/>
              </w:rPr>
            </w:r>
            <w:r w:rsidR="00CA1234">
              <w:rPr>
                <w:noProof/>
                <w:webHidden/>
              </w:rPr>
              <w:fldChar w:fldCharType="separate"/>
            </w:r>
            <w:r w:rsidR="00CA1234">
              <w:rPr>
                <w:noProof/>
                <w:webHidden/>
              </w:rPr>
              <w:t>66</w:t>
            </w:r>
            <w:r w:rsidR="00CA1234">
              <w:rPr>
                <w:noProof/>
                <w:webHidden/>
              </w:rPr>
              <w:fldChar w:fldCharType="end"/>
            </w:r>
          </w:hyperlink>
        </w:p>
        <w:p w14:paraId="39D75014" w14:textId="0402E793" w:rsidR="00CA1234" w:rsidRDefault="00D35E49">
          <w:pPr>
            <w:pStyle w:val="TOC2"/>
            <w:tabs>
              <w:tab w:val="left" w:pos="880"/>
            </w:tabs>
            <w:rPr>
              <w:rFonts w:asciiTheme="minorHAnsi" w:eastAsiaTheme="minorEastAsia" w:hAnsiTheme="minorHAnsi" w:cstheme="minorBidi"/>
              <w:noProof/>
              <w:szCs w:val="22"/>
            </w:rPr>
          </w:pPr>
          <w:hyperlink w:anchor="_Toc102558185" w:history="1">
            <w:r w:rsidR="00CA1234" w:rsidRPr="005701BD">
              <w:rPr>
                <w:rStyle w:val="Hyperlink"/>
                <w:noProof/>
                <w14:scene3d>
                  <w14:camera w14:prst="orthographicFront"/>
                  <w14:lightRig w14:rig="threePt" w14:dir="t">
                    <w14:rot w14:lat="0" w14:lon="0" w14:rev="0"/>
                  </w14:lightRig>
                </w14:scene3d>
              </w:rPr>
              <w:t>7.2</w:t>
            </w:r>
            <w:r w:rsidR="00CA1234">
              <w:rPr>
                <w:rFonts w:asciiTheme="minorHAnsi" w:eastAsiaTheme="minorEastAsia" w:hAnsiTheme="minorHAnsi" w:cstheme="minorBidi"/>
                <w:noProof/>
                <w:szCs w:val="22"/>
              </w:rPr>
              <w:tab/>
            </w:r>
            <w:r w:rsidR="00CA1234" w:rsidRPr="005701BD">
              <w:rPr>
                <w:rStyle w:val="Hyperlink"/>
                <w:noProof/>
              </w:rPr>
              <w:t>Temporary Safety Fencing Installation (CalTrans Type ESA) (DDHTR Contractor, A&amp;M Contractor – Monitors and Documents)</w:t>
            </w:r>
            <w:r w:rsidR="00CA1234">
              <w:rPr>
                <w:noProof/>
                <w:webHidden/>
              </w:rPr>
              <w:tab/>
            </w:r>
            <w:r w:rsidR="00CA1234">
              <w:rPr>
                <w:noProof/>
                <w:webHidden/>
              </w:rPr>
              <w:fldChar w:fldCharType="begin"/>
            </w:r>
            <w:r w:rsidR="00CA1234">
              <w:rPr>
                <w:noProof/>
                <w:webHidden/>
              </w:rPr>
              <w:instrText xml:space="preserve"> PAGEREF _Toc102558185 \h </w:instrText>
            </w:r>
            <w:r w:rsidR="00CA1234">
              <w:rPr>
                <w:noProof/>
                <w:webHidden/>
              </w:rPr>
            </w:r>
            <w:r w:rsidR="00CA1234">
              <w:rPr>
                <w:noProof/>
                <w:webHidden/>
              </w:rPr>
              <w:fldChar w:fldCharType="separate"/>
            </w:r>
            <w:r w:rsidR="00CA1234">
              <w:rPr>
                <w:noProof/>
                <w:webHidden/>
              </w:rPr>
              <w:t>68</w:t>
            </w:r>
            <w:r w:rsidR="00CA1234">
              <w:rPr>
                <w:noProof/>
                <w:webHidden/>
              </w:rPr>
              <w:fldChar w:fldCharType="end"/>
            </w:r>
          </w:hyperlink>
        </w:p>
        <w:p w14:paraId="1427DE05" w14:textId="525CD89B" w:rsidR="00CA1234" w:rsidRDefault="00D35E49">
          <w:pPr>
            <w:pStyle w:val="TOC1"/>
            <w:rPr>
              <w:rFonts w:asciiTheme="minorHAnsi" w:eastAsiaTheme="minorEastAsia" w:hAnsiTheme="minorHAnsi" w:cstheme="minorBidi"/>
              <w:b w:val="0"/>
              <w:bCs w:val="0"/>
              <w:szCs w:val="22"/>
            </w:rPr>
          </w:pPr>
          <w:hyperlink w:anchor="_Toc102558186" w:history="1">
            <w:r w:rsidR="00CA1234" w:rsidRPr="005701BD">
              <w:rPr>
                <w:rStyle w:val="Hyperlink"/>
                <w:rFonts w:cs="Arial"/>
              </w:rPr>
              <w:t>8</w:t>
            </w:r>
            <w:r w:rsidR="00CA1234">
              <w:rPr>
                <w:rFonts w:asciiTheme="minorHAnsi" w:eastAsiaTheme="minorEastAsia" w:hAnsiTheme="minorHAnsi" w:cstheme="minorBidi"/>
                <w:b w:val="0"/>
                <w:bCs w:val="0"/>
                <w:szCs w:val="22"/>
              </w:rPr>
              <w:tab/>
            </w:r>
            <w:r w:rsidR="00CA1234" w:rsidRPr="005701BD">
              <w:rPr>
                <w:rStyle w:val="Hyperlink"/>
                <w:rFonts w:cs="Arial"/>
              </w:rPr>
              <w:t>HAZARD TREE REMOVAL OPERATIONS</w:t>
            </w:r>
            <w:r w:rsidR="00CA1234">
              <w:rPr>
                <w:webHidden/>
              </w:rPr>
              <w:tab/>
            </w:r>
            <w:r w:rsidR="00CA1234">
              <w:rPr>
                <w:webHidden/>
              </w:rPr>
              <w:fldChar w:fldCharType="begin"/>
            </w:r>
            <w:r w:rsidR="00CA1234">
              <w:rPr>
                <w:webHidden/>
              </w:rPr>
              <w:instrText xml:space="preserve"> PAGEREF _Toc102558186 \h </w:instrText>
            </w:r>
            <w:r w:rsidR="00CA1234">
              <w:rPr>
                <w:webHidden/>
              </w:rPr>
            </w:r>
            <w:r w:rsidR="00CA1234">
              <w:rPr>
                <w:webHidden/>
              </w:rPr>
              <w:fldChar w:fldCharType="separate"/>
            </w:r>
            <w:r w:rsidR="00CA1234">
              <w:rPr>
                <w:webHidden/>
              </w:rPr>
              <w:t>70</w:t>
            </w:r>
            <w:r w:rsidR="00CA1234">
              <w:rPr>
                <w:webHidden/>
              </w:rPr>
              <w:fldChar w:fldCharType="end"/>
            </w:r>
          </w:hyperlink>
        </w:p>
        <w:p w14:paraId="587D159F" w14:textId="2118AB39" w:rsidR="00CA1234" w:rsidRDefault="00D35E49">
          <w:pPr>
            <w:pStyle w:val="TOC2"/>
            <w:tabs>
              <w:tab w:val="left" w:pos="880"/>
            </w:tabs>
            <w:rPr>
              <w:rFonts w:asciiTheme="minorHAnsi" w:eastAsiaTheme="minorEastAsia" w:hAnsiTheme="minorHAnsi" w:cstheme="minorBidi"/>
              <w:noProof/>
              <w:szCs w:val="22"/>
            </w:rPr>
          </w:pPr>
          <w:hyperlink w:anchor="_Toc102558187" w:history="1">
            <w:r w:rsidR="00CA1234" w:rsidRPr="005701BD">
              <w:rPr>
                <w:rStyle w:val="Hyperlink"/>
                <w:rFonts w:eastAsia="Century Gothic"/>
                <w:noProof/>
                <w14:scene3d>
                  <w14:camera w14:prst="orthographicFront"/>
                  <w14:lightRig w14:rig="threePt" w14:dir="t">
                    <w14:rot w14:lat="0" w14:lon="0" w14:rev="0"/>
                  </w14:lightRig>
                </w14:scene3d>
              </w:rPr>
              <w:t>8.1</w:t>
            </w:r>
            <w:r w:rsidR="00CA1234">
              <w:rPr>
                <w:rFonts w:asciiTheme="minorHAnsi" w:eastAsiaTheme="minorEastAsia" w:hAnsiTheme="minorHAnsi" w:cstheme="minorBidi"/>
                <w:noProof/>
                <w:szCs w:val="22"/>
              </w:rPr>
              <w:tab/>
            </w:r>
            <w:r w:rsidR="00CA1234" w:rsidRPr="005701BD">
              <w:rPr>
                <w:rStyle w:val="Hyperlink"/>
                <w:rFonts w:eastAsia="Century Gothic"/>
                <w:noProof/>
              </w:rPr>
              <w:t>Eligibility</w:t>
            </w:r>
            <w:r w:rsidR="00CA1234">
              <w:rPr>
                <w:noProof/>
                <w:webHidden/>
              </w:rPr>
              <w:tab/>
            </w:r>
            <w:r w:rsidR="00CA1234">
              <w:rPr>
                <w:noProof/>
                <w:webHidden/>
              </w:rPr>
              <w:fldChar w:fldCharType="begin"/>
            </w:r>
            <w:r w:rsidR="00CA1234">
              <w:rPr>
                <w:noProof/>
                <w:webHidden/>
              </w:rPr>
              <w:instrText xml:space="preserve"> PAGEREF _Toc102558187 \h </w:instrText>
            </w:r>
            <w:r w:rsidR="00CA1234">
              <w:rPr>
                <w:noProof/>
                <w:webHidden/>
              </w:rPr>
            </w:r>
            <w:r w:rsidR="00CA1234">
              <w:rPr>
                <w:noProof/>
                <w:webHidden/>
              </w:rPr>
              <w:fldChar w:fldCharType="separate"/>
            </w:r>
            <w:r w:rsidR="00CA1234">
              <w:rPr>
                <w:noProof/>
                <w:webHidden/>
              </w:rPr>
              <w:t>70</w:t>
            </w:r>
            <w:r w:rsidR="00CA1234">
              <w:rPr>
                <w:noProof/>
                <w:webHidden/>
              </w:rPr>
              <w:fldChar w:fldCharType="end"/>
            </w:r>
          </w:hyperlink>
        </w:p>
        <w:p w14:paraId="51B34A41" w14:textId="078F3C1A" w:rsidR="00CA1234" w:rsidRDefault="00D35E49">
          <w:pPr>
            <w:pStyle w:val="TOC3"/>
            <w:rPr>
              <w:rFonts w:asciiTheme="minorHAnsi" w:eastAsiaTheme="minorEastAsia" w:hAnsiTheme="minorHAnsi" w:cstheme="minorBidi"/>
              <w:szCs w:val="22"/>
            </w:rPr>
          </w:pPr>
          <w:hyperlink w:anchor="_Toc102558188" w:history="1">
            <w:r w:rsidR="00CA1234" w:rsidRPr="005701BD">
              <w:rPr>
                <w:rStyle w:val="Hyperlink"/>
                <w:rFonts w:cs="Arial"/>
              </w:rPr>
              <w:t>8.1.1</w:t>
            </w:r>
            <w:r w:rsidR="00CA1234">
              <w:rPr>
                <w:rFonts w:asciiTheme="minorHAnsi" w:eastAsiaTheme="minorEastAsia" w:hAnsiTheme="minorHAnsi" w:cstheme="minorBidi"/>
                <w:szCs w:val="22"/>
              </w:rPr>
              <w:tab/>
            </w:r>
            <w:r w:rsidR="00CA1234" w:rsidRPr="005701BD">
              <w:rPr>
                <w:rStyle w:val="Hyperlink"/>
                <w:rFonts w:cs="Arial"/>
              </w:rPr>
              <w:t>Hazard Tree Categories</w:t>
            </w:r>
            <w:r w:rsidR="00CA1234">
              <w:rPr>
                <w:webHidden/>
              </w:rPr>
              <w:tab/>
            </w:r>
            <w:r w:rsidR="00CA1234">
              <w:rPr>
                <w:webHidden/>
              </w:rPr>
              <w:fldChar w:fldCharType="begin"/>
            </w:r>
            <w:r w:rsidR="00CA1234">
              <w:rPr>
                <w:webHidden/>
              </w:rPr>
              <w:instrText xml:space="preserve"> PAGEREF _Toc102558188 \h </w:instrText>
            </w:r>
            <w:r w:rsidR="00CA1234">
              <w:rPr>
                <w:webHidden/>
              </w:rPr>
            </w:r>
            <w:r w:rsidR="00CA1234">
              <w:rPr>
                <w:webHidden/>
              </w:rPr>
              <w:fldChar w:fldCharType="separate"/>
            </w:r>
            <w:r w:rsidR="00CA1234">
              <w:rPr>
                <w:webHidden/>
              </w:rPr>
              <w:t>70</w:t>
            </w:r>
            <w:r w:rsidR="00CA1234">
              <w:rPr>
                <w:webHidden/>
              </w:rPr>
              <w:fldChar w:fldCharType="end"/>
            </w:r>
          </w:hyperlink>
        </w:p>
        <w:p w14:paraId="6634831E" w14:textId="485C8FEE" w:rsidR="00CA1234" w:rsidRDefault="00D35E49">
          <w:pPr>
            <w:pStyle w:val="TOC3"/>
            <w:rPr>
              <w:rFonts w:asciiTheme="minorHAnsi" w:eastAsiaTheme="minorEastAsia" w:hAnsiTheme="minorHAnsi" w:cstheme="minorBidi"/>
              <w:szCs w:val="22"/>
            </w:rPr>
          </w:pPr>
          <w:hyperlink w:anchor="_Toc102558189" w:history="1">
            <w:r w:rsidR="00CA1234" w:rsidRPr="005701BD">
              <w:rPr>
                <w:rStyle w:val="Hyperlink"/>
                <w:rFonts w:cs="Arial"/>
              </w:rPr>
              <w:t>8.1.2</w:t>
            </w:r>
            <w:r w:rsidR="00CA1234">
              <w:rPr>
                <w:rFonts w:asciiTheme="minorHAnsi" w:eastAsiaTheme="minorEastAsia" w:hAnsiTheme="minorHAnsi" w:cstheme="minorBidi"/>
                <w:szCs w:val="22"/>
              </w:rPr>
              <w:tab/>
            </w:r>
            <w:r w:rsidR="00CA1234" w:rsidRPr="005701BD">
              <w:rPr>
                <w:rStyle w:val="Hyperlink"/>
                <w:rFonts w:eastAsia="Century Gothic" w:cs="Arial"/>
              </w:rPr>
              <w:t>Road Types</w:t>
            </w:r>
            <w:r w:rsidR="00CA1234">
              <w:rPr>
                <w:webHidden/>
              </w:rPr>
              <w:tab/>
            </w:r>
            <w:r w:rsidR="00CA1234">
              <w:rPr>
                <w:webHidden/>
              </w:rPr>
              <w:fldChar w:fldCharType="begin"/>
            </w:r>
            <w:r w:rsidR="00CA1234">
              <w:rPr>
                <w:webHidden/>
              </w:rPr>
              <w:instrText xml:space="preserve"> PAGEREF _Toc102558189 \h </w:instrText>
            </w:r>
            <w:r w:rsidR="00CA1234">
              <w:rPr>
                <w:webHidden/>
              </w:rPr>
            </w:r>
            <w:r w:rsidR="00CA1234">
              <w:rPr>
                <w:webHidden/>
              </w:rPr>
              <w:fldChar w:fldCharType="separate"/>
            </w:r>
            <w:r w:rsidR="00CA1234">
              <w:rPr>
                <w:webHidden/>
              </w:rPr>
              <w:t>71</w:t>
            </w:r>
            <w:r w:rsidR="00CA1234">
              <w:rPr>
                <w:webHidden/>
              </w:rPr>
              <w:fldChar w:fldCharType="end"/>
            </w:r>
          </w:hyperlink>
        </w:p>
        <w:p w14:paraId="0796F822" w14:textId="5CEC6E02" w:rsidR="00CA1234" w:rsidRDefault="00D35E49">
          <w:pPr>
            <w:pStyle w:val="TOC3"/>
            <w:rPr>
              <w:rFonts w:asciiTheme="minorHAnsi" w:eastAsiaTheme="minorEastAsia" w:hAnsiTheme="minorHAnsi" w:cstheme="minorBidi"/>
              <w:szCs w:val="22"/>
            </w:rPr>
          </w:pPr>
          <w:hyperlink w:anchor="_Toc102558190" w:history="1">
            <w:r w:rsidR="00CA1234" w:rsidRPr="005701BD">
              <w:rPr>
                <w:rStyle w:val="Hyperlink"/>
                <w:rFonts w:eastAsia="Century Gothic" w:cs="Arial"/>
              </w:rPr>
              <w:t>8.1.3</w:t>
            </w:r>
            <w:r w:rsidR="00CA1234">
              <w:rPr>
                <w:rFonts w:asciiTheme="minorHAnsi" w:eastAsiaTheme="minorEastAsia" w:hAnsiTheme="minorHAnsi" w:cstheme="minorBidi"/>
                <w:szCs w:val="22"/>
              </w:rPr>
              <w:tab/>
            </w:r>
            <w:r w:rsidR="00CA1234" w:rsidRPr="005701BD">
              <w:rPr>
                <w:rStyle w:val="Hyperlink"/>
                <w:rFonts w:eastAsia="Century Gothic" w:cs="Arial"/>
              </w:rPr>
              <w:t>Public Roads</w:t>
            </w:r>
            <w:r w:rsidR="00CA1234">
              <w:rPr>
                <w:webHidden/>
              </w:rPr>
              <w:tab/>
            </w:r>
            <w:r w:rsidR="00CA1234">
              <w:rPr>
                <w:webHidden/>
              </w:rPr>
              <w:fldChar w:fldCharType="begin"/>
            </w:r>
            <w:r w:rsidR="00CA1234">
              <w:rPr>
                <w:webHidden/>
              </w:rPr>
              <w:instrText xml:space="preserve"> PAGEREF _Toc102558190 \h </w:instrText>
            </w:r>
            <w:r w:rsidR="00CA1234">
              <w:rPr>
                <w:webHidden/>
              </w:rPr>
            </w:r>
            <w:r w:rsidR="00CA1234">
              <w:rPr>
                <w:webHidden/>
              </w:rPr>
              <w:fldChar w:fldCharType="separate"/>
            </w:r>
            <w:r w:rsidR="00CA1234">
              <w:rPr>
                <w:webHidden/>
              </w:rPr>
              <w:t>71</w:t>
            </w:r>
            <w:r w:rsidR="00CA1234">
              <w:rPr>
                <w:webHidden/>
              </w:rPr>
              <w:fldChar w:fldCharType="end"/>
            </w:r>
          </w:hyperlink>
        </w:p>
        <w:p w14:paraId="45B9E8D9" w14:textId="1281C004" w:rsidR="00CA1234" w:rsidRDefault="00D35E49">
          <w:pPr>
            <w:pStyle w:val="TOC3"/>
            <w:rPr>
              <w:rFonts w:asciiTheme="minorHAnsi" w:eastAsiaTheme="minorEastAsia" w:hAnsiTheme="minorHAnsi" w:cstheme="minorBidi"/>
              <w:szCs w:val="22"/>
            </w:rPr>
          </w:pPr>
          <w:hyperlink w:anchor="_Toc102558191" w:history="1">
            <w:r w:rsidR="00CA1234" w:rsidRPr="005701BD">
              <w:rPr>
                <w:rStyle w:val="Hyperlink"/>
                <w:rFonts w:eastAsia="Century Gothic" w:cs="Arial"/>
              </w:rPr>
              <w:t>8.1.4</w:t>
            </w:r>
            <w:r w:rsidR="00CA1234">
              <w:rPr>
                <w:rFonts w:asciiTheme="minorHAnsi" w:eastAsiaTheme="minorEastAsia" w:hAnsiTheme="minorHAnsi" w:cstheme="minorBidi"/>
                <w:szCs w:val="22"/>
              </w:rPr>
              <w:tab/>
            </w:r>
            <w:r w:rsidR="00CA1234" w:rsidRPr="005701BD">
              <w:rPr>
                <w:rStyle w:val="Hyperlink"/>
                <w:rFonts w:eastAsia="Century Gothic" w:cs="Arial"/>
              </w:rPr>
              <w:t>Private Roads</w:t>
            </w:r>
            <w:r w:rsidR="00CA1234">
              <w:rPr>
                <w:webHidden/>
              </w:rPr>
              <w:tab/>
            </w:r>
            <w:r w:rsidR="00CA1234">
              <w:rPr>
                <w:webHidden/>
              </w:rPr>
              <w:fldChar w:fldCharType="begin"/>
            </w:r>
            <w:r w:rsidR="00CA1234">
              <w:rPr>
                <w:webHidden/>
              </w:rPr>
              <w:instrText xml:space="preserve"> PAGEREF _Toc102558191 \h </w:instrText>
            </w:r>
            <w:r w:rsidR="00CA1234">
              <w:rPr>
                <w:webHidden/>
              </w:rPr>
            </w:r>
            <w:r w:rsidR="00CA1234">
              <w:rPr>
                <w:webHidden/>
              </w:rPr>
              <w:fldChar w:fldCharType="separate"/>
            </w:r>
            <w:r w:rsidR="00CA1234">
              <w:rPr>
                <w:webHidden/>
              </w:rPr>
              <w:t>71</w:t>
            </w:r>
            <w:r w:rsidR="00CA1234">
              <w:rPr>
                <w:webHidden/>
              </w:rPr>
              <w:fldChar w:fldCharType="end"/>
            </w:r>
          </w:hyperlink>
        </w:p>
        <w:p w14:paraId="0826A507" w14:textId="6A08BC6F" w:rsidR="00CA1234" w:rsidRDefault="00D35E49">
          <w:pPr>
            <w:pStyle w:val="TOC3"/>
            <w:rPr>
              <w:rFonts w:asciiTheme="minorHAnsi" w:eastAsiaTheme="minorEastAsia" w:hAnsiTheme="minorHAnsi" w:cstheme="minorBidi"/>
              <w:szCs w:val="22"/>
            </w:rPr>
          </w:pPr>
          <w:hyperlink w:anchor="_Toc102558192" w:history="1">
            <w:r w:rsidR="00CA1234" w:rsidRPr="005701BD">
              <w:rPr>
                <w:rStyle w:val="Hyperlink"/>
                <w:rFonts w:cs="Arial"/>
              </w:rPr>
              <w:t>8.1.5</w:t>
            </w:r>
            <w:r w:rsidR="00CA1234">
              <w:rPr>
                <w:rFonts w:asciiTheme="minorHAnsi" w:eastAsiaTheme="minorEastAsia" w:hAnsiTheme="minorHAnsi" w:cstheme="minorBidi"/>
                <w:szCs w:val="22"/>
              </w:rPr>
              <w:tab/>
            </w:r>
            <w:r w:rsidR="00CA1234" w:rsidRPr="005701BD">
              <w:rPr>
                <w:rStyle w:val="Hyperlink"/>
                <w:rFonts w:cs="Arial"/>
              </w:rPr>
              <w:t>Criteria</w:t>
            </w:r>
            <w:r w:rsidR="00CA1234">
              <w:rPr>
                <w:webHidden/>
              </w:rPr>
              <w:tab/>
            </w:r>
            <w:r w:rsidR="00CA1234">
              <w:rPr>
                <w:webHidden/>
              </w:rPr>
              <w:fldChar w:fldCharType="begin"/>
            </w:r>
            <w:r w:rsidR="00CA1234">
              <w:rPr>
                <w:webHidden/>
              </w:rPr>
              <w:instrText xml:space="preserve"> PAGEREF _Toc102558192 \h </w:instrText>
            </w:r>
            <w:r w:rsidR="00CA1234">
              <w:rPr>
                <w:webHidden/>
              </w:rPr>
            </w:r>
            <w:r w:rsidR="00CA1234">
              <w:rPr>
                <w:webHidden/>
              </w:rPr>
              <w:fldChar w:fldCharType="separate"/>
            </w:r>
            <w:r w:rsidR="00CA1234">
              <w:rPr>
                <w:webHidden/>
              </w:rPr>
              <w:t>72</w:t>
            </w:r>
            <w:r w:rsidR="00CA1234">
              <w:rPr>
                <w:webHidden/>
              </w:rPr>
              <w:fldChar w:fldCharType="end"/>
            </w:r>
          </w:hyperlink>
        </w:p>
        <w:p w14:paraId="4D95A900" w14:textId="3A0E22FD" w:rsidR="00CA1234" w:rsidRDefault="00D35E49">
          <w:pPr>
            <w:pStyle w:val="TOC3"/>
            <w:rPr>
              <w:rFonts w:asciiTheme="minorHAnsi" w:eastAsiaTheme="minorEastAsia" w:hAnsiTheme="minorHAnsi" w:cstheme="minorBidi"/>
              <w:szCs w:val="22"/>
            </w:rPr>
          </w:pPr>
          <w:hyperlink w:anchor="_Toc102558193" w:history="1">
            <w:r w:rsidR="00CA1234" w:rsidRPr="005701BD">
              <w:rPr>
                <w:rStyle w:val="Hyperlink"/>
                <w:rFonts w:cs="Arial"/>
              </w:rPr>
              <w:t>8.1.6</w:t>
            </w:r>
            <w:r w:rsidR="00CA1234">
              <w:rPr>
                <w:rFonts w:asciiTheme="minorHAnsi" w:eastAsiaTheme="minorEastAsia" w:hAnsiTheme="minorHAnsi" w:cstheme="minorBidi"/>
                <w:szCs w:val="22"/>
              </w:rPr>
              <w:tab/>
            </w:r>
            <w:r w:rsidR="00CA1234" w:rsidRPr="005701BD">
              <w:rPr>
                <w:rStyle w:val="Hyperlink"/>
                <w:rFonts w:cs="Arial"/>
              </w:rPr>
              <w:t>Identification of Potentially Eligible Parcels (A&amp;M Contractor)</w:t>
            </w:r>
            <w:r w:rsidR="00CA1234">
              <w:rPr>
                <w:webHidden/>
              </w:rPr>
              <w:tab/>
            </w:r>
            <w:r w:rsidR="00CA1234">
              <w:rPr>
                <w:webHidden/>
              </w:rPr>
              <w:fldChar w:fldCharType="begin"/>
            </w:r>
            <w:r w:rsidR="00CA1234">
              <w:rPr>
                <w:webHidden/>
              </w:rPr>
              <w:instrText xml:space="preserve"> PAGEREF _Toc102558193 \h </w:instrText>
            </w:r>
            <w:r w:rsidR="00CA1234">
              <w:rPr>
                <w:webHidden/>
              </w:rPr>
            </w:r>
            <w:r w:rsidR="00CA1234">
              <w:rPr>
                <w:webHidden/>
              </w:rPr>
              <w:fldChar w:fldCharType="separate"/>
            </w:r>
            <w:r w:rsidR="00CA1234">
              <w:rPr>
                <w:webHidden/>
              </w:rPr>
              <w:t>72</w:t>
            </w:r>
            <w:r w:rsidR="00CA1234">
              <w:rPr>
                <w:webHidden/>
              </w:rPr>
              <w:fldChar w:fldCharType="end"/>
            </w:r>
          </w:hyperlink>
        </w:p>
        <w:p w14:paraId="01814C55" w14:textId="74F6DFAF" w:rsidR="00CA1234" w:rsidRDefault="00D35E49">
          <w:pPr>
            <w:pStyle w:val="TOC2"/>
            <w:tabs>
              <w:tab w:val="left" w:pos="880"/>
            </w:tabs>
            <w:rPr>
              <w:rFonts w:asciiTheme="minorHAnsi" w:eastAsiaTheme="minorEastAsia" w:hAnsiTheme="minorHAnsi" w:cstheme="minorBidi"/>
              <w:noProof/>
              <w:szCs w:val="22"/>
            </w:rPr>
          </w:pPr>
          <w:hyperlink w:anchor="_Toc102558194" w:history="1">
            <w:r w:rsidR="00CA1234" w:rsidRPr="005701BD">
              <w:rPr>
                <w:rStyle w:val="Hyperlink"/>
                <w:rFonts w:eastAsia="Century Gothic"/>
                <w:noProof/>
                <w14:scene3d>
                  <w14:camera w14:prst="orthographicFront"/>
                  <w14:lightRig w14:rig="threePt" w14:dir="t">
                    <w14:rot w14:lat="0" w14:lon="0" w14:rev="0"/>
                  </w14:lightRig>
                </w14:scene3d>
              </w:rPr>
              <w:t>8.2</w:t>
            </w:r>
            <w:r w:rsidR="00CA1234">
              <w:rPr>
                <w:rFonts w:asciiTheme="minorHAnsi" w:eastAsiaTheme="minorEastAsia" w:hAnsiTheme="minorHAnsi" w:cstheme="minorBidi"/>
                <w:noProof/>
                <w:szCs w:val="22"/>
              </w:rPr>
              <w:tab/>
            </w:r>
            <w:r w:rsidR="00CA1234" w:rsidRPr="005701BD">
              <w:rPr>
                <w:rStyle w:val="Hyperlink"/>
                <w:rFonts w:eastAsia="Century Gothic"/>
                <w:noProof/>
              </w:rPr>
              <w:t>Soft Start</w:t>
            </w:r>
            <w:r w:rsidR="00CA1234">
              <w:rPr>
                <w:noProof/>
                <w:webHidden/>
              </w:rPr>
              <w:tab/>
            </w:r>
            <w:r w:rsidR="00CA1234">
              <w:rPr>
                <w:noProof/>
                <w:webHidden/>
              </w:rPr>
              <w:fldChar w:fldCharType="begin"/>
            </w:r>
            <w:r w:rsidR="00CA1234">
              <w:rPr>
                <w:noProof/>
                <w:webHidden/>
              </w:rPr>
              <w:instrText xml:space="preserve"> PAGEREF _Toc102558194 \h </w:instrText>
            </w:r>
            <w:r w:rsidR="00CA1234">
              <w:rPr>
                <w:noProof/>
                <w:webHidden/>
              </w:rPr>
            </w:r>
            <w:r w:rsidR="00CA1234">
              <w:rPr>
                <w:noProof/>
                <w:webHidden/>
              </w:rPr>
              <w:fldChar w:fldCharType="separate"/>
            </w:r>
            <w:r w:rsidR="00CA1234">
              <w:rPr>
                <w:noProof/>
                <w:webHidden/>
              </w:rPr>
              <w:t>73</w:t>
            </w:r>
            <w:r w:rsidR="00CA1234">
              <w:rPr>
                <w:noProof/>
                <w:webHidden/>
              </w:rPr>
              <w:fldChar w:fldCharType="end"/>
            </w:r>
          </w:hyperlink>
        </w:p>
        <w:p w14:paraId="5859F87F" w14:textId="34D9DBB6" w:rsidR="00CA1234" w:rsidRDefault="00D35E49">
          <w:pPr>
            <w:pStyle w:val="TOC2"/>
            <w:tabs>
              <w:tab w:val="left" w:pos="880"/>
            </w:tabs>
            <w:rPr>
              <w:rFonts w:asciiTheme="minorHAnsi" w:eastAsiaTheme="minorEastAsia" w:hAnsiTheme="minorHAnsi" w:cstheme="minorBidi"/>
              <w:noProof/>
              <w:szCs w:val="22"/>
            </w:rPr>
          </w:pPr>
          <w:hyperlink w:anchor="_Toc102558195" w:history="1">
            <w:r w:rsidR="00CA1234" w:rsidRPr="005701BD">
              <w:rPr>
                <w:rStyle w:val="Hyperlink"/>
                <w:rFonts w:eastAsia="Century Gothic"/>
                <w:noProof/>
                <w14:scene3d>
                  <w14:camera w14:prst="orthographicFront"/>
                  <w14:lightRig w14:rig="threePt" w14:dir="t">
                    <w14:rot w14:lat="0" w14:lon="0" w14:rev="0"/>
                  </w14:lightRig>
                </w14:scene3d>
              </w:rPr>
              <w:t>8.3</w:t>
            </w:r>
            <w:r w:rsidR="00CA1234">
              <w:rPr>
                <w:rFonts w:asciiTheme="minorHAnsi" w:eastAsiaTheme="minorEastAsia" w:hAnsiTheme="minorHAnsi" w:cstheme="minorBidi"/>
                <w:noProof/>
                <w:szCs w:val="22"/>
              </w:rPr>
              <w:tab/>
            </w:r>
            <w:r w:rsidR="00CA1234" w:rsidRPr="005701BD">
              <w:rPr>
                <w:rStyle w:val="Hyperlink"/>
                <w:rFonts w:eastAsia="Century Gothic"/>
                <w:noProof/>
              </w:rPr>
              <w:t>Assessment and Monitoring (A&amp;M) Activities (A&amp;M Contractor)</w:t>
            </w:r>
            <w:r w:rsidR="00CA1234">
              <w:rPr>
                <w:noProof/>
                <w:webHidden/>
              </w:rPr>
              <w:tab/>
            </w:r>
            <w:r w:rsidR="00CA1234">
              <w:rPr>
                <w:noProof/>
                <w:webHidden/>
              </w:rPr>
              <w:fldChar w:fldCharType="begin"/>
            </w:r>
            <w:r w:rsidR="00CA1234">
              <w:rPr>
                <w:noProof/>
                <w:webHidden/>
              </w:rPr>
              <w:instrText xml:space="preserve"> PAGEREF _Toc102558195 \h </w:instrText>
            </w:r>
            <w:r w:rsidR="00CA1234">
              <w:rPr>
                <w:noProof/>
                <w:webHidden/>
              </w:rPr>
            </w:r>
            <w:r w:rsidR="00CA1234">
              <w:rPr>
                <w:noProof/>
                <w:webHidden/>
              </w:rPr>
              <w:fldChar w:fldCharType="separate"/>
            </w:r>
            <w:r w:rsidR="00CA1234">
              <w:rPr>
                <w:noProof/>
                <w:webHidden/>
              </w:rPr>
              <w:t>73</w:t>
            </w:r>
            <w:r w:rsidR="00CA1234">
              <w:rPr>
                <w:noProof/>
                <w:webHidden/>
              </w:rPr>
              <w:fldChar w:fldCharType="end"/>
            </w:r>
          </w:hyperlink>
        </w:p>
        <w:p w14:paraId="0E9F1302" w14:textId="49592526" w:rsidR="00CA1234" w:rsidRDefault="00D35E49">
          <w:pPr>
            <w:pStyle w:val="TOC2"/>
            <w:tabs>
              <w:tab w:val="left" w:pos="880"/>
            </w:tabs>
            <w:rPr>
              <w:rFonts w:asciiTheme="minorHAnsi" w:eastAsiaTheme="minorEastAsia" w:hAnsiTheme="minorHAnsi" w:cstheme="minorBidi"/>
              <w:noProof/>
              <w:szCs w:val="22"/>
            </w:rPr>
          </w:pPr>
          <w:hyperlink w:anchor="_Toc102558196" w:history="1">
            <w:r w:rsidR="00CA1234" w:rsidRPr="005701BD">
              <w:rPr>
                <w:rStyle w:val="Hyperlink"/>
                <w:rFonts w:eastAsia="Century Gothic"/>
                <w:noProof/>
                <w14:scene3d>
                  <w14:camera w14:prst="orthographicFront"/>
                  <w14:lightRig w14:rig="threePt" w14:dir="t">
                    <w14:rot w14:lat="0" w14:lon="0" w14:rev="0"/>
                  </w14:lightRig>
                </w14:scene3d>
              </w:rPr>
              <w:t>8.4</w:t>
            </w:r>
            <w:r w:rsidR="00CA1234">
              <w:rPr>
                <w:rFonts w:asciiTheme="minorHAnsi" w:eastAsiaTheme="minorEastAsia" w:hAnsiTheme="minorHAnsi" w:cstheme="minorBidi"/>
                <w:noProof/>
                <w:szCs w:val="22"/>
              </w:rPr>
              <w:tab/>
            </w:r>
            <w:r w:rsidR="00CA1234" w:rsidRPr="005701BD">
              <w:rPr>
                <w:rStyle w:val="Hyperlink"/>
                <w:rFonts w:eastAsia="Century Gothic"/>
                <w:noProof/>
              </w:rPr>
              <w:t>Hazard Tree Removal (DDHTR Contractor and A&amp;M Contractor)</w:t>
            </w:r>
            <w:r w:rsidR="00CA1234">
              <w:rPr>
                <w:noProof/>
                <w:webHidden/>
              </w:rPr>
              <w:tab/>
            </w:r>
            <w:r w:rsidR="00CA1234">
              <w:rPr>
                <w:noProof/>
                <w:webHidden/>
              </w:rPr>
              <w:fldChar w:fldCharType="begin"/>
            </w:r>
            <w:r w:rsidR="00CA1234">
              <w:rPr>
                <w:noProof/>
                <w:webHidden/>
              </w:rPr>
              <w:instrText xml:space="preserve"> PAGEREF _Toc102558196 \h </w:instrText>
            </w:r>
            <w:r w:rsidR="00CA1234">
              <w:rPr>
                <w:noProof/>
                <w:webHidden/>
              </w:rPr>
            </w:r>
            <w:r w:rsidR="00CA1234">
              <w:rPr>
                <w:noProof/>
                <w:webHidden/>
              </w:rPr>
              <w:fldChar w:fldCharType="separate"/>
            </w:r>
            <w:r w:rsidR="00CA1234">
              <w:rPr>
                <w:noProof/>
                <w:webHidden/>
              </w:rPr>
              <w:t>73</w:t>
            </w:r>
            <w:r w:rsidR="00CA1234">
              <w:rPr>
                <w:noProof/>
                <w:webHidden/>
              </w:rPr>
              <w:fldChar w:fldCharType="end"/>
            </w:r>
          </w:hyperlink>
        </w:p>
        <w:p w14:paraId="07A8DDC4" w14:textId="00A721F8" w:rsidR="00CA1234" w:rsidRDefault="00D35E49">
          <w:pPr>
            <w:pStyle w:val="TOC2"/>
            <w:tabs>
              <w:tab w:val="left" w:pos="880"/>
            </w:tabs>
            <w:rPr>
              <w:rFonts w:asciiTheme="minorHAnsi" w:eastAsiaTheme="minorEastAsia" w:hAnsiTheme="minorHAnsi" w:cstheme="minorBidi"/>
              <w:noProof/>
              <w:szCs w:val="22"/>
            </w:rPr>
          </w:pPr>
          <w:hyperlink w:anchor="_Toc102558197" w:history="1">
            <w:r w:rsidR="00CA1234" w:rsidRPr="005701BD">
              <w:rPr>
                <w:rStyle w:val="Hyperlink"/>
                <w:rFonts w:eastAsia="Century Gothic"/>
                <w:noProof/>
                <w14:scene3d>
                  <w14:camera w14:prst="orthographicFront"/>
                  <w14:lightRig w14:rig="threePt" w14:dir="t">
                    <w14:rot w14:lat="0" w14:lon="0" w14:rev="0"/>
                  </w14:lightRig>
                </w14:scene3d>
              </w:rPr>
              <w:t>8.5</w:t>
            </w:r>
            <w:r w:rsidR="00CA1234">
              <w:rPr>
                <w:rFonts w:asciiTheme="minorHAnsi" w:eastAsiaTheme="minorEastAsia" w:hAnsiTheme="minorHAnsi" w:cstheme="minorBidi"/>
                <w:noProof/>
                <w:szCs w:val="22"/>
              </w:rPr>
              <w:tab/>
            </w:r>
            <w:r w:rsidR="00CA1234" w:rsidRPr="005701BD">
              <w:rPr>
                <w:rStyle w:val="Hyperlink"/>
                <w:rFonts w:eastAsia="Century Gothic"/>
                <w:noProof/>
              </w:rPr>
              <w:t>Assessment (A&amp;M Contractor)</w:t>
            </w:r>
            <w:r w:rsidR="00CA1234">
              <w:rPr>
                <w:noProof/>
                <w:webHidden/>
              </w:rPr>
              <w:tab/>
            </w:r>
            <w:r w:rsidR="00CA1234">
              <w:rPr>
                <w:noProof/>
                <w:webHidden/>
              </w:rPr>
              <w:fldChar w:fldCharType="begin"/>
            </w:r>
            <w:r w:rsidR="00CA1234">
              <w:rPr>
                <w:noProof/>
                <w:webHidden/>
              </w:rPr>
              <w:instrText xml:space="preserve"> PAGEREF _Toc102558197 \h </w:instrText>
            </w:r>
            <w:r w:rsidR="00CA1234">
              <w:rPr>
                <w:noProof/>
                <w:webHidden/>
              </w:rPr>
            </w:r>
            <w:r w:rsidR="00CA1234">
              <w:rPr>
                <w:noProof/>
                <w:webHidden/>
              </w:rPr>
              <w:fldChar w:fldCharType="separate"/>
            </w:r>
            <w:r w:rsidR="00CA1234">
              <w:rPr>
                <w:noProof/>
                <w:webHidden/>
              </w:rPr>
              <w:t>74</w:t>
            </w:r>
            <w:r w:rsidR="00CA1234">
              <w:rPr>
                <w:noProof/>
                <w:webHidden/>
              </w:rPr>
              <w:fldChar w:fldCharType="end"/>
            </w:r>
          </w:hyperlink>
        </w:p>
        <w:p w14:paraId="745057DB" w14:textId="3D67640A" w:rsidR="00CA1234" w:rsidRDefault="00D35E49">
          <w:pPr>
            <w:pStyle w:val="TOC3"/>
            <w:rPr>
              <w:rFonts w:asciiTheme="minorHAnsi" w:eastAsiaTheme="minorEastAsia" w:hAnsiTheme="minorHAnsi" w:cstheme="minorBidi"/>
              <w:szCs w:val="22"/>
            </w:rPr>
          </w:pPr>
          <w:hyperlink w:anchor="_Toc102558198" w:history="1">
            <w:r w:rsidR="00CA1234" w:rsidRPr="005701BD">
              <w:rPr>
                <w:rStyle w:val="Hyperlink"/>
                <w:rFonts w:cs="Arial"/>
              </w:rPr>
              <w:t>8.5.1</w:t>
            </w:r>
            <w:r w:rsidR="00CA1234">
              <w:rPr>
                <w:rFonts w:asciiTheme="minorHAnsi" w:eastAsiaTheme="minorEastAsia" w:hAnsiTheme="minorHAnsi" w:cstheme="minorBidi"/>
                <w:szCs w:val="22"/>
              </w:rPr>
              <w:tab/>
            </w:r>
            <w:r w:rsidR="00CA1234" w:rsidRPr="005701BD">
              <w:rPr>
                <w:rStyle w:val="Hyperlink"/>
                <w:rFonts w:cs="Arial"/>
              </w:rPr>
              <w:t>Pre-Assessment Activities (A&amp;M Contractor)</w:t>
            </w:r>
            <w:r w:rsidR="00CA1234">
              <w:rPr>
                <w:webHidden/>
              </w:rPr>
              <w:tab/>
            </w:r>
            <w:r w:rsidR="00CA1234">
              <w:rPr>
                <w:webHidden/>
              </w:rPr>
              <w:fldChar w:fldCharType="begin"/>
            </w:r>
            <w:r w:rsidR="00CA1234">
              <w:rPr>
                <w:webHidden/>
              </w:rPr>
              <w:instrText xml:space="preserve"> PAGEREF _Toc102558198 \h </w:instrText>
            </w:r>
            <w:r w:rsidR="00CA1234">
              <w:rPr>
                <w:webHidden/>
              </w:rPr>
            </w:r>
            <w:r w:rsidR="00CA1234">
              <w:rPr>
                <w:webHidden/>
              </w:rPr>
              <w:fldChar w:fldCharType="separate"/>
            </w:r>
            <w:r w:rsidR="00CA1234">
              <w:rPr>
                <w:webHidden/>
              </w:rPr>
              <w:t>74</w:t>
            </w:r>
            <w:r w:rsidR="00CA1234">
              <w:rPr>
                <w:webHidden/>
              </w:rPr>
              <w:fldChar w:fldCharType="end"/>
            </w:r>
          </w:hyperlink>
        </w:p>
        <w:p w14:paraId="49475A7A" w14:textId="1511FDF7" w:rsidR="00CA1234" w:rsidRDefault="00D35E49">
          <w:pPr>
            <w:pStyle w:val="TOC3"/>
            <w:rPr>
              <w:rFonts w:asciiTheme="minorHAnsi" w:eastAsiaTheme="minorEastAsia" w:hAnsiTheme="minorHAnsi" w:cstheme="minorBidi"/>
              <w:szCs w:val="22"/>
            </w:rPr>
          </w:pPr>
          <w:hyperlink w:anchor="_Toc102558199" w:history="1">
            <w:r w:rsidR="00CA1234" w:rsidRPr="005701BD">
              <w:rPr>
                <w:rStyle w:val="Hyperlink"/>
                <w:rFonts w:cs="Arial"/>
              </w:rPr>
              <w:t>8.5.2</w:t>
            </w:r>
            <w:r w:rsidR="00CA1234">
              <w:rPr>
                <w:rFonts w:asciiTheme="minorHAnsi" w:eastAsiaTheme="minorEastAsia" w:hAnsiTheme="minorHAnsi" w:cstheme="minorBidi"/>
                <w:szCs w:val="22"/>
              </w:rPr>
              <w:tab/>
            </w:r>
            <w:r w:rsidR="00CA1234" w:rsidRPr="005701BD">
              <w:rPr>
                <w:rStyle w:val="Hyperlink"/>
                <w:rFonts w:cs="Arial"/>
              </w:rPr>
              <w:t>Hazard Tree Assessment Process (A&amp;M Contractor)</w:t>
            </w:r>
            <w:r w:rsidR="00CA1234">
              <w:rPr>
                <w:webHidden/>
              </w:rPr>
              <w:tab/>
            </w:r>
            <w:r w:rsidR="00CA1234">
              <w:rPr>
                <w:webHidden/>
              </w:rPr>
              <w:fldChar w:fldCharType="begin"/>
            </w:r>
            <w:r w:rsidR="00CA1234">
              <w:rPr>
                <w:webHidden/>
              </w:rPr>
              <w:instrText xml:space="preserve"> PAGEREF _Toc102558199 \h </w:instrText>
            </w:r>
            <w:r w:rsidR="00CA1234">
              <w:rPr>
                <w:webHidden/>
              </w:rPr>
            </w:r>
            <w:r w:rsidR="00CA1234">
              <w:rPr>
                <w:webHidden/>
              </w:rPr>
              <w:fldChar w:fldCharType="separate"/>
            </w:r>
            <w:r w:rsidR="00CA1234">
              <w:rPr>
                <w:webHidden/>
              </w:rPr>
              <w:t>74</w:t>
            </w:r>
            <w:r w:rsidR="00CA1234">
              <w:rPr>
                <w:webHidden/>
              </w:rPr>
              <w:fldChar w:fldCharType="end"/>
            </w:r>
          </w:hyperlink>
        </w:p>
        <w:p w14:paraId="5166E624" w14:textId="76D8518C" w:rsidR="00CA1234" w:rsidRDefault="00D35E49">
          <w:pPr>
            <w:pStyle w:val="TOC3"/>
            <w:rPr>
              <w:rFonts w:asciiTheme="minorHAnsi" w:eastAsiaTheme="minorEastAsia" w:hAnsiTheme="minorHAnsi" w:cstheme="minorBidi"/>
              <w:szCs w:val="22"/>
            </w:rPr>
          </w:pPr>
          <w:hyperlink w:anchor="_Toc102558200" w:history="1">
            <w:r w:rsidR="00CA1234" w:rsidRPr="005701BD">
              <w:rPr>
                <w:rStyle w:val="Hyperlink"/>
                <w:rFonts w:cs="Arial"/>
              </w:rPr>
              <w:t>8.5.3</w:t>
            </w:r>
            <w:r w:rsidR="00CA1234">
              <w:rPr>
                <w:rFonts w:asciiTheme="minorHAnsi" w:eastAsiaTheme="minorEastAsia" w:hAnsiTheme="minorHAnsi" w:cstheme="minorBidi"/>
                <w:szCs w:val="22"/>
              </w:rPr>
              <w:tab/>
            </w:r>
            <w:r w:rsidR="00CA1234" w:rsidRPr="005701BD">
              <w:rPr>
                <w:rStyle w:val="Hyperlink"/>
                <w:rFonts w:cs="Arial"/>
              </w:rPr>
              <w:t>Hazard Tree Marking Specifications (A&amp;M Contractor)</w:t>
            </w:r>
            <w:r w:rsidR="00CA1234">
              <w:rPr>
                <w:webHidden/>
              </w:rPr>
              <w:tab/>
            </w:r>
            <w:r w:rsidR="00CA1234">
              <w:rPr>
                <w:webHidden/>
              </w:rPr>
              <w:fldChar w:fldCharType="begin"/>
            </w:r>
            <w:r w:rsidR="00CA1234">
              <w:rPr>
                <w:webHidden/>
              </w:rPr>
              <w:instrText xml:space="preserve"> PAGEREF _Toc102558200 \h </w:instrText>
            </w:r>
            <w:r w:rsidR="00CA1234">
              <w:rPr>
                <w:webHidden/>
              </w:rPr>
            </w:r>
            <w:r w:rsidR="00CA1234">
              <w:rPr>
                <w:webHidden/>
              </w:rPr>
              <w:fldChar w:fldCharType="separate"/>
            </w:r>
            <w:r w:rsidR="00CA1234">
              <w:rPr>
                <w:webHidden/>
              </w:rPr>
              <w:t>77</w:t>
            </w:r>
            <w:r w:rsidR="00CA1234">
              <w:rPr>
                <w:webHidden/>
              </w:rPr>
              <w:fldChar w:fldCharType="end"/>
            </w:r>
          </w:hyperlink>
        </w:p>
        <w:p w14:paraId="7397DB86" w14:textId="3A8EEF05" w:rsidR="00CA1234" w:rsidRDefault="00D35E49">
          <w:pPr>
            <w:pStyle w:val="TOC3"/>
            <w:rPr>
              <w:rFonts w:asciiTheme="minorHAnsi" w:eastAsiaTheme="minorEastAsia" w:hAnsiTheme="minorHAnsi" w:cstheme="minorBidi"/>
              <w:szCs w:val="22"/>
            </w:rPr>
          </w:pPr>
          <w:hyperlink w:anchor="_Toc102558201" w:history="1">
            <w:r w:rsidR="00CA1234" w:rsidRPr="005701BD">
              <w:rPr>
                <w:rStyle w:val="Hyperlink"/>
                <w:rFonts w:cs="Arial"/>
              </w:rPr>
              <w:t>8.5.4</w:t>
            </w:r>
            <w:r w:rsidR="00CA1234">
              <w:rPr>
                <w:rFonts w:asciiTheme="minorHAnsi" w:eastAsiaTheme="minorEastAsia" w:hAnsiTheme="minorHAnsi" w:cstheme="minorBidi"/>
                <w:szCs w:val="22"/>
              </w:rPr>
              <w:tab/>
            </w:r>
            <w:r w:rsidR="00CA1234" w:rsidRPr="005701BD">
              <w:rPr>
                <w:rStyle w:val="Hyperlink"/>
                <w:rFonts w:cs="Arial"/>
              </w:rPr>
              <w:t>Boundary Trees (A&amp;M Contractor)</w:t>
            </w:r>
            <w:r w:rsidR="00CA1234">
              <w:rPr>
                <w:webHidden/>
              </w:rPr>
              <w:tab/>
            </w:r>
            <w:r w:rsidR="00CA1234">
              <w:rPr>
                <w:webHidden/>
              </w:rPr>
              <w:fldChar w:fldCharType="begin"/>
            </w:r>
            <w:r w:rsidR="00CA1234">
              <w:rPr>
                <w:webHidden/>
              </w:rPr>
              <w:instrText xml:space="preserve"> PAGEREF _Toc102558201 \h </w:instrText>
            </w:r>
            <w:r w:rsidR="00CA1234">
              <w:rPr>
                <w:webHidden/>
              </w:rPr>
            </w:r>
            <w:r w:rsidR="00CA1234">
              <w:rPr>
                <w:webHidden/>
              </w:rPr>
              <w:fldChar w:fldCharType="separate"/>
            </w:r>
            <w:r w:rsidR="00CA1234">
              <w:rPr>
                <w:webHidden/>
              </w:rPr>
              <w:t>77</w:t>
            </w:r>
            <w:r w:rsidR="00CA1234">
              <w:rPr>
                <w:webHidden/>
              </w:rPr>
              <w:fldChar w:fldCharType="end"/>
            </w:r>
          </w:hyperlink>
        </w:p>
        <w:p w14:paraId="23CDABD4" w14:textId="3A6B3DE3" w:rsidR="00CA1234" w:rsidRDefault="00D35E49">
          <w:pPr>
            <w:pStyle w:val="TOC2"/>
            <w:tabs>
              <w:tab w:val="left" w:pos="880"/>
            </w:tabs>
            <w:rPr>
              <w:rFonts w:asciiTheme="minorHAnsi" w:eastAsiaTheme="minorEastAsia" w:hAnsiTheme="minorHAnsi" w:cstheme="minorBidi"/>
              <w:noProof/>
              <w:szCs w:val="22"/>
            </w:rPr>
          </w:pPr>
          <w:hyperlink w:anchor="_Toc102558202" w:history="1">
            <w:r w:rsidR="00CA1234" w:rsidRPr="005701BD">
              <w:rPr>
                <w:rStyle w:val="Hyperlink"/>
                <w:rFonts w:eastAsia="Century Gothic"/>
                <w:noProof/>
                <w14:scene3d>
                  <w14:camera w14:prst="orthographicFront"/>
                  <w14:lightRig w14:rig="threePt" w14:dir="t">
                    <w14:rot w14:lat="0" w14:lon="0" w14:rev="0"/>
                  </w14:lightRig>
                </w14:scene3d>
              </w:rPr>
              <w:t>8.6</w:t>
            </w:r>
            <w:r w:rsidR="00CA1234">
              <w:rPr>
                <w:rFonts w:asciiTheme="minorHAnsi" w:eastAsiaTheme="minorEastAsia" w:hAnsiTheme="minorHAnsi" w:cstheme="minorBidi"/>
                <w:noProof/>
                <w:szCs w:val="22"/>
              </w:rPr>
              <w:tab/>
            </w:r>
            <w:r w:rsidR="00CA1234" w:rsidRPr="005701BD">
              <w:rPr>
                <w:rStyle w:val="Hyperlink"/>
                <w:rFonts w:eastAsia="Century Gothic"/>
                <w:noProof/>
              </w:rPr>
              <w:t>Work Management Planning</w:t>
            </w:r>
            <w:r w:rsidR="00CA1234">
              <w:rPr>
                <w:noProof/>
                <w:webHidden/>
              </w:rPr>
              <w:tab/>
            </w:r>
            <w:r w:rsidR="00CA1234">
              <w:rPr>
                <w:noProof/>
                <w:webHidden/>
              </w:rPr>
              <w:fldChar w:fldCharType="begin"/>
            </w:r>
            <w:r w:rsidR="00CA1234">
              <w:rPr>
                <w:noProof/>
                <w:webHidden/>
              </w:rPr>
              <w:instrText xml:space="preserve"> PAGEREF _Toc102558202 \h </w:instrText>
            </w:r>
            <w:r w:rsidR="00CA1234">
              <w:rPr>
                <w:noProof/>
                <w:webHidden/>
              </w:rPr>
            </w:r>
            <w:r w:rsidR="00CA1234">
              <w:rPr>
                <w:noProof/>
                <w:webHidden/>
              </w:rPr>
              <w:fldChar w:fldCharType="separate"/>
            </w:r>
            <w:r w:rsidR="00CA1234">
              <w:rPr>
                <w:noProof/>
                <w:webHidden/>
              </w:rPr>
              <w:t>77</w:t>
            </w:r>
            <w:r w:rsidR="00CA1234">
              <w:rPr>
                <w:noProof/>
                <w:webHidden/>
              </w:rPr>
              <w:fldChar w:fldCharType="end"/>
            </w:r>
          </w:hyperlink>
        </w:p>
        <w:p w14:paraId="24459924" w14:textId="1B1B0CA6" w:rsidR="00CA1234" w:rsidRDefault="00D35E49">
          <w:pPr>
            <w:pStyle w:val="TOC3"/>
            <w:rPr>
              <w:rFonts w:asciiTheme="minorHAnsi" w:eastAsiaTheme="minorEastAsia" w:hAnsiTheme="minorHAnsi" w:cstheme="minorBidi"/>
              <w:szCs w:val="22"/>
            </w:rPr>
          </w:pPr>
          <w:hyperlink w:anchor="_Toc102558203" w:history="1">
            <w:r w:rsidR="00CA1234" w:rsidRPr="005701BD">
              <w:rPr>
                <w:rStyle w:val="Hyperlink"/>
                <w:rFonts w:cs="Arial"/>
              </w:rPr>
              <w:t>8.6.1</w:t>
            </w:r>
            <w:r w:rsidR="00CA1234">
              <w:rPr>
                <w:rFonts w:asciiTheme="minorHAnsi" w:eastAsiaTheme="minorEastAsia" w:hAnsiTheme="minorHAnsi" w:cstheme="minorBidi"/>
                <w:szCs w:val="22"/>
              </w:rPr>
              <w:tab/>
            </w:r>
            <w:r w:rsidR="00CA1234" w:rsidRPr="005701BD">
              <w:rPr>
                <w:rStyle w:val="Hyperlink"/>
                <w:rFonts w:cs="Arial"/>
              </w:rPr>
              <w:t>Prioritization Considerations for Runways (User Agency or Designee)</w:t>
            </w:r>
            <w:r w:rsidR="00CA1234">
              <w:rPr>
                <w:webHidden/>
              </w:rPr>
              <w:tab/>
            </w:r>
            <w:r w:rsidR="00CA1234">
              <w:rPr>
                <w:webHidden/>
              </w:rPr>
              <w:fldChar w:fldCharType="begin"/>
            </w:r>
            <w:r w:rsidR="00CA1234">
              <w:rPr>
                <w:webHidden/>
              </w:rPr>
              <w:instrText xml:space="preserve"> PAGEREF _Toc102558203 \h </w:instrText>
            </w:r>
            <w:r w:rsidR="00CA1234">
              <w:rPr>
                <w:webHidden/>
              </w:rPr>
            </w:r>
            <w:r w:rsidR="00CA1234">
              <w:rPr>
                <w:webHidden/>
              </w:rPr>
              <w:fldChar w:fldCharType="separate"/>
            </w:r>
            <w:r w:rsidR="00CA1234">
              <w:rPr>
                <w:webHidden/>
              </w:rPr>
              <w:t>77</w:t>
            </w:r>
            <w:r w:rsidR="00CA1234">
              <w:rPr>
                <w:webHidden/>
              </w:rPr>
              <w:fldChar w:fldCharType="end"/>
            </w:r>
          </w:hyperlink>
        </w:p>
        <w:p w14:paraId="1D10CB9A" w14:textId="57C90F55" w:rsidR="00CA1234" w:rsidRDefault="00D35E49">
          <w:pPr>
            <w:pStyle w:val="TOC2"/>
            <w:tabs>
              <w:tab w:val="left" w:pos="880"/>
            </w:tabs>
            <w:rPr>
              <w:rFonts w:asciiTheme="minorHAnsi" w:eastAsiaTheme="minorEastAsia" w:hAnsiTheme="minorHAnsi" w:cstheme="minorBidi"/>
              <w:noProof/>
              <w:szCs w:val="22"/>
            </w:rPr>
          </w:pPr>
          <w:hyperlink w:anchor="_Toc102558204" w:history="1">
            <w:r w:rsidR="00CA1234" w:rsidRPr="005701BD">
              <w:rPr>
                <w:rStyle w:val="Hyperlink"/>
                <w:rFonts w:eastAsia="Century Gothic"/>
                <w:noProof/>
                <w14:scene3d>
                  <w14:camera w14:prst="orthographicFront"/>
                  <w14:lightRig w14:rig="threePt" w14:dir="t">
                    <w14:rot w14:lat="0" w14:lon="0" w14:rev="0"/>
                  </w14:lightRig>
                </w14:scene3d>
              </w:rPr>
              <w:t>8.7</w:t>
            </w:r>
            <w:r w:rsidR="00CA1234">
              <w:rPr>
                <w:rFonts w:asciiTheme="minorHAnsi" w:eastAsiaTheme="minorEastAsia" w:hAnsiTheme="minorHAnsi" w:cstheme="minorBidi"/>
                <w:noProof/>
                <w:szCs w:val="22"/>
              </w:rPr>
              <w:tab/>
            </w:r>
            <w:r w:rsidR="00CA1234" w:rsidRPr="005701BD">
              <w:rPr>
                <w:rStyle w:val="Hyperlink"/>
                <w:rFonts w:eastAsia="Century Gothic"/>
                <w:noProof/>
              </w:rPr>
              <w:t>Pre-Felling Inspections (DDHTR Contractor)</w:t>
            </w:r>
            <w:r w:rsidR="00CA1234">
              <w:rPr>
                <w:noProof/>
                <w:webHidden/>
              </w:rPr>
              <w:tab/>
            </w:r>
            <w:r w:rsidR="00CA1234">
              <w:rPr>
                <w:noProof/>
                <w:webHidden/>
              </w:rPr>
              <w:fldChar w:fldCharType="begin"/>
            </w:r>
            <w:r w:rsidR="00CA1234">
              <w:rPr>
                <w:noProof/>
                <w:webHidden/>
              </w:rPr>
              <w:instrText xml:space="preserve"> PAGEREF _Toc102558204 \h </w:instrText>
            </w:r>
            <w:r w:rsidR="00CA1234">
              <w:rPr>
                <w:noProof/>
                <w:webHidden/>
              </w:rPr>
            </w:r>
            <w:r w:rsidR="00CA1234">
              <w:rPr>
                <w:noProof/>
                <w:webHidden/>
              </w:rPr>
              <w:fldChar w:fldCharType="separate"/>
            </w:r>
            <w:r w:rsidR="00CA1234">
              <w:rPr>
                <w:noProof/>
                <w:webHidden/>
              </w:rPr>
              <w:t>79</w:t>
            </w:r>
            <w:r w:rsidR="00CA1234">
              <w:rPr>
                <w:noProof/>
                <w:webHidden/>
              </w:rPr>
              <w:fldChar w:fldCharType="end"/>
            </w:r>
          </w:hyperlink>
        </w:p>
        <w:p w14:paraId="285F9E66" w14:textId="1FF4E0C9" w:rsidR="00CA1234" w:rsidRDefault="00D35E49">
          <w:pPr>
            <w:pStyle w:val="TOC3"/>
            <w:rPr>
              <w:rFonts w:asciiTheme="minorHAnsi" w:eastAsiaTheme="minorEastAsia" w:hAnsiTheme="minorHAnsi" w:cstheme="minorBidi"/>
              <w:szCs w:val="22"/>
            </w:rPr>
          </w:pPr>
          <w:hyperlink w:anchor="_Toc102558205" w:history="1">
            <w:r w:rsidR="00CA1234" w:rsidRPr="005701BD">
              <w:rPr>
                <w:rStyle w:val="Hyperlink"/>
                <w:rFonts w:cs="Arial"/>
              </w:rPr>
              <w:t>8.7.1</w:t>
            </w:r>
            <w:r w:rsidR="00CA1234">
              <w:rPr>
                <w:rFonts w:asciiTheme="minorHAnsi" w:eastAsiaTheme="minorEastAsia" w:hAnsiTheme="minorHAnsi" w:cstheme="minorBidi"/>
                <w:szCs w:val="22"/>
              </w:rPr>
              <w:tab/>
            </w:r>
            <w:r w:rsidR="00CA1234" w:rsidRPr="005701BD">
              <w:rPr>
                <w:rStyle w:val="Hyperlink"/>
                <w:rFonts w:cs="Arial"/>
              </w:rPr>
              <w:t>Forest Practice Considerations</w:t>
            </w:r>
            <w:r w:rsidR="00CA1234">
              <w:rPr>
                <w:webHidden/>
              </w:rPr>
              <w:tab/>
            </w:r>
            <w:r w:rsidR="00CA1234">
              <w:rPr>
                <w:webHidden/>
              </w:rPr>
              <w:fldChar w:fldCharType="begin"/>
            </w:r>
            <w:r w:rsidR="00CA1234">
              <w:rPr>
                <w:webHidden/>
              </w:rPr>
              <w:instrText xml:space="preserve"> PAGEREF _Toc102558205 \h </w:instrText>
            </w:r>
            <w:r w:rsidR="00CA1234">
              <w:rPr>
                <w:webHidden/>
              </w:rPr>
            </w:r>
            <w:r w:rsidR="00CA1234">
              <w:rPr>
                <w:webHidden/>
              </w:rPr>
              <w:fldChar w:fldCharType="separate"/>
            </w:r>
            <w:r w:rsidR="00CA1234">
              <w:rPr>
                <w:webHidden/>
              </w:rPr>
              <w:t>79</w:t>
            </w:r>
            <w:r w:rsidR="00CA1234">
              <w:rPr>
                <w:webHidden/>
              </w:rPr>
              <w:fldChar w:fldCharType="end"/>
            </w:r>
          </w:hyperlink>
        </w:p>
        <w:p w14:paraId="774C8585" w14:textId="3865108B" w:rsidR="00CA1234" w:rsidRDefault="00D35E49">
          <w:pPr>
            <w:pStyle w:val="TOC3"/>
            <w:rPr>
              <w:rFonts w:asciiTheme="minorHAnsi" w:eastAsiaTheme="minorEastAsia" w:hAnsiTheme="minorHAnsi" w:cstheme="minorBidi"/>
              <w:szCs w:val="22"/>
            </w:rPr>
          </w:pPr>
          <w:hyperlink w:anchor="_Toc102558206" w:history="1">
            <w:r w:rsidR="00CA1234" w:rsidRPr="005701BD">
              <w:rPr>
                <w:rStyle w:val="Hyperlink"/>
                <w:rFonts w:cs="Arial"/>
              </w:rPr>
              <w:t>8.7.2</w:t>
            </w:r>
            <w:r w:rsidR="00CA1234">
              <w:rPr>
                <w:rFonts w:asciiTheme="minorHAnsi" w:eastAsiaTheme="minorEastAsia" w:hAnsiTheme="minorHAnsi" w:cstheme="minorBidi"/>
                <w:szCs w:val="22"/>
              </w:rPr>
              <w:tab/>
            </w:r>
            <w:r w:rsidR="00CA1234" w:rsidRPr="005701BD">
              <w:rPr>
                <w:rStyle w:val="Hyperlink"/>
                <w:rFonts w:cs="Arial"/>
              </w:rPr>
              <w:t>Consultant Pre-Inspection (A&amp;M Contractor)</w:t>
            </w:r>
            <w:r w:rsidR="00CA1234">
              <w:rPr>
                <w:webHidden/>
              </w:rPr>
              <w:tab/>
            </w:r>
            <w:r w:rsidR="00CA1234">
              <w:rPr>
                <w:webHidden/>
              </w:rPr>
              <w:fldChar w:fldCharType="begin"/>
            </w:r>
            <w:r w:rsidR="00CA1234">
              <w:rPr>
                <w:webHidden/>
              </w:rPr>
              <w:instrText xml:space="preserve"> PAGEREF _Toc102558206 \h </w:instrText>
            </w:r>
            <w:r w:rsidR="00CA1234">
              <w:rPr>
                <w:webHidden/>
              </w:rPr>
            </w:r>
            <w:r w:rsidR="00CA1234">
              <w:rPr>
                <w:webHidden/>
              </w:rPr>
              <w:fldChar w:fldCharType="separate"/>
            </w:r>
            <w:r w:rsidR="00CA1234">
              <w:rPr>
                <w:webHidden/>
              </w:rPr>
              <w:t>80</w:t>
            </w:r>
            <w:r w:rsidR="00CA1234">
              <w:rPr>
                <w:webHidden/>
              </w:rPr>
              <w:fldChar w:fldCharType="end"/>
            </w:r>
          </w:hyperlink>
        </w:p>
        <w:p w14:paraId="4DAB30AF" w14:textId="4C99201D" w:rsidR="00CA1234" w:rsidRDefault="00D35E49">
          <w:pPr>
            <w:pStyle w:val="TOC3"/>
            <w:rPr>
              <w:rFonts w:asciiTheme="minorHAnsi" w:eastAsiaTheme="minorEastAsia" w:hAnsiTheme="minorHAnsi" w:cstheme="minorBidi"/>
              <w:szCs w:val="22"/>
            </w:rPr>
          </w:pPr>
          <w:hyperlink w:anchor="_Toc102558207" w:history="1">
            <w:r w:rsidR="00CA1234" w:rsidRPr="005701BD">
              <w:rPr>
                <w:rStyle w:val="Hyperlink"/>
                <w:rFonts w:cs="Arial"/>
              </w:rPr>
              <w:t>8.7.3</w:t>
            </w:r>
            <w:r w:rsidR="00CA1234">
              <w:rPr>
                <w:rFonts w:asciiTheme="minorHAnsi" w:eastAsiaTheme="minorEastAsia" w:hAnsiTheme="minorHAnsi" w:cstheme="minorBidi"/>
                <w:szCs w:val="22"/>
              </w:rPr>
              <w:tab/>
            </w:r>
            <w:r w:rsidR="00CA1234" w:rsidRPr="005701BD">
              <w:rPr>
                <w:rStyle w:val="Hyperlink"/>
                <w:rFonts w:cs="Arial"/>
              </w:rPr>
              <w:t>Contractor Pre-Inspection (DDHTR Contractor)</w:t>
            </w:r>
            <w:r w:rsidR="00CA1234">
              <w:rPr>
                <w:webHidden/>
              </w:rPr>
              <w:tab/>
            </w:r>
            <w:r w:rsidR="00CA1234">
              <w:rPr>
                <w:webHidden/>
              </w:rPr>
              <w:fldChar w:fldCharType="begin"/>
            </w:r>
            <w:r w:rsidR="00CA1234">
              <w:rPr>
                <w:webHidden/>
              </w:rPr>
              <w:instrText xml:space="preserve"> PAGEREF _Toc102558207 \h </w:instrText>
            </w:r>
            <w:r w:rsidR="00CA1234">
              <w:rPr>
                <w:webHidden/>
              </w:rPr>
            </w:r>
            <w:r w:rsidR="00CA1234">
              <w:rPr>
                <w:webHidden/>
              </w:rPr>
              <w:fldChar w:fldCharType="separate"/>
            </w:r>
            <w:r w:rsidR="00CA1234">
              <w:rPr>
                <w:webHidden/>
              </w:rPr>
              <w:t>81</w:t>
            </w:r>
            <w:r w:rsidR="00CA1234">
              <w:rPr>
                <w:webHidden/>
              </w:rPr>
              <w:fldChar w:fldCharType="end"/>
            </w:r>
          </w:hyperlink>
        </w:p>
        <w:p w14:paraId="3B777CAC" w14:textId="1FB31506" w:rsidR="00CA1234" w:rsidRDefault="00D35E49">
          <w:pPr>
            <w:pStyle w:val="TOC2"/>
            <w:tabs>
              <w:tab w:val="left" w:pos="880"/>
            </w:tabs>
            <w:rPr>
              <w:rFonts w:asciiTheme="minorHAnsi" w:eastAsiaTheme="minorEastAsia" w:hAnsiTheme="minorHAnsi" w:cstheme="minorBidi"/>
              <w:noProof/>
              <w:szCs w:val="22"/>
            </w:rPr>
          </w:pPr>
          <w:hyperlink w:anchor="_Toc102558208" w:history="1">
            <w:r w:rsidR="00CA1234" w:rsidRPr="005701BD">
              <w:rPr>
                <w:rStyle w:val="Hyperlink"/>
                <w:rFonts w:eastAsia="Century Gothic"/>
                <w:noProof/>
                <w14:scene3d>
                  <w14:camera w14:prst="orthographicFront"/>
                  <w14:lightRig w14:rig="threePt" w14:dir="t">
                    <w14:rot w14:lat="0" w14:lon="0" w14:rev="0"/>
                  </w14:lightRig>
                </w14:scene3d>
              </w:rPr>
              <w:t>8.8</w:t>
            </w:r>
            <w:r w:rsidR="00CA1234">
              <w:rPr>
                <w:rFonts w:asciiTheme="minorHAnsi" w:eastAsiaTheme="minorEastAsia" w:hAnsiTheme="minorHAnsi" w:cstheme="minorBidi"/>
                <w:noProof/>
                <w:szCs w:val="22"/>
              </w:rPr>
              <w:tab/>
            </w:r>
            <w:r w:rsidR="00CA1234" w:rsidRPr="005701BD">
              <w:rPr>
                <w:rStyle w:val="Hyperlink"/>
                <w:rFonts w:eastAsia="Century Gothic"/>
                <w:noProof/>
              </w:rPr>
              <w:t>Hazard Tree Felling and Removal</w:t>
            </w:r>
            <w:r w:rsidR="00CA1234">
              <w:rPr>
                <w:noProof/>
                <w:webHidden/>
              </w:rPr>
              <w:tab/>
            </w:r>
            <w:r w:rsidR="00CA1234">
              <w:rPr>
                <w:noProof/>
                <w:webHidden/>
              </w:rPr>
              <w:fldChar w:fldCharType="begin"/>
            </w:r>
            <w:r w:rsidR="00CA1234">
              <w:rPr>
                <w:noProof/>
                <w:webHidden/>
              </w:rPr>
              <w:instrText xml:space="preserve"> PAGEREF _Toc102558208 \h </w:instrText>
            </w:r>
            <w:r w:rsidR="00CA1234">
              <w:rPr>
                <w:noProof/>
                <w:webHidden/>
              </w:rPr>
            </w:r>
            <w:r w:rsidR="00CA1234">
              <w:rPr>
                <w:noProof/>
                <w:webHidden/>
              </w:rPr>
              <w:fldChar w:fldCharType="separate"/>
            </w:r>
            <w:r w:rsidR="00CA1234">
              <w:rPr>
                <w:noProof/>
                <w:webHidden/>
              </w:rPr>
              <w:t>82</w:t>
            </w:r>
            <w:r w:rsidR="00CA1234">
              <w:rPr>
                <w:noProof/>
                <w:webHidden/>
              </w:rPr>
              <w:fldChar w:fldCharType="end"/>
            </w:r>
          </w:hyperlink>
        </w:p>
        <w:p w14:paraId="71F696D1" w14:textId="14B8894B" w:rsidR="00CA1234" w:rsidRDefault="00D35E49">
          <w:pPr>
            <w:pStyle w:val="TOC3"/>
            <w:rPr>
              <w:rFonts w:asciiTheme="minorHAnsi" w:eastAsiaTheme="minorEastAsia" w:hAnsiTheme="minorHAnsi" w:cstheme="minorBidi"/>
              <w:szCs w:val="22"/>
            </w:rPr>
          </w:pPr>
          <w:hyperlink w:anchor="_Toc102558209" w:history="1">
            <w:r w:rsidR="00CA1234" w:rsidRPr="005701BD">
              <w:rPr>
                <w:rStyle w:val="Hyperlink"/>
                <w:rFonts w:cs="Arial"/>
              </w:rPr>
              <w:t>8.8.1</w:t>
            </w:r>
            <w:r w:rsidR="00CA1234">
              <w:rPr>
                <w:rFonts w:asciiTheme="minorHAnsi" w:eastAsiaTheme="minorEastAsia" w:hAnsiTheme="minorHAnsi" w:cstheme="minorBidi"/>
                <w:szCs w:val="22"/>
              </w:rPr>
              <w:tab/>
            </w:r>
            <w:r w:rsidR="00CA1234" w:rsidRPr="005701BD">
              <w:rPr>
                <w:rStyle w:val="Hyperlink"/>
                <w:rFonts w:cs="Arial"/>
              </w:rPr>
              <w:t>Pre-Work Walk (360 Degree Site Walk) (DDHTR Contractor and A&amp;M Contractor)</w:t>
            </w:r>
            <w:r w:rsidR="00CA1234">
              <w:rPr>
                <w:webHidden/>
              </w:rPr>
              <w:tab/>
            </w:r>
            <w:r w:rsidR="00CA1234">
              <w:rPr>
                <w:webHidden/>
              </w:rPr>
              <w:fldChar w:fldCharType="begin"/>
            </w:r>
            <w:r w:rsidR="00CA1234">
              <w:rPr>
                <w:webHidden/>
              </w:rPr>
              <w:instrText xml:space="preserve"> PAGEREF _Toc102558209 \h </w:instrText>
            </w:r>
            <w:r w:rsidR="00CA1234">
              <w:rPr>
                <w:webHidden/>
              </w:rPr>
            </w:r>
            <w:r w:rsidR="00CA1234">
              <w:rPr>
                <w:webHidden/>
              </w:rPr>
              <w:fldChar w:fldCharType="separate"/>
            </w:r>
            <w:r w:rsidR="00CA1234">
              <w:rPr>
                <w:webHidden/>
              </w:rPr>
              <w:t>82</w:t>
            </w:r>
            <w:r w:rsidR="00CA1234">
              <w:rPr>
                <w:webHidden/>
              </w:rPr>
              <w:fldChar w:fldCharType="end"/>
            </w:r>
          </w:hyperlink>
        </w:p>
        <w:p w14:paraId="1C04C2F1" w14:textId="48559361" w:rsidR="00CA1234" w:rsidRDefault="00D35E49">
          <w:pPr>
            <w:pStyle w:val="TOC3"/>
            <w:rPr>
              <w:rFonts w:asciiTheme="minorHAnsi" w:eastAsiaTheme="minorEastAsia" w:hAnsiTheme="minorHAnsi" w:cstheme="minorBidi"/>
              <w:szCs w:val="22"/>
            </w:rPr>
          </w:pPr>
          <w:hyperlink w:anchor="_Toc102558210" w:history="1">
            <w:r w:rsidR="00CA1234" w:rsidRPr="005701BD">
              <w:rPr>
                <w:rStyle w:val="Hyperlink"/>
                <w:rFonts w:cs="Arial"/>
              </w:rPr>
              <w:t>8.8.2</w:t>
            </w:r>
            <w:r w:rsidR="00CA1234">
              <w:rPr>
                <w:rFonts w:asciiTheme="minorHAnsi" w:eastAsiaTheme="minorEastAsia" w:hAnsiTheme="minorHAnsi" w:cstheme="minorBidi"/>
                <w:szCs w:val="22"/>
              </w:rPr>
              <w:tab/>
            </w:r>
            <w:r w:rsidR="00CA1234" w:rsidRPr="005701BD">
              <w:rPr>
                <w:rStyle w:val="Hyperlink"/>
                <w:rFonts w:cs="Arial"/>
              </w:rPr>
              <w:t>Responsibilities of the A&amp;M Contractor</w:t>
            </w:r>
            <w:r w:rsidR="00CA1234">
              <w:rPr>
                <w:webHidden/>
              </w:rPr>
              <w:tab/>
            </w:r>
            <w:r w:rsidR="00CA1234">
              <w:rPr>
                <w:webHidden/>
              </w:rPr>
              <w:fldChar w:fldCharType="begin"/>
            </w:r>
            <w:r w:rsidR="00CA1234">
              <w:rPr>
                <w:webHidden/>
              </w:rPr>
              <w:instrText xml:space="preserve"> PAGEREF _Toc102558210 \h </w:instrText>
            </w:r>
            <w:r w:rsidR="00CA1234">
              <w:rPr>
                <w:webHidden/>
              </w:rPr>
            </w:r>
            <w:r w:rsidR="00CA1234">
              <w:rPr>
                <w:webHidden/>
              </w:rPr>
              <w:fldChar w:fldCharType="separate"/>
            </w:r>
            <w:r w:rsidR="00CA1234">
              <w:rPr>
                <w:webHidden/>
              </w:rPr>
              <w:t>82</w:t>
            </w:r>
            <w:r w:rsidR="00CA1234">
              <w:rPr>
                <w:webHidden/>
              </w:rPr>
              <w:fldChar w:fldCharType="end"/>
            </w:r>
          </w:hyperlink>
        </w:p>
        <w:p w14:paraId="7DB76A7E" w14:textId="768030B4" w:rsidR="00CA1234" w:rsidRDefault="00D35E49">
          <w:pPr>
            <w:pStyle w:val="TOC3"/>
            <w:rPr>
              <w:rFonts w:asciiTheme="minorHAnsi" w:eastAsiaTheme="minorEastAsia" w:hAnsiTheme="minorHAnsi" w:cstheme="minorBidi"/>
              <w:szCs w:val="22"/>
            </w:rPr>
          </w:pPr>
          <w:hyperlink w:anchor="_Toc102558211" w:history="1">
            <w:r w:rsidR="00CA1234" w:rsidRPr="005701BD">
              <w:rPr>
                <w:rStyle w:val="Hyperlink"/>
                <w:rFonts w:cs="Arial"/>
              </w:rPr>
              <w:t>8.8.3</w:t>
            </w:r>
            <w:r w:rsidR="00CA1234">
              <w:rPr>
                <w:rFonts w:asciiTheme="minorHAnsi" w:eastAsiaTheme="minorEastAsia" w:hAnsiTheme="minorHAnsi" w:cstheme="minorBidi"/>
                <w:szCs w:val="22"/>
              </w:rPr>
              <w:tab/>
            </w:r>
            <w:r w:rsidR="00CA1234" w:rsidRPr="005701BD">
              <w:rPr>
                <w:rStyle w:val="Hyperlink"/>
                <w:rFonts w:cs="Arial"/>
              </w:rPr>
              <w:t>Responsibilities of the DDHTR Contractor</w:t>
            </w:r>
            <w:r w:rsidR="00CA1234">
              <w:rPr>
                <w:webHidden/>
              </w:rPr>
              <w:tab/>
            </w:r>
            <w:r w:rsidR="00CA1234">
              <w:rPr>
                <w:webHidden/>
              </w:rPr>
              <w:fldChar w:fldCharType="begin"/>
            </w:r>
            <w:r w:rsidR="00CA1234">
              <w:rPr>
                <w:webHidden/>
              </w:rPr>
              <w:instrText xml:space="preserve"> PAGEREF _Toc102558211 \h </w:instrText>
            </w:r>
            <w:r w:rsidR="00CA1234">
              <w:rPr>
                <w:webHidden/>
              </w:rPr>
            </w:r>
            <w:r w:rsidR="00CA1234">
              <w:rPr>
                <w:webHidden/>
              </w:rPr>
              <w:fldChar w:fldCharType="separate"/>
            </w:r>
            <w:r w:rsidR="00CA1234">
              <w:rPr>
                <w:webHidden/>
              </w:rPr>
              <w:t>83</w:t>
            </w:r>
            <w:r w:rsidR="00CA1234">
              <w:rPr>
                <w:webHidden/>
              </w:rPr>
              <w:fldChar w:fldCharType="end"/>
            </w:r>
          </w:hyperlink>
        </w:p>
        <w:p w14:paraId="007D66E7" w14:textId="75D914BD" w:rsidR="00CA1234" w:rsidRDefault="00D35E49">
          <w:pPr>
            <w:pStyle w:val="TOC2"/>
            <w:tabs>
              <w:tab w:val="left" w:pos="880"/>
            </w:tabs>
            <w:rPr>
              <w:rFonts w:asciiTheme="minorHAnsi" w:eastAsiaTheme="minorEastAsia" w:hAnsiTheme="minorHAnsi" w:cstheme="minorBidi"/>
              <w:noProof/>
              <w:szCs w:val="22"/>
            </w:rPr>
          </w:pPr>
          <w:hyperlink w:anchor="_Toc102558212" w:history="1">
            <w:r w:rsidR="00CA1234" w:rsidRPr="005701BD">
              <w:rPr>
                <w:rStyle w:val="Hyperlink"/>
                <w:rFonts w:eastAsia="Century Gothic"/>
                <w:noProof/>
                <w14:scene3d>
                  <w14:camera w14:prst="orthographicFront"/>
                  <w14:lightRig w14:rig="threePt" w14:dir="t">
                    <w14:rot w14:lat="0" w14:lon="0" w14:rev="0"/>
                  </w14:lightRig>
                </w14:scene3d>
              </w:rPr>
              <w:t>8.9</w:t>
            </w:r>
            <w:r w:rsidR="00CA1234">
              <w:rPr>
                <w:rFonts w:asciiTheme="minorHAnsi" w:eastAsiaTheme="minorEastAsia" w:hAnsiTheme="minorHAnsi" w:cstheme="minorBidi"/>
                <w:noProof/>
                <w:szCs w:val="22"/>
              </w:rPr>
              <w:tab/>
            </w:r>
            <w:r w:rsidR="00CA1234" w:rsidRPr="005701BD">
              <w:rPr>
                <w:rStyle w:val="Hyperlink"/>
                <w:rFonts w:eastAsia="Century Gothic"/>
                <w:noProof/>
              </w:rPr>
              <w:t>Post Tree Felling and Removal Site Walk (DDHTR Contractor, A&amp;M Contractor).</w:t>
            </w:r>
            <w:r w:rsidR="00CA1234">
              <w:rPr>
                <w:noProof/>
                <w:webHidden/>
              </w:rPr>
              <w:tab/>
            </w:r>
            <w:r w:rsidR="00CA1234">
              <w:rPr>
                <w:noProof/>
                <w:webHidden/>
              </w:rPr>
              <w:fldChar w:fldCharType="begin"/>
            </w:r>
            <w:r w:rsidR="00CA1234">
              <w:rPr>
                <w:noProof/>
                <w:webHidden/>
              </w:rPr>
              <w:instrText xml:space="preserve"> PAGEREF _Toc102558212 \h </w:instrText>
            </w:r>
            <w:r w:rsidR="00CA1234">
              <w:rPr>
                <w:noProof/>
                <w:webHidden/>
              </w:rPr>
            </w:r>
            <w:r w:rsidR="00CA1234">
              <w:rPr>
                <w:noProof/>
                <w:webHidden/>
              </w:rPr>
              <w:fldChar w:fldCharType="separate"/>
            </w:r>
            <w:r w:rsidR="00CA1234">
              <w:rPr>
                <w:noProof/>
                <w:webHidden/>
              </w:rPr>
              <w:t>85</w:t>
            </w:r>
            <w:r w:rsidR="00CA1234">
              <w:rPr>
                <w:noProof/>
                <w:webHidden/>
              </w:rPr>
              <w:fldChar w:fldCharType="end"/>
            </w:r>
          </w:hyperlink>
        </w:p>
        <w:p w14:paraId="65E15A99" w14:textId="291D7B13" w:rsidR="00CA1234" w:rsidRDefault="00D35E49">
          <w:pPr>
            <w:pStyle w:val="TOC1"/>
            <w:rPr>
              <w:rFonts w:asciiTheme="minorHAnsi" w:eastAsiaTheme="minorEastAsia" w:hAnsiTheme="minorHAnsi" w:cstheme="minorBidi"/>
              <w:b w:val="0"/>
              <w:bCs w:val="0"/>
              <w:szCs w:val="22"/>
            </w:rPr>
          </w:pPr>
          <w:hyperlink w:anchor="_Toc102558213" w:history="1">
            <w:r w:rsidR="00CA1234" w:rsidRPr="005701BD">
              <w:rPr>
                <w:rStyle w:val="Hyperlink"/>
                <w:rFonts w:cs="Arial"/>
              </w:rPr>
              <w:t>9</w:t>
            </w:r>
            <w:r w:rsidR="00CA1234">
              <w:rPr>
                <w:rFonts w:asciiTheme="minorHAnsi" w:eastAsiaTheme="minorEastAsia" w:hAnsiTheme="minorHAnsi" w:cstheme="minorBidi"/>
                <w:b w:val="0"/>
                <w:bCs w:val="0"/>
                <w:szCs w:val="22"/>
              </w:rPr>
              <w:tab/>
            </w:r>
            <w:r w:rsidR="00CA1234" w:rsidRPr="005701BD">
              <w:rPr>
                <w:rStyle w:val="Hyperlink"/>
                <w:rFonts w:cs="Arial"/>
              </w:rPr>
              <w:t>FINAL EROSION CONTROL (DDHTR CONTRACTOR, A&amp;M CONTRACTOR – MONITORS AND DOCUMENTS)</w:t>
            </w:r>
            <w:r w:rsidR="00CA1234">
              <w:rPr>
                <w:webHidden/>
              </w:rPr>
              <w:tab/>
            </w:r>
            <w:r w:rsidR="00CA1234">
              <w:rPr>
                <w:webHidden/>
              </w:rPr>
              <w:fldChar w:fldCharType="begin"/>
            </w:r>
            <w:r w:rsidR="00CA1234">
              <w:rPr>
                <w:webHidden/>
              </w:rPr>
              <w:instrText xml:space="preserve"> PAGEREF _Toc102558213 \h </w:instrText>
            </w:r>
            <w:r w:rsidR="00CA1234">
              <w:rPr>
                <w:webHidden/>
              </w:rPr>
            </w:r>
            <w:r w:rsidR="00CA1234">
              <w:rPr>
                <w:webHidden/>
              </w:rPr>
              <w:fldChar w:fldCharType="separate"/>
            </w:r>
            <w:r w:rsidR="00CA1234">
              <w:rPr>
                <w:webHidden/>
              </w:rPr>
              <w:t>86</w:t>
            </w:r>
            <w:r w:rsidR="00CA1234">
              <w:rPr>
                <w:webHidden/>
              </w:rPr>
              <w:fldChar w:fldCharType="end"/>
            </w:r>
          </w:hyperlink>
        </w:p>
        <w:p w14:paraId="115D7FA5" w14:textId="47A353EF" w:rsidR="00CA1234" w:rsidRDefault="00D35E49">
          <w:pPr>
            <w:pStyle w:val="TOC2"/>
            <w:tabs>
              <w:tab w:val="left" w:pos="880"/>
            </w:tabs>
            <w:rPr>
              <w:rFonts w:asciiTheme="minorHAnsi" w:eastAsiaTheme="minorEastAsia" w:hAnsiTheme="minorHAnsi" w:cstheme="minorBidi"/>
              <w:noProof/>
              <w:szCs w:val="22"/>
            </w:rPr>
          </w:pPr>
          <w:hyperlink w:anchor="_Toc102558214" w:history="1">
            <w:r w:rsidR="00CA1234" w:rsidRPr="005701BD">
              <w:rPr>
                <w:rStyle w:val="Hyperlink"/>
                <w:noProof/>
                <w14:scene3d>
                  <w14:camera w14:prst="orthographicFront"/>
                  <w14:lightRig w14:rig="threePt" w14:dir="t">
                    <w14:rot w14:lat="0" w14:lon="0" w14:rev="0"/>
                  </w14:lightRig>
                </w14:scene3d>
              </w:rPr>
              <w:t>9.1</w:t>
            </w:r>
            <w:r w:rsidR="00CA1234">
              <w:rPr>
                <w:rFonts w:asciiTheme="minorHAnsi" w:eastAsiaTheme="minorEastAsia" w:hAnsiTheme="minorHAnsi" w:cstheme="minorBidi"/>
                <w:noProof/>
                <w:szCs w:val="22"/>
              </w:rPr>
              <w:tab/>
            </w:r>
            <w:r w:rsidR="00CA1234" w:rsidRPr="005701BD">
              <w:rPr>
                <w:rStyle w:val="Hyperlink"/>
                <w:noProof/>
              </w:rPr>
              <w:t>Erosion Control Methods</w:t>
            </w:r>
            <w:r w:rsidR="00CA1234">
              <w:rPr>
                <w:noProof/>
                <w:webHidden/>
              </w:rPr>
              <w:tab/>
            </w:r>
            <w:r w:rsidR="00CA1234">
              <w:rPr>
                <w:noProof/>
                <w:webHidden/>
              </w:rPr>
              <w:fldChar w:fldCharType="begin"/>
            </w:r>
            <w:r w:rsidR="00CA1234">
              <w:rPr>
                <w:noProof/>
                <w:webHidden/>
              </w:rPr>
              <w:instrText xml:space="preserve"> PAGEREF _Toc102558214 \h </w:instrText>
            </w:r>
            <w:r w:rsidR="00CA1234">
              <w:rPr>
                <w:noProof/>
                <w:webHidden/>
              </w:rPr>
            </w:r>
            <w:r w:rsidR="00CA1234">
              <w:rPr>
                <w:noProof/>
                <w:webHidden/>
              </w:rPr>
              <w:fldChar w:fldCharType="separate"/>
            </w:r>
            <w:r w:rsidR="00CA1234">
              <w:rPr>
                <w:noProof/>
                <w:webHidden/>
              </w:rPr>
              <w:t>86</w:t>
            </w:r>
            <w:r w:rsidR="00CA1234">
              <w:rPr>
                <w:noProof/>
                <w:webHidden/>
              </w:rPr>
              <w:fldChar w:fldCharType="end"/>
            </w:r>
          </w:hyperlink>
        </w:p>
        <w:p w14:paraId="4AF696A3" w14:textId="29D92B11" w:rsidR="00CA1234" w:rsidRDefault="00D35E49">
          <w:pPr>
            <w:pStyle w:val="TOC3"/>
            <w:rPr>
              <w:rFonts w:asciiTheme="minorHAnsi" w:eastAsiaTheme="minorEastAsia" w:hAnsiTheme="minorHAnsi" w:cstheme="minorBidi"/>
              <w:szCs w:val="22"/>
            </w:rPr>
          </w:pPr>
          <w:hyperlink w:anchor="_Toc102558215" w:history="1">
            <w:r w:rsidR="00CA1234" w:rsidRPr="005701BD">
              <w:rPr>
                <w:rStyle w:val="Hyperlink"/>
                <w:rFonts w:cs="Arial"/>
              </w:rPr>
              <w:t>9.1.1</w:t>
            </w:r>
            <w:r w:rsidR="00CA1234">
              <w:rPr>
                <w:rFonts w:asciiTheme="minorHAnsi" w:eastAsiaTheme="minorEastAsia" w:hAnsiTheme="minorHAnsi" w:cstheme="minorBidi"/>
                <w:szCs w:val="22"/>
              </w:rPr>
              <w:tab/>
            </w:r>
            <w:r w:rsidR="00CA1234" w:rsidRPr="005701BD">
              <w:rPr>
                <w:rStyle w:val="Hyperlink"/>
                <w:rFonts w:cs="Arial"/>
              </w:rPr>
              <w:t>Erosion Control Materials and Specifications</w:t>
            </w:r>
            <w:r w:rsidR="00CA1234">
              <w:rPr>
                <w:webHidden/>
              </w:rPr>
              <w:tab/>
            </w:r>
            <w:r w:rsidR="00CA1234">
              <w:rPr>
                <w:webHidden/>
              </w:rPr>
              <w:fldChar w:fldCharType="begin"/>
            </w:r>
            <w:r w:rsidR="00CA1234">
              <w:rPr>
                <w:webHidden/>
              </w:rPr>
              <w:instrText xml:space="preserve"> PAGEREF _Toc102558215 \h </w:instrText>
            </w:r>
            <w:r w:rsidR="00CA1234">
              <w:rPr>
                <w:webHidden/>
              </w:rPr>
            </w:r>
            <w:r w:rsidR="00CA1234">
              <w:rPr>
                <w:webHidden/>
              </w:rPr>
              <w:fldChar w:fldCharType="separate"/>
            </w:r>
            <w:r w:rsidR="00CA1234">
              <w:rPr>
                <w:webHidden/>
              </w:rPr>
              <w:t>87</w:t>
            </w:r>
            <w:r w:rsidR="00CA1234">
              <w:rPr>
                <w:webHidden/>
              </w:rPr>
              <w:fldChar w:fldCharType="end"/>
            </w:r>
          </w:hyperlink>
        </w:p>
        <w:p w14:paraId="70FDBFCE" w14:textId="6C80331B" w:rsidR="00CA1234" w:rsidRDefault="00D35E49">
          <w:pPr>
            <w:pStyle w:val="TOC2"/>
            <w:tabs>
              <w:tab w:val="left" w:pos="880"/>
            </w:tabs>
            <w:rPr>
              <w:rFonts w:asciiTheme="minorHAnsi" w:eastAsiaTheme="minorEastAsia" w:hAnsiTheme="minorHAnsi" w:cstheme="minorBidi"/>
              <w:noProof/>
              <w:szCs w:val="22"/>
            </w:rPr>
          </w:pPr>
          <w:hyperlink w:anchor="_Toc102558216" w:history="1">
            <w:r w:rsidR="00CA1234" w:rsidRPr="005701BD">
              <w:rPr>
                <w:rStyle w:val="Hyperlink"/>
                <w:noProof/>
                <w14:scene3d>
                  <w14:camera w14:prst="orthographicFront"/>
                  <w14:lightRig w14:rig="threePt" w14:dir="t">
                    <w14:rot w14:lat="0" w14:lon="0" w14:rev="0"/>
                  </w14:lightRig>
                </w14:scene3d>
              </w:rPr>
              <w:t>9.2</w:t>
            </w:r>
            <w:r w:rsidR="00CA1234">
              <w:rPr>
                <w:rFonts w:asciiTheme="minorHAnsi" w:eastAsiaTheme="minorEastAsia" w:hAnsiTheme="minorHAnsi" w:cstheme="minorBidi"/>
                <w:noProof/>
                <w:szCs w:val="22"/>
              </w:rPr>
              <w:tab/>
            </w:r>
            <w:r w:rsidR="00CA1234" w:rsidRPr="005701BD">
              <w:rPr>
                <w:rStyle w:val="Hyperlink"/>
                <w:noProof/>
              </w:rPr>
              <w:t>Installation Standards</w:t>
            </w:r>
            <w:r w:rsidR="00CA1234">
              <w:rPr>
                <w:noProof/>
                <w:webHidden/>
              </w:rPr>
              <w:tab/>
            </w:r>
            <w:r w:rsidR="00CA1234">
              <w:rPr>
                <w:noProof/>
                <w:webHidden/>
              </w:rPr>
              <w:fldChar w:fldCharType="begin"/>
            </w:r>
            <w:r w:rsidR="00CA1234">
              <w:rPr>
                <w:noProof/>
                <w:webHidden/>
              </w:rPr>
              <w:instrText xml:space="preserve"> PAGEREF _Toc102558216 \h </w:instrText>
            </w:r>
            <w:r w:rsidR="00CA1234">
              <w:rPr>
                <w:noProof/>
                <w:webHidden/>
              </w:rPr>
            </w:r>
            <w:r w:rsidR="00CA1234">
              <w:rPr>
                <w:noProof/>
                <w:webHidden/>
              </w:rPr>
              <w:fldChar w:fldCharType="separate"/>
            </w:r>
            <w:r w:rsidR="00CA1234">
              <w:rPr>
                <w:noProof/>
                <w:webHidden/>
              </w:rPr>
              <w:t>90</w:t>
            </w:r>
            <w:r w:rsidR="00CA1234">
              <w:rPr>
                <w:noProof/>
                <w:webHidden/>
              </w:rPr>
              <w:fldChar w:fldCharType="end"/>
            </w:r>
          </w:hyperlink>
        </w:p>
        <w:p w14:paraId="51B444CF" w14:textId="1291573C" w:rsidR="00CA1234" w:rsidRDefault="00D35E49">
          <w:pPr>
            <w:pStyle w:val="TOC2"/>
            <w:tabs>
              <w:tab w:val="left" w:pos="880"/>
            </w:tabs>
            <w:rPr>
              <w:rFonts w:asciiTheme="minorHAnsi" w:eastAsiaTheme="minorEastAsia" w:hAnsiTheme="minorHAnsi" w:cstheme="minorBidi"/>
              <w:noProof/>
              <w:szCs w:val="22"/>
            </w:rPr>
          </w:pPr>
          <w:hyperlink w:anchor="_Toc102558217" w:history="1">
            <w:r w:rsidR="00CA1234" w:rsidRPr="005701BD">
              <w:rPr>
                <w:rStyle w:val="Hyperlink"/>
                <w:noProof/>
                <w14:scene3d>
                  <w14:camera w14:prst="orthographicFront"/>
                  <w14:lightRig w14:rig="threePt" w14:dir="t">
                    <w14:rot w14:lat="0" w14:lon="0" w14:rev="0"/>
                  </w14:lightRig>
                </w14:scene3d>
              </w:rPr>
              <w:t>9.3</w:t>
            </w:r>
            <w:r w:rsidR="00CA1234">
              <w:rPr>
                <w:rFonts w:asciiTheme="minorHAnsi" w:eastAsiaTheme="minorEastAsia" w:hAnsiTheme="minorHAnsi" w:cstheme="minorBidi"/>
                <w:noProof/>
                <w:szCs w:val="22"/>
              </w:rPr>
              <w:tab/>
            </w:r>
            <w:r w:rsidR="00CA1234" w:rsidRPr="005701BD">
              <w:rPr>
                <w:rStyle w:val="Hyperlink"/>
                <w:noProof/>
              </w:rPr>
              <w:t>Site Approval and Final Reports (User Agency, A&amp;M Contractor – Monitors and Documents)</w:t>
            </w:r>
            <w:r w:rsidR="00CA1234">
              <w:rPr>
                <w:noProof/>
                <w:webHidden/>
              </w:rPr>
              <w:tab/>
            </w:r>
            <w:r w:rsidR="00CA1234">
              <w:rPr>
                <w:noProof/>
                <w:webHidden/>
              </w:rPr>
              <w:fldChar w:fldCharType="begin"/>
            </w:r>
            <w:r w:rsidR="00CA1234">
              <w:rPr>
                <w:noProof/>
                <w:webHidden/>
              </w:rPr>
              <w:instrText xml:space="preserve"> PAGEREF _Toc102558217 \h </w:instrText>
            </w:r>
            <w:r w:rsidR="00CA1234">
              <w:rPr>
                <w:noProof/>
                <w:webHidden/>
              </w:rPr>
            </w:r>
            <w:r w:rsidR="00CA1234">
              <w:rPr>
                <w:noProof/>
                <w:webHidden/>
              </w:rPr>
              <w:fldChar w:fldCharType="separate"/>
            </w:r>
            <w:r w:rsidR="00CA1234">
              <w:rPr>
                <w:noProof/>
                <w:webHidden/>
              </w:rPr>
              <w:t>93</w:t>
            </w:r>
            <w:r w:rsidR="00CA1234">
              <w:rPr>
                <w:noProof/>
                <w:webHidden/>
              </w:rPr>
              <w:fldChar w:fldCharType="end"/>
            </w:r>
          </w:hyperlink>
        </w:p>
        <w:p w14:paraId="16A45DF7" w14:textId="0BC0A686" w:rsidR="00C14EA9" w:rsidRPr="008C3198" w:rsidRDefault="00A63DBC" w:rsidP="00787BE4">
          <w:pPr>
            <w:pStyle w:val="TOC2"/>
            <w:rPr>
              <w:rFonts w:cs="Arial"/>
              <w:bCs/>
              <w:noProof/>
              <w:sz w:val="24"/>
              <w:szCs w:val="24"/>
            </w:rPr>
          </w:pPr>
          <w:r w:rsidRPr="008C3198">
            <w:rPr>
              <w:rFonts w:cs="Arial"/>
              <w:b/>
              <w:bCs/>
              <w:noProof/>
              <w:color w:val="2B579A"/>
              <w:sz w:val="24"/>
              <w:szCs w:val="24"/>
              <w:shd w:val="clear" w:color="auto" w:fill="E6E6E6"/>
            </w:rPr>
            <w:fldChar w:fldCharType="end"/>
          </w:r>
        </w:p>
      </w:sdtContent>
    </w:sdt>
    <w:p w14:paraId="77173029" w14:textId="77777777" w:rsidR="008C4A39" w:rsidRPr="008C3198" w:rsidRDefault="008C4A39">
      <w:pPr>
        <w:rPr>
          <w:rFonts w:cs="Arial"/>
          <w:b/>
          <w:sz w:val="24"/>
          <w:szCs w:val="24"/>
        </w:rPr>
      </w:pPr>
      <w:r w:rsidRPr="008C3198">
        <w:rPr>
          <w:rFonts w:cs="Arial"/>
          <w:b/>
          <w:sz w:val="24"/>
          <w:szCs w:val="24"/>
        </w:rPr>
        <w:br w:type="page"/>
      </w:r>
    </w:p>
    <w:p w14:paraId="7E09873A" w14:textId="1901DA0F" w:rsidR="006D151A" w:rsidRPr="008C3198" w:rsidRDefault="006D151A" w:rsidP="00C14EA9">
      <w:pPr>
        <w:spacing w:before="240" w:after="240"/>
        <w:rPr>
          <w:rFonts w:cs="Arial"/>
          <w:b/>
          <w:sz w:val="24"/>
          <w:szCs w:val="24"/>
        </w:rPr>
      </w:pPr>
      <w:r w:rsidRPr="008C3198">
        <w:rPr>
          <w:rFonts w:cs="Arial"/>
          <w:b/>
          <w:sz w:val="24"/>
          <w:szCs w:val="24"/>
        </w:rPr>
        <w:lastRenderedPageBreak/>
        <w:t>Acronyms and Abbreviations</w:t>
      </w:r>
    </w:p>
    <w:p w14:paraId="4E95B8AD" w14:textId="77777777" w:rsidR="00BB3E26" w:rsidRPr="008C3198" w:rsidRDefault="00BB3E26" w:rsidP="008C4A39">
      <w:pPr>
        <w:spacing w:before="120" w:after="120"/>
        <w:rPr>
          <w:rFonts w:cs="Arial"/>
          <w:sz w:val="24"/>
          <w:szCs w:val="24"/>
        </w:rPr>
      </w:pPr>
      <w:r w:rsidRPr="008C3198">
        <w:rPr>
          <w:rFonts w:cs="Arial"/>
          <w:sz w:val="24"/>
          <w:szCs w:val="24"/>
        </w:rPr>
        <w:t>ACM</w:t>
      </w:r>
      <w:r w:rsidRPr="008C3198">
        <w:rPr>
          <w:rFonts w:cs="Arial"/>
          <w:sz w:val="24"/>
          <w:szCs w:val="24"/>
        </w:rPr>
        <w:tab/>
      </w:r>
      <w:r w:rsidRPr="008C3198">
        <w:rPr>
          <w:rFonts w:cs="Arial"/>
          <w:sz w:val="24"/>
          <w:szCs w:val="24"/>
        </w:rPr>
        <w:tab/>
      </w:r>
      <w:r w:rsidRPr="008C3198">
        <w:rPr>
          <w:rFonts w:cs="Arial"/>
          <w:sz w:val="24"/>
          <w:szCs w:val="24"/>
        </w:rPr>
        <w:tab/>
      </w:r>
      <w:r w:rsidR="007021C4" w:rsidRPr="008C3198">
        <w:rPr>
          <w:rFonts w:cs="Arial"/>
          <w:sz w:val="24"/>
          <w:szCs w:val="24"/>
        </w:rPr>
        <w:t>A</w:t>
      </w:r>
      <w:r w:rsidRPr="008C3198">
        <w:rPr>
          <w:rFonts w:cs="Arial"/>
          <w:sz w:val="24"/>
          <w:szCs w:val="24"/>
        </w:rPr>
        <w:t xml:space="preserve">sbestos </w:t>
      </w:r>
      <w:r w:rsidR="007021C4" w:rsidRPr="008C3198">
        <w:rPr>
          <w:rFonts w:cs="Arial"/>
          <w:sz w:val="24"/>
          <w:szCs w:val="24"/>
        </w:rPr>
        <w:t>C</w:t>
      </w:r>
      <w:r w:rsidRPr="008C3198">
        <w:rPr>
          <w:rFonts w:cs="Arial"/>
          <w:sz w:val="24"/>
          <w:szCs w:val="24"/>
        </w:rPr>
        <w:t xml:space="preserve">ontaining </w:t>
      </w:r>
      <w:r w:rsidR="007021C4" w:rsidRPr="008C3198">
        <w:rPr>
          <w:rFonts w:cs="Arial"/>
          <w:sz w:val="24"/>
          <w:szCs w:val="24"/>
        </w:rPr>
        <w:t>M</w:t>
      </w:r>
      <w:r w:rsidRPr="008C3198">
        <w:rPr>
          <w:rFonts w:cs="Arial"/>
          <w:sz w:val="24"/>
          <w:szCs w:val="24"/>
        </w:rPr>
        <w:t>aterial</w:t>
      </w:r>
    </w:p>
    <w:p w14:paraId="60DAA162" w14:textId="77777777" w:rsidR="00BB3E26" w:rsidRPr="008C3198" w:rsidRDefault="00BB3E26" w:rsidP="008C4A39">
      <w:pPr>
        <w:spacing w:before="120" w:after="120"/>
        <w:rPr>
          <w:rFonts w:cs="Arial"/>
          <w:sz w:val="24"/>
          <w:szCs w:val="24"/>
        </w:rPr>
      </w:pPr>
      <w:r w:rsidRPr="008C3198">
        <w:rPr>
          <w:rFonts w:cs="Arial"/>
          <w:sz w:val="24"/>
          <w:szCs w:val="24"/>
        </w:rPr>
        <w:t>AHERA</w:t>
      </w:r>
      <w:r w:rsidRPr="008C3198">
        <w:rPr>
          <w:rFonts w:cs="Arial"/>
          <w:sz w:val="24"/>
          <w:szCs w:val="24"/>
        </w:rPr>
        <w:tab/>
      </w:r>
      <w:r w:rsidRPr="008C3198">
        <w:rPr>
          <w:rFonts w:cs="Arial"/>
          <w:sz w:val="24"/>
          <w:szCs w:val="24"/>
        </w:rPr>
        <w:tab/>
        <w:t>Asbestos Hazard Emergency Response Act</w:t>
      </w:r>
    </w:p>
    <w:p w14:paraId="160E7188" w14:textId="5ED7EB3F" w:rsidR="006B00F7" w:rsidRPr="008C3198" w:rsidRDefault="006B00F7" w:rsidP="008C4A39">
      <w:pPr>
        <w:spacing w:before="120" w:after="120"/>
        <w:rPr>
          <w:rFonts w:cs="Arial"/>
          <w:sz w:val="24"/>
          <w:szCs w:val="24"/>
        </w:rPr>
      </w:pPr>
      <w:r w:rsidRPr="008C3198">
        <w:rPr>
          <w:rFonts w:cs="Arial"/>
          <w:sz w:val="24"/>
          <w:szCs w:val="24"/>
        </w:rPr>
        <w:t>AQMD</w:t>
      </w:r>
      <w:r w:rsidRPr="008C3198">
        <w:rPr>
          <w:rFonts w:cs="Arial"/>
          <w:sz w:val="24"/>
          <w:szCs w:val="24"/>
        </w:rPr>
        <w:tab/>
      </w:r>
      <w:r w:rsidRPr="008C3198">
        <w:rPr>
          <w:rFonts w:cs="Arial"/>
          <w:sz w:val="24"/>
          <w:szCs w:val="24"/>
        </w:rPr>
        <w:tab/>
      </w:r>
      <w:r w:rsidR="002300B2" w:rsidRPr="008C3198">
        <w:rPr>
          <w:rFonts w:cs="Arial"/>
          <w:sz w:val="24"/>
          <w:szCs w:val="24"/>
        </w:rPr>
        <w:t>Air Quality Management District</w:t>
      </w:r>
    </w:p>
    <w:p w14:paraId="14532F1D" w14:textId="43263091" w:rsidR="006B00F7" w:rsidRPr="008C3198" w:rsidRDefault="006B00F7" w:rsidP="008C4A39">
      <w:pPr>
        <w:spacing w:before="120" w:after="120"/>
        <w:rPr>
          <w:rFonts w:cs="Arial"/>
          <w:sz w:val="24"/>
          <w:szCs w:val="24"/>
        </w:rPr>
      </w:pPr>
      <w:r w:rsidRPr="008C3198">
        <w:rPr>
          <w:rFonts w:cs="Arial"/>
          <w:sz w:val="24"/>
          <w:szCs w:val="24"/>
        </w:rPr>
        <w:t>BMP</w:t>
      </w:r>
      <w:r w:rsidRPr="008C3198">
        <w:rPr>
          <w:rFonts w:cs="Arial"/>
          <w:sz w:val="24"/>
          <w:szCs w:val="24"/>
        </w:rPr>
        <w:tab/>
      </w:r>
      <w:r w:rsidRPr="008C3198">
        <w:rPr>
          <w:rFonts w:cs="Arial"/>
          <w:sz w:val="24"/>
          <w:szCs w:val="24"/>
        </w:rPr>
        <w:tab/>
      </w:r>
      <w:r w:rsidRPr="008C3198">
        <w:rPr>
          <w:rFonts w:cs="Arial"/>
          <w:sz w:val="24"/>
          <w:szCs w:val="24"/>
        </w:rPr>
        <w:tab/>
        <w:t>Best Management Practices</w:t>
      </w:r>
    </w:p>
    <w:p w14:paraId="3E6E12F4" w14:textId="77777777" w:rsidR="00BB3E26" w:rsidRPr="008C3198" w:rsidRDefault="00BB3E26" w:rsidP="008C4A39">
      <w:pPr>
        <w:spacing w:before="120" w:after="120"/>
        <w:rPr>
          <w:rFonts w:cs="Arial"/>
          <w:sz w:val="24"/>
          <w:szCs w:val="24"/>
        </w:rPr>
      </w:pPr>
      <w:r w:rsidRPr="008C3198">
        <w:rPr>
          <w:rFonts w:cs="Arial"/>
          <w:sz w:val="24"/>
          <w:szCs w:val="24"/>
        </w:rPr>
        <w:t>CAC</w:t>
      </w:r>
      <w:r w:rsidRPr="008C3198">
        <w:rPr>
          <w:rFonts w:cs="Arial"/>
          <w:sz w:val="24"/>
          <w:szCs w:val="24"/>
        </w:rPr>
        <w:tab/>
      </w:r>
      <w:r w:rsidRPr="008C3198">
        <w:rPr>
          <w:rFonts w:cs="Arial"/>
          <w:sz w:val="24"/>
          <w:szCs w:val="24"/>
        </w:rPr>
        <w:tab/>
      </w:r>
      <w:r w:rsidRPr="008C3198">
        <w:rPr>
          <w:rFonts w:cs="Arial"/>
          <w:sz w:val="24"/>
          <w:szCs w:val="24"/>
        </w:rPr>
        <w:tab/>
        <w:t>Certified Asbestos Consultant</w:t>
      </w:r>
    </w:p>
    <w:p w14:paraId="1FD9F921" w14:textId="77777777" w:rsidR="00BB3E26" w:rsidRPr="008C3198" w:rsidRDefault="00BB3E26" w:rsidP="008C4A39">
      <w:pPr>
        <w:spacing w:before="120" w:after="120"/>
        <w:rPr>
          <w:rFonts w:cs="Arial"/>
          <w:sz w:val="24"/>
          <w:szCs w:val="24"/>
        </w:rPr>
      </w:pPr>
      <w:r w:rsidRPr="008C3198">
        <w:rPr>
          <w:rFonts w:cs="Arial"/>
          <w:sz w:val="24"/>
          <w:szCs w:val="24"/>
        </w:rPr>
        <w:t>CalEPA</w:t>
      </w:r>
      <w:r w:rsidRPr="008C3198">
        <w:rPr>
          <w:rFonts w:cs="Arial"/>
          <w:sz w:val="24"/>
          <w:szCs w:val="24"/>
        </w:rPr>
        <w:tab/>
      </w:r>
      <w:r w:rsidRPr="008C3198">
        <w:rPr>
          <w:rFonts w:cs="Arial"/>
          <w:sz w:val="24"/>
          <w:szCs w:val="24"/>
        </w:rPr>
        <w:tab/>
        <w:t>California Environmental Protection Agency</w:t>
      </w:r>
    </w:p>
    <w:p w14:paraId="08371C57" w14:textId="77777777" w:rsidR="00BB3E26" w:rsidRPr="008C3198" w:rsidRDefault="00BB3E26" w:rsidP="008C4A39">
      <w:pPr>
        <w:spacing w:before="120" w:after="120"/>
        <w:rPr>
          <w:rFonts w:cs="Arial"/>
          <w:sz w:val="24"/>
          <w:szCs w:val="24"/>
        </w:rPr>
      </w:pPr>
      <w:r w:rsidRPr="008C3198">
        <w:rPr>
          <w:rFonts w:cs="Arial"/>
          <w:sz w:val="24"/>
          <w:szCs w:val="24"/>
        </w:rPr>
        <w:t>Cal</w:t>
      </w:r>
      <w:r w:rsidR="00671C9A" w:rsidRPr="008C3198">
        <w:rPr>
          <w:rFonts w:cs="Arial"/>
          <w:sz w:val="24"/>
          <w:szCs w:val="24"/>
        </w:rPr>
        <w:t xml:space="preserve"> </w:t>
      </w:r>
      <w:r w:rsidRPr="008C3198">
        <w:rPr>
          <w:rFonts w:cs="Arial"/>
          <w:sz w:val="24"/>
          <w:szCs w:val="24"/>
        </w:rPr>
        <w:t>OES</w:t>
      </w:r>
      <w:r w:rsidRPr="008C3198">
        <w:rPr>
          <w:rFonts w:cs="Arial"/>
          <w:sz w:val="24"/>
          <w:szCs w:val="24"/>
        </w:rPr>
        <w:tab/>
      </w:r>
      <w:r w:rsidRPr="008C3198">
        <w:rPr>
          <w:rFonts w:cs="Arial"/>
          <w:sz w:val="24"/>
          <w:szCs w:val="24"/>
        </w:rPr>
        <w:tab/>
        <w:t>California Office of Emergency Services</w:t>
      </w:r>
    </w:p>
    <w:p w14:paraId="4546F5AB" w14:textId="77777777" w:rsidR="00BB3E26" w:rsidRPr="008C3198" w:rsidRDefault="00BB3E26" w:rsidP="008C4A39">
      <w:pPr>
        <w:spacing w:before="120" w:after="120"/>
        <w:rPr>
          <w:rFonts w:cs="Arial"/>
          <w:sz w:val="24"/>
          <w:szCs w:val="24"/>
        </w:rPr>
      </w:pPr>
      <w:r w:rsidRPr="008C3198">
        <w:rPr>
          <w:rFonts w:cs="Arial"/>
          <w:sz w:val="24"/>
          <w:szCs w:val="24"/>
        </w:rPr>
        <w:t>CalRecycle</w:t>
      </w:r>
      <w:r w:rsidRPr="008C3198">
        <w:rPr>
          <w:rFonts w:cs="Arial"/>
          <w:sz w:val="24"/>
          <w:szCs w:val="24"/>
        </w:rPr>
        <w:tab/>
      </w:r>
      <w:r w:rsidRPr="008C3198">
        <w:rPr>
          <w:rFonts w:cs="Arial"/>
          <w:sz w:val="24"/>
          <w:szCs w:val="24"/>
        </w:rPr>
        <w:tab/>
        <w:t>Department of Resources Recycling and Recovery</w:t>
      </w:r>
    </w:p>
    <w:p w14:paraId="4E4B8693" w14:textId="77777777" w:rsidR="00BB3E26" w:rsidRPr="008C3198" w:rsidRDefault="00BB3E26" w:rsidP="008C4A39">
      <w:pPr>
        <w:spacing w:before="120" w:after="120"/>
        <w:rPr>
          <w:rFonts w:cs="Arial"/>
          <w:sz w:val="24"/>
          <w:szCs w:val="24"/>
        </w:rPr>
      </w:pPr>
      <w:r w:rsidRPr="008C3198">
        <w:rPr>
          <w:rFonts w:cs="Arial"/>
          <w:sz w:val="24"/>
          <w:szCs w:val="24"/>
        </w:rPr>
        <w:t>CARB</w:t>
      </w:r>
      <w:r w:rsidRPr="008C3198">
        <w:rPr>
          <w:rFonts w:cs="Arial"/>
          <w:sz w:val="24"/>
          <w:szCs w:val="24"/>
        </w:rPr>
        <w:tab/>
      </w:r>
      <w:r w:rsidRPr="008C3198">
        <w:rPr>
          <w:rFonts w:cs="Arial"/>
          <w:sz w:val="24"/>
          <w:szCs w:val="24"/>
        </w:rPr>
        <w:tab/>
      </w:r>
      <w:r w:rsidRPr="008C3198">
        <w:rPr>
          <w:rFonts w:cs="Arial"/>
          <w:sz w:val="24"/>
          <w:szCs w:val="24"/>
        </w:rPr>
        <w:tab/>
        <w:t>California Air Resources Board</w:t>
      </w:r>
    </w:p>
    <w:p w14:paraId="42768CFE" w14:textId="77777777" w:rsidR="00BB3E26" w:rsidRPr="008C3198" w:rsidRDefault="00BB3E26" w:rsidP="008C4A39">
      <w:pPr>
        <w:spacing w:before="120" w:after="120"/>
        <w:rPr>
          <w:rFonts w:cs="Arial"/>
          <w:sz w:val="24"/>
          <w:szCs w:val="24"/>
        </w:rPr>
      </w:pPr>
      <w:r w:rsidRPr="008C3198">
        <w:rPr>
          <w:rFonts w:cs="Arial"/>
          <w:sz w:val="24"/>
          <w:szCs w:val="24"/>
        </w:rPr>
        <w:t>CCR</w:t>
      </w:r>
      <w:r w:rsidRPr="008C3198">
        <w:rPr>
          <w:rFonts w:cs="Arial"/>
          <w:sz w:val="24"/>
          <w:szCs w:val="24"/>
        </w:rPr>
        <w:tab/>
      </w:r>
      <w:r w:rsidRPr="008C3198">
        <w:rPr>
          <w:rFonts w:cs="Arial"/>
          <w:sz w:val="24"/>
          <w:szCs w:val="24"/>
        </w:rPr>
        <w:tab/>
      </w:r>
      <w:r w:rsidRPr="008C3198">
        <w:rPr>
          <w:rFonts w:cs="Arial"/>
          <w:sz w:val="24"/>
          <w:szCs w:val="24"/>
        </w:rPr>
        <w:tab/>
        <w:t>California Code of Regulations</w:t>
      </w:r>
    </w:p>
    <w:p w14:paraId="590BD313" w14:textId="77777777" w:rsidR="00BB3E26" w:rsidRPr="008C3198" w:rsidRDefault="00BB3E26" w:rsidP="008C4A39">
      <w:pPr>
        <w:spacing w:before="120" w:after="120"/>
        <w:rPr>
          <w:rFonts w:cs="Arial"/>
          <w:sz w:val="24"/>
          <w:szCs w:val="24"/>
        </w:rPr>
      </w:pPr>
      <w:r w:rsidRPr="008C3198">
        <w:rPr>
          <w:rFonts w:cs="Arial"/>
          <w:sz w:val="24"/>
          <w:szCs w:val="24"/>
        </w:rPr>
        <w:t>CEQA</w:t>
      </w:r>
      <w:r w:rsidRPr="008C3198">
        <w:rPr>
          <w:rFonts w:cs="Arial"/>
          <w:sz w:val="24"/>
          <w:szCs w:val="24"/>
        </w:rPr>
        <w:tab/>
      </w:r>
      <w:r w:rsidRPr="008C3198">
        <w:rPr>
          <w:rFonts w:cs="Arial"/>
          <w:sz w:val="24"/>
          <w:szCs w:val="24"/>
        </w:rPr>
        <w:tab/>
      </w:r>
      <w:r w:rsidRPr="008C3198">
        <w:rPr>
          <w:rFonts w:cs="Arial"/>
          <w:sz w:val="24"/>
          <w:szCs w:val="24"/>
        </w:rPr>
        <w:tab/>
        <w:t xml:space="preserve">California Environmental </w:t>
      </w:r>
      <w:r w:rsidR="00646334" w:rsidRPr="008C3198">
        <w:rPr>
          <w:rFonts w:cs="Arial"/>
          <w:sz w:val="24"/>
          <w:szCs w:val="24"/>
        </w:rPr>
        <w:t>Quality Act</w:t>
      </w:r>
    </w:p>
    <w:p w14:paraId="35AD61D6" w14:textId="77777777" w:rsidR="00A81664" w:rsidRPr="008C3198" w:rsidRDefault="00A81664" w:rsidP="008C4A39">
      <w:pPr>
        <w:spacing w:before="120" w:after="120"/>
        <w:rPr>
          <w:rFonts w:cs="Arial"/>
          <w:sz w:val="24"/>
          <w:szCs w:val="24"/>
        </w:rPr>
      </w:pPr>
      <w:r w:rsidRPr="008C3198">
        <w:rPr>
          <w:rFonts w:cs="Arial"/>
          <w:sz w:val="24"/>
          <w:szCs w:val="24"/>
        </w:rPr>
        <w:t>CIH</w:t>
      </w:r>
      <w:r w:rsidRPr="008C3198">
        <w:rPr>
          <w:rFonts w:cs="Arial"/>
          <w:sz w:val="24"/>
          <w:szCs w:val="24"/>
        </w:rPr>
        <w:tab/>
      </w:r>
      <w:r w:rsidRPr="008C3198">
        <w:rPr>
          <w:rFonts w:cs="Arial"/>
          <w:sz w:val="24"/>
          <w:szCs w:val="24"/>
        </w:rPr>
        <w:tab/>
      </w:r>
      <w:r w:rsidRPr="008C3198">
        <w:rPr>
          <w:rFonts w:cs="Arial"/>
          <w:sz w:val="24"/>
          <w:szCs w:val="24"/>
        </w:rPr>
        <w:tab/>
      </w:r>
      <w:r w:rsidR="007E14CC" w:rsidRPr="008C3198">
        <w:rPr>
          <w:rFonts w:cs="Arial"/>
          <w:sz w:val="24"/>
          <w:szCs w:val="24"/>
        </w:rPr>
        <w:t>C</w:t>
      </w:r>
      <w:r w:rsidRPr="008C3198">
        <w:rPr>
          <w:rFonts w:cs="Arial"/>
          <w:sz w:val="24"/>
          <w:szCs w:val="24"/>
        </w:rPr>
        <w:t xml:space="preserve">ertified </w:t>
      </w:r>
      <w:r w:rsidR="007E14CC" w:rsidRPr="008C3198">
        <w:rPr>
          <w:rFonts w:cs="Arial"/>
          <w:sz w:val="24"/>
          <w:szCs w:val="24"/>
        </w:rPr>
        <w:t>I</w:t>
      </w:r>
      <w:r w:rsidRPr="008C3198">
        <w:rPr>
          <w:rFonts w:cs="Arial"/>
          <w:sz w:val="24"/>
          <w:szCs w:val="24"/>
        </w:rPr>
        <w:t xml:space="preserve">ndustrial </w:t>
      </w:r>
      <w:r w:rsidR="007E14CC" w:rsidRPr="008C3198">
        <w:rPr>
          <w:rFonts w:cs="Arial"/>
          <w:sz w:val="24"/>
          <w:szCs w:val="24"/>
        </w:rPr>
        <w:t>H</w:t>
      </w:r>
      <w:r w:rsidRPr="008C3198">
        <w:rPr>
          <w:rFonts w:cs="Arial"/>
          <w:sz w:val="24"/>
          <w:szCs w:val="24"/>
        </w:rPr>
        <w:t>ygienist</w:t>
      </w:r>
    </w:p>
    <w:p w14:paraId="3D831E07" w14:textId="1CB552A4" w:rsidR="00684901" w:rsidRPr="008C3198" w:rsidRDefault="00684901" w:rsidP="008C4A39">
      <w:pPr>
        <w:spacing w:before="120" w:after="120"/>
        <w:rPr>
          <w:rFonts w:cs="Arial"/>
          <w:sz w:val="24"/>
          <w:szCs w:val="24"/>
        </w:rPr>
      </w:pPr>
      <w:r w:rsidRPr="008C3198">
        <w:rPr>
          <w:rFonts w:cs="Arial"/>
          <w:sz w:val="24"/>
          <w:szCs w:val="24"/>
        </w:rPr>
        <w:t>CM</w:t>
      </w:r>
      <w:r w:rsidRPr="008C3198">
        <w:rPr>
          <w:rFonts w:cs="Arial"/>
          <w:sz w:val="24"/>
          <w:szCs w:val="24"/>
        </w:rPr>
        <w:tab/>
      </w:r>
      <w:r w:rsidRPr="008C3198">
        <w:rPr>
          <w:rFonts w:cs="Arial"/>
          <w:sz w:val="24"/>
          <w:szCs w:val="24"/>
        </w:rPr>
        <w:tab/>
      </w:r>
      <w:r w:rsidRPr="008C3198">
        <w:rPr>
          <w:rFonts w:cs="Arial"/>
          <w:sz w:val="24"/>
          <w:szCs w:val="24"/>
        </w:rPr>
        <w:tab/>
        <w:t>Contract Manager</w:t>
      </w:r>
    </w:p>
    <w:p w14:paraId="578F11BA" w14:textId="18061C94" w:rsidR="00BB3E26" w:rsidRPr="008C3198" w:rsidRDefault="00BB3E26" w:rsidP="008C4A39">
      <w:pPr>
        <w:spacing w:before="120" w:after="120"/>
        <w:rPr>
          <w:rFonts w:cs="Arial"/>
          <w:sz w:val="24"/>
          <w:szCs w:val="24"/>
        </w:rPr>
      </w:pPr>
      <w:r w:rsidRPr="008C3198">
        <w:rPr>
          <w:rFonts w:cs="Arial"/>
          <w:sz w:val="24"/>
          <w:szCs w:val="24"/>
        </w:rPr>
        <w:t>CSST</w:t>
      </w:r>
      <w:r w:rsidRPr="008C3198">
        <w:rPr>
          <w:rFonts w:cs="Arial"/>
          <w:sz w:val="24"/>
          <w:szCs w:val="24"/>
        </w:rPr>
        <w:tab/>
      </w:r>
      <w:r w:rsidRPr="008C3198">
        <w:rPr>
          <w:rFonts w:cs="Arial"/>
          <w:sz w:val="24"/>
          <w:szCs w:val="24"/>
        </w:rPr>
        <w:tab/>
      </w:r>
      <w:r w:rsidRPr="008C3198">
        <w:rPr>
          <w:rFonts w:cs="Arial"/>
          <w:sz w:val="24"/>
          <w:szCs w:val="24"/>
        </w:rPr>
        <w:tab/>
        <w:t>Certified Site Surveillance Technician</w:t>
      </w:r>
    </w:p>
    <w:p w14:paraId="55FBBEEF" w14:textId="395C18E2" w:rsidR="009C2120" w:rsidRPr="008C3198" w:rsidRDefault="009C2120" w:rsidP="008C4A39">
      <w:pPr>
        <w:spacing w:before="120" w:after="120"/>
        <w:rPr>
          <w:rFonts w:cs="Arial"/>
          <w:sz w:val="24"/>
          <w:szCs w:val="24"/>
        </w:rPr>
      </w:pPr>
      <w:r w:rsidRPr="008C3198">
        <w:rPr>
          <w:rFonts w:cs="Arial"/>
          <w:sz w:val="24"/>
          <w:szCs w:val="24"/>
        </w:rPr>
        <w:t xml:space="preserve">DDHTR </w:t>
      </w:r>
      <w:r w:rsidRPr="008C3198">
        <w:rPr>
          <w:rFonts w:cs="Arial"/>
          <w:sz w:val="24"/>
          <w:szCs w:val="24"/>
        </w:rPr>
        <w:tab/>
      </w:r>
      <w:r w:rsidRPr="008C3198">
        <w:rPr>
          <w:rFonts w:cs="Arial"/>
          <w:sz w:val="24"/>
          <w:szCs w:val="24"/>
        </w:rPr>
        <w:tab/>
        <w:t>Disaster Debris and Hazard Tree Removal</w:t>
      </w:r>
    </w:p>
    <w:p w14:paraId="26A7F53F" w14:textId="2EFA5E2D" w:rsidR="00BB3E26" w:rsidRPr="008C3198" w:rsidRDefault="00BB3E26" w:rsidP="008C4A39">
      <w:pPr>
        <w:spacing w:before="120" w:after="120"/>
        <w:rPr>
          <w:rFonts w:cs="Arial"/>
          <w:sz w:val="24"/>
          <w:szCs w:val="24"/>
        </w:rPr>
      </w:pPr>
      <w:r w:rsidRPr="008C3198">
        <w:rPr>
          <w:rFonts w:cs="Arial"/>
          <w:sz w:val="24"/>
          <w:szCs w:val="24"/>
        </w:rPr>
        <w:t>DFW</w:t>
      </w:r>
      <w:r w:rsidRPr="008C3198">
        <w:rPr>
          <w:rFonts w:cs="Arial"/>
          <w:sz w:val="24"/>
          <w:szCs w:val="24"/>
        </w:rPr>
        <w:tab/>
      </w:r>
      <w:r w:rsidRPr="008C3198">
        <w:rPr>
          <w:rFonts w:cs="Arial"/>
          <w:sz w:val="24"/>
          <w:szCs w:val="24"/>
        </w:rPr>
        <w:tab/>
      </w:r>
      <w:r w:rsidRPr="008C3198">
        <w:rPr>
          <w:rFonts w:cs="Arial"/>
          <w:sz w:val="24"/>
          <w:szCs w:val="24"/>
        </w:rPr>
        <w:tab/>
        <w:t>Department of Fish and Wildlife</w:t>
      </w:r>
      <w:r w:rsidR="00637139" w:rsidRPr="008C3198">
        <w:rPr>
          <w:rFonts w:cs="Arial"/>
          <w:sz w:val="24"/>
          <w:szCs w:val="24"/>
        </w:rPr>
        <w:t xml:space="preserve"> (California)</w:t>
      </w:r>
    </w:p>
    <w:p w14:paraId="2B22136D" w14:textId="4C43FBD0" w:rsidR="006B00F7" w:rsidRPr="008C3198" w:rsidRDefault="006B00F7" w:rsidP="008C4A39">
      <w:pPr>
        <w:spacing w:before="120" w:after="120"/>
        <w:rPr>
          <w:rFonts w:cs="Arial"/>
          <w:sz w:val="24"/>
          <w:szCs w:val="24"/>
        </w:rPr>
      </w:pPr>
      <w:r w:rsidRPr="008C3198">
        <w:rPr>
          <w:rFonts w:cs="Arial"/>
          <w:sz w:val="24"/>
          <w:szCs w:val="24"/>
        </w:rPr>
        <w:t>DOT</w:t>
      </w:r>
      <w:r w:rsidRPr="008C3198">
        <w:rPr>
          <w:rFonts w:cs="Arial"/>
          <w:sz w:val="24"/>
          <w:szCs w:val="24"/>
        </w:rPr>
        <w:tab/>
      </w:r>
      <w:r w:rsidRPr="008C3198">
        <w:rPr>
          <w:rFonts w:cs="Arial"/>
          <w:sz w:val="24"/>
          <w:szCs w:val="24"/>
        </w:rPr>
        <w:tab/>
      </w:r>
      <w:r w:rsidRPr="008C3198">
        <w:rPr>
          <w:rFonts w:cs="Arial"/>
          <w:sz w:val="24"/>
          <w:szCs w:val="24"/>
        </w:rPr>
        <w:tab/>
        <w:t>Department of Transportation</w:t>
      </w:r>
    </w:p>
    <w:p w14:paraId="67202B8F" w14:textId="11D8E0FE" w:rsidR="006B00F7" w:rsidRPr="008C3198" w:rsidRDefault="006B00F7" w:rsidP="008C4A39">
      <w:pPr>
        <w:spacing w:before="120" w:after="120"/>
        <w:rPr>
          <w:rFonts w:cs="Arial"/>
          <w:sz w:val="24"/>
          <w:szCs w:val="24"/>
        </w:rPr>
      </w:pPr>
      <w:r w:rsidRPr="008C3198">
        <w:rPr>
          <w:rFonts w:cs="Arial"/>
          <w:sz w:val="24"/>
          <w:szCs w:val="24"/>
        </w:rPr>
        <w:t>DMV</w:t>
      </w:r>
      <w:r w:rsidRPr="008C3198">
        <w:rPr>
          <w:rFonts w:cs="Arial"/>
          <w:sz w:val="24"/>
          <w:szCs w:val="24"/>
        </w:rPr>
        <w:tab/>
      </w:r>
      <w:r w:rsidRPr="008C3198">
        <w:rPr>
          <w:rFonts w:cs="Arial"/>
          <w:sz w:val="24"/>
          <w:szCs w:val="24"/>
        </w:rPr>
        <w:tab/>
      </w:r>
      <w:r w:rsidRPr="008C3198">
        <w:rPr>
          <w:rFonts w:cs="Arial"/>
          <w:sz w:val="24"/>
          <w:szCs w:val="24"/>
        </w:rPr>
        <w:tab/>
        <w:t>Department of Motor Vehicles</w:t>
      </w:r>
    </w:p>
    <w:p w14:paraId="14784236" w14:textId="77777777" w:rsidR="00BB3E26" w:rsidRPr="008C3198" w:rsidRDefault="00BB3E26" w:rsidP="008C4A39">
      <w:pPr>
        <w:spacing w:before="120" w:after="120"/>
        <w:rPr>
          <w:rFonts w:cs="Arial"/>
          <w:sz w:val="24"/>
          <w:szCs w:val="24"/>
        </w:rPr>
      </w:pPr>
      <w:r w:rsidRPr="008C3198">
        <w:rPr>
          <w:rFonts w:cs="Arial"/>
          <w:sz w:val="24"/>
          <w:szCs w:val="24"/>
        </w:rPr>
        <w:t>DROC</w:t>
      </w:r>
      <w:r w:rsidRPr="008C3198">
        <w:rPr>
          <w:rFonts w:cs="Arial"/>
          <w:sz w:val="24"/>
          <w:szCs w:val="24"/>
        </w:rPr>
        <w:tab/>
      </w:r>
      <w:r w:rsidRPr="008C3198">
        <w:rPr>
          <w:rFonts w:cs="Arial"/>
          <w:sz w:val="24"/>
          <w:szCs w:val="24"/>
        </w:rPr>
        <w:tab/>
      </w:r>
      <w:r w:rsidRPr="008C3198">
        <w:rPr>
          <w:rFonts w:cs="Arial"/>
          <w:sz w:val="24"/>
          <w:szCs w:val="24"/>
        </w:rPr>
        <w:tab/>
        <w:t>Debris Removal Operations Center</w:t>
      </w:r>
    </w:p>
    <w:p w14:paraId="6490E0AA" w14:textId="77777777" w:rsidR="00BB3E26" w:rsidRPr="008C3198" w:rsidRDefault="00BB3E26" w:rsidP="008C4A39">
      <w:pPr>
        <w:spacing w:before="120" w:after="120"/>
        <w:rPr>
          <w:rFonts w:cs="Arial"/>
          <w:sz w:val="24"/>
          <w:szCs w:val="24"/>
        </w:rPr>
      </w:pPr>
      <w:r w:rsidRPr="008C3198">
        <w:rPr>
          <w:rFonts w:cs="Arial"/>
          <w:sz w:val="24"/>
          <w:szCs w:val="24"/>
        </w:rPr>
        <w:t>DTSC</w:t>
      </w:r>
      <w:r w:rsidRPr="008C3198">
        <w:rPr>
          <w:rFonts w:cs="Arial"/>
          <w:sz w:val="24"/>
          <w:szCs w:val="24"/>
        </w:rPr>
        <w:tab/>
      </w:r>
      <w:r w:rsidRPr="008C3198">
        <w:rPr>
          <w:rFonts w:cs="Arial"/>
          <w:sz w:val="24"/>
          <w:szCs w:val="24"/>
        </w:rPr>
        <w:tab/>
      </w:r>
      <w:r w:rsidRPr="008C3198">
        <w:rPr>
          <w:rFonts w:cs="Arial"/>
          <w:sz w:val="24"/>
          <w:szCs w:val="24"/>
        </w:rPr>
        <w:tab/>
        <w:t>Department of Toxic Substances</w:t>
      </w:r>
      <w:r w:rsidR="007E14CC" w:rsidRPr="008C3198">
        <w:rPr>
          <w:rFonts w:cs="Arial"/>
          <w:sz w:val="24"/>
          <w:szCs w:val="24"/>
        </w:rPr>
        <w:t xml:space="preserve"> Control</w:t>
      </w:r>
    </w:p>
    <w:p w14:paraId="2507CBCD" w14:textId="44E01D3B" w:rsidR="00BB3E26" w:rsidRPr="008C3198" w:rsidRDefault="00BB3E26" w:rsidP="008C4A39">
      <w:pPr>
        <w:spacing w:before="120" w:after="120"/>
        <w:rPr>
          <w:rFonts w:cs="Arial"/>
          <w:sz w:val="24"/>
          <w:szCs w:val="24"/>
        </w:rPr>
      </w:pPr>
      <w:r w:rsidRPr="008C3198">
        <w:rPr>
          <w:rFonts w:cs="Arial"/>
          <w:sz w:val="24"/>
          <w:szCs w:val="24"/>
        </w:rPr>
        <w:t>EPA</w:t>
      </w:r>
      <w:r w:rsidRPr="008C3198">
        <w:rPr>
          <w:rFonts w:cs="Arial"/>
          <w:sz w:val="24"/>
          <w:szCs w:val="24"/>
        </w:rPr>
        <w:tab/>
      </w:r>
      <w:r w:rsidRPr="008C3198">
        <w:rPr>
          <w:rFonts w:cs="Arial"/>
          <w:sz w:val="24"/>
          <w:szCs w:val="24"/>
        </w:rPr>
        <w:tab/>
      </w:r>
      <w:r w:rsidRPr="008C3198">
        <w:rPr>
          <w:rFonts w:cs="Arial"/>
          <w:sz w:val="24"/>
          <w:szCs w:val="24"/>
        </w:rPr>
        <w:tab/>
        <w:t>Environmental Protection Agency</w:t>
      </w:r>
    </w:p>
    <w:p w14:paraId="06095F98" w14:textId="77E08F29" w:rsidR="00805CFF" w:rsidRPr="008C3198" w:rsidRDefault="00805CFF" w:rsidP="008C4A39">
      <w:pPr>
        <w:spacing w:before="120" w:after="120"/>
        <w:rPr>
          <w:rFonts w:cs="Arial"/>
          <w:sz w:val="24"/>
          <w:szCs w:val="24"/>
        </w:rPr>
      </w:pPr>
      <w:r w:rsidRPr="008C3198">
        <w:rPr>
          <w:rFonts w:cs="Arial"/>
          <w:sz w:val="24"/>
          <w:szCs w:val="24"/>
        </w:rPr>
        <w:t>EPP</w:t>
      </w:r>
      <w:r w:rsidRPr="008C3198">
        <w:rPr>
          <w:rFonts w:cs="Arial"/>
          <w:sz w:val="24"/>
          <w:szCs w:val="24"/>
        </w:rPr>
        <w:tab/>
      </w:r>
      <w:r w:rsidRPr="008C3198">
        <w:rPr>
          <w:rFonts w:cs="Arial"/>
          <w:sz w:val="24"/>
          <w:szCs w:val="24"/>
        </w:rPr>
        <w:tab/>
      </w:r>
      <w:r w:rsidRPr="008C3198">
        <w:rPr>
          <w:rFonts w:cs="Arial"/>
          <w:sz w:val="24"/>
          <w:szCs w:val="24"/>
        </w:rPr>
        <w:tab/>
        <w:t>Environmental Protection Plan</w:t>
      </w:r>
    </w:p>
    <w:p w14:paraId="1A9D7509" w14:textId="44F4FFE2" w:rsidR="00A45C2B" w:rsidRPr="008C3198" w:rsidRDefault="00A45C2B" w:rsidP="008C4A39">
      <w:pPr>
        <w:spacing w:before="120" w:after="120"/>
        <w:rPr>
          <w:rFonts w:cs="Arial"/>
          <w:sz w:val="24"/>
          <w:szCs w:val="24"/>
        </w:rPr>
      </w:pPr>
      <w:r w:rsidRPr="008C3198">
        <w:rPr>
          <w:rFonts w:cs="Arial"/>
          <w:sz w:val="24"/>
          <w:szCs w:val="24"/>
        </w:rPr>
        <w:t>FEMA</w:t>
      </w:r>
      <w:r w:rsidRPr="008C3198">
        <w:rPr>
          <w:rFonts w:cs="Arial"/>
          <w:sz w:val="24"/>
          <w:szCs w:val="24"/>
        </w:rPr>
        <w:tab/>
      </w:r>
      <w:r w:rsidRPr="008C3198">
        <w:rPr>
          <w:rFonts w:cs="Arial"/>
          <w:sz w:val="24"/>
          <w:szCs w:val="24"/>
        </w:rPr>
        <w:tab/>
      </w:r>
      <w:r w:rsidRPr="008C3198">
        <w:rPr>
          <w:rFonts w:cs="Arial"/>
          <w:sz w:val="24"/>
          <w:szCs w:val="24"/>
        </w:rPr>
        <w:tab/>
        <w:t>Federal Emergency Management Agency</w:t>
      </w:r>
    </w:p>
    <w:p w14:paraId="03077BA6" w14:textId="348E9178" w:rsidR="00684901" w:rsidRPr="008C3198" w:rsidRDefault="00684901" w:rsidP="008C4A39">
      <w:pPr>
        <w:spacing w:before="120" w:after="120"/>
        <w:rPr>
          <w:rFonts w:cs="Arial"/>
          <w:sz w:val="24"/>
          <w:szCs w:val="24"/>
        </w:rPr>
      </w:pPr>
      <w:r w:rsidRPr="008C3198">
        <w:rPr>
          <w:rFonts w:cs="Arial"/>
          <w:sz w:val="24"/>
          <w:szCs w:val="24"/>
        </w:rPr>
        <w:t>FSC</w:t>
      </w:r>
      <w:r w:rsidRPr="008C3198">
        <w:rPr>
          <w:rFonts w:cs="Arial"/>
          <w:sz w:val="24"/>
          <w:szCs w:val="24"/>
        </w:rPr>
        <w:tab/>
      </w:r>
      <w:r w:rsidRPr="008C3198">
        <w:rPr>
          <w:rFonts w:cs="Arial"/>
          <w:sz w:val="24"/>
          <w:szCs w:val="24"/>
        </w:rPr>
        <w:tab/>
      </w:r>
      <w:r w:rsidRPr="008C3198">
        <w:rPr>
          <w:rFonts w:cs="Arial"/>
          <w:sz w:val="24"/>
          <w:szCs w:val="24"/>
        </w:rPr>
        <w:tab/>
        <w:t>Finance Section Chief</w:t>
      </w:r>
    </w:p>
    <w:p w14:paraId="4FB38C3C" w14:textId="7A0092AA" w:rsidR="006B00F7" w:rsidRPr="008C3198" w:rsidRDefault="006B00F7" w:rsidP="008C4A39">
      <w:pPr>
        <w:spacing w:before="120" w:after="120"/>
        <w:rPr>
          <w:rFonts w:cs="Arial"/>
          <w:sz w:val="24"/>
          <w:szCs w:val="24"/>
        </w:rPr>
      </w:pPr>
      <w:r w:rsidRPr="008C3198">
        <w:rPr>
          <w:rFonts w:cs="Arial"/>
          <w:sz w:val="24"/>
          <w:szCs w:val="24"/>
        </w:rPr>
        <w:t>GPS</w:t>
      </w:r>
      <w:r w:rsidRPr="008C3198">
        <w:rPr>
          <w:rFonts w:cs="Arial"/>
          <w:sz w:val="24"/>
          <w:szCs w:val="24"/>
        </w:rPr>
        <w:tab/>
      </w:r>
      <w:r w:rsidRPr="008C3198">
        <w:rPr>
          <w:rFonts w:cs="Arial"/>
          <w:sz w:val="24"/>
          <w:szCs w:val="24"/>
        </w:rPr>
        <w:tab/>
      </w:r>
      <w:r w:rsidRPr="008C3198">
        <w:rPr>
          <w:rFonts w:cs="Arial"/>
          <w:sz w:val="24"/>
          <w:szCs w:val="24"/>
        </w:rPr>
        <w:tab/>
        <w:t>Geographic Positioning System</w:t>
      </w:r>
    </w:p>
    <w:p w14:paraId="483C3788" w14:textId="3617CC97" w:rsidR="006B00F7" w:rsidRPr="008C3198" w:rsidRDefault="006B00F7" w:rsidP="008C4A39">
      <w:pPr>
        <w:spacing w:before="120" w:after="120"/>
        <w:rPr>
          <w:rFonts w:cs="Arial"/>
          <w:sz w:val="24"/>
          <w:szCs w:val="24"/>
        </w:rPr>
      </w:pPr>
      <w:r w:rsidRPr="008C3198">
        <w:rPr>
          <w:rFonts w:cs="Arial"/>
          <w:sz w:val="24"/>
          <w:szCs w:val="24"/>
        </w:rPr>
        <w:t>HAZWOPER</w:t>
      </w:r>
      <w:r w:rsidRPr="008C3198">
        <w:rPr>
          <w:rFonts w:cs="Arial"/>
          <w:sz w:val="24"/>
          <w:szCs w:val="24"/>
        </w:rPr>
        <w:tab/>
      </w:r>
      <w:r w:rsidRPr="008C3198">
        <w:rPr>
          <w:rFonts w:cs="Arial"/>
          <w:sz w:val="24"/>
          <w:szCs w:val="24"/>
        </w:rPr>
        <w:tab/>
        <w:t>Hazardous Waste Operations and Emergency Response</w:t>
      </w:r>
    </w:p>
    <w:p w14:paraId="37223C7C" w14:textId="77777777" w:rsidR="00BB3E26" w:rsidRPr="008C3198" w:rsidRDefault="00BB3E26" w:rsidP="008C4A39">
      <w:pPr>
        <w:spacing w:before="120" w:after="120"/>
        <w:rPr>
          <w:rFonts w:cs="Arial"/>
          <w:sz w:val="24"/>
          <w:szCs w:val="24"/>
        </w:rPr>
      </w:pPr>
      <w:r w:rsidRPr="008C3198">
        <w:rPr>
          <w:rFonts w:cs="Arial"/>
          <w:sz w:val="24"/>
          <w:szCs w:val="24"/>
        </w:rPr>
        <w:t>HHW</w:t>
      </w:r>
      <w:r w:rsidRPr="008C3198">
        <w:rPr>
          <w:rFonts w:cs="Arial"/>
          <w:sz w:val="24"/>
          <w:szCs w:val="24"/>
        </w:rPr>
        <w:tab/>
      </w:r>
      <w:r w:rsidRPr="008C3198">
        <w:rPr>
          <w:rFonts w:cs="Arial"/>
          <w:sz w:val="24"/>
          <w:szCs w:val="24"/>
        </w:rPr>
        <w:tab/>
      </w:r>
      <w:r w:rsidRPr="008C3198">
        <w:rPr>
          <w:rFonts w:cs="Arial"/>
          <w:sz w:val="24"/>
          <w:szCs w:val="24"/>
        </w:rPr>
        <w:tab/>
      </w:r>
      <w:r w:rsidR="007E14CC" w:rsidRPr="008C3198">
        <w:rPr>
          <w:rFonts w:cs="Arial"/>
          <w:sz w:val="24"/>
          <w:szCs w:val="24"/>
        </w:rPr>
        <w:t>H</w:t>
      </w:r>
      <w:r w:rsidRPr="008C3198">
        <w:rPr>
          <w:rFonts w:cs="Arial"/>
          <w:sz w:val="24"/>
          <w:szCs w:val="24"/>
        </w:rPr>
        <w:t xml:space="preserve">ousehold </w:t>
      </w:r>
      <w:r w:rsidR="007E14CC" w:rsidRPr="008C3198">
        <w:rPr>
          <w:rFonts w:cs="Arial"/>
          <w:sz w:val="24"/>
          <w:szCs w:val="24"/>
        </w:rPr>
        <w:t>H</w:t>
      </w:r>
      <w:r w:rsidRPr="008C3198">
        <w:rPr>
          <w:rFonts w:cs="Arial"/>
          <w:sz w:val="24"/>
          <w:szCs w:val="24"/>
        </w:rPr>
        <w:t xml:space="preserve">azardous </w:t>
      </w:r>
      <w:r w:rsidR="007E14CC" w:rsidRPr="008C3198">
        <w:rPr>
          <w:rFonts w:cs="Arial"/>
          <w:sz w:val="24"/>
          <w:szCs w:val="24"/>
        </w:rPr>
        <w:t>W</w:t>
      </w:r>
      <w:r w:rsidRPr="008C3198">
        <w:rPr>
          <w:rFonts w:cs="Arial"/>
          <w:sz w:val="24"/>
          <w:szCs w:val="24"/>
        </w:rPr>
        <w:t>aste</w:t>
      </w:r>
    </w:p>
    <w:p w14:paraId="5E5332A9" w14:textId="5318F46A" w:rsidR="00396D46" w:rsidRPr="008C3198" w:rsidRDefault="00396D46" w:rsidP="008C4A39">
      <w:pPr>
        <w:spacing w:before="120" w:after="120"/>
        <w:rPr>
          <w:rFonts w:cs="Arial"/>
          <w:sz w:val="24"/>
          <w:szCs w:val="24"/>
        </w:rPr>
      </w:pPr>
      <w:r w:rsidRPr="008C3198">
        <w:rPr>
          <w:rFonts w:cs="Arial"/>
          <w:sz w:val="24"/>
          <w:szCs w:val="24"/>
        </w:rPr>
        <w:t>IC</w:t>
      </w:r>
      <w:r w:rsidRPr="008C3198">
        <w:rPr>
          <w:rFonts w:cs="Arial"/>
          <w:sz w:val="24"/>
          <w:szCs w:val="24"/>
        </w:rPr>
        <w:tab/>
      </w:r>
      <w:r w:rsidRPr="008C3198">
        <w:rPr>
          <w:rFonts w:cs="Arial"/>
          <w:sz w:val="24"/>
          <w:szCs w:val="24"/>
        </w:rPr>
        <w:tab/>
      </w:r>
      <w:r w:rsidRPr="008C3198">
        <w:rPr>
          <w:rFonts w:cs="Arial"/>
          <w:sz w:val="24"/>
          <w:szCs w:val="24"/>
        </w:rPr>
        <w:tab/>
        <w:t>Incident Commander</w:t>
      </w:r>
    </w:p>
    <w:p w14:paraId="37771FB0" w14:textId="0D99BF79" w:rsidR="00BB3E26" w:rsidRPr="008C3198" w:rsidRDefault="00BB3E26" w:rsidP="008C4A39">
      <w:pPr>
        <w:spacing w:before="120" w:after="120"/>
        <w:rPr>
          <w:rFonts w:cs="Arial"/>
          <w:sz w:val="24"/>
          <w:szCs w:val="24"/>
        </w:rPr>
      </w:pPr>
      <w:r w:rsidRPr="008C3198">
        <w:rPr>
          <w:rFonts w:cs="Arial"/>
          <w:sz w:val="24"/>
          <w:szCs w:val="24"/>
        </w:rPr>
        <w:t>ICS</w:t>
      </w:r>
      <w:r w:rsidRPr="008C3198">
        <w:rPr>
          <w:rFonts w:cs="Arial"/>
          <w:sz w:val="24"/>
          <w:szCs w:val="24"/>
        </w:rPr>
        <w:tab/>
      </w:r>
      <w:r w:rsidRPr="008C3198">
        <w:rPr>
          <w:rFonts w:cs="Arial"/>
          <w:sz w:val="24"/>
          <w:szCs w:val="24"/>
        </w:rPr>
        <w:tab/>
      </w:r>
      <w:r w:rsidRPr="008C3198">
        <w:rPr>
          <w:rFonts w:cs="Arial"/>
          <w:sz w:val="24"/>
          <w:szCs w:val="24"/>
        </w:rPr>
        <w:tab/>
        <w:t>Incident Command System</w:t>
      </w:r>
    </w:p>
    <w:p w14:paraId="70077714" w14:textId="77777777" w:rsidR="00107EEC" w:rsidRPr="008C3198" w:rsidRDefault="00107EEC" w:rsidP="008C4A39">
      <w:pPr>
        <w:spacing w:before="120" w:after="120"/>
        <w:rPr>
          <w:rFonts w:cs="Arial"/>
          <w:sz w:val="24"/>
          <w:szCs w:val="24"/>
        </w:rPr>
      </w:pPr>
      <w:r w:rsidRPr="008C3198">
        <w:rPr>
          <w:rFonts w:cs="Arial"/>
          <w:sz w:val="24"/>
          <w:szCs w:val="24"/>
        </w:rPr>
        <w:t>ICT</w:t>
      </w:r>
      <w:r w:rsidRPr="008C3198">
        <w:rPr>
          <w:rFonts w:cs="Arial"/>
          <w:sz w:val="24"/>
          <w:szCs w:val="24"/>
        </w:rPr>
        <w:tab/>
      </w:r>
      <w:r w:rsidRPr="008C3198">
        <w:rPr>
          <w:rFonts w:cs="Arial"/>
          <w:sz w:val="24"/>
          <w:szCs w:val="24"/>
        </w:rPr>
        <w:tab/>
      </w:r>
      <w:r w:rsidRPr="008C3198">
        <w:rPr>
          <w:rFonts w:cs="Arial"/>
          <w:sz w:val="24"/>
          <w:szCs w:val="24"/>
        </w:rPr>
        <w:tab/>
        <w:t>Incident Command Team</w:t>
      </w:r>
    </w:p>
    <w:p w14:paraId="3D0C769C" w14:textId="1E6F8795" w:rsidR="009C2120" w:rsidRPr="008C3198" w:rsidRDefault="009C2120" w:rsidP="008C4A39">
      <w:pPr>
        <w:spacing w:before="120" w:after="120"/>
        <w:rPr>
          <w:rFonts w:cs="Arial"/>
          <w:sz w:val="24"/>
          <w:szCs w:val="24"/>
        </w:rPr>
      </w:pPr>
      <w:r w:rsidRPr="008C3198">
        <w:rPr>
          <w:rFonts w:cs="Arial"/>
          <w:sz w:val="24"/>
          <w:szCs w:val="24"/>
        </w:rPr>
        <w:t>IMT</w:t>
      </w:r>
      <w:r w:rsidRPr="008C3198">
        <w:rPr>
          <w:rFonts w:cs="Arial"/>
          <w:sz w:val="24"/>
          <w:szCs w:val="24"/>
        </w:rPr>
        <w:tab/>
      </w:r>
      <w:r w:rsidRPr="008C3198">
        <w:rPr>
          <w:rFonts w:cs="Arial"/>
          <w:sz w:val="24"/>
          <w:szCs w:val="24"/>
        </w:rPr>
        <w:tab/>
      </w:r>
      <w:r w:rsidRPr="008C3198">
        <w:rPr>
          <w:rFonts w:cs="Arial"/>
          <w:sz w:val="24"/>
          <w:szCs w:val="24"/>
        </w:rPr>
        <w:tab/>
        <w:t>Incident Management Team</w:t>
      </w:r>
    </w:p>
    <w:p w14:paraId="18ABCBF0" w14:textId="77777777" w:rsidR="00220AF7" w:rsidRPr="008C3198" w:rsidRDefault="00220AF7" w:rsidP="008C4A39">
      <w:pPr>
        <w:spacing w:before="120" w:after="120"/>
        <w:rPr>
          <w:rFonts w:cs="Arial"/>
          <w:sz w:val="24"/>
          <w:szCs w:val="24"/>
        </w:rPr>
      </w:pPr>
      <w:r w:rsidRPr="008C3198">
        <w:rPr>
          <w:rFonts w:cs="Arial"/>
          <w:sz w:val="24"/>
          <w:szCs w:val="24"/>
        </w:rPr>
        <w:lastRenderedPageBreak/>
        <w:t>LTO</w:t>
      </w:r>
      <w:r w:rsidRPr="008C3198">
        <w:rPr>
          <w:rFonts w:cs="Arial"/>
          <w:sz w:val="24"/>
          <w:szCs w:val="24"/>
        </w:rPr>
        <w:tab/>
      </w:r>
      <w:r w:rsidRPr="008C3198">
        <w:rPr>
          <w:rFonts w:cs="Arial"/>
          <w:sz w:val="24"/>
          <w:szCs w:val="24"/>
        </w:rPr>
        <w:tab/>
      </w:r>
      <w:r w:rsidRPr="008C3198">
        <w:rPr>
          <w:rFonts w:cs="Arial"/>
          <w:sz w:val="24"/>
          <w:szCs w:val="24"/>
        </w:rPr>
        <w:tab/>
        <w:t>Licensed Timber Operator</w:t>
      </w:r>
    </w:p>
    <w:p w14:paraId="113113D2" w14:textId="77777777" w:rsidR="00BB3E26" w:rsidRPr="008C3198" w:rsidRDefault="00BB3E26" w:rsidP="008C4A39">
      <w:pPr>
        <w:spacing w:before="120" w:after="120"/>
        <w:rPr>
          <w:rFonts w:cs="Arial"/>
          <w:sz w:val="24"/>
          <w:szCs w:val="24"/>
        </w:rPr>
      </w:pPr>
      <w:r w:rsidRPr="008C3198">
        <w:rPr>
          <w:rFonts w:cs="Arial"/>
          <w:sz w:val="24"/>
          <w:szCs w:val="24"/>
        </w:rPr>
        <w:t>NESHAP</w:t>
      </w:r>
      <w:r w:rsidRPr="008C3198">
        <w:rPr>
          <w:rFonts w:cs="Arial"/>
          <w:sz w:val="24"/>
          <w:szCs w:val="24"/>
        </w:rPr>
        <w:tab/>
      </w:r>
      <w:r w:rsidRPr="008C3198">
        <w:rPr>
          <w:rFonts w:cs="Arial"/>
          <w:sz w:val="24"/>
          <w:szCs w:val="24"/>
        </w:rPr>
        <w:tab/>
        <w:t>National Emissions Standards for Hazardous Air Pollutants</w:t>
      </w:r>
    </w:p>
    <w:p w14:paraId="22D221E7" w14:textId="52EF8750" w:rsidR="00BB3E26" w:rsidRPr="008C3198" w:rsidRDefault="009501E0" w:rsidP="008C4A39">
      <w:pPr>
        <w:spacing w:before="120" w:after="120"/>
        <w:rPr>
          <w:rFonts w:cs="Arial"/>
          <w:sz w:val="24"/>
          <w:szCs w:val="24"/>
        </w:rPr>
      </w:pPr>
      <w:r w:rsidRPr="008C3198">
        <w:rPr>
          <w:rFonts w:cs="Arial"/>
          <w:sz w:val="24"/>
          <w:szCs w:val="24"/>
        </w:rPr>
        <w:t>NIOSH</w:t>
      </w:r>
      <w:r w:rsidRPr="008C3198">
        <w:rPr>
          <w:rFonts w:cs="Arial"/>
          <w:sz w:val="24"/>
          <w:szCs w:val="24"/>
        </w:rPr>
        <w:tab/>
      </w:r>
      <w:r w:rsidRPr="008C3198">
        <w:rPr>
          <w:rFonts w:cs="Arial"/>
          <w:sz w:val="24"/>
          <w:szCs w:val="24"/>
        </w:rPr>
        <w:tab/>
      </w:r>
      <w:r w:rsidR="00BB3E26" w:rsidRPr="008C3198">
        <w:rPr>
          <w:rFonts w:cs="Arial"/>
          <w:sz w:val="24"/>
          <w:szCs w:val="24"/>
        </w:rPr>
        <w:t>National Institute for Occupational Safety and Health</w:t>
      </w:r>
    </w:p>
    <w:p w14:paraId="1C6B8AAE" w14:textId="77777777" w:rsidR="00BB3E26" w:rsidRPr="008C3198" w:rsidRDefault="00BB3E26" w:rsidP="008C4A39">
      <w:pPr>
        <w:spacing w:before="120" w:after="120"/>
        <w:rPr>
          <w:rFonts w:cs="Arial"/>
          <w:sz w:val="24"/>
          <w:szCs w:val="24"/>
        </w:rPr>
      </w:pPr>
      <w:r w:rsidRPr="008C3198">
        <w:rPr>
          <w:rFonts w:cs="Arial"/>
          <w:sz w:val="24"/>
          <w:szCs w:val="24"/>
        </w:rPr>
        <w:t>Operations Team</w:t>
      </w:r>
      <w:r w:rsidRPr="008C3198">
        <w:rPr>
          <w:rFonts w:cs="Arial"/>
          <w:sz w:val="24"/>
          <w:szCs w:val="24"/>
        </w:rPr>
        <w:tab/>
        <w:t>Debris Removal Operations Team</w:t>
      </w:r>
    </w:p>
    <w:p w14:paraId="6718137D" w14:textId="0BA561FD" w:rsidR="00396D46" w:rsidRPr="008C3198" w:rsidRDefault="00396D46" w:rsidP="008C4A39">
      <w:pPr>
        <w:spacing w:before="120" w:after="120"/>
        <w:rPr>
          <w:rFonts w:cs="Arial"/>
          <w:sz w:val="24"/>
          <w:szCs w:val="24"/>
        </w:rPr>
      </w:pPr>
      <w:r w:rsidRPr="008C3198">
        <w:rPr>
          <w:rFonts w:cs="Arial"/>
          <w:sz w:val="24"/>
          <w:szCs w:val="24"/>
        </w:rPr>
        <w:t>OSC</w:t>
      </w:r>
      <w:r w:rsidRPr="008C3198">
        <w:rPr>
          <w:rFonts w:cs="Arial"/>
          <w:sz w:val="24"/>
          <w:szCs w:val="24"/>
        </w:rPr>
        <w:tab/>
      </w:r>
      <w:r w:rsidRPr="008C3198">
        <w:rPr>
          <w:rFonts w:cs="Arial"/>
          <w:sz w:val="24"/>
          <w:szCs w:val="24"/>
        </w:rPr>
        <w:tab/>
      </w:r>
      <w:r w:rsidRPr="008C3198">
        <w:rPr>
          <w:rFonts w:cs="Arial"/>
          <w:sz w:val="24"/>
          <w:szCs w:val="24"/>
        </w:rPr>
        <w:tab/>
        <w:t>Operations Section Chief</w:t>
      </w:r>
    </w:p>
    <w:p w14:paraId="64B40276" w14:textId="1FCBC382" w:rsidR="00BB3E26" w:rsidRPr="008C3198" w:rsidRDefault="00BB3E26" w:rsidP="008C4A39">
      <w:pPr>
        <w:spacing w:before="120" w:after="120"/>
        <w:rPr>
          <w:rFonts w:cs="Arial"/>
          <w:sz w:val="24"/>
          <w:szCs w:val="24"/>
        </w:rPr>
      </w:pPr>
      <w:r w:rsidRPr="008C3198">
        <w:rPr>
          <w:rFonts w:cs="Arial"/>
          <w:sz w:val="24"/>
          <w:szCs w:val="24"/>
        </w:rPr>
        <w:t>OSHA</w:t>
      </w:r>
      <w:r w:rsidRPr="008C3198">
        <w:rPr>
          <w:rFonts w:cs="Arial"/>
          <w:sz w:val="24"/>
          <w:szCs w:val="24"/>
        </w:rPr>
        <w:tab/>
      </w:r>
      <w:r w:rsidRPr="008C3198">
        <w:rPr>
          <w:rFonts w:cs="Arial"/>
          <w:sz w:val="24"/>
          <w:szCs w:val="24"/>
        </w:rPr>
        <w:tab/>
      </w:r>
      <w:r w:rsidRPr="008C3198">
        <w:rPr>
          <w:rFonts w:cs="Arial"/>
          <w:sz w:val="24"/>
          <w:szCs w:val="24"/>
        </w:rPr>
        <w:tab/>
        <w:t>Occupational Safety and Health Administration</w:t>
      </w:r>
    </w:p>
    <w:p w14:paraId="68CF4D1E" w14:textId="358DE48A" w:rsidR="00BB3E26" w:rsidRPr="008C3198" w:rsidRDefault="00BB3E26" w:rsidP="008C4A39">
      <w:pPr>
        <w:spacing w:before="120" w:after="120"/>
        <w:rPr>
          <w:rFonts w:cs="Arial"/>
          <w:sz w:val="24"/>
          <w:szCs w:val="24"/>
        </w:rPr>
      </w:pPr>
      <w:r w:rsidRPr="008C3198">
        <w:rPr>
          <w:rFonts w:cs="Arial"/>
          <w:sz w:val="24"/>
          <w:szCs w:val="24"/>
        </w:rPr>
        <w:t>PPE</w:t>
      </w:r>
      <w:r w:rsidRPr="008C3198">
        <w:rPr>
          <w:rFonts w:cs="Arial"/>
          <w:sz w:val="24"/>
          <w:szCs w:val="24"/>
        </w:rPr>
        <w:tab/>
      </w:r>
      <w:r w:rsidRPr="008C3198">
        <w:rPr>
          <w:rFonts w:cs="Arial"/>
          <w:sz w:val="24"/>
          <w:szCs w:val="24"/>
        </w:rPr>
        <w:tab/>
      </w:r>
      <w:r w:rsidRPr="008C3198">
        <w:rPr>
          <w:rFonts w:cs="Arial"/>
          <w:sz w:val="24"/>
          <w:szCs w:val="24"/>
        </w:rPr>
        <w:tab/>
      </w:r>
      <w:r w:rsidR="007E14CC" w:rsidRPr="008C3198">
        <w:rPr>
          <w:rFonts w:cs="Arial"/>
          <w:sz w:val="24"/>
          <w:szCs w:val="24"/>
        </w:rPr>
        <w:t>P</w:t>
      </w:r>
      <w:r w:rsidRPr="008C3198">
        <w:rPr>
          <w:rFonts w:cs="Arial"/>
          <w:sz w:val="24"/>
          <w:szCs w:val="24"/>
        </w:rPr>
        <w:t xml:space="preserve">ersonal </w:t>
      </w:r>
      <w:r w:rsidR="007E14CC" w:rsidRPr="008C3198">
        <w:rPr>
          <w:rFonts w:cs="Arial"/>
          <w:sz w:val="24"/>
          <w:szCs w:val="24"/>
        </w:rPr>
        <w:t>P</w:t>
      </w:r>
      <w:r w:rsidRPr="008C3198">
        <w:rPr>
          <w:rFonts w:cs="Arial"/>
          <w:sz w:val="24"/>
          <w:szCs w:val="24"/>
        </w:rPr>
        <w:t xml:space="preserve">rotective </w:t>
      </w:r>
      <w:r w:rsidR="007E14CC" w:rsidRPr="008C3198">
        <w:rPr>
          <w:rFonts w:cs="Arial"/>
          <w:sz w:val="24"/>
          <w:szCs w:val="24"/>
        </w:rPr>
        <w:t>E</w:t>
      </w:r>
      <w:r w:rsidRPr="008C3198">
        <w:rPr>
          <w:rFonts w:cs="Arial"/>
          <w:sz w:val="24"/>
          <w:szCs w:val="24"/>
        </w:rPr>
        <w:t>quipment</w:t>
      </w:r>
    </w:p>
    <w:p w14:paraId="23515221" w14:textId="46E65BF1" w:rsidR="00396D46" w:rsidRPr="008C3198" w:rsidRDefault="00396D46" w:rsidP="008C4A39">
      <w:pPr>
        <w:spacing w:before="120" w:after="120"/>
        <w:rPr>
          <w:rFonts w:cs="Arial"/>
          <w:sz w:val="24"/>
          <w:szCs w:val="24"/>
        </w:rPr>
      </w:pPr>
      <w:r w:rsidRPr="008C3198">
        <w:rPr>
          <w:rFonts w:cs="Arial"/>
          <w:sz w:val="24"/>
          <w:szCs w:val="24"/>
        </w:rPr>
        <w:t>PSC</w:t>
      </w:r>
      <w:r w:rsidRPr="008C3198">
        <w:rPr>
          <w:rFonts w:cs="Arial"/>
          <w:sz w:val="24"/>
          <w:szCs w:val="24"/>
        </w:rPr>
        <w:tab/>
      </w:r>
      <w:r w:rsidRPr="008C3198">
        <w:rPr>
          <w:rFonts w:cs="Arial"/>
          <w:sz w:val="24"/>
          <w:szCs w:val="24"/>
        </w:rPr>
        <w:tab/>
      </w:r>
      <w:r w:rsidRPr="008C3198">
        <w:rPr>
          <w:rFonts w:cs="Arial"/>
          <w:sz w:val="24"/>
          <w:szCs w:val="24"/>
        </w:rPr>
        <w:tab/>
        <w:t>Planning Section Chief</w:t>
      </w:r>
    </w:p>
    <w:p w14:paraId="671104FE" w14:textId="3199B088" w:rsidR="00684901" w:rsidRPr="008C3198" w:rsidRDefault="00BB3E26" w:rsidP="008C4A39">
      <w:pPr>
        <w:spacing w:before="120" w:after="120"/>
        <w:rPr>
          <w:rFonts w:cs="Arial"/>
          <w:sz w:val="24"/>
          <w:szCs w:val="24"/>
        </w:rPr>
      </w:pPr>
      <w:r w:rsidRPr="008C3198">
        <w:rPr>
          <w:rFonts w:cs="Arial"/>
          <w:sz w:val="24"/>
          <w:szCs w:val="24"/>
        </w:rPr>
        <w:t>Proclamation</w:t>
      </w:r>
      <w:r w:rsidRPr="008C3198">
        <w:rPr>
          <w:rFonts w:cs="Arial"/>
          <w:sz w:val="24"/>
          <w:szCs w:val="24"/>
        </w:rPr>
        <w:tab/>
      </w:r>
      <w:r w:rsidRPr="008C3198">
        <w:rPr>
          <w:rFonts w:cs="Arial"/>
          <w:sz w:val="24"/>
          <w:szCs w:val="24"/>
        </w:rPr>
        <w:tab/>
        <w:t xml:space="preserve">Proclamation of a State </w:t>
      </w:r>
      <w:r w:rsidR="007E14CC" w:rsidRPr="008C3198">
        <w:rPr>
          <w:rFonts w:cs="Arial"/>
          <w:sz w:val="24"/>
          <w:szCs w:val="24"/>
        </w:rPr>
        <w:t xml:space="preserve">of </w:t>
      </w:r>
      <w:r w:rsidRPr="008C3198">
        <w:rPr>
          <w:rFonts w:cs="Arial"/>
          <w:sz w:val="24"/>
          <w:szCs w:val="24"/>
        </w:rPr>
        <w:t>Emergency</w:t>
      </w:r>
    </w:p>
    <w:p w14:paraId="591DA919" w14:textId="3AB5926A" w:rsidR="00684901" w:rsidRPr="008C3198" w:rsidRDefault="00684901" w:rsidP="008C4A39">
      <w:pPr>
        <w:spacing w:before="120" w:after="120"/>
        <w:rPr>
          <w:rFonts w:cs="Arial"/>
          <w:sz w:val="24"/>
          <w:szCs w:val="24"/>
        </w:rPr>
      </w:pPr>
      <w:r w:rsidRPr="008C3198">
        <w:rPr>
          <w:rFonts w:cs="Arial"/>
          <w:sz w:val="24"/>
          <w:szCs w:val="24"/>
        </w:rPr>
        <w:t>RFP</w:t>
      </w:r>
      <w:r w:rsidRPr="008C3198">
        <w:rPr>
          <w:rFonts w:cs="Arial"/>
          <w:sz w:val="24"/>
          <w:szCs w:val="24"/>
        </w:rPr>
        <w:tab/>
      </w:r>
      <w:r w:rsidRPr="008C3198">
        <w:rPr>
          <w:rFonts w:cs="Arial"/>
          <w:sz w:val="24"/>
          <w:szCs w:val="24"/>
        </w:rPr>
        <w:tab/>
      </w:r>
      <w:r w:rsidRPr="008C3198">
        <w:rPr>
          <w:rFonts w:cs="Arial"/>
          <w:sz w:val="24"/>
          <w:szCs w:val="24"/>
        </w:rPr>
        <w:tab/>
        <w:t>Request for Proposals</w:t>
      </w:r>
    </w:p>
    <w:p w14:paraId="53160CCA" w14:textId="0258A460" w:rsidR="00BB3E26" w:rsidRPr="008C3198" w:rsidRDefault="00BB3E26" w:rsidP="008C4A39">
      <w:pPr>
        <w:spacing w:before="120" w:after="120"/>
        <w:rPr>
          <w:rFonts w:cs="Arial"/>
          <w:sz w:val="24"/>
          <w:szCs w:val="24"/>
        </w:rPr>
      </w:pPr>
      <w:r w:rsidRPr="008C3198">
        <w:rPr>
          <w:rFonts w:cs="Arial"/>
          <w:sz w:val="24"/>
          <w:szCs w:val="24"/>
        </w:rPr>
        <w:t>ROE</w:t>
      </w:r>
      <w:r w:rsidRPr="008C3198">
        <w:rPr>
          <w:rFonts w:cs="Arial"/>
          <w:sz w:val="24"/>
          <w:szCs w:val="24"/>
        </w:rPr>
        <w:tab/>
      </w:r>
      <w:r w:rsidRPr="008C3198">
        <w:rPr>
          <w:rFonts w:cs="Arial"/>
          <w:sz w:val="24"/>
          <w:szCs w:val="24"/>
        </w:rPr>
        <w:tab/>
      </w:r>
      <w:r w:rsidRPr="008C3198">
        <w:rPr>
          <w:rFonts w:cs="Arial"/>
          <w:sz w:val="24"/>
          <w:szCs w:val="24"/>
        </w:rPr>
        <w:tab/>
        <w:t>Right-of-Entry</w:t>
      </w:r>
    </w:p>
    <w:p w14:paraId="19F95FD1" w14:textId="5BA05C31" w:rsidR="00220AF7" w:rsidRPr="008C3198" w:rsidRDefault="00220AF7" w:rsidP="008C4A39">
      <w:pPr>
        <w:spacing w:before="120" w:after="120"/>
        <w:rPr>
          <w:rFonts w:cs="Arial"/>
          <w:sz w:val="24"/>
          <w:szCs w:val="24"/>
        </w:rPr>
      </w:pPr>
      <w:r w:rsidRPr="008C3198">
        <w:rPr>
          <w:rFonts w:cs="Arial"/>
          <w:sz w:val="24"/>
          <w:szCs w:val="24"/>
        </w:rPr>
        <w:t>RPF</w:t>
      </w:r>
      <w:r w:rsidRPr="008C3198">
        <w:rPr>
          <w:rFonts w:cs="Arial"/>
          <w:sz w:val="24"/>
          <w:szCs w:val="24"/>
        </w:rPr>
        <w:tab/>
      </w:r>
      <w:r w:rsidRPr="008C3198">
        <w:rPr>
          <w:rFonts w:cs="Arial"/>
          <w:sz w:val="24"/>
          <w:szCs w:val="24"/>
        </w:rPr>
        <w:tab/>
      </w:r>
      <w:r w:rsidRPr="008C3198">
        <w:rPr>
          <w:rFonts w:cs="Arial"/>
          <w:sz w:val="24"/>
          <w:szCs w:val="24"/>
        </w:rPr>
        <w:tab/>
        <w:t>Registered Professional Forester</w:t>
      </w:r>
    </w:p>
    <w:p w14:paraId="1A29A06C" w14:textId="6D420CFE" w:rsidR="002033EF" w:rsidRPr="008C3198" w:rsidRDefault="002033EF" w:rsidP="008C4A39">
      <w:pPr>
        <w:spacing w:before="120" w:after="120"/>
        <w:rPr>
          <w:rFonts w:cs="Arial"/>
          <w:sz w:val="24"/>
          <w:szCs w:val="24"/>
        </w:rPr>
      </w:pPr>
      <w:r w:rsidRPr="008C3198">
        <w:rPr>
          <w:rFonts w:cs="Arial"/>
          <w:sz w:val="24"/>
          <w:szCs w:val="24"/>
        </w:rPr>
        <w:t>SEMS</w:t>
      </w:r>
      <w:r w:rsidRPr="008C3198">
        <w:rPr>
          <w:rFonts w:cs="Arial"/>
          <w:sz w:val="24"/>
          <w:szCs w:val="24"/>
        </w:rPr>
        <w:tab/>
      </w:r>
      <w:r w:rsidRPr="008C3198">
        <w:rPr>
          <w:rFonts w:cs="Arial"/>
          <w:sz w:val="24"/>
          <w:szCs w:val="24"/>
        </w:rPr>
        <w:tab/>
      </w:r>
      <w:r w:rsidRPr="008C3198">
        <w:rPr>
          <w:rFonts w:cs="Arial"/>
          <w:sz w:val="24"/>
          <w:szCs w:val="24"/>
        </w:rPr>
        <w:tab/>
        <w:t>Standardized Emergency Management System</w:t>
      </w:r>
    </w:p>
    <w:p w14:paraId="0FF57D53" w14:textId="77777777" w:rsidR="00BB3E26" w:rsidRPr="008C3198" w:rsidRDefault="00BB3E26" w:rsidP="008C4A39">
      <w:pPr>
        <w:spacing w:before="120" w:after="120"/>
        <w:rPr>
          <w:rFonts w:cs="Arial"/>
          <w:sz w:val="24"/>
          <w:szCs w:val="24"/>
        </w:rPr>
      </w:pPr>
      <w:r w:rsidRPr="008C3198">
        <w:rPr>
          <w:rFonts w:cs="Arial"/>
          <w:sz w:val="24"/>
          <w:szCs w:val="24"/>
        </w:rPr>
        <w:t>USA</w:t>
      </w:r>
      <w:r w:rsidRPr="008C3198">
        <w:rPr>
          <w:rFonts w:cs="Arial"/>
          <w:sz w:val="24"/>
          <w:szCs w:val="24"/>
        </w:rPr>
        <w:tab/>
      </w:r>
      <w:r w:rsidRPr="008C3198">
        <w:rPr>
          <w:rFonts w:cs="Arial"/>
          <w:sz w:val="24"/>
          <w:szCs w:val="24"/>
        </w:rPr>
        <w:tab/>
      </w:r>
      <w:r w:rsidRPr="008C3198">
        <w:rPr>
          <w:rFonts w:cs="Arial"/>
          <w:sz w:val="24"/>
          <w:szCs w:val="24"/>
        </w:rPr>
        <w:tab/>
        <w:t>Underground Service Alert</w:t>
      </w:r>
    </w:p>
    <w:p w14:paraId="2742997B" w14:textId="77777777" w:rsidR="006B00F7" w:rsidRPr="008C3198" w:rsidRDefault="006B00F7" w:rsidP="008C4A39">
      <w:pPr>
        <w:spacing w:before="120" w:after="120"/>
        <w:rPr>
          <w:rFonts w:cs="Arial"/>
          <w:sz w:val="24"/>
          <w:szCs w:val="24"/>
        </w:rPr>
      </w:pPr>
      <w:r w:rsidRPr="008C3198">
        <w:rPr>
          <w:rFonts w:cs="Arial"/>
          <w:sz w:val="24"/>
          <w:szCs w:val="24"/>
        </w:rPr>
        <w:t>USEPA</w:t>
      </w:r>
      <w:r w:rsidRPr="008C3198">
        <w:rPr>
          <w:rFonts w:cs="Arial"/>
          <w:sz w:val="24"/>
          <w:szCs w:val="24"/>
        </w:rPr>
        <w:tab/>
      </w:r>
      <w:r w:rsidRPr="008C3198">
        <w:rPr>
          <w:rFonts w:cs="Arial"/>
          <w:sz w:val="24"/>
          <w:szCs w:val="24"/>
        </w:rPr>
        <w:tab/>
        <w:t>United States Environmental Protections Agency</w:t>
      </w:r>
    </w:p>
    <w:p w14:paraId="6318F5A2" w14:textId="4106D714" w:rsidR="006B00F7" w:rsidRPr="008C3198" w:rsidRDefault="006B00F7" w:rsidP="008C4A39">
      <w:pPr>
        <w:spacing w:before="120" w:after="120"/>
        <w:rPr>
          <w:rFonts w:cs="Arial"/>
          <w:sz w:val="24"/>
          <w:szCs w:val="24"/>
        </w:rPr>
      </w:pPr>
      <w:r w:rsidRPr="008C3198">
        <w:rPr>
          <w:rFonts w:cs="Arial"/>
          <w:sz w:val="24"/>
          <w:szCs w:val="24"/>
        </w:rPr>
        <w:t>UXO</w:t>
      </w:r>
      <w:r w:rsidRPr="008C3198">
        <w:rPr>
          <w:rFonts w:cs="Arial"/>
          <w:sz w:val="24"/>
          <w:szCs w:val="24"/>
        </w:rPr>
        <w:tab/>
      </w:r>
      <w:r w:rsidRPr="008C3198">
        <w:rPr>
          <w:rFonts w:cs="Arial"/>
          <w:sz w:val="24"/>
          <w:szCs w:val="24"/>
        </w:rPr>
        <w:tab/>
      </w:r>
      <w:r w:rsidRPr="008C3198">
        <w:rPr>
          <w:rFonts w:cs="Arial"/>
          <w:sz w:val="24"/>
          <w:szCs w:val="24"/>
        </w:rPr>
        <w:tab/>
        <w:t>Unexploded Ordinance</w:t>
      </w:r>
    </w:p>
    <w:p w14:paraId="4AC736C3" w14:textId="77777777" w:rsidR="00FB38D6" w:rsidRPr="008C3198" w:rsidRDefault="00FB38D6" w:rsidP="00C14EA9">
      <w:pPr>
        <w:spacing w:before="240" w:after="240"/>
        <w:rPr>
          <w:rFonts w:cs="Arial"/>
          <w:b/>
          <w:bCs/>
          <w:sz w:val="24"/>
          <w:szCs w:val="24"/>
        </w:rPr>
      </w:pPr>
      <w:r w:rsidRPr="008C3198">
        <w:rPr>
          <w:rFonts w:cs="Arial"/>
          <w:b/>
          <w:bCs/>
          <w:sz w:val="24"/>
          <w:szCs w:val="24"/>
        </w:rPr>
        <w:t>Reference Documents</w:t>
      </w:r>
    </w:p>
    <w:p w14:paraId="48770AA8" w14:textId="189A92EA" w:rsidR="00FB38D6" w:rsidRPr="008C3198" w:rsidRDefault="00966D55" w:rsidP="00C14EA9">
      <w:pPr>
        <w:spacing w:before="240" w:after="240"/>
        <w:rPr>
          <w:rFonts w:cs="Arial"/>
          <w:sz w:val="24"/>
          <w:szCs w:val="24"/>
        </w:rPr>
      </w:pPr>
      <w:r w:rsidRPr="008C3198">
        <w:rPr>
          <w:rFonts w:cs="Arial"/>
          <w:sz w:val="24"/>
          <w:szCs w:val="24"/>
        </w:rPr>
        <w:t>Attachment A</w:t>
      </w:r>
      <w:r w:rsidR="00FB38D6" w:rsidRPr="008C3198">
        <w:rPr>
          <w:rFonts w:cs="Arial"/>
          <w:sz w:val="24"/>
          <w:szCs w:val="24"/>
        </w:rPr>
        <w:t xml:space="preserve">, </w:t>
      </w:r>
      <w:r w:rsidR="00FB38D6" w:rsidRPr="008C3198">
        <w:rPr>
          <w:rFonts w:cs="Arial"/>
          <w:iCs/>
          <w:sz w:val="24"/>
          <w:szCs w:val="24"/>
        </w:rPr>
        <w:t>Wildfire-Damaged Structures Asbestos Site Assessments SOPs for the “</w:t>
      </w:r>
      <w:hyperlink r:id="rId11" w:history="1">
        <w:r w:rsidR="00FB38D6" w:rsidRPr="008C3198">
          <w:rPr>
            <w:rStyle w:val="Hyperlink"/>
            <w:rFonts w:cs="Arial"/>
            <w:iCs/>
            <w:sz w:val="24"/>
            <w:szCs w:val="24"/>
          </w:rPr>
          <w:t>California Wildfire Asbestos Survey</w:t>
        </w:r>
      </w:hyperlink>
      <w:r w:rsidR="00FB38D6" w:rsidRPr="008C3198">
        <w:rPr>
          <w:rFonts w:cs="Arial"/>
          <w:iCs/>
          <w:sz w:val="24"/>
          <w:szCs w:val="24"/>
        </w:rPr>
        <w:t>”</w:t>
      </w:r>
      <w:r w:rsidRPr="008C3198">
        <w:rPr>
          <w:rFonts w:cs="Arial"/>
          <w:iCs/>
          <w:sz w:val="24"/>
          <w:szCs w:val="24"/>
        </w:rPr>
        <w:t xml:space="preserve"> </w:t>
      </w:r>
      <w:r w:rsidR="00F97DE6" w:rsidRPr="008C3198">
        <w:rPr>
          <w:rFonts w:cs="Arial"/>
          <w:iCs/>
          <w:sz w:val="24"/>
          <w:szCs w:val="24"/>
        </w:rPr>
        <w:t>(</w:t>
      </w:r>
      <w:r w:rsidR="00F97DE6" w:rsidRPr="008C3198">
        <w:rPr>
          <w:rFonts w:cs="Arial"/>
          <w:sz w:val="24"/>
          <w:szCs w:val="24"/>
        </w:rPr>
        <w:t>http://www2.calrecycle.ca.gov/docs/web/119346)</w:t>
      </w:r>
      <w:r w:rsidRPr="008C3198">
        <w:rPr>
          <w:rFonts w:cs="Arial"/>
          <w:sz w:val="24"/>
          <w:szCs w:val="24"/>
        </w:rPr>
        <w:t>.</w:t>
      </w:r>
    </w:p>
    <w:p w14:paraId="24F49A5A" w14:textId="3542352C" w:rsidR="00FB38D6" w:rsidRPr="008C3198" w:rsidRDefault="00802ADE" w:rsidP="00C14EA9">
      <w:pPr>
        <w:spacing w:before="240" w:after="240"/>
        <w:rPr>
          <w:rFonts w:cs="Arial"/>
          <w:sz w:val="24"/>
          <w:szCs w:val="24"/>
        </w:rPr>
      </w:pPr>
      <w:r w:rsidRPr="008C3198">
        <w:rPr>
          <w:rFonts w:cs="Arial"/>
          <w:sz w:val="24"/>
          <w:szCs w:val="24"/>
        </w:rPr>
        <w:t xml:space="preserve">Attachment B, </w:t>
      </w:r>
      <w:r w:rsidR="008C4A39" w:rsidRPr="008C3198">
        <w:rPr>
          <w:rFonts w:cs="Arial"/>
          <w:sz w:val="24"/>
          <w:szCs w:val="24"/>
        </w:rPr>
        <w:t>“</w:t>
      </w:r>
      <w:hyperlink r:id="rId12" w:history="1">
        <w:r w:rsidRPr="008C3198">
          <w:rPr>
            <w:rStyle w:val="Hyperlink"/>
            <w:rFonts w:cs="Arial"/>
            <w:sz w:val="24"/>
            <w:szCs w:val="24"/>
          </w:rPr>
          <w:t>Debris Operational Guidance: Damaged Concrete at Wildland Urban Interface Fires</w:t>
        </w:r>
      </w:hyperlink>
      <w:r w:rsidR="008C4A39" w:rsidRPr="008C3198">
        <w:rPr>
          <w:rStyle w:val="Hyperlink"/>
          <w:rFonts w:cs="Arial"/>
          <w:color w:val="000000" w:themeColor="text1"/>
          <w:sz w:val="24"/>
          <w:szCs w:val="24"/>
          <w:u w:val="none"/>
        </w:rPr>
        <w:t>”</w:t>
      </w:r>
      <w:r w:rsidR="00135B15" w:rsidRPr="008C3198">
        <w:rPr>
          <w:rFonts w:cs="Arial"/>
          <w:sz w:val="24"/>
          <w:szCs w:val="24"/>
        </w:rPr>
        <w:t xml:space="preserve"> (</w:t>
      </w:r>
      <w:r w:rsidR="00966D55" w:rsidRPr="008C3198">
        <w:rPr>
          <w:rFonts w:cs="Arial"/>
          <w:sz w:val="24"/>
          <w:szCs w:val="24"/>
        </w:rPr>
        <w:t>https://www.co.shasta.ca.us/docs/libraries/resource-management-docs/ehd-docs/zogg-fire/fire-damaged-concrete.pdf?sfvrsn=71d5f589_2</w:t>
      </w:r>
      <w:r w:rsidR="00135B15" w:rsidRPr="008C3198">
        <w:rPr>
          <w:rFonts w:cs="Arial"/>
          <w:sz w:val="24"/>
          <w:szCs w:val="24"/>
        </w:rPr>
        <w:t>)</w:t>
      </w:r>
      <w:r w:rsidR="001944A0" w:rsidRPr="008C3198">
        <w:rPr>
          <w:rFonts w:cs="Arial"/>
          <w:color w:val="000000" w:themeColor="text1"/>
          <w:sz w:val="24"/>
          <w:szCs w:val="24"/>
        </w:rPr>
        <w:t>.</w:t>
      </w:r>
    </w:p>
    <w:p w14:paraId="24C1ABF0" w14:textId="6D0C659D" w:rsidR="008C4A39" w:rsidRPr="008C3198" w:rsidRDefault="004E7838" w:rsidP="00C14EA9">
      <w:pPr>
        <w:spacing w:before="240" w:after="240"/>
        <w:rPr>
          <w:rStyle w:val="Hyperlink"/>
          <w:rFonts w:eastAsia="Arial" w:cs="Arial"/>
          <w:color w:val="000000" w:themeColor="text1"/>
          <w:sz w:val="24"/>
          <w:szCs w:val="24"/>
          <w:u w:val="none"/>
        </w:rPr>
      </w:pPr>
      <w:r w:rsidRPr="008C3198">
        <w:rPr>
          <w:rStyle w:val="Hyperlink"/>
          <w:rFonts w:eastAsia="Arial" w:cs="Arial"/>
          <w:color w:val="auto"/>
          <w:sz w:val="24"/>
          <w:szCs w:val="24"/>
          <w:u w:val="none"/>
        </w:rPr>
        <w:t>Attachment C</w:t>
      </w:r>
      <w:r w:rsidR="00EB1DE4" w:rsidRPr="008C3198">
        <w:rPr>
          <w:rStyle w:val="Hyperlink"/>
          <w:rFonts w:eastAsia="Arial" w:cs="Arial"/>
          <w:color w:val="auto"/>
          <w:sz w:val="24"/>
          <w:szCs w:val="24"/>
          <w:u w:val="none"/>
        </w:rPr>
        <w:t xml:space="preserve">, </w:t>
      </w:r>
      <w:r w:rsidR="00B60182" w:rsidRPr="008C3198">
        <w:rPr>
          <w:rFonts w:eastAsia="Arial" w:cs="Arial"/>
          <w:sz w:val="24"/>
          <w:szCs w:val="24"/>
        </w:rPr>
        <w:t>“</w:t>
      </w:r>
      <w:hyperlink r:id="rId13" w:history="1">
        <w:r w:rsidRPr="008C3198">
          <w:rPr>
            <w:rStyle w:val="Hyperlink"/>
            <w:rFonts w:eastAsia="Arial" w:cs="Arial"/>
            <w:sz w:val="24"/>
            <w:szCs w:val="24"/>
          </w:rPr>
          <w:t>Assessment of Burn Debris - 2015 Wildfires Lake and Calaveras Counties, California</w:t>
        </w:r>
      </w:hyperlink>
      <w:r w:rsidR="00B60182" w:rsidRPr="008C3198">
        <w:rPr>
          <w:rFonts w:eastAsia="Arial" w:cs="Arial"/>
          <w:sz w:val="24"/>
          <w:szCs w:val="24"/>
        </w:rPr>
        <w:t>”</w:t>
      </w:r>
      <w:r w:rsidRPr="008C3198">
        <w:rPr>
          <w:rFonts w:cs="Arial"/>
          <w:sz w:val="24"/>
          <w:szCs w:val="24"/>
        </w:rPr>
        <w:t xml:space="preserve"> (Geosyntec for DTSC 2015), (</w:t>
      </w:r>
      <w:r w:rsidR="003868F0" w:rsidRPr="008C3198">
        <w:rPr>
          <w:rFonts w:eastAsia="Arial" w:cs="Arial"/>
          <w:sz w:val="24"/>
          <w:szCs w:val="24"/>
        </w:rPr>
        <w:t>https://calepa.ca.gov/wp-content/uploads/sites/6/2016/10/Disaster-Documents-2015yr-FireSample.pdf</w:t>
      </w:r>
      <w:r w:rsidR="003868F0" w:rsidRPr="008C3198">
        <w:rPr>
          <w:rStyle w:val="Hyperlink"/>
          <w:rFonts w:eastAsia="Arial" w:cs="Arial"/>
          <w:color w:val="000000" w:themeColor="text1"/>
          <w:sz w:val="24"/>
          <w:szCs w:val="24"/>
          <w:u w:val="none"/>
        </w:rPr>
        <w:t>).</w:t>
      </w:r>
    </w:p>
    <w:p w14:paraId="0FA3340B" w14:textId="77777777" w:rsidR="008C4A39" w:rsidRPr="008C3198" w:rsidRDefault="008C4A39">
      <w:pPr>
        <w:rPr>
          <w:rStyle w:val="Hyperlink"/>
          <w:rFonts w:eastAsia="Arial" w:cs="Arial"/>
          <w:color w:val="000000" w:themeColor="text1"/>
          <w:sz w:val="24"/>
          <w:szCs w:val="24"/>
          <w:u w:val="none"/>
        </w:rPr>
      </w:pPr>
      <w:r w:rsidRPr="008C3198">
        <w:rPr>
          <w:rStyle w:val="Hyperlink"/>
          <w:rFonts w:eastAsia="Arial" w:cs="Arial"/>
          <w:color w:val="000000" w:themeColor="text1"/>
          <w:sz w:val="24"/>
          <w:szCs w:val="24"/>
          <w:u w:val="none"/>
        </w:rPr>
        <w:br w:type="page"/>
      </w:r>
    </w:p>
    <w:p w14:paraId="0690F165" w14:textId="1F5959A5" w:rsidR="00BB3198" w:rsidRPr="008C3198" w:rsidRDefault="00D56582">
      <w:pPr>
        <w:pStyle w:val="Heading1"/>
        <w:numPr>
          <w:ilvl w:val="0"/>
          <w:numId w:val="79"/>
        </w:numPr>
        <w:rPr>
          <w:rFonts w:cs="Arial"/>
        </w:rPr>
      </w:pPr>
      <w:bookmarkStart w:id="1" w:name="_Toc399760478"/>
      <w:bookmarkStart w:id="2" w:name="_Toc405877748"/>
      <w:bookmarkStart w:id="3" w:name="_Toc495663963"/>
      <w:bookmarkStart w:id="4" w:name="_Toc102558112"/>
      <w:r w:rsidRPr="008C3198">
        <w:rPr>
          <w:rFonts w:cs="Arial"/>
        </w:rPr>
        <w:lastRenderedPageBreak/>
        <w:t>I</w:t>
      </w:r>
      <w:r w:rsidR="00201344" w:rsidRPr="008C3198">
        <w:rPr>
          <w:rFonts w:cs="Arial"/>
        </w:rPr>
        <w:t>NTRODUCTION</w:t>
      </w:r>
      <w:bookmarkEnd w:id="1"/>
      <w:bookmarkEnd w:id="2"/>
      <w:bookmarkEnd w:id="3"/>
      <w:bookmarkEnd w:id="4"/>
    </w:p>
    <w:p w14:paraId="6995261F" w14:textId="5B486885" w:rsidR="00EF6F2D" w:rsidRPr="008C3198" w:rsidRDefault="009A6B5B" w:rsidP="0014681F">
      <w:pPr>
        <w:spacing w:before="240" w:after="240"/>
        <w:ind w:left="360"/>
        <w:rPr>
          <w:rFonts w:cs="Arial"/>
          <w:sz w:val="24"/>
          <w:szCs w:val="24"/>
        </w:rPr>
      </w:pPr>
      <w:r w:rsidRPr="008C3198">
        <w:rPr>
          <w:rFonts w:cs="Arial"/>
          <w:sz w:val="24"/>
          <w:szCs w:val="24"/>
        </w:rPr>
        <w:t xml:space="preserve">The purpose of these Special Provisions </w:t>
      </w:r>
      <w:r w:rsidR="00880ABE" w:rsidRPr="008C3198">
        <w:rPr>
          <w:rFonts w:cs="Arial"/>
          <w:sz w:val="24"/>
          <w:szCs w:val="24"/>
        </w:rPr>
        <w:t xml:space="preserve">is to provide </w:t>
      </w:r>
      <w:r w:rsidRPr="008C3198">
        <w:rPr>
          <w:rFonts w:cs="Arial"/>
          <w:sz w:val="24"/>
          <w:szCs w:val="24"/>
        </w:rPr>
        <w:t xml:space="preserve">the </w:t>
      </w:r>
      <w:r w:rsidR="009C57EA" w:rsidRPr="008C3198">
        <w:rPr>
          <w:rFonts w:cs="Arial"/>
          <w:sz w:val="24"/>
          <w:szCs w:val="24"/>
        </w:rPr>
        <w:t xml:space="preserve">Disaster </w:t>
      </w:r>
      <w:r w:rsidR="00577733" w:rsidRPr="008C3198">
        <w:rPr>
          <w:rFonts w:cs="Arial"/>
          <w:sz w:val="24"/>
          <w:szCs w:val="24"/>
        </w:rPr>
        <w:t xml:space="preserve">Debris and Hazard Tree Removal Contractor </w:t>
      </w:r>
      <w:r w:rsidR="009C57EA" w:rsidRPr="008C3198">
        <w:rPr>
          <w:rFonts w:cs="Arial"/>
          <w:sz w:val="24"/>
          <w:szCs w:val="24"/>
        </w:rPr>
        <w:t xml:space="preserve">(DDHTR Contractor) </w:t>
      </w:r>
      <w:r w:rsidR="00577733" w:rsidRPr="008C3198">
        <w:rPr>
          <w:rFonts w:cs="Arial"/>
          <w:sz w:val="24"/>
          <w:szCs w:val="24"/>
        </w:rPr>
        <w:t xml:space="preserve">and the Assessment and Monitoring </w:t>
      </w:r>
      <w:r w:rsidR="00786DC0" w:rsidRPr="008C3198">
        <w:rPr>
          <w:rFonts w:cs="Arial"/>
          <w:sz w:val="24"/>
          <w:szCs w:val="24"/>
        </w:rPr>
        <w:t xml:space="preserve">Contractor </w:t>
      </w:r>
      <w:r w:rsidR="00AE6D74" w:rsidRPr="008C3198">
        <w:rPr>
          <w:rFonts w:cs="Arial"/>
          <w:sz w:val="24"/>
          <w:szCs w:val="24"/>
        </w:rPr>
        <w:t>(</w:t>
      </w:r>
      <w:r w:rsidR="00BB45EF" w:rsidRPr="008C3198">
        <w:rPr>
          <w:rFonts w:cs="Arial"/>
          <w:sz w:val="24"/>
          <w:szCs w:val="24"/>
        </w:rPr>
        <w:t>A&amp;M Contractor</w:t>
      </w:r>
      <w:r w:rsidR="00AE6D74" w:rsidRPr="008C3198">
        <w:rPr>
          <w:rFonts w:cs="Arial"/>
          <w:sz w:val="24"/>
          <w:szCs w:val="24"/>
        </w:rPr>
        <w:t>)</w:t>
      </w:r>
      <w:r w:rsidRPr="008C3198">
        <w:rPr>
          <w:rFonts w:cs="Arial"/>
          <w:sz w:val="24"/>
          <w:szCs w:val="24"/>
        </w:rPr>
        <w:t xml:space="preserve"> with a detailed understanding of the extent of </w:t>
      </w:r>
      <w:r w:rsidR="00880ABE" w:rsidRPr="008C3198">
        <w:rPr>
          <w:rFonts w:cs="Arial"/>
          <w:sz w:val="24"/>
          <w:szCs w:val="24"/>
        </w:rPr>
        <w:t xml:space="preserve">services </w:t>
      </w:r>
      <w:r w:rsidRPr="008C3198">
        <w:rPr>
          <w:rFonts w:cs="Arial"/>
          <w:sz w:val="24"/>
          <w:szCs w:val="24"/>
        </w:rPr>
        <w:t>required by</w:t>
      </w:r>
      <w:r w:rsidR="00880ABE" w:rsidRPr="008C3198">
        <w:rPr>
          <w:rFonts w:cs="Arial"/>
          <w:sz w:val="24"/>
          <w:szCs w:val="24"/>
        </w:rPr>
        <w:t xml:space="preserve"> the State of California</w:t>
      </w:r>
      <w:r w:rsidRPr="008C3198">
        <w:rPr>
          <w:rFonts w:cs="Arial"/>
          <w:sz w:val="24"/>
          <w:szCs w:val="24"/>
        </w:rPr>
        <w:t>, Department of Resources Recycling and Recovery (CalRecycle)</w:t>
      </w:r>
      <w:r w:rsidR="007A4050" w:rsidRPr="008C3198">
        <w:rPr>
          <w:rFonts w:cs="Arial"/>
          <w:sz w:val="24"/>
          <w:szCs w:val="24"/>
        </w:rPr>
        <w:t>,</w:t>
      </w:r>
      <w:r w:rsidR="00880ABE" w:rsidRPr="008C3198">
        <w:rPr>
          <w:rFonts w:cs="Arial"/>
          <w:sz w:val="24"/>
          <w:szCs w:val="24"/>
        </w:rPr>
        <w:t xml:space="preserve"> </w:t>
      </w:r>
      <w:r w:rsidR="007A4050" w:rsidRPr="008C3198">
        <w:rPr>
          <w:rFonts w:cs="Arial"/>
          <w:sz w:val="24"/>
          <w:szCs w:val="24"/>
        </w:rPr>
        <w:t xml:space="preserve">or the User Agency, </w:t>
      </w:r>
      <w:r w:rsidRPr="008C3198">
        <w:rPr>
          <w:rFonts w:cs="Arial"/>
          <w:sz w:val="24"/>
          <w:szCs w:val="24"/>
        </w:rPr>
        <w:t xml:space="preserve">for </w:t>
      </w:r>
      <w:r w:rsidR="00880ABE" w:rsidRPr="008C3198">
        <w:rPr>
          <w:rFonts w:cs="Arial"/>
          <w:sz w:val="24"/>
          <w:szCs w:val="24"/>
        </w:rPr>
        <w:t xml:space="preserve">emergency debris removal </w:t>
      </w:r>
      <w:r w:rsidR="00E14AD2" w:rsidRPr="008C3198">
        <w:rPr>
          <w:rFonts w:cs="Arial"/>
          <w:sz w:val="24"/>
          <w:szCs w:val="24"/>
        </w:rPr>
        <w:t>Operation</w:t>
      </w:r>
      <w:r w:rsidR="00880ABE" w:rsidRPr="008C3198">
        <w:rPr>
          <w:rFonts w:cs="Arial"/>
          <w:sz w:val="24"/>
          <w:szCs w:val="24"/>
        </w:rPr>
        <w:t>s.</w:t>
      </w:r>
      <w:r w:rsidR="009346BA" w:rsidRPr="008C3198">
        <w:rPr>
          <w:rFonts w:cs="Arial"/>
          <w:sz w:val="24"/>
          <w:szCs w:val="24"/>
        </w:rPr>
        <w:t xml:space="preserve"> </w:t>
      </w:r>
      <w:r w:rsidR="00787BE4" w:rsidRPr="008C3198">
        <w:rPr>
          <w:rFonts w:cs="Arial"/>
          <w:sz w:val="24"/>
          <w:szCs w:val="24"/>
        </w:rPr>
        <w:t xml:space="preserve"> </w:t>
      </w:r>
      <w:r w:rsidR="00880ABE" w:rsidRPr="008C3198">
        <w:rPr>
          <w:rFonts w:cs="Arial"/>
          <w:sz w:val="24"/>
          <w:szCs w:val="24"/>
        </w:rPr>
        <w:t xml:space="preserve">Not all emergency debris removal </w:t>
      </w:r>
      <w:r w:rsidR="00E14AD2" w:rsidRPr="008C3198">
        <w:rPr>
          <w:rFonts w:cs="Arial"/>
          <w:sz w:val="24"/>
          <w:szCs w:val="24"/>
        </w:rPr>
        <w:t>Operation</w:t>
      </w:r>
      <w:r w:rsidR="00880ABE" w:rsidRPr="008C3198">
        <w:rPr>
          <w:rFonts w:cs="Arial"/>
          <w:sz w:val="24"/>
          <w:szCs w:val="24"/>
        </w:rPr>
        <w:t>s in Californ</w:t>
      </w:r>
      <w:r w:rsidR="009346BA" w:rsidRPr="008C3198">
        <w:rPr>
          <w:rFonts w:cs="Arial"/>
          <w:sz w:val="24"/>
          <w:szCs w:val="24"/>
        </w:rPr>
        <w:t>ia are conducted by the State.</w:t>
      </w:r>
      <w:r w:rsidR="00787BE4" w:rsidRPr="008C3198">
        <w:rPr>
          <w:rFonts w:cs="Arial"/>
          <w:sz w:val="24"/>
          <w:szCs w:val="24"/>
        </w:rPr>
        <w:t xml:space="preserve"> </w:t>
      </w:r>
      <w:r w:rsidR="009346BA" w:rsidRPr="008C3198">
        <w:rPr>
          <w:rFonts w:cs="Arial"/>
          <w:sz w:val="24"/>
          <w:szCs w:val="24"/>
        </w:rPr>
        <w:t xml:space="preserve"> </w:t>
      </w:r>
      <w:r w:rsidR="00880ABE" w:rsidRPr="008C3198">
        <w:rPr>
          <w:rFonts w:cs="Arial"/>
          <w:sz w:val="24"/>
          <w:szCs w:val="24"/>
        </w:rPr>
        <w:t xml:space="preserve">For the State to respond to a State </w:t>
      </w:r>
      <w:r w:rsidR="00F23EBD" w:rsidRPr="008C3198">
        <w:rPr>
          <w:rFonts w:cs="Arial"/>
          <w:sz w:val="24"/>
          <w:szCs w:val="24"/>
        </w:rPr>
        <w:t xml:space="preserve">proclaimed </w:t>
      </w:r>
      <w:r w:rsidR="00880ABE" w:rsidRPr="008C3198">
        <w:rPr>
          <w:rFonts w:cs="Arial"/>
          <w:sz w:val="24"/>
          <w:szCs w:val="24"/>
        </w:rPr>
        <w:t xml:space="preserve">emergency, </w:t>
      </w:r>
      <w:r w:rsidR="00D56582" w:rsidRPr="008C3198">
        <w:rPr>
          <w:rFonts w:cs="Arial"/>
          <w:sz w:val="24"/>
          <w:szCs w:val="24"/>
        </w:rPr>
        <w:t>the Governor of California</w:t>
      </w:r>
      <w:r w:rsidR="00880ABE" w:rsidRPr="008C3198">
        <w:rPr>
          <w:rFonts w:cs="Arial"/>
          <w:sz w:val="24"/>
          <w:szCs w:val="24"/>
        </w:rPr>
        <w:t xml:space="preserve"> </w:t>
      </w:r>
      <w:r w:rsidR="00FE3483" w:rsidRPr="008C3198">
        <w:rPr>
          <w:rFonts w:cs="Arial"/>
          <w:sz w:val="24"/>
          <w:szCs w:val="24"/>
        </w:rPr>
        <w:t>issue</w:t>
      </w:r>
      <w:r w:rsidR="00880ABE" w:rsidRPr="008C3198">
        <w:rPr>
          <w:rFonts w:cs="Arial"/>
          <w:sz w:val="24"/>
          <w:szCs w:val="24"/>
        </w:rPr>
        <w:t>s</w:t>
      </w:r>
      <w:r w:rsidR="00FE3483" w:rsidRPr="008C3198">
        <w:rPr>
          <w:rFonts w:cs="Arial"/>
          <w:sz w:val="24"/>
          <w:szCs w:val="24"/>
        </w:rPr>
        <w:t xml:space="preserve"> </w:t>
      </w:r>
      <w:r w:rsidR="004D063E" w:rsidRPr="008C3198">
        <w:rPr>
          <w:rFonts w:cs="Arial"/>
          <w:sz w:val="24"/>
          <w:szCs w:val="24"/>
        </w:rPr>
        <w:t>a</w:t>
      </w:r>
      <w:r w:rsidR="00A63DBC" w:rsidRPr="008C3198">
        <w:rPr>
          <w:rFonts w:cs="Arial"/>
          <w:i/>
          <w:sz w:val="24"/>
          <w:szCs w:val="24"/>
        </w:rPr>
        <w:t xml:space="preserve"> </w:t>
      </w:r>
      <w:r w:rsidR="00A63DBC" w:rsidRPr="008C3198">
        <w:rPr>
          <w:rFonts w:cs="Arial"/>
          <w:iCs/>
          <w:sz w:val="24"/>
          <w:szCs w:val="24"/>
        </w:rPr>
        <w:t xml:space="preserve">Proclamation of a State </w:t>
      </w:r>
      <w:r w:rsidR="007E14CC" w:rsidRPr="008C3198">
        <w:rPr>
          <w:rFonts w:cs="Arial"/>
          <w:iCs/>
          <w:sz w:val="24"/>
          <w:szCs w:val="24"/>
        </w:rPr>
        <w:t xml:space="preserve">of </w:t>
      </w:r>
      <w:r w:rsidR="00A63DBC" w:rsidRPr="008C3198">
        <w:rPr>
          <w:rFonts w:cs="Arial"/>
          <w:iCs/>
          <w:sz w:val="24"/>
          <w:szCs w:val="24"/>
        </w:rPr>
        <w:t>Emergency</w:t>
      </w:r>
      <w:r w:rsidR="00A63DBC" w:rsidRPr="008C3198">
        <w:rPr>
          <w:rFonts w:cs="Arial"/>
          <w:sz w:val="24"/>
          <w:szCs w:val="24"/>
        </w:rPr>
        <w:t xml:space="preserve"> (Proclamation)</w:t>
      </w:r>
      <w:r w:rsidR="00D56582" w:rsidRPr="008C3198">
        <w:rPr>
          <w:rFonts w:cs="Arial"/>
          <w:sz w:val="24"/>
          <w:szCs w:val="24"/>
        </w:rPr>
        <w:t xml:space="preserve">, which </w:t>
      </w:r>
      <w:r w:rsidR="00F23EBD" w:rsidRPr="008C3198">
        <w:rPr>
          <w:rFonts w:cs="Arial"/>
          <w:sz w:val="24"/>
          <w:szCs w:val="24"/>
        </w:rPr>
        <w:t xml:space="preserve">proclaims </w:t>
      </w:r>
      <w:r w:rsidR="00D56582" w:rsidRPr="008C3198">
        <w:rPr>
          <w:rFonts w:cs="Arial"/>
          <w:sz w:val="24"/>
          <w:szCs w:val="24"/>
        </w:rPr>
        <w:t xml:space="preserve">a state of emergency in </w:t>
      </w:r>
      <w:r w:rsidR="00880ABE" w:rsidRPr="008C3198">
        <w:rPr>
          <w:rFonts w:cs="Arial"/>
          <w:sz w:val="24"/>
          <w:szCs w:val="24"/>
        </w:rPr>
        <w:t xml:space="preserve">specific </w:t>
      </w:r>
      <w:r w:rsidR="00975BDC" w:rsidRPr="008C3198">
        <w:rPr>
          <w:rFonts w:cs="Arial"/>
          <w:sz w:val="24"/>
          <w:szCs w:val="24"/>
        </w:rPr>
        <w:t>Counties</w:t>
      </w:r>
      <w:r w:rsidR="00880ABE" w:rsidRPr="008C3198">
        <w:rPr>
          <w:rFonts w:cs="Arial"/>
          <w:sz w:val="24"/>
          <w:szCs w:val="24"/>
        </w:rPr>
        <w:t xml:space="preserve"> with provision to include State agency and contract resources</w:t>
      </w:r>
      <w:r w:rsidR="00EF6F2D" w:rsidRPr="008C3198">
        <w:rPr>
          <w:rFonts w:cs="Arial"/>
          <w:sz w:val="24"/>
          <w:szCs w:val="24"/>
        </w:rPr>
        <w:t>.</w:t>
      </w:r>
    </w:p>
    <w:p w14:paraId="0F0A3628" w14:textId="640DD7B9" w:rsidR="00726143" w:rsidRPr="008C3198" w:rsidRDefault="00EF6F2D" w:rsidP="0014681F">
      <w:pPr>
        <w:spacing w:before="240" w:after="240"/>
        <w:ind w:left="360"/>
        <w:rPr>
          <w:rFonts w:cs="Arial"/>
          <w:sz w:val="24"/>
          <w:szCs w:val="24"/>
        </w:rPr>
      </w:pPr>
      <w:r w:rsidRPr="008C3198">
        <w:rPr>
          <w:rFonts w:cs="Arial"/>
          <w:sz w:val="24"/>
          <w:szCs w:val="24"/>
        </w:rPr>
        <w:t>In the process of developing the overall response to an emergency, a series of actions are taken at different levels of government before agency and contractor work takes place.</w:t>
      </w:r>
      <w:r w:rsidR="00787BE4" w:rsidRPr="008C3198">
        <w:rPr>
          <w:rFonts w:cs="Arial"/>
          <w:sz w:val="24"/>
          <w:szCs w:val="24"/>
        </w:rPr>
        <w:t xml:space="preserve"> </w:t>
      </w:r>
      <w:r w:rsidR="009346BA" w:rsidRPr="008C3198">
        <w:rPr>
          <w:rFonts w:cs="Arial"/>
          <w:sz w:val="24"/>
          <w:szCs w:val="24"/>
        </w:rPr>
        <w:t xml:space="preserve"> </w:t>
      </w:r>
      <w:r w:rsidRPr="008C3198">
        <w:rPr>
          <w:rFonts w:cs="Arial"/>
          <w:sz w:val="24"/>
          <w:szCs w:val="24"/>
        </w:rPr>
        <w:t>At the County level, the County Health Officers issues a Proclamation of a Local Health Emergency</w:t>
      </w:r>
      <w:r w:rsidR="009346BA" w:rsidRPr="008C3198">
        <w:rPr>
          <w:rFonts w:cs="Arial"/>
          <w:sz w:val="24"/>
          <w:szCs w:val="24"/>
        </w:rPr>
        <w:t xml:space="preserve"> and</w:t>
      </w:r>
      <w:r w:rsidR="00AE7610" w:rsidRPr="008C3198">
        <w:rPr>
          <w:rFonts w:cs="Arial"/>
          <w:sz w:val="24"/>
          <w:szCs w:val="24"/>
        </w:rPr>
        <w:t>, if necessary,</w:t>
      </w:r>
      <w:r w:rsidR="009346BA" w:rsidRPr="008C3198">
        <w:rPr>
          <w:rFonts w:cs="Arial"/>
          <w:sz w:val="24"/>
          <w:szCs w:val="24"/>
        </w:rPr>
        <w:t xml:space="preserve"> request</w:t>
      </w:r>
      <w:r w:rsidR="00AE7610" w:rsidRPr="008C3198">
        <w:rPr>
          <w:rFonts w:cs="Arial"/>
          <w:sz w:val="24"/>
          <w:szCs w:val="24"/>
        </w:rPr>
        <w:t>s</w:t>
      </w:r>
      <w:r w:rsidR="009346BA" w:rsidRPr="008C3198">
        <w:rPr>
          <w:rFonts w:cs="Arial"/>
          <w:sz w:val="24"/>
          <w:szCs w:val="24"/>
        </w:rPr>
        <w:t xml:space="preserve"> State assistance. </w:t>
      </w:r>
      <w:r w:rsidR="00787BE4" w:rsidRPr="008C3198">
        <w:rPr>
          <w:rFonts w:cs="Arial"/>
          <w:sz w:val="24"/>
          <w:szCs w:val="24"/>
        </w:rPr>
        <w:t xml:space="preserve"> </w:t>
      </w:r>
      <w:r w:rsidR="00AE7610" w:rsidRPr="008C3198">
        <w:rPr>
          <w:rFonts w:cs="Arial"/>
          <w:sz w:val="24"/>
          <w:szCs w:val="24"/>
        </w:rPr>
        <w:t xml:space="preserve">Once the </w:t>
      </w:r>
      <w:r w:rsidRPr="008C3198">
        <w:rPr>
          <w:rFonts w:cs="Arial"/>
          <w:sz w:val="24"/>
          <w:szCs w:val="24"/>
        </w:rPr>
        <w:t xml:space="preserve">Governor’s Proclamation is issued and may include provisions for all agencies of the state government to utilize and employ state personnel, equipment, and facilities for the performance of </w:t>
      </w:r>
      <w:proofErr w:type="gramStart"/>
      <w:r w:rsidRPr="008C3198">
        <w:rPr>
          <w:rFonts w:cs="Arial"/>
          <w:sz w:val="24"/>
          <w:szCs w:val="24"/>
        </w:rPr>
        <w:t>any and all</w:t>
      </w:r>
      <w:proofErr w:type="gramEnd"/>
      <w:r w:rsidRPr="008C3198">
        <w:rPr>
          <w:rFonts w:cs="Arial"/>
          <w:sz w:val="24"/>
          <w:szCs w:val="24"/>
        </w:rPr>
        <w:t xml:space="preserve"> activities related to this </w:t>
      </w:r>
      <w:r w:rsidR="00AE7610" w:rsidRPr="008C3198">
        <w:rPr>
          <w:rFonts w:cs="Arial"/>
          <w:sz w:val="24"/>
          <w:szCs w:val="24"/>
        </w:rPr>
        <w:t xml:space="preserve">State of Emergency </w:t>
      </w:r>
      <w:r w:rsidRPr="008C3198">
        <w:rPr>
          <w:rFonts w:cs="Arial"/>
          <w:sz w:val="24"/>
          <w:szCs w:val="24"/>
        </w:rPr>
        <w:t xml:space="preserve">consistent, with the direction of the </w:t>
      </w:r>
      <w:r w:rsidR="00AE7610" w:rsidRPr="008C3198">
        <w:rPr>
          <w:rFonts w:cs="Arial"/>
          <w:sz w:val="24"/>
          <w:szCs w:val="24"/>
        </w:rPr>
        <w:t xml:space="preserve">California </w:t>
      </w:r>
      <w:r w:rsidR="005C2EDE" w:rsidRPr="008C3198">
        <w:rPr>
          <w:rFonts w:cs="Arial"/>
          <w:sz w:val="24"/>
          <w:szCs w:val="24"/>
        </w:rPr>
        <w:t xml:space="preserve">Governor’s </w:t>
      </w:r>
      <w:r w:rsidRPr="008C3198">
        <w:rPr>
          <w:rFonts w:cs="Arial"/>
          <w:sz w:val="24"/>
          <w:szCs w:val="24"/>
        </w:rPr>
        <w:t>Office of Emergency Services</w:t>
      </w:r>
      <w:r w:rsidR="009346BA" w:rsidRPr="008C3198">
        <w:rPr>
          <w:rFonts w:cs="Arial"/>
          <w:sz w:val="24"/>
          <w:szCs w:val="24"/>
        </w:rPr>
        <w:t xml:space="preserve"> </w:t>
      </w:r>
      <w:r w:rsidR="00C93046" w:rsidRPr="008C3198">
        <w:rPr>
          <w:rFonts w:cs="Arial"/>
          <w:sz w:val="24"/>
          <w:szCs w:val="24"/>
        </w:rPr>
        <w:t xml:space="preserve">(OES) </w:t>
      </w:r>
      <w:r w:rsidR="009346BA" w:rsidRPr="008C3198">
        <w:rPr>
          <w:rFonts w:cs="Arial"/>
          <w:sz w:val="24"/>
          <w:szCs w:val="24"/>
        </w:rPr>
        <w:t xml:space="preserve">and the State Emergency Plan. </w:t>
      </w:r>
      <w:r w:rsidR="00787BE4" w:rsidRPr="008C3198">
        <w:rPr>
          <w:rFonts w:cs="Arial"/>
          <w:sz w:val="24"/>
          <w:szCs w:val="24"/>
        </w:rPr>
        <w:t xml:space="preserve"> </w:t>
      </w:r>
      <w:r w:rsidR="00880ABE" w:rsidRPr="008C3198">
        <w:rPr>
          <w:rFonts w:cs="Arial"/>
          <w:sz w:val="24"/>
          <w:szCs w:val="24"/>
        </w:rPr>
        <w:t xml:space="preserve">Additionally, the </w:t>
      </w:r>
      <w:r w:rsidR="00535417" w:rsidRPr="008C3198">
        <w:rPr>
          <w:rFonts w:cs="Arial"/>
          <w:sz w:val="24"/>
          <w:szCs w:val="24"/>
        </w:rPr>
        <w:t xml:space="preserve">President </w:t>
      </w:r>
      <w:r w:rsidR="00CF52C4" w:rsidRPr="008C3198">
        <w:rPr>
          <w:rFonts w:cs="Arial"/>
          <w:sz w:val="24"/>
          <w:szCs w:val="24"/>
        </w:rPr>
        <w:t xml:space="preserve">of the United States of America </w:t>
      </w:r>
      <w:r w:rsidR="00880ABE" w:rsidRPr="008C3198">
        <w:rPr>
          <w:rFonts w:cs="Arial"/>
          <w:sz w:val="24"/>
          <w:szCs w:val="24"/>
        </w:rPr>
        <w:t xml:space="preserve">may approve </w:t>
      </w:r>
      <w:r w:rsidR="00535417" w:rsidRPr="008C3198">
        <w:rPr>
          <w:rFonts w:cs="Arial"/>
          <w:sz w:val="24"/>
          <w:szCs w:val="24"/>
        </w:rPr>
        <w:t>a Major Disaster Declaration for California</w:t>
      </w:r>
      <w:r w:rsidR="00880ABE" w:rsidRPr="008C3198">
        <w:rPr>
          <w:rFonts w:cs="Arial"/>
          <w:sz w:val="24"/>
          <w:szCs w:val="24"/>
        </w:rPr>
        <w:t xml:space="preserve">, which </w:t>
      </w:r>
      <w:r w:rsidR="00A45C2B" w:rsidRPr="008C3198">
        <w:rPr>
          <w:rFonts w:cs="Arial"/>
          <w:sz w:val="24"/>
          <w:szCs w:val="24"/>
        </w:rPr>
        <w:t>allows federal disaster assistance through the Federal Emergency Management A</w:t>
      </w:r>
      <w:r w:rsidR="005C2EDE" w:rsidRPr="008C3198">
        <w:rPr>
          <w:rFonts w:cs="Arial"/>
          <w:sz w:val="24"/>
          <w:szCs w:val="24"/>
        </w:rPr>
        <w:t>g</w:t>
      </w:r>
      <w:r w:rsidR="00A45C2B" w:rsidRPr="008C3198">
        <w:rPr>
          <w:rFonts w:cs="Arial"/>
          <w:sz w:val="24"/>
          <w:szCs w:val="24"/>
        </w:rPr>
        <w:t>ency (FEMA)</w:t>
      </w:r>
      <w:r w:rsidR="00EC2DF0" w:rsidRPr="008C3198">
        <w:rPr>
          <w:rFonts w:cs="Arial"/>
          <w:sz w:val="24"/>
          <w:szCs w:val="24"/>
        </w:rPr>
        <w:t xml:space="preserve">, which will include </w:t>
      </w:r>
      <w:r w:rsidR="00CF52C4" w:rsidRPr="008C3198">
        <w:rPr>
          <w:rFonts w:cs="Arial"/>
          <w:sz w:val="24"/>
          <w:szCs w:val="24"/>
        </w:rPr>
        <w:t xml:space="preserve">both </w:t>
      </w:r>
      <w:r w:rsidR="00EC2DF0" w:rsidRPr="008C3198">
        <w:rPr>
          <w:rFonts w:cs="Arial"/>
          <w:sz w:val="24"/>
          <w:szCs w:val="24"/>
        </w:rPr>
        <w:t xml:space="preserve">federal funding </w:t>
      </w:r>
      <w:r w:rsidR="00CF52C4" w:rsidRPr="008C3198">
        <w:rPr>
          <w:rFonts w:cs="Arial"/>
          <w:sz w:val="24"/>
          <w:szCs w:val="24"/>
        </w:rPr>
        <w:t>and potentially additional</w:t>
      </w:r>
      <w:r w:rsidR="00EC2DF0" w:rsidRPr="008C3198">
        <w:rPr>
          <w:rFonts w:cs="Arial"/>
          <w:sz w:val="24"/>
          <w:szCs w:val="24"/>
        </w:rPr>
        <w:t xml:space="preserve"> federal contracting</w:t>
      </w:r>
      <w:r w:rsidR="00B20C2E" w:rsidRPr="008C3198">
        <w:rPr>
          <w:rFonts w:cs="Arial"/>
          <w:sz w:val="24"/>
          <w:szCs w:val="24"/>
        </w:rPr>
        <w:t xml:space="preserve"> and procurement</w:t>
      </w:r>
      <w:r w:rsidR="00EC2DF0" w:rsidRPr="008C3198">
        <w:rPr>
          <w:rFonts w:cs="Arial"/>
          <w:sz w:val="24"/>
          <w:szCs w:val="24"/>
        </w:rPr>
        <w:t xml:space="preserve"> requirements</w:t>
      </w:r>
      <w:r w:rsidR="00085CF9" w:rsidRPr="008C3198">
        <w:rPr>
          <w:rFonts w:cs="Arial"/>
          <w:sz w:val="24"/>
          <w:szCs w:val="24"/>
        </w:rPr>
        <w:t>.</w:t>
      </w:r>
    </w:p>
    <w:p w14:paraId="1098D65C" w14:textId="77777777" w:rsidR="000C5B18" w:rsidRPr="008C3198" w:rsidRDefault="00D56582" w:rsidP="0014681F">
      <w:pPr>
        <w:spacing w:before="240" w:after="240"/>
        <w:ind w:left="360"/>
        <w:rPr>
          <w:rFonts w:cs="Arial"/>
          <w:sz w:val="24"/>
          <w:szCs w:val="24"/>
        </w:rPr>
      </w:pPr>
      <w:r w:rsidRPr="008C3198">
        <w:rPr>
          <w:rFonts w:cs="Arial"/>
          <w:sz w:val="24"/>
          <w:szCs w:val="24"/>
        </w:rPr>
        <w:t xml:space="preserve">The </w:t>
      </w:r>
      <w:r w:rsidR="00EC2DF0" w:rsidRPr="008C3198">
        <w:rPr>
          <w:rFonts w:cs="Arial"/>
          <w:sz w:val="24"/>
          <w:szCs w:val="24"/>
        </w:rPr>
        <w:t xml:space="preserve">State </w:t>
      </w:r>
      <w:r w:rsidR="00726143" w:rsidRPr="008C3198">
        <w:rPr>
          <w:rFonts w:cs="Arial"/>
          <w:sz w:val="24"/>
          <w:szCs w:val="24"/>
        </w:rPr>
        <w:t xml:space="preserve">Proclamation </w:t>
      </w:r>
      <w:r w:rsidR="00EC2DF0" w:rsidRPr="008C3198">
        <w:rPr>
          <w:rFonts w:cs="Arial"/>
          <w:sz w:val="24"/>
          <w:szCs w:val="24"/>
        </w:rPr>
        <w:t xml:space="preserve">typically </w:t>
      </w:r>
      <w:r w:rsidR="00726143" w:rsidRPr="008C3198">
        <w:rPr>
          <w:rFonts w:cs="Arial"/>
          <w:sz w:val="24"/>
          <w:szCs w:val="24"/>
        </w:rPr>
        <w:t>suspend</w:t>
      </w:r>
      <w:r w:rsidR="00EC2DF0" w:rsidRPr="008C3198">
        <w:rPr>
          <w:rFonts w:cs="Arial"/>
          <w:sz w:val="24"/>
          <w:szCs w:val="24"/>
        </w:rPr>
        <w:t>s</w:t>
      </w:r>
      <w:r w:rsidR="00BD50E1" w:rsidRPr="008C3198">
        <w:rPr>
          <w:rFonts w:cs="Arial"/>
          <w:sz w:val="24"/>
          <w:szCs w:val="24"/>
        </w:rPr>
        <w:t>,</w:t>
      </w:r>
      <w:r w:rsidR="00726143" w:rsidRPr="008C3198">
        <w:rPr>
          <w:rFonts w:cs="Arial"/>
          <w:sz w:val="24"/>
          <w:szCs w:val="24"/>
        </w:rPr>
        <w:t xml:space="preserve"> to the extent they apply</w:t>
      </w:r>
      <w:r w:rsidR="00BD50E1" w:rsidRPr="008C3198">
        <w:rPr>
          <w:rFonts w:cs="Arial"/>
          <w:sz w:val="24"/>
          <w:szCs w:val="24"/>
        </w:rPr>
        <w:t>,</w:t>
      </w:r>
      <w:r w:rsidR="00726143" w:rsidRPr="008C3198">
        <w:rPr>
          <w:rFonts w:cs="Arial"/>
          <w:sz w:val="24"/>
          <w:szCs w:val="24"/>
        </w:rPr>
        <w:t xml:space="preserve"> the following activities:</w:t>
      </w:r>
    </w:p>
    <w:p w14:paraId="6BE94791" w14:textId="154ED8D3" w:rsidR="000C5B18" w:rsidRPr="008C3198" w:rsidRDefault="0037046C" w:rsidP="0014681F">
      <w:pPr>
        <w:pStyle w:val="ListParagraph"/>
        <w:numPr>
          <w:ilvl w:val="0"/>
          <w:numId w:val="15"/>
        </w:numPr>
        <w:spacing w:before="240" w:after="240"/>
        <w:ind w:left="720"/>
        <w:contextualSpacing w:val="0"/>
        <w:rPr>
          <w:rFonts w:cs="Arial"/>
          <w:sz w:val="24"/>
          <w:szCs w:val="24"/>
        </w:rPr>
      </w:pPr>
      <w:r w:rsidRPr="008C3198">
        <w:rPr>
          <w:rFonts w:cs="Arial"/>
          <w:sz w:val="24"/>
          <w:szCs w:val="24"/>
        </w:rPr>
        <w:t>R</w:t>
      </w:r>
      <w:r w:rsidR="00726143" w:rsidRPr="008C3198">
        <w:rPr>
          <w:rFonts w:cs="Arial"/>
          <w:sz w:val="24"/>
          <w:szCs w:val="24"/>
        </w:rPr>
        <w:t xml:space="preserve">emoval, storage, transportation, and disposal of hazardous and non-hazardous solid waste and debris resulting from </w:t>
      </w:r>
      <w:r w:rsidR="0025063D" w:rsidRPr="008C3198">
        <w:rPr>
          <w:rFonts w:cs="Arial"/>
          <w:sz w:val="24"/>
          <w:szCs w:val="24"/>
        </w:rPr>
        <w:t xml:space="preserve">a disaster </w:t>
      </w:r>
      <w:r w:rsidR="00726143" w:rsidRPr="008C3198">
        <w:rPr>
          <w:rFonts w:cs="Arial"/>
          <w:sz w:val="24"/>
          <w:szCs w:val="24"/>
        </w:rPr>
        <w:t xml:space="preserve">in </w:t>
      </w:r>
      <w:r w:rsidR="00EC2DF0" w:rsidRPr="008C3198">
        <w:rPr>
          <w:rFonts w:cs="Arial"/>
          <w:sz w:val="24"/>
          <w:szCs w:val="24"/>
        </w:rPr>
        <w:t xml:space="preserve">affected </w:t>
      </w:r>
      <w:r w:rsidR="0051742B" w:rsidRPr="008C3198">
        <w:rPr>
          <w:rFonts w:cs="Arial"/>
          <w:sz w:val="24"/>
          <w:szCs w:val="24"/>
        </w:rPr>
        <w:t>Counties</w:t>
      </w:r>
      <w:r w:rsidR="00726143" w:rsidRPr="008C3198">
        <w:rPr>
          <w:rFonts w:cs="Arial"/>
          <w:sz w:val="24"/>
          <w:szCs w:val="24"/>
        </w:rPr>
        <w:t xml:space="preserve"> and that are subject to the jurisdiction of agencies within the California Environmental Protection Agency </w:t>
      </w:r>
      <w:r w:rsidR="00E22EC6" w:rsidRPr="008C3198">
        <w:rPr>
          <w:rFonts w:cs="Arial"/>
          <w:sz w:val="24"/>
          <w:szCs w:val="24"/>
        </w:rPr>
        <w:t xml:space="preserve">(CalEPA) </w:t>
      </w:r>
      <w:r w:rsidR="00726143" w:rsidRPr="008C3198">
        <w:rPr>
          <w:rFonts w:cs="Arial"/>
          <w:sz w:val="24"/>
          <w:szCs w:val="24"/>
        </w:rPr>
        <w:t>and the Californ</w:t>
      </w:r>
      <w:r w:rsidR="000C5B18" w:rsidRPr="008C3198">
        <w:rPr>
          <w:rFonts w:cs="Arial"/>
          <w:sz w:val="24"/>
          <w:szCs w:val="24"/>
        </w:rPr>
        <w:t>ia Natural Resources Agency</w:t>
      </w:r>
      <w:r w:rsidR="00FD4B20" w:rsidRPr="008C3198">
        <w:rPr>
          <w:rFonts w:cs="Arial"/>
          <w:sz w:val="24"/>
          <w:szCs w:val="24"/>
        </w:rPr>
        <w:t xml:space="preserve"> (CNRA</w:t>
      </w:r>
      <w:r w:rsidR="00C14EA9" w:rsidRPr="008C3198">
        <w:rPr>
          <w:rFonts w:cs="Arial"/>
          <w:sz w:val="24"/>
          <w:szCs w:val="24"/>
        </w:rPr>
        <w:t>).</w:t>
      </w:r>
    </w:p>
    <w:p w14:paraId="6AEB6A9E" w14:textId="25F3AE75" w:rsidR="000C5B18" w:rsidRPr="008C3198" w:rsidRDefault="0037046C" w:rsidP="0014681F">
      <w:pPr>
        <w:pStyle w:val="ListParagraph"/>
        <w:numPr>
          <w:ilvl w:val="0"/>
          <w:numId w:val="15"/>
        </w:numPr>
        <w:spacing w:before="240" w:after="240"/>
        <w:ind w:left="720"/>
        <w:contextualSpacing w:val="0"/>
        <w:rPr>
          <w:rFonts w:cs="Arial"/>
          <w:sz w:val="24"/>
          <w:szCs w:val="24"/>
        </w:rPr>
      </w:pPr>
      <w:r w:rsidRPr="008C3198">
        <w:rPr>
          <w:rFonts w:cs="Arial"/>
          <w:sz w:val="24"/>
          <w:szCs w:val="24"/>
        </w:rPr>
        <w:t>N</w:t>
      </w:r>
      <w:r w:rsidR="00726143" w:rsidRPr="008C3198">
        <w:rPr>
          <w:rFonts w:cs="Arial"/>
          <w:sz w:val="24"/>
          <w:szCs w:val="24"/>
        </w:rPr>
        <w:t>ecessary restoration and rehabilitation of timberland, streams, rivers, and other waterways.</w:t>
      </w:r>
    </w:p>
    <w:p w14:paraId="470E6410" w14:textId="36F14142" w:rsidR="00121526" w:rsidRPr="008C3198" w:rsidRDefault="00726143" w:rsidP="0014681F">
      <w:pPr>
        <w:spacing w:before="240" w:after="240"/>
        <w:ind w:left="360"/>
        <w:rPr>
          <w:rFonts w:cs="Arial"/>
          <w:sz w:val="24"/>
          <w:szCs w:val="24"/>
        </w:rPr>
      </w:pPr>
      <w:r w:rsidRPr="008C3198">
        <w:rPr>
          <w:rFonts w:cs="Arial"/>
          <w:sz w:val="24"/>
          <w:szCs w:val="24"/>
        </w:rPr>
        <w:t xml:space="preserve">Such </w:t>
      </w:r>
      <w:r w:rsidR="00565816" w:rsidRPr="008C3198">
        <w:rPr>
          <w:rFonts w:cs="Arial"/>
          <w:sz w:val="24"/>
          <w:szCs w:val="24"/>
        </w:rPr>
        <w:t xml:space="preserve">State </w:t>
      </w:r>
      <w:r w:rsidRPr="008C3198">
        <w:rPr>
          <w:rFonts w:cs="Arial"/>
          <w:sz w:val="24"/>
          <w:szCs w:val="24"/>
        </w:rPr>
        <w:t>statutes, rules, regulations, and requirements are hereby suspended</w:t>
      </w:r>
      <w:r w:rsidR="000C5B18" w:rsidRPr="008C3198">
        <w:rPr>
          <w:rFonts w:cs="Arial"/>
          <w:sz w:val="24"/>
          <w:szCs w:val="24"/>
        </w:rPr>
        <w:t>,</w:t>
      </w:r>
      <w:r w:rsidRPr="008C3198">
        <w:rPr>
          <w:rFonts w:cs="Arial"/>
          <w:sz w:val="24"/>
          <w:szCs w:val="24"/>
        </w:rPr>
        <w:t xml:space="preserve"> only to the extent necessary for expediting the removal and cleanup of debris from the fire and for implementing any restoration plan by</w:t>
      </w:r>
      <w:r w:rsidR="004947C4" w:rsidRPr="008C3198">
        <w:rPr>
          <w:rFonts w:cs="Arial"/>
          <w:sz w:val="24"/>
          <w:szCs w:val="24"/>
        </w:rPr>
        <w:t xml:space="preserve"> </w:t>
      </w:r>
      <w:r w:rsidR="004D063E" w:rsidRPr="008C3198">
        <w:rPr>
          <w:rFonts w:cs="Arial"/>
          <w:sz w:val="24"/>
          <w:szCs w:val="24"/>
        </w:rPr>
        <w:t xml:space="preserve">the </w:t>
      </w:r>
      <w:r w:rsidR="00EC2DF0" w:rsidRPr="008C3198">
        <w:rPr>
          <w:rFonts w:cs="Arial"/>
          <w:sz w:val="24"/>
          <w:szCs w:val="24"/>
        </w:rPr>
        <w:t xml:space="preserve">affected </w:t>
      </w:r>
      <w:r w:rsidR="0051742B" w:rsidRPr="008C3198">
        <w:rPr>
          <w:rFonts w:cs="Arial"/>
          <w:sz w:val="24"/>
          <w:szCs w:val="24"/>
        </w:rPr>
        <w:t>Count</w:t>
      </w:r>
      <w:r w:rsidR="00C93046" w:rsidRPr="008C3198">
        <w:rPr>
          <w:rFonts w:cs="Arial"/>
          <w:sz w:val="24"/>
          <w:szCs w:val="24"/>
        </w:rPr>
        <w:t>y(</w:t>
      </w:r>
      <w:r w:rsidR="0051742B" w:rsidRPr="008C3198">
        <w:rPr>
          <w:rFonts w:cs="Arial"/>
          <w:sz w:val="24"/>
          <w:szCs w:val="24"/>
        </w:rPr>
        <w:t>ies</w:t>
      </w:r>
      <w:r w:rsidR="00C93046" w:rsidRPr="008C3198">
        <w:rPr>
          <w:rFonts w:cs="Arial"/>
          <w:sz w:val="24"/>
          <w:szCs w:val="24"/>
        </w:rPr>
        <w:t>)</w:t>
      </w:r>
      <w:r w:rsidR="009346BA" w:rsidRPr="008C3198">
        <w:rPr>
          <w:rFonts w:cs="Arial"/>
          <w:sz w:val="24"/>
          <w:szCs w:val="24"/>
        </w:rPr>
        <w:t>.</w:t>
      </w:r>
      <w:r w:rsidR="0037046C" w:rsidRPr="008C3198">
        <w:rPr>
          <w:rFonts w:cs="Arial"/>
          <w:sz w:val="24"/>
          <w:szCs w:val="24"/>
        </w:rPr>
        <w:t xml:space="preserve"> </w:t>
      </w:r>
      <w:r w:rsidR="00A52B08" w:rsidRPr="008C3198">
        <w:rPr>
          <w:rFonts w:cs="Arial"/>
          <w:sz w:val="24"/>
          <w:szCs w:val="24"/>
        </w:rPr>
        <w:t xml:space="preserve"> </w:t>
      </w:r>
      <w:r w:rsidR="007A4050" w:rsidRPr="008C3198">
        <w:rPr>
          <w:rFonts w:cs="Arial"/>
          <w:sz w:val="24"/>
          <w:szCs w:val="24"/>
        </w:rPr>
        <w:t>User Agency</w:t>
      </w:r>
      <w:r w:rsidR="00FD4B20" w:rsidRPr="008C3198">
        <w:rPr>
          <w:rFonts w:cs="Arial"/>
          <w:sz w:val="24"/>
          <w:szCs w:val="24"/>
        </w:rPr>
        <w:t xml:space="preserve"> </w:t>
      </w:r>
      <w:r w:rsidR="00C93046" w:rsidRPr="008C3198">
        <w:rPr>
          <w:rFonts w:cs="Arial"/>
          <w:sz w:val="24"/>
          <w:szCs w:val="24"/>
        </w:rPr>
        <w:t xml:space="preserve">will </w:t>
      </w:r>
      <w:r w:rsidR="003B66F2" w:rsidRPr="008C3198">
        <w:rPr>
          <w:rFonts w:cs="Arial"/>
          <w:sz w:val="24"/>
          <w:szCs w:val="24"/>
        </w:rPr>
        <w:t>typically</w:t>
      </w:r>
      <w:r w:rsidR="000000F4" w:rsidRPr="008C3198">
        <w:rPr>
          <w:rFonts w:cs="Arial"/>
          <w:sz w:val="24"/>
          <w:szCs w:val="24"/>
        </w:rPr>
        <w:t xml:space="preserve"> receive </w:t>
      </w:r>
      <w:r w:rsidR="00FD4B20" w:rsidRPr="008C3198">
        <w:rPr>
          <w:rFonts w:cs="Arial"/>
          <w:sz w:val="24"/>
          <w:szCs w:val="24"/>
        </w:rPr>
        <w:t xml:space="preserve">signed waivers from </w:t>
      </w:r>
      <w:r w:rsidR="000000F4" w:rsidRPr="008C3198">
        <w:rPr>
          <w:rFonts w:cs="Arial"/>
          <w:sz w:val="24"/>
          <w:szCs w:val="24"/>
        </w:rPr>
        <w:t xml:space="preserve">the Secretary of </w:t>
      </w:r>
      <w:r w:rsidR="00C93046" w:rsidRPr="008C3198">
        <w:rPr>
          <w:rFonts w:cs="Arial"/>
          <w:sz w:val="24"/>
          <w:szCs w:val="24"/>
        </w:rPr>
        <w:t xml:space="preserve">the CalEPA </w:t>
      </w:r>
      <w:r w:rsidR="000000F4" w:rsidRPr="008C3198">
        <w:rPr>
          <w:rFonts w:cs="Arial"/>
          <w:sz w:val="24"/>
          <w:szCs w:val="24"/>
        </w:rPr>
        <w:t xml:space="preserve">and Secretary of </w:t>
      </w:r>
      <w:r w:rsidR="00C93046" w:rsidRPr="008C3198">
        <w:rPr>
          <w:rFonts w:cs="Arial"/>
          <w:sz w:val="24"/>
          <w:szCs w:val="24"/>
        </w:rPr>
        <w:t>CNRA</w:t>
      </w:r>
      <w:r w:rsidR="000000F4" w:rsidRPr="008C3198">
        <w:rPr>
          <w:rFonts w:cs="Arial"/>
          <w:sz w:val="24"/>
          <w:szCs w:val="24"/>
        </w:rPr>
        <w:t xml:space="preserve">, which are supported </w:t>
      </w:r>
      <w:r w:rsidR="00FD4B20" w:rsidRPr="008C3198">
        <w:rPr>
          <w:rFonts w:cs="Arial"/>
          <w:sz w:val="24"/>
          <w:szCs w:val="24"/>
        </w:rPr>
        <w:t xml:space="preserve">by an Environmental Protect Plan (EPP) prepared by </w:t>
      </w:r>
      <w:r w:rsidR="00FA3ED7" w:rsidRPr="008C3198">
        <w:rPr>
          <w:rFonts w:cs="Arial"/>
          <w:sz w:val="24"/>
          <w:szCs w:val="24"/>
        </w:rPr>
        <w:t xml:space="preserve">the </w:t>
      </w:r>
      <w:r w:rsidR="003055C6" w:rsidRPr="008C3198">
        <w:rPr>
          <w:rFonts w:cs="Arial"/>
          <w:sz w:val="24"/>
          <w:szCs w:val="24"/>
        </w:rPr>
        <w:t>State</w:t>
      </w:r>
      <w:r w:rsidR="00FA3ED7" w:rsidRPr="008C3198">
        <w:rPr>
          <w:rFonts w:cs="Arial"/>
          <w:sz w:val="24"/>
          <w:szCs w:val="24"/>
        </w:rPr>
        <w:t xml:space="preserve"> or in coordination with the A&amp;M Contractor or by other designated </w:t>
      </w:r>
      <w:r w:rsidR="00816214" w:rsidRPr="008C3198">
        <w:rPr>
          <w:rFonts w:cs="Arial"/>
          <w:sz w:val="24"/>
          <w:szCs w:val="24"/>
        </w:rPr>
        <w:t xml:space="preserve">agencies. </w:t>
      </w:r>
      <w:r w:rsidR="00F8077D" w:rsidRPr="008C3198">
        <w:rPr>
          <w:rFonts w:cs="Arial"/>
          <w:sz w:val="24"/>
          <w:szCs w:val="24"/>
        </w:rPr>
        <w:t xml:space="preserve"> </w:t>
      </w:r>
      <w:r w:rsidR="00816214" w:rsidRPr="008C3198">
        <w:rPr>
          <w:rFonts w:cs="Arial"/>
          <w:sz w:val="24"/>
          <w:szCs w:val="24"/>
        </w:rPr>
        <w:t>The</w:t>
      </w:r>
      <w:r w:rsidR="00FA3ED7" w:rsidRPr="008C3198">
        <w:rPr>
          <w:rFonts w:cs="Arial"/>
          <w:sz w:val="24"/>
          <w:szCs w:val="24"/>
        </w:rPr>
        <w:t xml:space="preserve"> EPP is written to summarize and address the potential </w:t>
      </w:r>
      <w:r w:rsidR="00FA3ED7" w:rsidRPr="008C3198">
        <w:rPr>
          <w:rFonts w:cs="Arial"/>
          <w:sz w:val="24"/>
          <w:szCs w:val="24"/>
        </w:rPr>
        <w:lastRenderedPageBreak/>
        <w:t xml:space="preserve">environmental and historic preservation areas of concern </w:t>
      </w:r>
      <w:r w:rsidR="00EE2FD8" w:rsidRPr="008C3198">
        <w:rPr>
          <w:rFonts w:cs="Arial"/>
          <w:sz w:val="24"/>
          <w:szCs w:val="24"/>
        </w:rPr>
        <w:t xml:space="preserve">provided by the resource agencies responsible </w:t>
      </w:r>
      <w:r w:rsidR="00FA3ED7" w:rsidRPr="008C3198">
        <w:rPr>
          <w:rFonts w:cs="Arial"/>
          <w:sz w:val="24"/>
          <w:szCs w:val="24"/>
        </w:rPr>
        <w:t>within the defined Disaster Area.</w:t>
      </w:r>
      <w:r w:rsidR="00F159E9" w:rsidRPr="008C3198">
        <w:rPr>
          <w:rFonts w:cs="Arial"/>
          <w:sz w:val="24"/>
          <w:szCs w:val="24"/>
        </w:rPr>
        <w:t xml:space="preserve"> </w:t>
      </w:r>
      <w:r w:rsidR="00FA3ED7" w:rsidRPr="008C3198">
        <w:rPr>
          <w:rFonts w:cs="Arial"/>
          <w:sz w:val="24"/>
          <w:szCs w:val="24"/>
        </w:rPr>
        <w:t xml:space="preserve"> Then the EPP delineates the specific Disaster environmental and historic preservation requirements necessary to be implemented. </w:t>
      </w:r>
      <w:r w:rsidR="0037046C" w:rsidRPr="008C3198">
        <w:rPr>
          <w:rFonts w:cs="Arial"/>
          <w:sz w:val="24"/>
          <w:szCs w:val="24"/>
        </w:rPr>
        <w:t xml:space="preserve"> </w:t>
      </w:r>
      <w:r w:rsidR="00FA3ED7" w:rsidRPr="008C3198">
        <w:rPr>
          <w:rFonts w:cs="Arial"/>
          <w:sz w:val="24"/>
          <w:szCs w:val="24"/>
        </w:rPr>
        <w:t xml:space="preserve">The DDHTR </w:t>
      </w:r>
      <w:r w:rsidR="00786DC0" w:rsidRPr="008C3198">
        <w:rPr>
          <w:rFonts w:cs="Arial"/>
          <w:sz w:val="24"/>
          <w:szCs w:val="24"/>
        </w:rPr>
        <w:t>Contractor</w:t>
      </w:r>
      <w:r w:rsidR="00FD4B20" w:rsidRPr="008C3198">
        <w:rPr>
          <w:rFonts w:cs="Arial"/>
          <w:sz w:val="24"/>
          <w:szCs w:val="24"/>
        </w:rPr>
        <w:t xml:space="preserve"> will be required to be aware of and implement the best manag</w:t>
      </w:r>
      <w:r w:rsidR="009E55FD" w:rsidRPr="008C3198">
        <w:rPr>
          <w:rFonts w:cs="Arial"/>
          <w:sz w:val="24"/>
          <w:szCs w:val="24"/>
        </w:rPr>
        <w:t xml:space="preserve">ement practices (BMPs) and the </w:t>
      </w:r>
      <w:r w:rsidR="00FD4B20" w:rsidRPr="008C3198">
        <w:rPr>
          <w:rFonts w:cs="Arial"/>
          <w:sz w:val="24"/>
          <w:szCs w:val="24"/>
        </w:rPr>
        <w:t>Avoidance and Minimization Measures (AMMs) listed in them</w:t>
      </w:r>
      <w:r w:rsidR="00121526" w:rsidRPr="008C3198">
        <w:rPr>
          <w:rFonts w:cs="Arial"/>
          <w:sz w:val="24"/>
          <w:szCs w:val="24"/>
        </w:rPr>
        <w:t>.</w:t>
      </w:r>
    </w:p>
    <w:p w14:paraId="135DE9A0" w14:textId="60616262" w:rsidR="000000F4" w:rsidRPr="008C3198" w:rsidRDefault="000000F4" w:rsidP="0014681F">
      <w:pPr>
        <w:spacing w:before="240" w:after="240"/>
        <w:ind w:left="360"/>
        <w:rPr>
          <w:rFonts w:cs="Arial"/>
          <w:sz w:val="24"/>
          <w:szCs w:val="24"/>
        </w:rPr>
      </w:pPr>
      <w:r w:rsidRPr="008C3198">
        <w:rPr>
          <w:rFonts w:cs="Arial"/>
          <w:sz w:val="24"/>
          <w:szCs w:val="24"/>
        </w:rPr>
        <w:t xml:space="preserve">Additionally, </w:t>
      </w:r>
      <w:r w:rsidR="003B66F2" w:rsidRPr="008C3198">
        <w:rPr>
          <w:rFonts w:cs="Arial"/>
          <w:sz w:val="24"/>
          <w:szCs w:val="24"/>
        </w:rPr>
        <w:t xml:space="preserve">if the </w:t>
      </w:r>
      <w:proofErr w:type="gramStart"/>
      <w:r w:rsidR="003B66F2" w:rsidRPr="008C3198">
        <w:rPr>
          <w:rFonts w:cs="Arial"/>
          <w:sz w:val="24"/>
          <w:szCs w:val="24"/>
        </w:rPr>
        <w:t>Operation</w:t>
      </w:r>
      <w:proofErr w:type="gramEnd"/>
      <w:r w:rsidR="003B66F2" w:rsidRPr="008C3198">
        <w:rPr>
          <w:rFonts w:cs="Arial"/>
          <w:sz w:val="24"/>
          <w:szCs w:val="24"/>
        </w:rPr>
        <w:t xml:space="preserve"> is Federally funded, </w:t>
      </w:r>
      <w:r w:rsidRPr="008C3198">
        <w:rPr>
          <w:rFonts w:cs="Arial"/>
          <w:sz w:val="24"/>
          <w:szCs w:val="24"/>
        </w:rPr>
        <w:t xml:space="preserve">certain environmental and historical preservation measures are needed to comply with Federal </w:t>
      </w:r>
      <w:r w:rsidR="009C57EA" w:rsidRPr="008C3198">
        <w:rPr>
          <w:rFonts w:cs="Arial"/>
          <w:sz w:val="24"/>
          <w:szCs w:val="24"/>
        </w:rPr>
        <w:t xml:space="preserve">and state </w:t>
      </w:r>
      <w:r w:rsidRPr="008C3198">
        <w:rPr>
          <w:rFonts w:cs="Arial"/>
          <w:sz w:val="24"/>
          <w:szCs w:val="24"/>
        </w:rPr>
        <w:t xml:space="preserve">laws, such as the National Environmental Policy Act </w:t>
      </w:r>
      <w:r w:rsidR="00C93046" w:rsidRPr="008C3198">
        <w:rPr>
          <w:rFonts w:cs="Arial"/>
          <w:sz w:val="24"/>
          <w:szCs w:val="24"/>
        </w:rPr>
        <w:t>(NEPA)</w:t>
      </w:r>
      <w:r w:rsidR="00EE2FD8" w:rsidRPr="008C3198">
        <w:rPr>
          <w:rFonts w:cs="Arial"/>
          <w:sz w:val="24"/>
          <w:szCs w:val="24"/>
        </w:rPr>
        <w:t>, the Federal Endangered Species Act</w:t>
      </w:r>
      <w:r w:rsidR="006F4481" w:rsidRPr="008C3198">
        <w:rPr>
          <w:rFonts w:cs="Arial"/>
          <w:sz w:val="24"/>
          <w:szCs w:val="24"/>
        </w:rPr>
        <w:t>,</w:t>
      </w:r>
      <w:r w:rsidR="00C93046" w:rsidRPr="008C3198">
        <w:rPr>
          <w:rFonts w:cs="Arial"/>
          <w:sz w:val="24"/>
          <w:szCs w:val="24"/>
        </w:rPr>
        <w:t xml:space="preserve"> </w:t>
      </w:r>
      <w:r w:rsidRPr="008C3198">
        <w:rPr>
          <w:rFonts w:cs="Arial"/>
          <w:sz w:val="24"/>
          <w:szCs w:val="24"/>
        </w:rPr>
        <w:t>and the National Historic Preservation Act</w:t>
      </w:r>
      <w:r w:rsidR="00C93046" w:rsidRPr="008C3198">
        <w:rPr>
          <w:rFonts w:cs="Arial"/>
          <w:sz w:val="24"/>
          <w:szCs w:val="24"/>
        </w:rPr>
        <w:t xml:space="preserve"> (NHPA)</w:t>
      </w:r>
      <w:r w:rsidRPr="008C3198">
        <w:rPr>
          <w:rFonts w:cs="Arial"/>
          <w:sz w:val="24"/>
          <w:szCs w:val="24"/>
        </w:rPr>
        <w:t xml:space="preserve">.  </w:t>
      </w:r>
      <w:r w:rsidR="007A4050" w:rsidRPr="008C3198">
        <w:rPr>
          <w:rFonts w:cs="Arial"/>
          <w:sz w:val="24"/>
          <w:szCs w:val="24"/>
        </w:rPr>
        <w:t>User Agency</w:t>
      </w:r>
      <w:r w:rsidRPr="008C3198">
        <w:rPr>
          <w:rFonts w:cs="Arial"/>
          <w:sz w:val="24"/>
          <w:szCs w:val="24"/>
        </w:rPr>
        <w:t xml:space="preserve"> will work with </w:t>
      </w:r>
      <w:r w:rsidR="00BB45EF" w:rsidRPr="008C3198">
        <w:rPr>
          <w:rFonts w:cs="Arial"/>
          <w:sz w:val="24"/>
          <w:szCs w:val="24"/>
        </w:rPr>
        <w:t>A&amp;M Contractor</w:t>
      </w:r>
      <w:r w:rsidRPr="008C3198">
        <w:rPr>
          <w:rFonts w:cs="Arial"/>
          <w:sz w:val="24"/>
          <w:szCs w:val="24"/>
        </w:rPr>
        <w:t xml:space="preserve"> to evaluate the environmental</w:t>
      </w:r>
      <w:r w:rsidR="00EE2FD8" w:rsidRPr="008C3198">
        <w:rPr>
          <w:rFonts w:cs="Arial"/>
          <w:sz w:val="24"/>
          <w:szCs w:val="24"/>
        </w:rPr>
        <w:t>,</w:t>
      </w:r>
      <w:r w:rsidRPr="008C3198">
        <w:rPr>
          <w:rFonts w:cs="Arial"/>
          <w:sz w:val="24"/>
          <w:szCs w:val="24"/>
        </w:rPr>
        <w:t xml:space="preserve"> </w:t>
      </w:r>
      <w:r w:rsidR="00A321F2" w:rsidRPr="008C3198">
        <w:rPr>
          <w:rFonts w:cs="Arial"/>
          <w:sz w:val="24"/>
          <w:szCs w:val="24"/>
        </w:rPr>
        <w:t>historical</w:t>
      </w:r>
      <w:r w:rsidR="00EE2FD8" w:rsidRPr="008C3198">
        <w:rPr>
          <w:rFonts w:cs="Arial"/>
          <w:sz w:val="24"/>
          <w:szCs w:val="24"/>
        </w:rPr>
        <w:t>, prehistoric, Tribal,</w:t>
      </w:r>
      <w:r w:rsidR="007757FA" w:rsidRPr="008C3198">
        <w:rPr>
          <w:rFonts w:cs="Arial"/>
          <w:sz w:val="24"/>
          <w:szCs w:val="24"/>
        </w:rPr>
        <w:t xml:space="preserve"> and cultural </w:t>
      </w:r>
      <w:r w:rsidR="003A1514" w:rsidRPr="008C3198">
        <w:rPr>
          <w:rFonts w:cs="Arial"/>
          <w:sz w:val="24"/>
          <w:szCs w:val="24"/>
        </w:rPr>
        <w:t>artifact</w:t>
      </w:r>
      <w:r w:rsidR="007757FA" w:rsidRPr="008C3198">
        <w:rPr>
          <w:rFonts w:cs="Arial"/>
          <w:sz w:val="24"/>
          <w:szCs w:val="24"/>
        </w:rPr>
        <w:t xml:space="preserve"> </w:t>
      </w:r>
      <w:r w:rsidRPr="008C3198">
        <w:rPr>
          <w:rFonts w:cs="Arial"/>
          <w:sz w:val="24"/>
          <w:szCs w:val="24"/>
        </w:rPr>
        <w:t xml:space="preserve">protection concerns in the </w:t>
      </w:r>
      <w:r w:rsidR="009C57EA" w:rsidRPr="008C3198">
        <w:rPr>
          <w:rFonts w:cs="Arial"/>
          <w:sz w:val="24"/>
          <w:szCs w:val="24"/>
        </w:rPr>
        <w:t xml:space="preserve">disaster </w:t>
      </w:r>
      <w:r w:rsidRPr="008C3198">
        <w:rPr>
          <w:rFonts w:cs="Arial"/>
          <w:sz w:val="24"/>
          <w:szCs w:val="24"/>
        </w:rPr>
        <w:t xml:space="preserve">area(s) for state and federal endangered species, endangered species habitat protection, </w:t>
      </w:r>
      <w:r w:rsidR="007757FA" w:rsidRPr="008C3198">
        <w:rPr>
          <w:rFonts w:cs="Arial"/>
          <w:sz w:val="24"/>
          <w:szCs w:val="24"/>
        </w:rPr>
        <w:t xml:space="preserve">and </w:t>
      </w:r>
      <w:r w:rsidRPr="008C3198">
        <w:rPr>
          <w:rFonts w:cs="Arial"/>
          <w:sz w:val="24"/>
          <w:szCs w:val="24"/>
        </w:rPr>
        <w:t>streambed crossings</w:t>
      </w:r>
      <w:r w:rsidR="007757FA" w:rsidRPr="008C3198">
        <w:rPr>
          <w:rFonts w:cs="Arial"/>
          <w:sz w:val="24"/>
          <w:szCs w:val="24"/>
        </w:rPr>
        <w:t xml:space="preserve"> (among other areas)</w:t>
      </w:r>
      <w:r w:rsidRPr="008C3198">
        <w:rPr>
          <w:rFonts w:cs="Arial"/>
          <w:sz w:val="24"/>
          <w:szCs w:val="24"/>
        </w:rPr>
        <w:t xml:space="preserve"> that will require state and federal emergency permits</w:t>
      </w:r>
      <w:r w:rsidR="007757FA" w:rsidRPr="008C3198">
        <w:rPr>
          <w:rFonts w:cs="Arial"/>
          <w:sz w:val="24"/>
          <w:szCs w:val="24"/>
        </w:rPr>
        <w:t xml:space="preserve"> and/or protections</w:t>
      </w:r>
      <w:r w:rsidRPr="008C3198">
        <w:rPr>
          <w:rFonts w:cs="Arial"/>
          <w:sz w:val="24"/>
          <w:szCs w:val="24"/>
        </w:rPr>
        <w:t>.</w:t>
      </w:r>
      <w:r w:rsidR="0037046C" w:rsidRPr="008C3198">
        <w:rPr>
          <w:rFonts w:cs="Arial"/>
          <w:sz w:val="24"/>
          <w:szCs w:val="24"/>
        </w:rPr>
        <w:t xml:space="preserve"> </w:t>
      </w:r>
      <w:r w:rsidRPr="008C3198">
        <w:rPr>
          <w:rFonts w:cs="Arial"/>
          <w:sz w:val="24"/>
          <w:szCs w:val="24"/>
        </w:rPr>
        <w:t xml:space="preserve"> These evaluations and permitting actions will commence prior to and during </w:t>
      </w:r>
      <w:r w:rsidR="003B66F2" w:rsidRPr="008C3198">
        <w:rPr>
          <w:rFonts w:cs="Arial"/>
          <w:sz w:val="24"/>
          <w:szCs w:val="24"/>
        </w:rPr>
        <w:t>the</w:t>
      </w:r>
      <w:r w:rsidRPr="008C3198">
        <w:rPr>
          <w:rFonts w:cs="Arial"/>
          <w:sz w:val="24"/>
          <w:szCs w:val="24"/>
        </w:rPr>
        <w:t xml:space="preserve"> </w:t>
      </w:r>
      <w:r w:rsidR="007757FA" w:rsidRPr="008C3198">
        <w:rPr>
          <w:rFonts w:cs="Arial"/>
          <w:sz w:val="24"/>
          <w:szCs w:val="24"/>
        </w:rPr>
        <w:t xml:space="preserve">site and asbestos assessments and may extend into the </w:t>
      </w:r>
      <w:r w:rsidRPr="008C3198">
        <w:rPr>
          <w:rFonts w:cs="Arial"/>
          <w:sz w:val="24"/>
          <w:szCs w:val="24"/>
        </w:rPr>
        <w:t xml:space="preserve">early asbestos and debris removal process. </w:t>
      </w:r>
      <w:r w:rsidR="0037046C" w:rsidRPr="008C3198">
        <w:rPr>
          <w:rFonts w:cs="Arial"/>
          <w:sz w:val="24"/>
          <w:szCs w:val="24"/>
        </w:rPr>
        <w:t xml:space="preserve"> </w:t>
      </w:r>
      <w:r w:rsidRPr="008C3198">
        <w:rPr>
          <w:rFonts w:cs="Arial"/>
          <w:sz w:val="24"/>
          <w:szCs w:val="24"/>
        </w:rPr>
        <w:t>Properties will not be entered</w:t>
      </w:r>
      <w:r w:rsidR="007757FA" w:rsidRPr="008C3198">
        <w:rPr>
          <w:rFonts w:cs="Arial"/>
          <w:sz w:val="24"/>
          <w:szCs w:val="24"/>
        </w:rPr>
        <w:t xml:space="preserve">, for </w:t>
      </w:r>
      <w:r w:rsidR="003B66F2" w:rsidRPr="008C3198">
        <w:rPr>
          <w:rFonts w:cs="Arial"/>
          <w:sz w:val="24"/>
          <w:szCs w:val="24"/>
        </w:rPr>
        <w:t xml:space="preserve">any of </w:t>
      </w:r>
      <w:r w:rsidR="007757FA" w:rsidRPr="008C3198">
        <w:rPr>
          <w:rFonts w:cs="Arial"/>
          <w:sz w:val="24"/>
          <w:szCs w:val="24"/>
        </w:rPr>
        <w:t>these activities,</w:t>
      </w:r>
      <w:r w:rsidRPr="008C3198">
        <w:rPr>
          <w:rFonts w:cs="Arial"/>
          <w:sz w:val="24"/>
          <w:szCs w:val="24"/>
        </w:rPr>
        <w:t xml:space="preserve"> until the </w:t>
      </w:r>
      <w:r w:rsidR="003F0B0C" w:rsidRPr="008C3198">
        <w:rPr>
          <w:rFonts w:cs="Arial"/>
          <w:sz w:val="24"/>
          <w:szCs w:val="24"/>
        </w:rPr>
        <w:t>state Incident Management Team (</w:t>
      </w:r>
      <w:r w:rsidRPr="008C3198">
        <w:rPr>
          <w:rFonts w:cs="Arial"/>
          <w:sz w:val="24"/>
          <w:szCs w:val="24"/>
        </w:rPr>
        <w:t>IMT</w:t>
      </w:r>
      <w:r w:rsidR="003F0B0C" w:rsidRPr="008C3198">
        <w:rPr>
          <w:rFonts w:cs="Arial"/>
          <w:sz w:val="24"/>
          <w:szCs w:val="24"/>
        </w:rPr>
        <w:t>)</w:t>
      </w:r>
      <w:r w:rsidRPr="008C3198">
        <w:rPr>
          <w:rFonts w:cs="Arial"/>
          <w:sz w:val="24"/>
          <w:szCs w:val="24"/>
        </w:rPr>
        <w:t xml:space="preserve"> has received approved copies of the individual property Right-of-Entry (ROE) forms from the affected County(ies)</w:t>
      </w:r>
      <w:r w:rsidR="009C57EA" w:rsidRPr="008C3198">
        <w:rPr>
          <w:rFonts w:cs="Arial"/>
          <w:sz w:val="24"/>
          <w:szCs w:val="24"/>
        </w:rPr>
        <w:t xml:space="preserve"> and </w:t>
      </w:r>
      <w:r w:rsidR="00570760" w:rsidRPr="008C3198">
        <w:rPr>
          <w:rFonts w:cs="Arial"/>
          <w:sz w:val="24"/>
          <w:szCs w:val="24"/>
        </w:rPr>
        <w:t>“</w:t>
      </w:r>
      <w:r w:rsidR="00674A91" w:rsidRPr="008C3198">
        <w:rPr>
          <w:rFonts w:cs="Arial"/>
          <w:sz w:val="24"/>
          <w:szCs w:val="24"/>
        </w:rPr>
        <w:t>A</w:t>
      </w:r>
      <w:r w:rsidR="009C57EA" w:rsidRPr="008C3198">
        <w:rPr>
          <w:rFonts w:cs="Arial"/>
          <w:sz w:val="24"/>
          <w:szCs w:val="24"/>
        </w:rPr>
        <w:t xml:space="preserve">ccess </w:t>
      </w:r>
      <w:r w:rsidR="00674A91" w:rsidRPr="008C3198">
        <w:rPr>
          <w:rFonts w:cs="Arial"/>
          <w:sz w:val="24"/>
          <w:szCs w:val="24"/>
        </w:rPr>
        <w:t>O</w:t>
      </w:r>
      <w:r w:rsidR="009C57EA" w:rsidRPr="008C3198">
        <w:rPr>
          <w:rFonts w:cs="Arial"/>
          <w:sz w:val="24"/>
          <w:szCs w:val="24"/>
        </w:rPr>
        <w:t>nly</w:t>
      </w:r>
      <w:r w:rsidR="00570760" w:rsidRPr="008C3198">
        <w:rPr>
          <w:rFonts w:cs="Arial"/>
          <w:sz w:val="24"/>
          <w:szCs w:val="24"/>
        </w:rPr>
        <w:t>”</w:t>
      </w:r>
      <w:r w:rsidR="009C57EA" w:rsidRPr="008C3198">
        <w:rPr>
          <w:rFonts w:cs="Arial"/>
          <w:sz w:val="24"/>
          <w:szCs w:val="24"/>
        </w:rPr>
        <w:t xml:space="preserve"> ROEs when needed</w:t>
      </w:r>
      <w:r w:rsidRPr="008C3198">
        <w:rPr>
          <w:rFonts w:cs="Arial"/>
          <w:sz w:val="24"/>
          <w:szCs w:val="24"/>
        </w:rPr>
        <w:t>.</w:t>
      </w:r>
    </w:p>
    <w:p w14:paraId="6AD9960F" w14:textId="58632902" w:rsidR="00D56582" w:rsidRPr="008C3198" w:rsidRDefault="006F5785" w:rsidP="0014681F">
      <w:pPr>
        <w:spacing w:before="240" w:after="240"/>
        <w:ind w:left="360"/>
        <w:rPr>
          <w:rFonts w:cs="Arial"/>
          <w:sz w:val="24"/>
          <w:szCs w:val="24"/>
        </w:rPr>
      </w:pPr>
      <w:r w:rsidRPr="008C3198">
        <w:rPr>
          <w:rFonts w:cs="Arial"/>
          <w:sz w:val="24"/>
          <w:szCs w:val="24"/>
        </w:rPr>
        <w:t xml:space="preserve">The </w:t>
      </w:r>
      <w:r w:rsidR="000E268F" w:rsidRPr="008C3198">
        <w:rPr>
          <w:rFonts w:cs="Arial"/>
          <w:sz w:val="24"/>
          <w:szCs w:val="24"/>
        </w:rPr>
        <w:t xml:space="preserve">Proclamation </w:t>
      </w:r>
      <w:r w:rsidR="00EC2DF0" w:rsidRPr="008C3198">
        <w:rPr>
          <w:rFonts w:cs="Arial"/>
          <w:sz w:val="24"/>
          <w:szCs w:val="24"/>
        </w:rPr>
        <w:t xml:space="preserve">may also </w:t>
      </w:r>
      <w:r w:rsidR="000E268F" w:rsidRPr="008C3198">
        <w:rPr>
          <w:rFonts w:cs="Arial"/>
          <w:sz w:val="24"/>
          <w:szCs w:val="24"/>
        </w:rPr>
        <w:t xml:space="preserve">suspend compliance with applicable </w:t>
      </w:r>
      <w:r w:rsidR="00DC4566" w:rsidRPr="008C3198">
        <w:rPr>
          <w:rFonts w:cs="Arial"/>
          <w:sz w:val="24"/>
          <w:szCs w:val="24"/>
        </w:rPr>
        <w:t xml:space="preserve">provisions of the </w:t>
      </w:r>
      <w:r w:rsidR="00F51A5D" w:rsidRPr="008C3198">
        <w:rPr>
          <w:rFonts w:cs="Arial"/>
          <w:sz w:val="24"/>
          <w:szCs w:val="24"/>
        </w:rPr>
        <w:t xml:space="preserve">California </w:t>
      </w:r>
      <w:r w:rsidR="00DC4566" w:rsidRPr="008C3198">
        <w:rPr>
          <w:rFonts w:cs="Arial"/>
          <w:sz w:val="24"/>
          <w:szCs w:val="24"/>
        </w:rPr>
        <w:t>Government Code and the Public Contract Code</w:t>
      </w:r>
      <w:r w:rsidR="000E268F" w:rsidRPr="008C3198">
        <w:rPr>
          <w:rFonts w:cs="Arial"/>
          <w:sz w:val="24"/>
          <w:szCs w:val="24"/>
        </w:rPr>
        <w:t xml:space="preserve"> for</w:t>
      </w:r>
      <w:r w:rsidR="00DC4566" w:rsidRPr="008C3198">
        <w:rPr>
          <w:rFonts w:cs="Arial"/>
          <w:sz w:val="24"/>
          <w:szCs w:val="24"/>
        </w:rPr>
        <w:t xml:space="preserve"> state contracts</w:t>
      </w:r>
      <w:r w:rsidR="000E268F" w:rsidRPr="008C3198">
        <w:rPr>
          <w:rFonts w:cs="Arial"/>
          <w:sz w:val="24"/>
          <w:szCs w:val="24"/>
        </w:rPr>
        <w:t xml:space="preserve">, </w:t>
      </w:r>
      <w:r w:rsidR="00DC4566" w:rsidRPr="008C3198">
        <w:rPr>
          <w:rFonts w:cs="Arial"/>
          <w:sz w:val="24"/>
          <w:szCs w:val="24"/>
        </w:rPr>
        <w:t>including but not limited to travel, advertising</w:t>
      </w:r>
      <w:r w:rsidR="00382A86" w:rsidRPr="008C3198">
        <w:rPr>
          <w:rFonts w:cs="Arial"/>
          <w:sz w:val="24"/>
          <w:szCs w:val="24"/>
        </w:rPr>
        <w:t>,</w:t>
      </w:r>
      <w:r w:rsidR="00DC4566" w:rsidRPr="008C3198">
        <w:rPr>
          <w:rFonts w:cs="Arial"/>
          <w:sz w:val="24"/>
          <w:szCs w:val="24"/>
        </w:rPr>
        <w:t xml:space="preserve"> and competitive bidding requirements </w:t>
      </w:r>
      <w:r w:rsidR="000E268F" w:rsidRPr="008C3198">
        <w:rPr>
          <w:rFonts w:cs="Arial"/>
          <w:sz w:val="24"/>
          <w:szCs w:val="24"/>
        </w:rPr>
        <w:t>to assist with procuring materials, goods, and services necessary to quickly remove dangerous debris and repair damaged resources</w:t>
      </w:r>
      <w:r w:rsidR="00DC4566" w:rsidRPr="008C3198">
        <w:rPr>
          <w:rFonts w:cs="Arial"/>
          <w:sz w:val="24"/>
          <w:szCs w:val="24"/>
        </w:rPr>
        <w:t>.</w:t>
      </w:r>
      <w:r w:rsidR="0037046C" w:rsidRPr="008C3198">
        <w:rPr>
          <w:rFonts w:cs="Arial"/>
          <w:sz w:val="24"/>
          <w:szCs w:val="24"/>
        </w:rPr>
        <w:t xml:space="preserve"> </w:t>
      </w:r>
      <w:r w:rsidR="009346BA" w:rsidRPr="008C3198">
        <w:rPr>
          <w:rFonts w:cs="Arial"/>
          <w:sz w:val="24"/>
          <w:szCs w:val="24"/>
        </w:rPr>
        <w:t xml:space="preserve"> </w:t>
      </w:r>
      <w:r w:rsidRPr="008C3198">
        <w:rPr>
          <w:rFonts w:cs="Arial"/>
          <w:sz w:val="24"/>
          <w:szCs w:val="24"/>
        </w:rPr>
        <w:t xml:space="preserve">Lastly, </w:t>
      </w:r>
      <w:r w:rsidR="00D56582" w:rsidRPr="008C3198">
        <w:rPr>
          <w:rFonts w:cs="Arial"/>
          <w:sz w:val="24"/>
          <w:szCs w:val="24"/>
        </w:rPr>
        <w:t xml:space="preserve">the </w:t>
      </w:r>
      <w:r w:rsidR="00E22EC6" w:rsidRPr="008C3198">
        <w:rPr>
          <w:rFonts w:cs="Arial"/>
          <w:sz w:val="24"/>
          <w:szCs w:val="24"/>
        </w:rPr>
        <w:t>Proclamation</w:t>
      </w:r>
      <w:r w:rsidR="00D56582" w:rsidRPr="008C3198">
        <w:rPr>
          <w:rFonts w:cs="Arial"/>
          <w:sz w:val="24"/>
          <w:szCs w:val="24"/>
        </w:rPr>
        <w:t xml:space="preserve"> </w:t>
      </w:r>
      <w:r w:rsidR="00EC2DF0" w:rsidRPr="008C3198">
        <w:rPr>
          <w:rFonts w:cs="Arial"/>
          <w:sz w:val="24"/>
          <w:szCs w:val="24"/>
        </w:rPr>
        <w:t xml:space="preserve">may also </w:t>
      </w:r>
      <w:r w:rsidR="00D56582" w:rsidRPr="008C3198">
        <w:rPr>
          <w:rFonts w:cs="Arial"/>
          <w:sz w:val="24"/>
          <w:szCs w:val="24"/>
        </w:rPr>
        <w:t xml:space="preserve">state </w:t>
      </w:r>
      <w:r w:rsidR="00EE2FD8" w:rsidRPr="008C3198">
        <w:rPr>
          <w:rFonts w:cs="Arial"/>
          <w:sz w:val="24"/>
          <w:szCs w:val="24"/>
        </w:rPr>
        <w:t xml:space="preserve">that </w:t>
      </w:r>
      <w:r w:rsidR="00D56582" w:rsidRPr="008C3198">
        <w:rPr>
          <w:rFonts w:cs="Arial"/>
          <w:sz w:val="24"/>
          <w:szCs w:val="24"/>
        </w:rPr>
        <w:t xml:space="preserve">State agencies shall work with local officials to design and implement a comprehensive </w:t>
      </w:r>
      <w:r w:rsidR="00AB7F90" w:rsidRPr="008C3198">
        <w:rPr>
          <w:rFonts w:cs="Arial"/>
          <w:sz w:val="24"/>
          <w:szCs w:val="24"/>
        </w:rPr>
        <w:t xml:space="preserve">disaster </w:t>
      </w:r>
      <w:r w:rsidR="00D56582" w:rsidRPr="008C3198">
        <w:rPr>
          <w:rFonts w:cs="Arial"/>
          <w:sz w:val="24"/>
          <w:szCs w:val="24"/>
        </w:rPr>
        <w:t>debris removal plan.</w:t>
      </w:r>
    </w:p>
    <w:p w14:paraId="554A1BFF" w14:textId="7F829F33" w:rsidR="00E3398C" w:rsidRPr="008C3198" w:rsidRDefault="00845FCA" w:rsidP="0014681F">
      <w:pPr>
        <w:spacing w:before="240" w:after="240"/>
        <w:ind w:left="360"/>
        <w:rPr>
          <w:rFonts w:cs="Arial"/>
          <w:sz w:val="24"/>
          <w:szCs w:val="24"/>
        </w:rPr>
      </w:pPr>
      <w:r w:rsidRPr="008C3198">
        <w:rPr>
          <w:rFonts w:cs="Arial"/>
          <w:sz w:val="24"/>
          <w:szCs w:val="24"/>
        </w:rPr>
        <w:t>In response to the Proclamation</w:t>
      </w:r>
      <w:r w:rsidR="00EC2DF0" w:rsidRPr="008C3198">
        <w:rPr>
          <w:rFonts w:cs="Arial"/>
          <w:sz w:val="24"/>
          <w:szCs w:val="24"/>
        </w:rPr>
        <w:t xml:space="preserve"> that includes State resources</w:t>
      </w:r>
      <w:r w:rsidR="00CD50EF" w:rsidRPr="008C3198">
        <w:rPr>
          <w:rFonts w:cs="Arial"/>
          <w:sz w:val="24"/>
          <w:szCs w:val="24"/>
        </w:rPr>
        <w:t xml:space="preserve">, OES </w:t>
      </w:r>
      <w:r w:rsidR="00EC2DF0" w:rsidRPr="008C3198">
        <w:rPr>
          <w:rFonts w:cs="Arial"/>
          <w:sz w:val="24"/>
          <w:szCs w:val="24"/>
        </w:rPr>
        <w:t xml:space="preserve">typically issues </w:t>
      </w:r>
      <w:r w:rsidR="005C2EDE" w:rsidRPr="008C3198">
        <w:rPr>
          <w:rFonts w:cs="Arial"/>
          <w:sz w:val="24"/>
          <w:szCs w:val="24"/>
        </w:rPr>
        <w:t xml:space="preserve">a </w:t>
      </w:r>
      <w:r w:rsidR="007A4F7C" w:rsidRPr="008C3198">
        <w:rPr>
          <w:rFonts w:cs="Arial"/>
          <w:sz w:val="24"/>
          <w:szCs w:val="24"/>
        </w:rPr>
        <w:t>mission</w:t>
      </w:r>
      <w:r w:rsidR="005C2EDE" w:rsidRPr="008C3198">
        <w:rPr>
          <w:rFonts w:cs="Arial"/>
          <w:sz w:val="24"/>
          <w:szCs w:val="24"/>
        </w:rPr>
        <w:t xml:space="preserve"> request </w:t>
      </w:r>
      <w:r w:rsidR="00565816" w:rsidRPr="008C3198">
        <w:rPr>
          <w:rFonts w:cs="Arial"/>
          <w:sz w:val="24"/>
          <w:szCs w:val="24"/>
        </w:rPr>
        <w:t xml:space="preserve">task </w:t>
      </w:r>
      <w:r w:rsidR="00EC2DF0" w:rsidRPr="008C3198">
        <w:rPr>
          <w:rFonts w:cs="Arial"/>
          <w:sz w:val="24"/>
          <w:szCs w:val="24"/>
        </w:rPr>
        <w:t xml:space="preserve">to </w:t>
      </w:r>
      <w:r w:rsidR="000A40D5" w:rsidRPr="008C3198">
        <w:rPr>
          <w:rFonts w:cs="Arial"/>
          <w:sz w:val="24"/>
          <w:szCs w:val="24"/>
        </w:rPr>
        <w:t>CalRecycle</w:t>
      </w:r>
      <w:r w:rsidR="000C5B18" w:rsidRPr="008C3198">
        <w:rPr>
          <w:rFonts w:cs="Arial"/>
          <w:sz w:val="24"/>
          <w:szCs w:val="24"/>
        </w:rPr>
        <w:t>,</w:t>
      </w:r>
      <w:r w:rsidR="002D4B0F" w:rsidRPr="008C3198">
        <w:rPr>
          <w:rFonts w:cs="Arial"/>
          <w:sz w:val="24"/>
          <w:szCs w:val="24"/>
        </w:rPr>
        <w:t xml:space="preserve"> </w:t>
      </w:r>
      <w:r w:rsidR="000A40D5" w:rsidRPr="008C3198">
        <w:rPr>
          <w:rFonts w:cs="Arial"/>
          <w:sz w:val="24"/>
          <w:szCs w:val="24"/>
        </w:rPr>
        <w:t xml:space="preserve">to </w:t>
      </w:r>
      <w:proofErr w:type="gramStart"/>
      <w:r w:rsidR="000A40D5" w:rsidRPr="008C3198">
        <w:rPr>
          <w:rFonts w:cs="Arial"/>
          <w:sz w:val="24"/>
          <w:szCs w:val="24"/>
        </w:rPr>
        <w:t>enter into</w:t>
      </w:r>
      <w:proofErr w:type="gramEnd"/>
      <w:r w:rsidR="000A40D5" w:rsidRPr="008C3198">
        <w:rPr>
          <w:rFonts w:cs="Arial"/>
          <w:sz w:val="24"/>
          <w:szCs w:val="24"/>
        </w:rPr>
        <w:t xml:space="preserve"> contracts to arrange for the procurement of materials, goods, and services necessary to quickly remove dangerous debris from private property resulting from </w:t>
      </w:r>
      <w:r w:rsidR="00565816" w:rsidRPr="008C3198">
        <w:rPr>
          <w:rFonts w:cs="Arial"/>
          <w:sz w:val="24"/>
          <w:szCs w:val="24"/>
        </w:rPr>
        <w:t xml:space="preserve">a </w:t>
      </w:r>
      <w:r w:rsidR="004678A4" w:rsidRPr="008C3198">
        <w:rPr>
          <w:rFonts w:cs="Arial"/>
          <w:sz w:val="24"/>
          <w:szCs w:val="24"/>
        </w:rPr>
        <w:t>disaster</w:t>
      </w:r>
      <w:r w:rsidR="000A40D5" w:rsidRPr="008C3198">
        <w:rPr>
          <w:rFonts w:cs="Arial"/>
          <w:sz w:val="24"/>
          <w:szCs w:val="24"/>
        </w:rPr>
        <w:t xml:space="preserve"> in</w:t>
      </w:r>
      <w:r w:rsidR="00671C9A" w:rsidRPr="008C3198">
        <w:rPr>
          <w:rFonts w:cs="Arial"/>
          <w:sz w:val="24"/>
          <w:szCs w:val="24"/>
        </w:rPr>
        <w:t xml:space="preserve"> </w:t>
      </w:r>
      <w:r w:rsidR="0051742B" w:rsidRPr="008C3198">
        <w:rPr>
          <w:rFonts w:cs="Arial"/>
          <w:sz w:val="24"/>
          <w:szCs w:val="24"/>
        </w:rPr>
        <w:t xml:space="preserve">the </w:t>
      </w:r>
      <w:r w:rsidR="00EC2DF0" w:rsidRPr="008C3198">
        <w:rPr>
          <w:rFonts w:cs="Arial"/>
          <w:sz w:val="24"/>
          <w:szCs w:val="24"/>
        </w:rPr>
        <w:t xml:space="preserve">affected </w:t>
      </w:r>
      <w:r w:rsidR="0051742B" w:rsidRPr="008C3198">
        <w:rPr>
          <w:rFonts w:cs="Arial"/>
          <w:sz w:val="24"/>
          <w:szCs w:val="24"/>
        </w:rPr>
        <w:t>Counties</w:t>
      </w:r>
      <w:r w:rsidR="00EC2DF0" w:rsidRPr="008C3198">
        <w:rPr>
          <w:rFonts w:cs="Arial"/>
          <w:sz w:val="24"/>
          <w:szCs w:val="24"/>
        </w:rPr>
        <w:t>.</w:t>
      </w:r>
      <w:r w:rsidR="0037046C" w:rsidRPr="008C3198">
        <w:rPr>
          <w:rFonts w:cs="Arial"/>
          <w:sz w:val="24"/>
          <w:szCs w:val="24"/>
        </w:rPr>
        <w:t xml:space="preserve"> </w:t>
      </w:r>
      <w:r w:rsidR="00EB27A4" w:rsidRPr="008C3198">
        <w:rPr>
          <w:rFonts w:cs="Arial"/>
          <w:sz w:val="24"/>
          <w:szCs w:val="24"/>
        </w:rPr>
        <w:t xml:space="preserve"> </w:t>
      </w:r>
      <w:r w:rsidR="009C57EA" w:rsidRPr="008C3198">
        <w:rPr>
          <w:rFonts w:cs="Arial"/>
          <w:sz w:val="24"/>
          <w:szCs w:val="24"/>
        </w:rPr>
        <w:t xml:space="preserve">OES and </w:t>
      </w:r>
      <w:r w:rsidR="003055C6" w:rsidRPr="008C3198">
        <w:rPr>
          <w:rFonts w:cs="Arial"/>
          <w:sz w:val="24"/>
          <w:szCs w:val="24"/>
        </w:rPr>
        <w:t>CalRecycle</w:t>
      </w:r>
      <w:r w:rsidR="005C2EDE" w:rsidRPr="008C3198">
        <w:rPr>
          <w:rFonts w:cs="Arial"/>
          <w:sz w:val="24"/>
          <w:szCs w:val="24"/>
        </w:rPr>
        <w:t xml:space="preserve"> </w:t>
      </w:r>
      <w:r w:rsidR="00EC2DF0" w:rsidRPr="008C3198">
        <w:rPr>
          <w:rFonts w:cs="Arial"/>
          <w:sz w:val="24"/>
          <w:szCs w:val="24"/>
        </w:rPr>
        <w:t>will work</w:t>
      </w:r>
      <w:r w:rsidR="00EB27A4" w:rsidRPr="008C3198">
        <w:rPr>
          <w:rFonts w:cs="Arial"/>
          <w:sz w:val="24"/>
          <w:szCs w:val="24"/>
        </w:rPr>
        <w:t xml:space="preserve"> with </w:t>
      </w:r>
      <w:r w:rsidR="00FF18BB" w:rsidRPr="008C3198">
        <w:rPr>
          <w:rFonts w:cs="Arial"/>
          <w:sz w:val="24"/>
          <w:szCs w:val="24"/>
        </w:rPr>
        <w:t xml:space="preserve">the </w:t>
      </w:r>
      <w:r w:rsidR="00EC2DF0" w:rsidRPr="008C3198">
        <w:rPr>
          <w:rFonts w:cs="Arial"/>
          <w:sz w:val="24"/>
          <w:szCs w:val="24"/>
        </w:rPr>
        <w:t xml:space="preserve">affected </w:t>
      </w:r>
      <w:r w:rsidR="00FF18BB" w:rsidRPr="008C3198">
        <w:rPr>
          <w:rFonts w:cs="Arial"/>
          <w:sz w:val="24"/>
          <w:szCs w:val="24"/>
        </w:rPr>
        <w:t>Count</w:t>
      </w:r>
      <w:r w:rsidR="009C57EA" w:rsidRPr="008C3198">
        <w:rPr>
          <w:rFonts w:cs="Arial"/>
          <w:sz w:val="24"/>
          <w:szCs w:val="24"/>
        </w:rPr>
        <w:t>y(</w:t>
      </w:r>
      <w:r w:rsidR="00FF18BB" w:rsidRPr="008C3198">
        <w:rPr>
          <w:rFonts w:cs="Arial"/>
          <w:sz w:val="24"/>
          <w:szCs w:val="24"/>
        </w:rPr>
        <w:t>ies</w:t>
      </w:r>
      <w:r w:rsidR="009C57EA" w:rsidRPr="008C3198">
        <w:rPr>
          <w:rFonts w:cs="Arial"/>
          <w:sz w:val="24"/>
          <w:szCs w:val="24"/>
        </w:rPr>
        <w:t>)</w:t>
      </w:r>
      <w:r w:rsidR="00FF18BB" w:rsidRPr="008C3198">
        <w:rPr>
          <w:rFonts w:cs="Arial"/>
          <w:sz w:val="24"/>
          <w:szCs w:val="24"/>
        </w:rPr>
        <w:t xml:space="preserve"> </w:t>
      </w:r>
      <w:r w:rsidR="00CD50EF" w:rsidRPr="008C3198">
        <w:rPr>
          <w:rFonts w:cs="Arial"/>
          <w:sz w:val="24"/>
          <w:szCs w:val="24"/>
        </w:rPr>
        <w:t>to clear the debris, provide state certification of cleanup for the individual sites, and track and provide costs to the C</w:t>
      </w:r>
      <w:r w:rsidR="00EB27A4" w:rsidRPr="008C3198">
        <w:rPr>
          <w:rFonts w:cs="Arial"/>
          <w:sz w:val="24"/>
          <w:szCs w:val="24"/>
        </w:rPr>
        <w:t>ount</w:t>
      </w:r>
      <w:r w:rsidR="009C57EA" w:rsidRPr="008C3198">
        <w:rPr>
          <w:rFonts w:cs="Arial"/>
          <w:sz w:val="24"/>
          <w:szCs w:val="24"/>
        </w:rPr>
        <w:t>y(</w:t>
      </w:r>
      <w:r w:rsidR="00FF18BB" w:rsidRPr="008C3198">
        <w:rPr>
          <w:rFonts w:cs="Arial"/>
          <w:sz w:val="24"/>
          <w:szCs w:val="24"/>
        </w:rPr>
        <w:t>ies</w:t>
      </w:r>
      <w:r w:rsidR="009C57EA" w:rsidRPr="008C3198">
        <w:rPr>
          <w:rFonts w:cs="Arial"/>
          <w:sz w:val="24"/>
          <w:szCs w:val="24"/>
        </w:rPr>
        <w:t>)</w:t>
      </w:r>
      <w:r w:rsidR="00CD50EF" w:rsidRPr="008C3198">
        <w:rPr>
          <w:rFonts w:cs="Arial"/>
          <w:sz w:val="24"/>
          <w:szCs w:val="24"/>
        </w:rPr>
        <w:t xml:space="preserve"> for </w:t>
      </w:r>
      <w:r w:rsidR="00D338C1" w:rsidRPr="008C3198">
        <w:rPr>
          <w:rFonts w:cs="Arial"/>
          <w:sz w:val="24"/>
          <w:szCs w:val="24"/>
        </w:rPr>
        <w:t>insurance</w:t>
      </w:r>
      <w:r w:rsidR="00CD50EF" w:rsidRPr="008C3198">
        <w:rPr>
          <w:rFonts w:cs="Arial"/>
          <w:sz w:val="24"/>
          <w:szCs w:val="24"/>
        </w:rPr>
        <w:t xml:space="preserve"> recovery on a per lot basis.</w:t>
      </w:r>
    </w:p>
    <w:p w14:paraId="20710362" w14:textId="6B243832" w:rsidR="00965259" w:rsidRPr="008C3198" w:rsidRDefault="00965259" w:rsidP="0014681F">
      <w:pPr>
        <w:spacing w:before="240" w:after="240"/>
        <w:ind w:left="360"/>
        <w:rPr>
          <w:rFonts w:cs="Arial"/>
          <w:sz w:val="24"/>
          <w:szCs w:val="24"/>
        </w:rPr>
      </w:pPr>
      <w:r w:rsidRPr="008C3198">
        <w:rPr>
          <w:rFonts w:cs="Arial"/>
          <w:sz w:val="24"/>
          <w:szCs w:val="24"/>
        </w:rPr>
        <w:t xml:space="preserve">This </w:t>
      </w:r>
      <w:r w:rsidR="003B66F2" w:rsidRPr="008C3198">
        <w:rPr>
          <w:rFonts w:cs="Arial"/>
          <w:sz w:val="24"/>
          <w:szCs w:val="24"/>
        </w:rPr>
        <w:t>set of Special Provisions</w:t>
      </w:r>
      <w:r w:rsidRPr="008C3198">
        <w:rPr>
          <w:rFonts w:cs="Arial"/>
          <w:sz w:val="24"/>
          <w:szCs w:val="24"/>
        </w:rPr>
        <w:t xml:space="preserve"> may </w:t>
      </w:r>
      <w:r w:rsidR="003B66F2" w:rsidRPr="008C3198">
        <w:rPr>
          <w:rFonts w:cs="Arial"/>
          <w:sz w:val="24"/>
          <w:szCs w:val="24"/>
        </w:rPr>
        <w:t xml:space="preserve">only </w:t>
      </w:r>
      <w:r w:rsidRPr="008C3198">
        <w:rPr>
          <w:rFonts w:cs="Arial"/>
          <w:sz w:val="24"/>
          <w:szCs w:val="24"/>
        </w:rPr>
        <w:t>be updated pursuant to the terms of the contract, such as an Amendment Process</w:t>
      </w:r>
      <w:r w:rsidR="00AE4012" w:rsidRPr="008C3198">
        <w:rPr>
          <w:rFonts w:cs="Arial"/>
          <w:sz w:val="24"/>
          <w:szCs w:val="24"/>
        </w:rPr>
        <w:t>.</w:t>
      </w:r>
    </w:p>
    <w:p w14:paraId="18B1322C" w14:textId="0BC0ED6C" w:rsidR="00972D76" w:rsidRPr="008C3198" w:rsidRDefault="00972D76" w:rsidP="00CA7A1D">
      <w:pPr>
        <w:pStyle w:val="Heading2"/>
      </w:pPr>
      <w:bookmarkStart w:id="5" w:name="_Toc495663964"/>
      <w:bookmarkStart w:id="6" w:name="_Toc102558113"/>
      <w:r w:rsidRPr="008C3198">
        <w:t>Purpose</w:t>
      </w:r>
      <w:bookmarkEnd w:id="5"/>
      <w:bookmarkEnd w:id="6"/>
    </w:p>
    <w:p w14:paraId="53F08326" w14:textId="57561494" w:rsidR="00972D76" w:rsidRPr="008C3198" w:rsidRDefault="00CF0040" w:rsidP="0014681F">
      <w:pPr>
        <w:spacing w:before="240" w:after="240"/>
        <w:ind w:left="360"/>
        <w:rPr>
          <w:rFonts w:cs="Arial"/>
          <w:sz w:val="24"/>
          <w:szCs w:val="24"/>
        </w:rPr>
      </w:pPr>
      <w:r w:rsidRPr="008C3198">
        <w:rPr>
          <w:rFonts w:cs="Arial"/>
          <w:sz w:val="24"/>
          <w:szCs w:val="24"/>
        </w:rPr>
        <w:t xml:space="preserve">The purpose of these Special Provisions is to describe </w:t>
      </w:r>
      <w:r w:rsidR="009C57EA" w:rsidRPr="008C3198">
        <w:rPr>
          <w:rFonts w:cs="Arial"/>
          <w:sz w:val="24"/>
          <w:szCs w:val="24"/>
        </w:rPr>
        <w:t>a detailed</w:t>
      </w:r>
      <w:r w:rsidRPr="008C3198">
        <w:rPr>
          <w:rFonts w:cs="Arial"/>
          <w:sz w:val="24"/>
          <w:szCs w:val="24"/>
        </w:rPr>
        <w:t xml:space="preserve"> approach to </w:t>
      </w:r>
      <w:r w:rsidR="00972D76" w:rsidRPr="008C3198">
        <w:rPr>
          <w:rFonts w:cs="Arial"/>
          <w:sz w:val="24"/>
          <w:szCs w:val="24"/>
        </w:rPr>
        <w:t xml:space="preserve">managing the </w:t>
      </w:r>
      <w:r w:rsidR="00A321F2" w:rsidRPr="008C3198">
        <w:rPr>
          <w:rFonts w:cs="Arial"/>
          <w:sz w:val="24"/>
          <w:szCs w:val="24"/>
        </w:rPr>
        <w:t>assessment</w:t>
      </w:r>
      <w:r w:rsidR="009602FC" w:rsidRPr="008C3198">
        <w:rPr>
          <w:rFonts w:cs="Arial"/>
          <w:sz w:val="24"/>
          <w:szCs w:val="24"/>
        </w:rPr>
        <w:t>, monitoring</w:t>
      </w:r>
      <w:r w:rsidR="002750F0" w:rsidRPr="008C3198">
        <w:rPr>
          <w:rFonts w:cs="Arial"/>
          <w:sz w:val="24"/>
          <w:szCs w:val="24"/>
        </w:rPr>
        <w:t>,</w:t>
      </w:r>
      <w:r w:rsidR="009602FC" w:rsidRPr="008C3198">
        <w:rPr>
          <w:rFonts w:cs="Arial"/>
          <w:sz w:val="24"/>
          <w:szCs w:val="24"/>
        </w:rPr>
        <w:t xml:space="preserve"> and </w:t>
      </w:r>
      <w:r w:rsidR="00972D76" w:rsidRPr="008C3198">
        <w:rPr>
          <w:rFonts w:cs="Arial"/>
          <w:sz w:val="24"/>
          <w:szCs w:val="24"/>
        </w:rPr>
        <w:t xml:space="preserve">removal of </w:t>
      </w:r>
      <w:r w:rsidR="009602FC" w:rsidRPr="008C3198">
        <w:rPr>
          <w:rFonts w:cs="Arial"/>
          <w:sz w:val="24"/>
          <w:szCs w:val="24"/>
        </w:rPr>
        <w:t>s</w:t>
      </w:r>
      <w:r w:rsidR="00F10FEE" w:rsidRPr="008C3198">
        <w:rPr>
          <w:rFonts w:cs="Arial"/>
          <w:sz w:val="24"/>
          <w:szCs w:val="24"/>
        </w:rPr>
        <w:t>tructural</w:t>
      </w:r>
      <w:r w:rsidR="00C0109F" w:rsidRPr="008C3198">
        <w:rPr>
          <w:rFonts w:cs="Arial"/>
          <w:sz w:val="24"/>
          <w:szCs w:val="24"/>
        </w:rPr>
        <w:t xml:space="preserve"> and vegetative</w:t>
      </w:r>
      <w:r w:rsidR="00F10FEE" w:rsidRPr="008C3198">
        <w:rPr>
          <w:rFonts w:cs="Arial"/>
          <w:sz w:val="24"/>
          <w:szCs w:val="24"/>
        </w:rPr>
        <w:t xml:space="preserve"> </w:t>
      </w:r>
      <w:r w:rsidR="009602FC" w:rsidRPr="008C3198">
        <w:rPr>
          <w:rFonts w:cs="Arial"/>
          <w:sz w:val="24"/>
          <w:szCs w:val="24"/>
        </w:rPr>
        <w:t>d</w:t>
      </w:r>
      <w:r w:rsidR="00F10FEE" w:rsidRPr="008C3198">
        <w:rPr>
          <w:rFonts w:cs="Arial"/>
          <w:sz w:val="24"/>
          <w:szCs w:val="24"/>
        </w:rPr>
        <w:t>ebris</w:t>
      </w:r>
      <w:r w:rsidR="009C57EA" w:rsidRPr="008C3198">
        <w:rPr>
          <w:rFonts w:cs="Arial"/>
          <w:sz w:val="24"/>
          <w:szCs w:val="24"/>
        </w:rPr>
        <w:t>.</w:t>
      </w:r>
      <w:r w:rsidR="0037046C" w:rsidRPr="008C3198">
        <w:rPr>
          <w:rFonts w:cs="Arial"/>
          <w:sz w:val="24"/>
          <w:szCs w:val="24"/>
        </w:rPr>
        <w:t xml:space="preserve"> </w:t>
      </w:r>
      <w:r w:rsidR="009C57EA" w:rsidRPr="008C3198">
        <w:rPr>
          <w:rFonts w:cs="Arial"/>
          <w:sz w:val="24"/>
          <w:szCs w:val="24"/>
        </w:rPr>
        <w:t xml:space="preserve"> It also describes a detailed approach to </w:t>
      </w:r>
      <w:r w:rsidR="004D386F" w:rsidRPr="008C3198">
        <w:rPr>
          <w:rFonts w:cs="Arial"/>
          <w:sz w:val="24"/>
          <w:szCs w:val="24"/>
        </w:rPr>
        <w:t xml:space="preserve">the </w:t>
      </w:r>
      <w:r w:rsidR="00F10FEE" w:rsidRPr="008C3198">
        <w:rPr>
          <w:rFonts w:cs="Arial"/>
          <w:sz w:val="24"/>
          <w:szCs w:val="24"/>
        </w:rPr>
        <w:t xml:space="preserve">removal of </w:t>
      </w:r>
      <w:r w:rsidR="00BF1434" w:rsidRPr="008C3198">
        <w:rPr>
          <w:rFonts w:cs="Arial"/>
          <w:sz w:val="24"/>
          <w:szCs w:val="24"/>
        </w:rPr>
        <w:t>asbestos-</w:t>
      </w:r>
      <w:r w:rsidR="009602FC" w:rsidRPr="008C3198">
        <w:rPr>
          <w:rFonts w:cs="Arial"/>
          <w:sz w:val="24"/>
          <w:szCs w:val="24"/>
        </w:rPr>
        <w:t xml:space="preserve">containing </w:t>
      </w:r>
      <w:r w:rsidR="009602FC" w:rsidRPr="008C3198">
        <w:rPr>
          <w:rFonts w:cs="Arial"/>
          <w:sz w:val="24"/>
          <w:szCs w:val="24"/>
        </w:rPr>
        <w:lastRenderedPageBreak/>
        <w:t xml:space="preserve">material (ACM), metals, vehicles, ash and </w:t>
      </w:r>
      <w:r w:rsidR="00972D76" w:rsidRPr="008C3198">
        <w:rPr>
          <w:rFonts w:cs="Arial"/>
          <w:sz w:val="24"/>
          <w:szCs w:val="24"/>
        </w:rPr>
        <w:t xml:space="preserve">debris, </w:t>
      </w:r>
      <w:r w:rsidR="00965259" w:rsidRPr="008C3198">
        <w:rPr>
          <w:rFonts w:cs="Arial"/>
          <w:sz w:val="24"/>
          <w:szCs w:val="24"/>
        </w:rPr>
        <w:t>hazard</w:t>
      </w:r>
      <w:r w:rsidR="00972D76" w:rsidRPr="008C3198">
        <w:rPr>
          <w:rFonts w:cs="Arial"/>
          <w:sz w:val="24"/>
          <w:szCs w:val="24"/>
        </w:rPr>
        <w:t xml:space="preserve"> </w:t>
      </w:r>
      <w:r w:rsidR="00C0109F" w:rsidRPr="008C3198">
        <w:rPr>
          <w:rFonts w:cs="Arial"/>
          <w:sz w:val="24"/>
          <w:szCs w:val="24"/>
        </w:rPr>
        <w:t>trees</w:t>
      </w:r>
      <w:r w:rsidR="009602FC" w:rsidRPr="008C3198">
        <w:rPr>
          <w:rFonts w:cs="Arial"/>
          <w:sz w:val="24"/>
          <w:szCs w:val="24"/>
        </w:rPr>
        <w:t>, contaminated soil</w:t>
      </w:r>
      <w:r w:rsidR="002750F0" w:rsidRPr="008C3198">
        <w:rPr>
          <w:rFonts w:cs="Arial"/>
          <w:sz w:val="24"/>
          <w:szCs w:val="24"/>
        </w:rPr>
        <w:t>,</w:t>
      </w:r>
      <w:r w:rsidR="00C0109F" w:rsidRPr="008C3198">
        <w:rPr>
          <w:rFonts w:cs="Arial"/>
          <w:sz w:val="24"/>
          <w:szCs w:val="24"/>
        </w:rPr>
        <w:t xml:space="preserve"> </w:t>
      </w:r>
      <w:r w:rsidR="00972D76" w:rsidRPr="008C3198">
        <w:rPr>
          <w:rFonts w:cs="Arial"/>
          <w:sz w:val="24"/>
          <w:szCs w:val="24"/>
        </w:rPr>
        <w:t>and</w:t>
      </w:r>
      <w:r w:rsidR="009602FC" w:rsidRPr="008C3198">
        <w:rPr>
          <w:rFonts w:cs="Arial"/>
          <w:sz w:val="24"/>
          <w:szCs w:val="24"/>
        </w:rPr>
        <w:t xml:space="preserve"> other</w:t>
      </w:r>
      <w:r w:rsidR="00972D76" w:rsidRPr="008C3198">
        <w:rPr>
          <w:rFonts w:cs="Arial"/>
          <w:sz w:val="24"/>
          <w:szCs w:val="24"/>
        </w:rPr>
        <w:t xml:space="preserve"> hazardous material result</w:t>
      </w:r>
      <w:r w:rsidR="007C35C0" w:rsidRPr="008C3198">
        <w:rPr>
          <w:rFonts w:cs="Arial"/>
          <w:sz w:val="24"/>
          <w:szCs w:val="24"/>
        </w:rPr>
        <w:t>ing from</w:t>
      </w:r>
      <w:r w:rsidR="009346BA" w:rsidRPr="008C3198">
        <w:rPr>
          <w:rFonts w:cs="Arial"/>
          <w:sz w:val="24"/>
          <w:szCs w:val="24"/>
        </w:rPr>
        <w:t xml:space="preserve"> </w:t>
      </w:r>
      <w:r w:rsidR="007870B3" w:rsidRPr="008C3198">
        <w:rPr>
          <w:rFonts w:cs="Arial"/>
          <w:sz w:val="24"/>
          <w:szCs w:val="24"/>
        </w:rPr>
        <w:t xml:space="preserve">a proclaimed </w:t>
      </w:r>
      <w:r w:rsidR="003055C6" w:rsidRPr="008C3198">
        <w:rPr>
          <w:rFonts w:cs="Arial"/>
          <w:sz w:val="24"/>
          <w:szCs w:val="24"/>
        </w:rPr>
        <w:t>disaster</w:t>
      </w:r>
      <w:r w:rsidR="00F12F9F" w:rsidRPr="008C3198">
        <w:rPr>
          <w:rFonts w:cs="Arial"/>
          <w:sz w:val="24"/>
          <w:szCs w:val="24"/>
        </w:rPr>
        <w:t>.</w:t>
      </w:r>
      <w:r w:rsidR="00085CF9" w:rsidRPr="008C3198">
        <w:rPr>
          <w:rFonts w:cs="Arial"/>
          <w:sz w:val="24"/>
          <w:szCs w:val="24"/>
        </w:rPr>
        <w:t xml:space="preserve"> </w:t>
      </w:r>
      <w:r w:rsidR="0037046C" w:rsidRPr="008C3198">
        <w:rPr>
          <w:rFonts w:cs="Arial"/>
          <w:sz w:val="24"/>
          <w:szCs w:val="24"/>
        </w:rPr>
        <w:t xml:space="preserve"> </w:t>
      </w:r>
      <w:r w:rsidR="00972D76" w:rsidRPr="008C3198">
        <w:rPr>
          <w:rFonts w:cs="Arial"/>
          <w:sz w:val="24"/>
          <w:szCs w:val="24"/>
        </w:rPr>
        <w:t>Th</w:t>
      </w:r>
      <w:r w:rsidRPr="008C3198">
        <w:rPr>
          <w:rFonts w:cs="Arial"/>
          <w:sz w:val="24"/>
          <w:szCs w:val="24"/>
        </w:rPr>
        <w:t xml:space="preserve">ese Special Provisions are </w:t>
      </w:r>
      <w:r w:rsidR="00972D76" w:rsidRPr="008C3198">
        <w:rPr>
          <w:rFonts w:cs="Arial"/>
          <w:sz w:val="24"/>
          <w:szCs w:val="24"/>
        </w:rPr>
        <w:t>based on CalEPA’s “</w:t>
      </w:r>
      <w:hyperlink r:id="rId14" w:history="1">
        <w:r w:rsidR="00972D76" w:rsidRPr="008C3198">
          <w:rPr>
            <w:rStyle w:val="Hyperlink"/>
            <w:rFonts w:cs="Arial"/>
            <w:sz w:val="24"/>
            <w:szCs w:val="24"/>
          </w:rPr>
          <w:t>Guidance for Conducting Emergency Debris, Waste and Hazardous Material Removal Actions Pursuant to a State or Local Emergency Proclamation</w:t>
        </w:r>
      </w:hyperlink>
      <w:r w:rsidR="009C57EA" w:rsidRPr="008C3198">
        <w:rPr>
          <w:rFonts w:cs="Arial"/>
          <w:sz w:val="24"/>
          <w:szCs w:val="24"/>
        </w:rPr>
        <w:t>,</w:t>
      </w:r>
      <w:r w:rsidR="00972D76" w:rsidRPr="008C3198">
        <w:rPr>
          <w:rFonts w:cs="Arial"/>
          <w:sz w:val="24"/>
          <w:szCs w:val="24"/>
        </w:rPr>
        <w:t>” dated October 7, 2011</w:t>
      </w:r>
      <w:r w:rsidR="008C4A39" w:rsidRPr="008C3198">
        <w:rPr>
          <w:rFonts w:cs="Arial"/>
          <w:sz w:val="24"/>
          <w:szCs w:val="24"/>
        </w:rPr>
        <w:t xml:space="preserve"> </w:t>
      </w:r>
      <w:r w:rsidR="00AE4012" w:rsidRPr="008C3198">
        <w:rPr>
          <w:rFonts w:cs="Arial"/>
          <w:sz w:val="24"/>
          <w:szCs w:val="24"/>
        </w:rPr>
        <w:t>(</w:t>
      </w:r>
      <w:r w:rsidR="0053666F" w:rsidRPr="008C3198">
        <w:rPr>
          <w:rFonts w:cs="Arial"/>
          <w:sz w:val="24"/>
          <w:szCs w:val="24"/>
        </w:rPr>
        <w:t>https://calepa.ca.gov/wp-content/uploads/sites/6/2019/06/Disaster-Documents-2011yr-GuideRemoval.pdf</w:t>
      </w:r>
      <w:r w:rsidR="00AE4012" w:rsidRPr="008C3198">
        <w:rPr>
          <w:rFonts w:cs="Arial"/>
          <w:sz w:val="24"/>
          <w:szCs w:val="24"/>
        </w:rPr>
        <w:t>)</w:t>
      </w:r>
      <w:r w:rsidR="0053666F" w:rsidRPr="008C3198">
        <w:rPr>
          <w:rFonts w:cs="Arial"/>
          <w:sz w:val="24"/>
          <w:szCs w:val="24"/>
        </w:rPr>
        <w:t xml:space="preserve">. </w:t>
      </w:r>
      <w:r w:rsidR="0037046C" w:rsidRPr="008C3198">
        <w:rPr>
          <w:rFonts w:cs="Arial"/>
          <w:sz w:val="24"/>
          <w:szCs w:val="24"/>
        </w:rPr>
        <w:t xml:space="preserve"> </w:t>
      </w:r>
      <w:r w:rsidR="0053666F" w:rsidRPr="008C3198">
        <w:rPr>
          <w:rFonts w:cs="Arial"/>
          <w:sz w:val="24"/>
          <w:szCs w:val="24"/>
        </w:rPr>
        <w:t>This guidance document</w:t>
      </w:r>
      <w:r w:rsidR="00972D76" w:rsidRPr="008C3198">
        <w:rPr>
          <w:rFonts w:cs="Arial"/>
          <w:sz w:val="24"/>
          <w:szCs w:val="24"/>
        </w:rPr>
        <w:t xml:space="preserve"> identifies best management practices (BMP</w:t>
      </w:r>
      <w:r w:rsidR="0053666F" w:rsidRPr="008C3198">
        <w:rPr>
          <w:rFonts w:cs="Arial"/>
          <w:sz w:val="24"/>
          <w:szCs w:val="24"/>
        </w:rPr>
        <w:t>s</w:t>
      </w:r>
      <w:r w:rsidR="00972D76" w:rsidRPr="008C3198">
        <w:rPr>
          <w:rFonts w:cs="Arial"/>
          <w:sz w:val="24"/>
          <w:szCs w:val="24"/>
        </w:rPr>
        <w:t>) for undertaking the removal of debris and hazardous materials (including asbestos) from residential structures</w:t>
      </w:r>
      <w:r w:rsidRPr="008C3198">
        <w:rPr>
          <w:rFonts w:cs="Arial"/>
          <w:sz w:val="24"/>
          <w:szCs w:val="24"/>
        </w:rPr>
        <w:t>.</w:t>
      </w:r>
      <w:r w:rsidR="0037046C" w:rsidRPr="008C3198">
        <w:rPr>
          <w:rFonts w:cs="Arial"/>
          <w:sz w:val="24"/>
          <w:szCs w:val="24"/>
        </w:rPr>
        <w:t xml:space="preserve"> </w:t>
      </w:r>
      <w:r w:rsidR="00972D76" w:rsidRPr="008C3198">
        <w:rPr>
          <w:rFonts w:cs="Arial"/>
          <w:sz w:val="24"/>
          <w:szCs w:val="24"/>
        </w:rPr>
        <w:t xml:space="preserve"> These BMPs and </w:t>
      </w:r>
      <w:r w:rsidR="0053666F" w:rsidRPr="008C3198">
        <w:rPr>
          <w:rFonts w:cs="Arial"/>
          <w:sz w:val="24"/>
          <w:szCs w:val="24"/>
        </w:rPr>
        <w:t xml:space="preserve">Special Provisions </w:t>
      </w:r>
      <w:r w:rsidR="00972D76" w:rsidRPr="008C3198">
        <w:rPr>
          <w:rFonts w:cs="Arial"/>
          <w:sz w:val="24"/>
          <w:szCs w:val="24"/>
        </w:rPr>
        <w:t xml:space="preserve">provide a consistent approach to conducting removal and cleanup actions to protect response personnel, the surrounding community, public health, and the environment. </w:t>
      </w:r>
      <w:r w:rsidR="0037046C" w:rsidRPr="008C3198">
        <w:rPr>
          <w:rFonts w:cs="Arial"/>
          <w:sz w:val="24"/>
          <w:szCs w:val="24"/>
        </w:rPr>
        <w:t xml:space="preserve"> </w:t>
      </w:r>
      <w:r w:rsidR="00972D76" w:rsidRPr="008C3198">
        <w:rPr>
          <w:rFonts w:cs="Arial"/>
          <w:sz w:val="24"/>
          <w:szCs w:val="24"/>
        </w:rPr>
        <w:t xml:space="preserve">This document does not </w:t>
      </w:r>
      <w:r w:rsidR="00F44F91" w:rsidRPr="008C3198">
        <w:rPr>
          <w:rFonts w:cs="Arial"/>
          <w:sz w:val="24"/>
          <w:szCs w:val="24"/>
        </w:rPr>
        <w:t xml:space="preserve">specifically </w:t>
      </w:r>
      <w:r w:rsidR="00F10FEE" w:rsidRPr="008C3198">
        <w:rPr>
          <w:rFonts w:cs="Arial"/>
          <w:sz w:val="24"/>
          <w:szCs w:val="24"/>
        </w:rPr>
        <w:t>address</w:t>
      </w:r>
      <w:r w:rsidR="00972D76" w:rsidRPr="008C3198">
        <w:rPr>
          <w:rFonts w:cs="Arial"/>
          <w:sz w:val="24"/>
          <w:szCs w:val="24"/>
        </w:rPr>
        <w:t xml:space="preserve"> the removal of debris from</w:t>
      </w:r>
      <w:r w:rsidR="0053666F" w:rsidRPr="008C3198">
        <w:rPr>
          <w:rFonts w:cs="Arial"/>
          <w:sz w:val="24"/>
          <w:szCs w:val="24"/>
        </w:rPr>
        <w:t xml:space="preserve"> non-residential (</w:t>
      </w:r>
      <w:r w:rsidR="00C14EA9" w:rsidRPr="008C3198">
        <w:rPr>
          <w:rFonts w:cs="Arial"/>
          <w:sz w:val="24"/>
          <w:szCs w:val="24"/>
        </w:rPr>
        <w:t>i.e.,</w:t>
      </w:r>
      <w:r w:rsidR="00972D76" w:rsidRPr="008C3198">
        <w:rPr>
          <w:rFonts w:cs="Arial"/>
          <w:sz w:val="24"/>
          <w:szCs w:val="24"/>
        </w:rPr>
        <w:t xml:space="preserve"> </w:t>
      </w:r>
      <w:r w:rsidR="00F12F9F" w:rsidRPr="008C3198">
        <w:rPr>
          <w:rFonts w:cs="Arial"/>
          <w:sz w:val="24"/>
          <w:szCs w:val="24"/>
        </w:rPr>
        <w:t>commercial</w:t>
      </w:r>
      <w:r w:rsidR="0053666F" w:rsidRPr="008C3198">
        <w:rPr>
          <w:rFonts w:cs="Arial"/>
          <w:sz w:val="24"/>
          <w:szCs w:val="24"/>
        </w:rPr>
        <w:t xml:space="preserve">, </w:t>
      </w:r>
      <w:r w:rsidR="00972D76" w:rsidRPr="008C3198">
        <w:rPr>
          <w:rFonts w:cs="Arial"/>
          <w:sz w:val="24"/>
          <w:szCs w:val="24"/>
        </w:rPr>
        <w:t>industrial</w:t>
      </w:r>
      <w:r w:rsidR="0053666F" w:rsidRPr="008C3198">
        <w:rPr>
          <w:rFonts w:cs="Arial"/>
          <w:sz w:val="24"/>
          <w:szCs w:val="24"/>
        </w:rPr>
        <w:t>, public) properties</w:t>
      </w:r>
      <w:r w:rsidR="00C0109F" w:rsidRPr="008C3198">
        <w:rPr>
          <w:rFonts w:cs="Arial"/>
          <w:sz w:val="24"/>
          <w:szCs w:val="24"/>
        </w:rPr>
        <w:t>; however, depending on the type of debris</w:t>
      </w:r>
      <w:r w:rsidR="008E3067" w:rsidRPr="008C3198">
        <w:rPr>
          <w:rFonts w:cs="Arial"/>
          <w:sz w:val="24"/>
          <w:szCs w:val="24"/>
        </w:rPr>
        <w:t>,</w:t>
      </w:r>
      <w:r w:rsidR="00C0109F" w:rsidRPr="008C3198">
        <w:rPr>
          <w:rFonts w:cs="Arial"/>
          <w:sz w:val="24"/>
          <w:szCs w:val="24"/>
        </w:rPr>
        <w:t xml:space="preserve"> the methods and procedures can be the same.</w:t>
      </w:r>
      <w:r w:rsidR="0037046C" w:rsidRPr="008C3198">
        <w:rPr>
          <w:rFonts w:cs="Arial"/>
          <w:sz w:val="24"/>
          <w:szCs w:val="24"/>
        </w:rPr>
        <w:t xml:space="preserve"> </w:t>
      </w:r>
      <w:r w:rsidR="00F44F91" w:rsidRPr="008C3198">
        <w:rPr>
          <w:rFonts w:cs="Arial"/>
          <w:sz w:val="24"/>
          <w:szCs w:val="24"/>
        </w:rPr>
        <w:t xml:space="preserve"> If </w:t>
      </w:r>
      <w:r w:rsidR="0053666F" w:rsidRPr="008C3198">
        <w:rPr>
          <w:rFonts w:cs="Arial"/>
          <w:sz w:val="24"/>
          <w:szCs w:val="24"/>
        </w:rPr>
        <w:t>non-residential</w:t>
      </w:r>
      <w:r w:rsidR="00F44F91" w:rsidRPr="008C3198">
        <w:rPr>
          <w:rFonts w:cs="Arial"/>
          <w:sz w:val="24"/>
          <w:szCs w:val="24"/>
        </w:rPr>
        <w:t xml:space="preserve"> properties are added to the list of eligible properties, special considerations will be </w:t>
      </w:r>
      <w:proofErr w:type="gramStart"/>
      <w:r w:rsidR="00F44F91" w:rsidRPr="008C3198">
        <w:rPr>
          <w:rFonts w:cs="Arial"/>
          <w:sz w:val="24"/>
          <w:szCs w:val="24"/>
        </w:rPr>
        <w:t>taken into account</w:t>
      </w:r>
      <w:proofErr w:type="gramEnd"/>
      <w:r w:rsidR="00F44F91" w:rsidRPr="008C3198">
        <w:rPr>
          <w:rFonts w:cs="Arial"/>
          <w:sz w:val="24"/>
          <w:szCs w:val="24"/>
        </w:rPr>
        <w:t xml:space="preserve"> as described in these Special Provisions.</w:t>
      </w:r>
    </w:p>
    <w:p w14:paraId="6599568E" w14:textId="5268364D" w:rsidR="00972D76" w:rsidRPr="008C3198" w:rsidRDefault="00972D76" w:rsidP="00CA7A1D">
      <w:pPr>
        <w:pStyle w:val="Heading2"/>
      </w:pPr>
      <w:bookmarkStart w:id="7" w:name="_Toc495663965"/>
      <w:bookmarkStart w:id="8" w:name="_Toc102558114"/>
      <w:r w:rsidRPr="008C3198">
        <w:t>Objective</w:t>
      </w:r>
      <w:bookmarkEnd w:id="7"/>
      <w:bookmarkEnd w:id="8"/>
    </w:p>
    <w:p w14:paraId="2BA4C643" w14:textId="3B07EEEE" w:rsidR="00972D76" w:rsidRPr="008C3198" w:rsidRDefault="00972D76" w:rsidP="0014681F">
      <w:pPr>
        <w:spacing w:before="240" w:after="240"/>
        <w:ind w:left="360"/>
        <w:rPr>
          <w:rFonts w:cs="Arial"/>
          <w:sz w:val="24"/>
          <w:szCs w:val="24"/>
        </w:rPr>
      </w:pPr>
      <w:r w:rsidRPr="008C3198">
        <w:rPr>
          <w:rFonts w:cs="Arial"/>
          <w:sz w:val="24"/>
          <w:szCs w:val="24"/>
        </w:rPr>
        <w:t>The objective of th</w:t>
      </w:r>
      <w:r w:rsidR="00F12F9F" w:rsidRPr="008C3198">
        <w:rPr>
          <w:rFonts w:cs="Arial"/>
          <w:sz w:val="24"/>
          <w:szCs w:val="24"/>
        </w:rPr>
        <w:t>ese</w:t>
      </w:r>
      <w:r w:rsidRPr="008C3198">
        <w:rPr>
          <w:rFonts w:cs="Arial"/>
          <w:sz w:val="24"/>
          <w:szCs w:val="24"/>
        </w:rPr>
        <w:t xml:space="preserve"> </w:t>
      </w:r>
      <w:r w:rsidR="00CF0040" w:rsidRPr="008C3198">
        <w:rPr>
          <w:rFonts w:cs="Arial"/>
          <w:sz w:val="24"/>
          <w:szCs w:val="24"/>
        </w:rPr>
        <w:t>Special Provisions</w:t>
      </w:r>
      <w:r w:rsidRPr="008C3198">
        <w:rPr>
          <w:rFonts w:cs="Arial"/>
          <w:sz w:val="24"/>
          <w:szCs w:val="24"/>
        </w:rPr>
        <w:t xml:space="preserve"> is to meet the </w:t>
      </w:r>
      <w:r w:rsidR="001004FC" w:rsidRPr="008C3198">
        <w:rPr>
          <w:rFonts w:cs="Arial"/>
          <w:sz w:val="24"/>
          <w:szCs w:val="24"/>
        </w:rPr>
        <w:t>above-</w:t>
      </w:r>
      <w:r w:rsidR="00F44F91" w:rsidRPr="008C3198">
        <w:rPr>
          <w:rFonts w:cs="Arial"/>
          <w:sz w:val="24"/>
          <w:szCs w:val="24"/>
        </w:rPr>
        <w:t xml:space="preserve">stated purposes </w:t>
      </w:r>
      <w:r w:rsidRPr="008C3198">
        <w:rPr>
          <w:rFonts w:cs="Arial"/>
          <w:sz w:val="24"/>
          <w:szCs w:val="24"/>
        </w:rPr>
        <w:t xml:space="preserve">and </w:t>
      </w:r>
      <w:r w:rsidR="00F44F91" w:rsidRPr="008C3198">
        <w:rPr>
          <w:rFonts w:cs="Arial"/>
          <w:sz w:val="24"/>
          <w:szCs w:val="24"/>
        </w:rPr>
        <w:t xml:space="preserve">to </w:t>
      </w:r>
      <w:r w:rsidRPr="008C3198">
        <w:rPr>
          <w:rFonts w:cs="Arial"/>
          <w:sz w:val="24"/>
          <w:szCs w:val="24"/>
        </w:rPr>
        <w:t xml:space="preserve">detail processes and procedures for debris removal </w:t>
      </w:r>
      <w:r w:rsidR="00AE4012" w:rsidRPr="008C3198">
        <w:rPr>
          <w:rFonts w:cs="Arial"/>
          <w:sz w:val="24"/>
          <w:szCs w:val="24"/>
        </w:rPr>
        <w:t>operations and</w:t>
      </w:r>
      <w:r w:rsidR="00F12F9F" w:rsidRPr="008C3198">
        <w:rPr>
          <w:rFonts w:cs="Arial"/>
          <w:sz w:val="24"/>
          <w:szCs w:val="24"/>
        </w:rPr>
        <w:t xml:space="preserve"> will provide </w:t>
      </w:r>
      <w:r w:rsidR="00F44F91" w:rsidRPr="008C3198">
        <w:rPr>
          <w:rFonts w:cs="Arial"/>
          <w:sz w:val="24"/>
          <w:szCs w:val="24"/>
        </w:rPr>
        <w:t>both the A&amp;M Contractor and the DDHTR</w:t>
      </w:r>
      <w:r w:rsidR="00786DC0" w:rsidRPr="008C3198">
        <w:rPr>
          <w:rFonts w:cs="Arial"/>
          <w:sz w:val="24"/>
          <w:szCs w:val="24"/>
        </w:rPr>
        <w:t xml:space="preserve"> Contractor</w:t>
      </w:r>
      <w:r w:rsidR="00F12F9F" w:rsidRPr="008C3198">
        <w:rPr>
          <w:rFonts w:cs="Arial"/>
          <w:sz w:val="24"/>
          <w:szCs w:val="24"/>
        </w:rPr>
        <w:t xml:space="preserve"> </w:t>
      </w:r>
      <w:r w:rsidRPr="008C3198">
        <w:rPr>
          <w:rFonts w:cs="Arial"/>
          <w:sz w:val="24"/>
          <w:szCs w:val="24"/>
        </w:rPr>
        <w:t xml:space="preserve">guidance for state-sponsored </w:t>
      </w:r>
      <w:r w:rsidR="00AB7F90" w:rsidRPr="008C3198">
        <w:rPr>
          <w:rFonts w:cs="Arial"/>
          <w:sz w:val="24"/>
          <w:szCs w:val="24"/>
        </w:rPr>
        <w:t xml:space="preserve">Disaster </w:t>
      </w:r>
      <w:r w:rsidR="00037DDA" w:rsidRPr="008C3198">
        <w:rPr>
          <w:rFonts w:cs="Arial"/>
          <w:sz w:val="24"/>
          <w:szCs w:val="24"/>
        </w:rPr>
        <w:t>D</w:t>
      </w:r>
      <w:r w:rsidRPr="008C3198">
        <w:rPr>
          <w:rFonts w:cs="Arial"/>
          <w:sz w:val="24"/>
          <w:szCs w:val="24"/>
        </w:rPr>
        <w:t xml:space="preserve">ebris </w:t>
      </w:r>
      <w:r w:rsidR="00037DDA" w:rsidRPr="008C3198">
        <w:rPr>
          <w:rFonts w:cs="Arial"/>
          <w:sz w:val="24"/>
          <w:szCs w:val="24"/>
        </w:rPr>
        <w:t>Re</w:t>
      </w:r>
      <w:r w:rsidRPr="008C3198">
        <w:rPr>
          <w:rFonts w:cs="Arial"/>
          <w:sz w:val="24"/>
          <w:szCs w:val="24"/>
        </w:rPr>
        <w:t xml:space="preserve">moval </w:t>
      </w:r>
      <w:r w:rsidR="00037DDA" w:rsidRPr="008C3198">
        <w:rPr>
          <w:rFonts w:cs="Arial"/>
          <w:sz w:val="24"/>
          <w:szCs w:val="24"/>
        </w:rPr>
        <w:t xml:space="preserve">Program and </w:t>
      </w:r>
      <w:r w:rsidRPr="008C3198">
        <w:rPr>
          <w:rFonts w:cs="Arial"/>
          <w:sz w:val="24"/>
          <w:szCs w:val="24"/>
        </w:rPr>
        <w:t>to mitigate known hazards and dangerous conditions to limit the impacts to the public</w:t>
      </w:r>
      <w:r w:rsidR="00DB098D" w:rsidRPr="008C3198">
        <w:rPr>
          <w:rFonts w:cs="Arial"/>
          <w:sz w:val="24"/>
          <w:szCs w:val="24"/>
        </w:rPr>
        <w:t>, the affected Count</w:t>
      </w:r>
      <w:r w:rsidR="007C35C0" w:rsidRPr="008C3198">
        <w:rPr>
          <w:rFonts w:cs="Arial"/>
          <w:sz w:val="24"/>
          <w:szCs w:val="24"/>
        </w:rPr>
        <w:t>y(</w:t>
      </w:r>
      <w:r w:rsidR="00DB098D" w:rsidRPr="008C3198">
        <w:rPr>
          <w:rFonts w:cs="Arial"/>
          <w:sz w:val="24"/>
          <w:szCs w:val="24"/>
        </w:rPr>
        <w:t>ie</w:t>
      </w:r>
      <w:r w:rsidR="004678A4" w:rsidRPr="008C3198">
        <w:rPr>
          <w:rFonts w:cs="Arial"/>
          <w:sz w:val="24"/>
          <w:szCs w:val="24"/>
        </w:rPr>
        <w:t>s</w:t>
      </w:r>
      <w:r w:rsidR="007C35C0" w:rsidRPr="008C3198">
        <w:rPr>
          <w:rFonts w:cs="Arial"/>
          <w:sz w:val="24"/>
          <w:szCs w:val="24"/>
        </w:rPr>
        <w:t>)</w:t>
      </w:r>
      <w:r w:rsidR="00DB098D" w:rsidRPr="008C3198">
        <w:rPr>
          <w:rFonts w:cs="Arial"/>
          <w:sz w:val="24"/>
          <w:szCs w:val="24"/>
        </w:rPr>
        <w:t xml:space="preserve"> and the </w:t>
      </w:r>
      <w:r w:rsidRPr="008C3198">
        <w:rPr>
          <w:rFonts w:cs="Arial"/>
          <w:sz w:val="24"/>
          <w:szCs w:val="24"/>
        </w:rPr>
        <w:t>surrounding environment</w:t>
      </w:r>
      <w:r w:rsidR="00DB098D" w:rsidRPr="008C3198">
        <w:rPr>
          <w:rFonts w:cs="Arial"/>
          <w:sz w:val="24"/>
          <w:szCs w:val="24"/>
        </w:rPr>
        <w:t>.</w:t>
      </w:r>
    </w:p>
    <w:p w14:paraId="7AD2F703" w14:textId="003A84DC" w:rsidR="00A224EF" w:rsidRPr="008C3198" w:rsidRDefault="00F50D25">
      <w:pPr>
        <w:pStyle w:val="Heading1"/>
        <w:rPr>
          <w:rFonts w:cs="Arial"/>
        </w:rPr>
      </w:pPr>
      <w:bookmarkStart w:id="9" w:name="_Toc399760481"/>
      <w:bookmarkStart w:id="10" w:name="_Toc405877751"/>
      <w:bookmarkStart w:id="11" w:name="_Toc102558115"/>
      <w:r w:rsidRPr="008C3198">
        <w:rPr>
          <w:rFonts w:cs="Arial"/>
        </w:rPr>
        <w:t>PRO</w:t>
      </w:r>
      <w:r w:rsidR="00037DDA" w:rsidRPr="008C3198">
        <w:rPr>
          <w:rFonts w:cs="Arial"/>
        </w:rPr>
        <w:t>GRAM</w:t>
      </w:r>
      <w:r w:rsidRPr="008C3198">
        <w:rPr>
          <w:rFonts w:cs="Arial"/>
        </w:rPr>
        <w:t xml:space="preserve"> OVERVIEW</w:t>
      </w:r>
      <w:bookmarkEnd w:id="9"/>
      <w:bookmarkEnd w:id="10"/>
      <w:bookmarkEnd w:id="11"/>
    </w:p>
    <w:p w14:paraId="65D552F5" w14:textId="3457D109" w:rsidR="00BB3198" w:rsidRPr="008C3198" w:rsidRDefault="00F50D25" w:rsidP="00CA7A1D">
      <w:pPr>
        <w:pStyle w:val="Heading2"/>
      </w:pPr>
      <w:bookmarkStart w:id="12" w:name="_Toc399760482"/>
      <w:bookmarkStart w:id="13" w:name="_Toc405877752"/>
      <w:bookmarkStart w:id="14" w:name="_Toc102558116"/>
      <w:r w:rsidRPr="008C3198">
        <w:t xml:space="preserve">Site </w:t>
      </w:r>
      <w:r w:rsidR="00D56582" w:rsidRPr="008C3198">
        <w:t>Description</w:t>
      </w:r>
      <w:bookmarkEnd w:id="12"/>
      <w:bookmarkEnd w:id="13"/>
      <w:bookmarkEnd w:id="14"/>
    </w:p>
    <w:p w14:paraId="17A1AD8B" w14:textId="00725308" w:rsidR="00CF6967" w:rsidRPr="008C3198" w:rsidRDefault="00117033" w:rsidP="0014681F">
      <w:pPr>
        <w:spacing w:before="240" w:after="240"/>
        <w:ind w:left="360"/>
        <w:rPr>
          <w:rFonts w:eastAsia="Arial" w:cs="Arial"/>
          <w:sz w:val="24"/>
          <w:szCs w:val="24"/>
        </w:rPr>
      </w:pPr>
      <w:r w:rsidRPr="008C3198">
        <w:rPr>
          <w:rFonts w:eastAsia="Arial" w:cs="Arial"/>
          <w:sz w:val="24"/>
          <w:szCs w:val="24"/>
        </w:rPr>
        <w:t>D</w:t>
      </w:r>
      <w:r w:rsidR="00965259" w:rsidRPr="008C3198">
        <w:rPr>
          <w:rFonts w:eastAsia="Arial" w:cs="Arial"/>
          <w:sz w:val="24"/>
          <w:szCs w:val="24"/>
        </w:rPr>
        <w:t xml:space="preserve">ebris generated by the </w:t>
      </w:r>
      <w:r w:rsidR="003B66F2" w:rsidRPr="008C3198">
        <w:rPr>
          <w:rFonts w:eastAsia="Arial" w:cs="Arial"/>
          <w:sz w:val="24"/>
          <w:szCs w:val="24"/>
        </w:rPr>
        <w:t xml:space="preserve">disaster </w:t>
      </w:r>
      <w:r w:rsidRPr="008C3198">
        <w:rPr>
          <w:rFonts w:eastAsia="Arial" w:cs="Arial"/>
          <w:sz w:val="24"/>
          <w:szCs w:val="24"/>
        </w:rPr>
        <w:t xml:space="preserve">and within the disaster area </w:t>
      </w:r>
      <w:r w:rsidR="003B66F2" w:rsidRPr="008C3198">
        <w:rPr>
          <w:rFonts w:eastAsia="Arial" w:cs="Arial"/>
          <w:sz w:val="24"/>
          <w:szCs w:val="24"/>
        </w:rPr>
        <w:t xml:space="preserve">described in the </w:t>
      </w:r>
      <w:r w:rsidR="0053666F" w:rsidRPr="008C3198">
        <w:rPr>
          <w:rFonts w:eastAsia="Arial" w:cs="Arial"/>
          <w:sz w:val="24"/>
          <w:szCs w:val="24"/>
        </w:rPr>
        <w:t xml:space="preserve">Operation Specific Scope of Work </w:t>
      </w:r>
      <w:r w:rsidR="003B66F2" w:rsidRPr="008C3198">
        <w:rPr>
          <w:rFonts w:eastAsia="Arial" w:cs="Arial"/>
          <w:sz w:val="24"/>
          <w:szCs w:val="24"/>
        </w:rPr>
        <w:t xml:space="preserve">and the Contract documents generally </w:t>
      </w:r>
      <w:r w:rsidR="00C91365" w:rsidRPr="008C3198">
        <w:rPr>
          <w:rFonts w:eastAsia="Arial" w:cs="Arial"/>
          <w:sz w:val="24"/>
          <w:szCs w:val="24"/>
        </w:rPr>
        <w:t xml:space="preserve">consist primarily of residential </w:t>
      </w:r>
      <w:r w:rsidR="00AB7F90" w:rsidRPr="008C3198">
        <w:rPr>
          <w:rFonts w:eastAsia="Arial" w:cs="Arial"/>
          <w:sz w:val="24"/>
          <w:szCs w:val="24"/>
        </w:rPr>
        <w:t xml:space="preserve">disaster </w:t>
      </w:r>
      <w:r w:rsidR="00017520" w:rsidRPr="008C3198">
        <w:rPr>
          <w:rFonts w:eastAsia="Arial" w:cs="Arial"/>
          <w:sz w:val="24"/>
          <w:szCs w:val="24"/>
        </w:rPr>
        <w:t xml:space="preserve">and </w:t>
      </w:r>
      <w:r w:rsidRPr="008C3198">
        <w:rPr>
          <w:rFonts w:eastAsia="Arial" w:cs="Arial"/>
          <w:sz w:val="24"/>
          <w:szCs w:val="24"/>
        </w:rPr>
        <w:t xml:space="preserve">hazard tree </w:t>
      </w:r>
      <w:r w:rsidR="00017520" w:rsidRPr="008C3198">
        <w:rPr>
          <w:rFonts w:eastAsia="Arial" w:cs="Arial"/>
          <w:sz w:val="24"/>
          <w:szCs w:val="24"/>
        </w:rPr>
        <w:t xml:space="preserve">vegetative </w:t>
      </w:r>
      <w:r w:rsidR="00C91365" w:rsidRPr="008C3198">
        <w:rPr>
          <w:rFonts w:eastAsia="Arial" w:cs="Arial"/>
          <w:sz w:val="24"/>
          <w:szCs w:val="24"/>
        </w:rPr>
        <w:t>debris</w:t>
      </w:r>
      <w:r w:rsidRPr="008C3198">
        <w:rPr>
          <w:rFonts w:eastAsia="Arial" w:cs="Arial"/>
          <w:sz w:val="24"/>
          <w:szCs w:val="24"/>
        </w:rPr>
        <w:t xml:space="preserve">. </w:t>
      </w:r>
      <w:r w:rsidR="0037046C" w:rsidRPr="008C3198">
        <w:rPr>
          <w:rFonts w:eastAsia="Arial" w:cs="Arial"/>
          <w:sz w:val="24"/>
          <w:szCs w:val="24"/>
        </w:rPr>
        <w:t xml:space="preserve"> </w:t>
      </w:r>
      <w:r w:rsidRPr="008C3198">
        <w:rPr>
          <w:rFonts w:eastAsia="Arial" w:cs="Arial"/>
          <w:sz w:val="24"/>
          <w:szCs w:val="24"/>
        </w:rPr>
        <w:t xml:space="preserve">This debris may also be sourced from </w:t>
      </w:r>
      <w:r w:rsidR="0053666F" w:rsidRPr="008C3198">
        <w:rPr>
          <w:rFonts w:eastAsia="Arial" w:cs="Arial"/>
          <w:sz w:val="24"/>
          <w:szCs w:val="24"/>
        </w:rPr>
        <w:t>non-residential</w:t>
      </w:r>
      <w:r w:rsidRPr="008C3198">
        <w:rPr>
          <w:rFonts w:eastAsia="Arial" w:cs="Arial"/>
          <w:sz w:val="24"/>
          <w:szCs w:val="24"/>
        </w:rPr>
        <w:t xml:space="preserve"> properties, as included by the User Agency.</w:t>
      </w:r>
    </w:p>
    <w:p w14:paraId="673B81E9" w14:textId="2273A096" w:rsidR="00D56582" w:rsidRPr="008C3198" w:rsidRDefault="00965259" w:rsidP="00CA7A1D">
      <w:pPr>
        <w:pStyle w:val="Heading2"/>
      </w:pPr>
      <w:bookmarkStart w:id="15" w:name="_Toc399760483"/>
      <w:bookmarkStart w:id="16" w:name="_Toc405877753"/>
      <w:bookmarkStart w:id="17" w:name="_Toc102558117"/>
      <w:r w:rsidRPr="008C3198">
        <w:t>Site Eligibility</w:t>
      </w:r>
      <w:bookmarkEnd w:id="15"/>
      <w:bookmarkEnd w:id="16"/>
      <w:bookmarkEnd w:id="17"/>
    </w:p>
    <w:p w14:paraId="5F925C44" w14:textId="3A65EE2A" w:rsidR="004B399F" w:rsidRPr="008C3198" w:rsidRDefault="00965259" w:rsidP="0014681F">
      <w:pPr>
        <w:spacing w:before="240" w:after="240"/>
        <w:ind w:left="360"/>
        <w:rPr>
          <w:rFonts w:cs="Arial"/>
          <w:sz w:val="24"/>
          <w:szCs w:val="24"/>
        </w:rPr>
      </w:pPr>
      <w:r w:rsidRPr="008C3198">
        <w:rPr>
          <w:rFonts w:cs="Arial"/>
          <w:sz w:val="24"/>
          <w:szCs w:val="24"/>
        </w:rPr>
        <w:t xml:space="preserve">The intent of the </w:t>
      </w:r>
      <w:r w:rsidR="00AB7F90" w:rsidRPr="008C3198">
        <w:rPr>
          <w:rFonts w:cs="Arial"/>
          <w:sz w:val="24"/>
          <w:szCs w:val="24"/>
        </w:rPr>
        <w:t xml:space="preserve">disaster </w:t>
      </w:r>
      <w:r w:rsidRPr="008C3198">
        <w:rPr>
          <w:rFonts w:cs="Arial"/>
          <w:sz w:val="24"/>
          <w:szCs w:val="24"/>
        </w:rPr>
        <w:t xml:space="preserve">debris removal program is to remove destroyed </w:t>
      </w:r>
      <w:r w:rsidR="001004FC" w:rsidRPr="008C3198">
        <w:rPr>
          <w:rFonts w:cs="Arial"/>
          <w:sz w:val="24"/>
          <w:szCs w:val="24"/>
        </w:rPr>
        <w:t>single-</w:t>
      </w:r>
      <w:r w:rsidRPr="008C3198">
        <w:rPr>
          <w:rFonts w:cs="Arial"/>
          <w:sz w:val="24"/>
          <w:szCs w:val="24"/>
        </w:rPr>
        <w:t xml:space="preserve">family homes, residential structures, </w:t>
      </w:r>
      <w:r w:rsidR="00145824" w:rsidRPr="008C3198">
        <w:rPr>
          <w:rFonts w:cs="Arial"/>
          <w:sz w:val="24"/>
          <w:szCs w:val="24"/>
        </w:rPr>
        <w:t>and other eligible debris</w:t>
      </w:r>
      <w:r w:rsidRPr="008C3198">
        <w:rPr>
          <w:rFonts w:cs="Arial"/>
          <w:sz w:val="24"/>
          <w:szCs w:val="24"/>
        </w:rPr>
        <w:t xml:space="preserve"> destroyed by the declared fires</w:t>
      </w:r>
      <w:r w:rsidR="006F2EA6" w:rsidRPr="008C3198">
        <w:rPr>
          <w:rFonts w:cs="Arial"/>
          <w:sz w:val="24"/>
          <w:szCs w:val="24"/>
        </w:rPr>
        <w:t xml:space="preserve"> so that the property owner can rebuild on their property</w:t>
      </w:r>
      <w:r w:rsidRPr="008C3198">
        <w:rPr>
          <w:rFonts w:cs="Arial"/>
          <w:sz w:val="24"/>
          <w:szCs w:val="24"/>
        </w:rPr>
        <w:t>.</w:t>
      </w:r>
      <w:r w:rsidR="0037046C" w:rsidRPr="008C3198">
        <w:rPr>
          <w:rFonts w:cs="Arial"/>
          <w:sz w:val="24"/>
          <w:szCs w:val="24"/>
        </w:rPr>
        <w:t xml:space="preserve"> </w:t>
      </w:r>
      <w:r w:rsidRPr="008C3198">
        <w:rPr>
          <w:rFonts w:cs="Arial"/>
          <w:sz w:val="24"/>
          <w:szCs w:val="24"/>
        </w:rPr>
        <w:t xml:space="preserve"> </w:t>
      </w:r>
      <w:r w:rsidR="006F2EA6" w:rsidRPr="008C3198">
        <w:rPr>
          <w:rFonts w:cs="Arial"/>
          <w:sz w:val="24"/>
          <w:szCs w:val="24"/>
        </w:rPr>
        <w:t xml:space="preserve">The </w:t>
      </w:r>
      <w:r w:rsidR="0053666F" w:rsidRPr="008C3198">
        <w:rPr>
          <w:rFonts w:cs="Arial"/>
          <w:sz w:val="24"/>
          <w:szCs w:val="24"/>
        </w:rPr>
        <w:t>User Agency, with input from the state,</w:t>
      </w:r>
      <w:r w:rsidR="006F2EA6" w:rsidRPr="008C3198">
        <w:rPr>
          <w:rFonts w:cs="Arial"/>
          <w:sz w:val="24"/>
          <w:szCs w:val="24"/>
        </w:rPr>
        <w:t xml:space="preserve"> may deem other structures to be destroyed on a </w:t>
      </w:r>
      <w:r w:rsidR="00AE4012" w:rsidRPr="008C3198">
        <w:rPr>
          <w:rFonts w:cs="Arial"/>
          <w:sz w:val="24"/>
          <w:szCs w:val="24"/>
        </w:rPr>
        <w:t>case-by-case</w:t>
      </w:r>
      <w:r w:rsidR="006F2EA6" w:rsidRPr="008C3198">
        <w:rPr>
          <w:rFonts w:cs="Arial"/>
          <w:sz w:val="24"/>
          <w:szCs w:val="24"/>
        </w:rPr>
        <w:t xml:space="preserve"> basis.</w:t>
      </w:r>
    </w:p>
    <w:p w14:paraId="14246170" w14:textId="736E8298" w:rsidR="004B399F" w:rsidRPr="008C3198" w:rsidRDefault="007716B3" w:rsidP="0014681F">
      <w:pPr>
        <w:spacing w:before="240" w:after="240"/>
        <w:ind w:left="360"/>
        <w:rPr>
          <w:rFonts w:cs="Arial"/>
          <w:sz w:val="24"/>
          <w:szCs w:val="24"/>
        </w:rPr>
      </w:pPr>
      <w:r w:rsidRPr="008C3198">
        <w:rPr>
          <w:rFonts w:cs="Arial"/>
          <w:sz w:val="24"/>
          <w:szCs w:val="24"/>
        </w:rPr>
        <w:t xml:space="preserve">Mobile Home Parks </w:t>
      </w:r>
      <w:r w:rsidR="00D70C5D" w:rsidRPr="008C3198">
        <w:rPr>
          <w:rFonts w:cs="Arial"/>
          <w:sz w:val="24"/>
          <w:szCs w:val="24"/>
        </w:rPr>
        <w:t>are not automatically part of the Debris or Tree Removal Operations.</w:t>
      </w:r>
      <w:r w:rsidR="00B60182" w:rsidRPr="008C3198">
        <w:rPr>
          <w:rFonts w:cs="Arial"/>
          <w:sz w:val="24"/>
          <w:szCs w:val="24"/>
        </w:rPr>
        <w:t xml:space="preserve"> </w:t>
      </w:r>
      <w:r w:rsidR="00D70C5D" w:rsidRPr="008C3198">
        <w:rPr>
          <w:rFonts w:cs="Arial"/>
          <w:sz w:val="24"/>
          <w:szCs w:val="24"/>
        </w:rPr>
        <w:t xml:space="preserve"> They </w:t>
      </w:r>
      <w:r w:rsidRPr="008C3198">
        <w:rPr>
          <w:rFonts w:cs="Arial"/>
          <w:sz w:val="24"/>
          <w:szCs w:val="24"/>
        </w:rPr>
        <w:t xml:space="preserve">may be included in the program </w:t>
      </w:r>
      <w:r w:rsidR="00D70C5D" w:rsidRPr="008C3198">
        <w:rPr>
          <w:rFonts w:cs="Arial"/>
          <w:sz w:val="24"/>
          <w:szCs w:val="24"/>
        </w:rPr>
        <w:t xml:space="preserve">on an as-approved basis. </w:t>
      </w:r>
      <w:r w:rsidR="00B60182" w:rsidRPr="008C3198">
        <w:rPr>
          <w:rFonts w:cs="Arial"/>
          <w:sz w:val="24"/>
          <w:szCs w:val="24"/>
        </w:rPr>
        <w:t xml:space="preserve"> </w:t>
      </w:r>
      <w:r w:rsidR="00D70C5D" w:rsidRPr="008C3198">
        <w:rPr>
          <w:rFonts w:cs="Arial"/>
          <w:sz w:val="24"/>
          <w:szCs w:val="24"/>
        </w:rPr>
        <w:t xml:space="preserve">If mobile home parks are </w:t>
      </w:r>
      <w:r w:rsidR="00621EB7" w:rsidRPr="008C3198">
        <w:rPr>
          <w:rFonts w:cs="Arial"/>
          <w:sz w:val="24"/>
          <w:szCs w:val="24"/>
        </w:rPr>
        <w:t xml:space="preserve">deemed eligible by </w:t>
      </w:r>
      <w:r w:rsidR="003F0B0C" w:rsidRPr="008C3198">
        <w:rPr>
          <w:rFonts w:cs="Arial"/>
          <w:sz w:val="24"/>
          <w:szCs w:val="24"/>
        </w:rPr>
        <w:t xml:space="preserve">the </w:t>
      </w:r>
      <w:r w:rsidR="001469F2" w:rsidRPr="008C3198">
        <w:rPr>
          <w:rFonts w:cs="Arial"/>
          <w:sz w:val="24"/>
          <w:szCs w:val="24"/>
        </w:rPr>
        <w:t>User Agency</w:t>
      </w:r>
      <w:r w:rsidR="003F0B0C" w:rsidRPr="008C3198">
        <w:rPr>
          <w:rFonts w:cs="Arial"/>
          <w:sz w:val="24"/>
          <w:szCs w:val="24"/>
        </w:rPr>
        <w:t xml:space="preserve">, </w:t>
      </w:r>
      <w:r w:rsidR="00D70C5D" w:rsidRPr="008C3198">
        <w:rPr>
          <w:rFonts w:cs="Arial"/>
          <w:sz w:val="24"/>
          <w:szCs w:val="24"/>
        </w:rPr>
        <w:t xml:space="preserve">then </w:t>
      </w:r>
      <w:r w:rsidRPr="008C3198">
        <w:rPr>
          <w:rFonts w:cs="Arial"/>
          <w:sz w:val="24"/>
          <w:szCs w:val="24"/>
        </w:rPr>
        <w:t xml:space="preserve">each mobile home </w:t>
      </w:r>
      <w:r w:rsidRPr="008C3198">
        <w:rPr>
          <w:rFonts w:cs="Arial"/>
          <w:sz w:val="24"/>
          <w:szCs w:val="24"/>
        </w:rPr>
        <w:lastRenderedPageBreak/>
        <w:t xml:space="preserve">park will be considered </w:t>
      </w:r>
      <w:r w:rsidR="00570760" w:rsidRPr="008C3198">
        <w:rPr>
          <w:rFonts w:cs="Arial"/>
          <w:sz w:val="24"/>
          <w:szCs w:val="24"/>
        </w:rPr>
        <w:t>for compensation based on the User Agency’s bid schedule for the DDHTR Contractor.</w:t>
      </w:r>
    </w:p>
    <w:p w14:paraId="25C4E331" w14:textId="0DA012F6" w:rsidR="00965259" w:rsidRPr="008C3198" w:rsidRDefault="00965259" w:rsidP="0014681F">
      <w:pPr>
        <w:spacing w:before="240" w:after="240"/>
        <w:ind w:left="360"/>
        <w:rPr>
          <w:rFonts w:cs="Arial"/>
          <w:sz w:val="24"/>
          <w:szCs w:val="24"/>
        </w:rPr>
      </w:pPr>
      <w:r w:rsidRPr="008C3198">
        <w:rPr>
          <w:rFonts w:cs="Arial"/>
          <w:sz w:val="24"/>
          <w:szCs w:val="24"/>
        </w:rPr>
        <w:t xml:space="preserve">The debris program does not cover structures smaller than </w:t>
      </w:r>
      <w:r w:rsidR="00A3659B" w:rsidRPr="008C3198">
        <w:rPr>
          <w:rFonts w:cs="Arial"/>
          <w:sz w:val="24"/>
          <w:szCs w:val="24"/>
        </w:rPr>
        <w:t>one hundred, twenty (</w:t>
      </w:r>
      <w:r w:rsidR="00256E5E" w:rsidRPr="008C3198">
        <w:rPr>
          <w:rFonts w:cs="Arial"/>
          <w:sz w:val="24"/>
          <w:szCs w:val="24"/>
        </w:rPr>
        <w:t>120</w:t>
      </w:r>
      <w:r w:rsidR="00A3659B" w:rsidRPr="008C3198">
        <w:rPr>
          <w:rFonts w:cs="Arial"/>
          <w:sz w:val="24"/>
          <w:szCs w:val="24"/>
        </w:rPr>
        <w:t>)</w:t>
      </w:r>
      <w:r w:rsidR="00256E5E" w:rsidRPr="008C3198">
        <w:rPr>
          <w:rFonts w:cs="Arial"/>
          <w:sz w:val="24"/>
          <w:szCs w:val="24"/>
        </w:rPr>
        <w:t xml:space="preserve"> </w:t>
      </w:r>
      <w:r w:rsidRPr="008C3198">
        <w:rPr>
          <w:rFonts w:cs="Arial"/>
          <w:sz w:val="24"/>
          <w:szCs w:val="24"/>
        </w:rPr>
        <w:t xml:space="preserve">square feet, fencing, trees other than those described in the “Hazard Tree Assessment” section, </w:t>
      </w:r>
      <w:r w:rsidR="00603939" w:rsidRPr="008C3198">
        <w:rPr>
          <w:rFonts w:cs="Arial"/>
          <w:sz w:val="24"/>
          <w:szCs w:val="24"/>
        </w:rPr>
        <w:t xml:space="preserve">a </w:t>
      </w:r>
      <w:r w:rsidRPr="008C3198">
        <w:rPr>
          <w:rFonts w:cs="Arial"/>
          <w:sz w:val="24"/>
          <w:szCs w:val="24"/>
        </w:rPr>
        <w:t xml:space="preserve">single vehicle with no other debris fields or structures, or other debris less than </w:t>
      </w:r>
      <w:r w:rsidR="00A3659B" w:rsidRPr="008C3198">
        <w:rPr>
          <w:rFonts w:cs="Arial"/>
          <w:sz w:val="24"/>
          <w:szCs w:val="24"/>
        </w:rPr>
        <w:t>ten (</w:t>
      </w:r>
      <w:r w:rsidRPr="008C3198">
        <w:rPr>
          <w:rFonts w:cs="Arial"/>
          <w:sz w:val="24"/>
          <w:szCs w:val="24"/>
        </w:rPr>
        <w:t>10</w:t>
      </w:r>
      <w:r w:rsidR="00A3659B" w:rsidRPr="008C3198">
        <w:rPr>
          <w:rFonts w:cs="Arial"/>
          <w:sz w:val="24"/>
          <w:szCs w:val="24"/>
        </w:rPr>
        <w:t>)</w:t>
      </w:r>
      <w:r w:rsidRPr="008C3198">
        <w:rPr>
          <w:rFonts w:cs="Arial"/>
          <w:sz w:val="24"/>
          <w:szCs w:val="24"/>
        </w:rPr>
        <w:t xml:space="preserve"> cubic yards unless approved in advance by the </w:t>
      </w:r>
      <w:r w:rsidR="004B399F" w:rsidRPr="008C3198">
        <w:rPr>
          <w:rFonts w:cs="Arial"/>
          <w:sz w:val="24"/>
          <w:szCs w:val="24"/>
        </w:rPr>
        <w:t>User Agency</w:t>
      </w:r>
      <w:r w:rsidRPr="008C3198">
        <w:rPr>
          <w:rFonts w:cs="Arial"/>
          <w:sz w:val="24"/>
          <w:szCs w:val="24"/>
        </w:rPr>
        <w:t xml:space="preserve">. </w:t>
      </w:r>
      <w:r w:rsidR="0037046C" w:rsidRPr="008C3198">
        <w:rPr>
          <w:rFonts w:cs="Arial"/>
          <w:sz w:val="24"/>
          <w:szCs w:val="24"/>
        </w:rPr>
        <w:t xml:space="preserve"> </w:t>
      </w:r>
      <w:r w:rsidRPr="008C3198">
        <w:rPr>
          <w:rFonts w:cs="Arial"/>
          <w:sz w:val="24"/>
          <w:szCs w:val="24"/>
        </w:rPr>
        <w:t>The debris program also does not cover cannabis</w:t>
      </w:r>
      <w:r w:rsidR="003E0AD3" w:rsidRPr="008C3198">
        <w:rPr>
          <w:rFonts w:cs="Arial"/>
          <w:sz w:val="24"/>
          <w:szCs w:val="24"/>
        </w:rPr>
        <w:t>,</w:t>
      </w:r>
      <w:r w:rsidRPr="008C3198">
        <w:rPr>
          <w:rFonts w:cs="Arial"/>
          <w:sz w:val="24"/>
          <w:szCs w:val="24"/>
        </w:rPr>
        <w:t xml:space="preserve"> greenhouses</w:t>
      </w:r>
      <w:r w:rsidR="003E0AD3" w:rsidRPr="008C3198">
        <w:rPr>
          <w:rFonts w:cs="Arial"/>
          <w:sz w:val="24"/>
          <w:szCs w:val="24"/>
        </w:rPr>
        <w:t>,</w:t>
      </w:r>
      <w:r w:rsidRPr="008C3198">
        <w:rPr>
          <w:rFonts w:cs="Arial"/>
          <w:sz w:val="24"/>
          <w:szCs w:val="24"/>
        </w:rPr>
        <w:t xml:space="preserve"> or other structures related to cannabis growing, drying, or processing</w:t>
      </w:r>
      <w:r w:rsidR="003E0AD3" w:rsidRPr="008C3198">
        <w:rPr>
          <w:rFonts w:cs="Arial"/>
          <w:sz w:val="24"/>
          <w:szCs w:val="24"/>
        </w:rPr>
        <w:t xml:space="preserve"> unless approved in advance by the User Agency</w:t>
      </w:r>
      <w:r w:rsidR="00D67157" w:rsidRPr="008C3198">
        <w:rPr>
          <w:rFonts w:cs="Arial"/>
          <w:sz w:val="24"/>
          <w:szCs w:val="24"/>
        </w:rPr>
        <w:t>.</w:t>
      </w:r>
      <w:r w:rsidR="0037046C" w:rsidRPr="008C3198">
        <w:rPr>
          <w:rFonts w:cs="Arial"/>
          <w:sz w:val="24"/>
          <w:szCs w:val="24"/>
        </w:rPr>
        <w:t xml:space="preserve"> </w:t>
      </w:r>
      <w:r w:rsidRPr="008C3198">
        <w:rPr>
          <w:rFonts w:cs="Arial"/>
          <w:sz w:val="24"/>
          <w:szCs w:val="24"/>
        </w:rPr>
        <w:t xml:space="preserve"> The program also does not cover illegal dumps, landfills, other disposal areas unless approved in advance by the </w:t>
      </w:r>
      <w:r w:rsidR="004B399F" w:rsidRPr="008C3198">
        <w:rPr>
          <w:rFonts w:cs="Arial"/>
          <w:sz w:val="24"/>
          <w:szCs w:val="24"/>
        </w:rPr>
        <w:t>User Agency</w:t>
      </w:r>
      <w:r w:rsidRPr="008C3198">
        <w:rPr>
          <w:rFonts w:cs="Arial"/>
          <w:sz w:val="24"/>
          <w:szCs w:val="24"/>
        </w:rPr>
        <w:t>.</w:t>
      </w:r>
    </w:p>
    <w:p w14:paraId="0CD96A3A" w14:textId="7194EA0A" w:rsidR="00965259" w:rsidRPr="008C3198" w:rsidRDefault="00965259" w:rsidP="0014681F">
      <w:pPr>
        <w:spacing w:before="240" w:after="240"/>
        <w:ind w:left="360"/>
        <w:rPr>
          <w:rFonts w:cs="Arial"/>
          <w:sz w:val="24"/>
          <w:szCs w:val="24"/>
        </w:rPr>
      </w:pPr>
      <w:r w:rsidRPr="008C3198">
        <w:rPr>
          <w:rFonts w:cs="Arial"/>
          <w:sz w:val="24"/>
          <w:szCs w:val="24"/>
        </w:rPr>
        <w:t>Only parcels for which the property owner has submitted a</w:t>
      </w:r>
      <w:r w:rsidR="00603939" w:rsidRPr="008C3198">
        <w:rPr>
          <w:rFonts w:cs="Arial"/>
          <w:sz w:val="24"/>
          <w:szCs w:val="24"/>
        </w:rPr>
        <w:t>n</w:t>
      </w:r>
      <w:r w:rsidRPr="008C3198">
        <w:rPr>
          <w:rFonts w:cs="Arial"/>
          <w:sz w:val="24"/>
          <w:szCs w:val="24"/>
        </w:rPr>
        <w:t xml:space="preserve"> ROE</w:t>
      </w:r>
      <w:r w:rsidR="00892E5C" w:rsidRPr="008C3198">
        <w:rPr>
          <w:rFonts w:cs="Arial"/>
          <w:sz w:val="24"/>
          <w:szCs w:val="24"/>
        </w:rPr>
        <w:t xml:space="preserve"> permit</w:t>
      </w:r>
      <w:r w:rsidRPr="008C3198">
        <w:rPr>
          <w:rFonts w:cs="Arial"/>
          <w:sz w:val="24"/>
          <w:szCs w:val="24"/>
        </w:rPr>
        <w:t xml:space="preserve"> will be included in this program unless otherwise designated by the State IMT and local government.  Public rights-of-way</w:t>
      </w:r>
      <w:r w:rsidR="003F0B0C" w:rsidRPr="008C3198">
        <w:rPr>
          <w:rFonts w:cs="Arial"/>
          <w:sz w:val="24"/>
          <w:szCs w:val="24"/>
        </w:rPr>
        <w:t xml:space="preserve"> (ROWs) may </w:t>
      </w:r>
      <w:r w:rsidRPr="008C3198">
        <w:rPr>
          <w:rFonts w:cs="Arial"/>
          <w:sz w:val="24"/>
          <w:szCs w:val="24"/>
        </w:rPr>
        <w:t xml:space="preserve">also </w:t>
      </w:r>
      <w:r w:rsidR="003F0B0C" w:rsidRPr="008C3198">
        <w:rPr>
          <w:rFonts w:cs="Arial"/>
          <w:sz w:val="24"/>
          <w:szCs w:val="24"/>
        </w:rPr>
        <w:t xml:space="preserve">be </w:t>
      </w:r>
      <w:r w:rsidRPr="008C3198">
        <w:rPr>
          <w:rFonts w:cs="Arial"/>
          <w:sz w:val="24"/>
          <w:szCs w:val="24"/>
        </w:rPr>
        <w:t>included for the purposes of hazard tree removal</w:t>
      </w:r>
      <w:r w:rsidR="00EF4287" w:rsidRPr="008C3198">
        <w:rPr>
          <w:rFonts w:cs="Arial"/>
          <w:sz w:val="24"/>
          <w:szCs w:val="24"/>
        </w:rPr>
        <w:t xml:space="preserve"> if approved by the State IMT</w:t>
      </w:r>
      <w:r w:rsidRPr="008C3198">
        <w:rPr>
          <w:rFonts w:cs="Arial"/>
          <w:sz w:val="24"/>
          <w:szCs w:val="24"/>
        </w:rPr>
        <w:t>.</w:t>
      </w:r>
    </w:p>
    <w:p w14:paraId="4C2A300D" w14:textId="7A01747D" w:rsidR="004B399F" w:rsidRPr="00FC4716" w:rsidRDefault="004B399F" w:rsidP="0014681F">
      <w:pPr>
        <w:spacing w:before="240" w:after="240"/>
        <w:ind w:left="360"/>
        <w:rPr>
          <w:rFonts w:cs="Arial"/>
          <w:sz w:val="24"/>
          <w:szCs w:val="24"/>
        </w:rPr>
      </w:pPr>
      <w:r w:rsidRPr="00FC4716">
        <w:rPr>
          <w:rFonts w:cs="Arial"/>
          <w:sz w:val="24"/>
          <w:szCs w:val="24"/>
        </w:rPr>
        <w:t xml:space="preserve">Non-residential, commercial, </w:t>
      </w:r>
      <w:r w:rsidR="00AD0A72" w:rsidRPr="00FC4716">
        <w:rPr>
          <w:rFonts w:cs="Arial"/>
          <w:sz w:val="24"/>
          <w:szCs w:val="24"/>
        </w:rPr>
        <w:t>industrial,</w:t>
      </w:r>
      <w:r w:rsidR="00965259" w:rsidRPr="00FC4716">
        <w:rPr>
          <w:rFonts w:cs="Arial"/>
          <w:sz w:val="24"/>
          <w:szCs w:val="24"/>
        </w:rPr>
        <w:t xml:space="preserve"> and public </w:t>
      </w:r>
      <w:r w:rsidRPr="00FC4716">
        <w:rPr>
          <w:rFonts w:cs="Arial"/>
          <w:sz w:val="24"/>
          <w:szCs w:val="24"/>
        </w:rPr>
        <w:t>properties (</w:t>
      </w:r>
      <w:r w:rsidR="00C14EA9" w:rsidRPr="00FC4716">
        <w:rPr>
          <w:rFonts w:cs="Arial"/>
          <w:sz w:val="24"/>
          <w:szCs w:val="24"/>
        </w:rPr>
        <w:t>i.e.,</w:t>
      </w:r>
      <w:r w:rsidR="00965259" w:rsidRPr="00FC4716">
        <w:rPr>
          <w:rFonts w:cs="Arial"/>
          <w:sz w:val="24"/>
          <w:szCs w:val="24"/>
        </w:rPr>
        <w:t xml:space="preserve"> schools, </w:t>
      </w:r>
      <w:r w:rsidR="003F0B0C" w:rsidRPr="00FC4716">
        <w:rPr>
          <w:rFonts w:cs="Arial"/>
          <w:sz w:val="24"/>
          <w:szCs w:val="24"/>
        </w:rPr>
        <w:t xml:space="preserve">local and state </w:t>
      </w:r>
      <w:r w:rsidR="00965259" w:rsidRPr="00FC4716">
        <w:rPr>
          <w:rFonts w:cs="Arial"/>
          <w:sz w:val="24"/>
          <w:szCs w:val="24"/>
        </w:rPr>
        <w:t xml:space="preserve">parks, </w:t>
      </w:r>
      <w:r w:rsidR="003F0B0C" w:rsidRPr="00FC4716">
        <w:rPr>
          <w:rFonts w:cs="Arial"/>
          <w:sz w:val="24"/>
          <w:szCs w:val="24"/>
        </w:rPr>
        <w:t xml:space="preserve">camps, </w:t>
      </w:r>
      <w:r w:rsidR="00965259" w:rsidRPr="00FC4716">
        <w:rPr>
          <w:rFonts w:cs="Arial"/>
          <w:sz w:val="24"/>
          <w:szCs w:val="24"/>
        </w:rPr>
        <w:t>and other public structures</w:t>
      </w:r>
      <w:r w:rsidR="00612AEC" w:rsidRPr="00FC4716">
        <w:rPr>
          <w:rFonts w:cs="Arial"/>
          <w:sz w:val="24"/>
          <w:szCs w:val="24"/>
        </w:rPr>
        <w:t>)</w:t>
      </w:r>
      <w:r w:rsidR="00E57931" w:rsidRPr="00FC4716">
        <w:rPr>
          <w:rFonts w:cs="Arial"/>
          <w:sz w:val="24"/>
          <w:szCs w:val="24"/>
        </w:rPr>
        <w:t xml:space="preserve"> </w:t>
      </w:r>
      <w:r w:rsidRPr="00FC4716">
        <w:rPr>
          <w:rFonts w:cs="Arial"/>
          <w:sz w:val="24"/>
          <w:szCs w:val="24"/>
        </w:rPr>
        <w:t xml:space="preserve">may be included in this operation, </w:t>
      </w:r>
      <w:r w:rsidR="00C45DAC" w:rsidRPr="00FC4716">
        <w:rPr>
          <w:rFonts w:cs="Arial"/>
          <w:sz w:val="24"/>
          <w:szCs w:val="24"/>
        </w:rPr>
        <w:t xml:space="preserve">as determined </w:t>
      </w:r>
      <w:r w:rsidRPr="00FC4716">
        <w:rPr>
          <w:rFonts w:cs="Arial"/>
          <w:sz w:val="24"/>
          <w:szCs w:val="24"/>
        </w:rPr>
        <w:t xml:space="preserve">by the User Agency, on a </w:t>
      </w:r>
      <w:r w:rsidR="00AE4012" w:rsidRPr="00FC4716">
        <w:rPr>
          <w:rFonts w:cs="Arial"/>
          <w:sz w:val="24"/>
          <w:szCs w:val="24"/>
        </w:rPr>
        <w:t>case-by-case</w:t>
      </w:r>
      <w:r w:rsidRPr="00FC4716">
        <w:rPr>
          <w:rFonts w:cs="Arial"/>
          <w:sz w:val="24"/>
          <w:szCs w:val="24"/>
        </w:rPr>
        <w:t xml:space="preserve"> basis.</w:t>
      </w:r>
      <w:r w:rsidR="0037046C" w:rsidRPr="00FC4716">
        <w:rPr>
          <w:rFonts w:cs="Arial"/>
          <w:sz w:val="24"/>
          <w:szCs w:val="24"/>
        </w:rPr>
        <w:t xml:space="preserve"> </w:t>
      </w:r>
      <w:r w:rsidR="00E57931" w:rsidRPr="00FC4716">
        <w:rPr>
          <w:rFonts w:cs="Arial"/>
          <w:sz w:val="24"/>
          <w:szCs w:val="24"/>
        </w:rPr>
        <w:t xml:space="preserve"> I</w:t>
      </w:r>
      <w:r w:rsidR="002B2EC8" w:rsidRPr="00FC4716">
        <w:rPr>
          <w:rFonts w:cs="Arial"/>
          <w:sz w:val="24"/>
          <w:szCs w:val="24"/>
        </w:rPr>
        <w:t>f</w:t>
      </w:r>
      <w:r w:rsidR="00E57931" w:rsidRPr="00FC4716">
        <w:rPr>
          <w:rFonts w:cs="Arial"/>
          <w:sz w:val="24"/>
          <w:szCs w:val="24"/>
        </w:rPr>
        <w:t xml:space="preserve"> such facilities are determined to be included in this program, the </w:t>
      </w:r>
      <w:r w:rsidRPr="00FC4716">
        <w:rPr>
          <w:rFonts w:cs="Arial"/>
          <w:sz w:val="24"/>
          <w:szCs w:val="24"/>
        </w:rPr>
        <w:t xml:space="preserve">User </w:t>
      </w:r>
      <w:r w:rsidR="00C14EA9" w:rsidRPr="00FC4716">
        <w:rPr>
          <w:rFonts w:cs="Arial"/>
          <w:sz w:val="24"/>
          <w:szCs w:val="24"/>
        </w:rPr>
        <w:t>Agency will</w:t>
      </w:r>
      <w:r w:rsidR="00E57931" w:rsidRPr="00FC4716">
        <w:rPr>
          <w:rFonts w:cs="Arial"/>
          <w:sz w:val="24"/>
          <w:szCs w:val="24"/>
        </w:rPr>
        <w:t xml:space="preserve"> </w:t>
      </w:r>
      <w:r w:rsidR="00570760" w:rsidRPr="00FC4716">
        <w:rPr>
          <w:rFonts w:cs="Arial"/>
          <w:sz w:val="24"/>
          <w:szCs w:val="24"/>
        </w:rPr>
        <w:t>compensate the DDHTR Contractor based on the User Agency’s bid schedule.</w:t>
      </w:r>
      <w:r w:rsidR="00C45DAC" w:rsidRPr="00FC4716">
        <w:rPr>
          <w:rFonts w:cs="Arial"/>
          <w:sz w:val="24"/>
          <w:szCs w:val="24"/>
        </w:rPr>
        <w:t xml:space="preserve"> </w:t>
      </w:r>
      <w:r w:rsidR="00840D21" w:rsidRPr="00FC4716">
        <w:rPr>
          <w:rFonts w:cs="Arial"/>
          <w:sz w:val="24"/>
          <w:szCs w:val="24"/>
        </w:rPr>
        <w:t xml:space="preserve"> </w:t>
      </w:r>
      <w:r w:rsidR="00C45DAC" w:rsidRPr="00FC4716">
        <w:rPr>
          <w:rFonts w:cs="Arial"/>
          <w:sz w:val="24"/>
          <w:szCs w:val="24"/>
        </w:rPr>
        <w:t>For mixed</w:t>
      </w:r>
      <w:r w:rsidR="002750F0" w:rsidRPr="00FC4716">
        <w:rPr>
          <w:rFonts w:cs="Arial"/>
          <w:sz w:val="24"/>
          <w:szCs w:val="24"/>
        </w:rPr>
        <w:t>-</w:t>
      </w:r>
      <w:r w:rsidR="00C45DAC" w:rsidRPr="00FC4716">
        <w:rPr>
          <w:rFonts w:cs="Arial"/>
          <w:sz w:val="24"/>
          <w:szCs w:val="24"/>
        </w:rPr>
        <w:t>use or changed use of properties (e.g.</w:t>
      </w:r>
      <w:r w:rsidR="002750F0" w:rsidRPr="00FC4716">
        <w:rPr>
          <w:rFonts w:cs="Arial"/>
          <w:sz w:val="24"/>
          <w:szCs w:val="24"/>
        </w:rPr>
        <w:t>,</w:t>
      </w:r>
      <w:r w:rsidR="00C45DAC" w:rsidRPr="00FC4716">
        <w:rPr>
          <w:rFonts w:cs="Arial"/>
          <w:sz w:val="24"/>
          <w:szCs w:val="24"/>
        </w:rPr>
        <w:t xml:space="preserve"> former commercial properties converted to residential or other </w:t>
      </w:r>
      <w:r w:rsidR="00612AEC" w:rsidRPr="00FC4716">
        <w:rPr>
          <w:rFonts w:cs="Arial"/>
          <w:sz w:val="24"/>
          <w:szCs w:val="24"/>
        </w:rPr>
        <w:t xml:space="preserve">such </w:t>
      </w:r>
      <w:r w:rsidR="00C45DAC" w:rsidRPr="00FC4716">
        <w:rPr>
          <w:rFonts w:cs="Arial"/>
          <w:sz w:val="24"/>
          <w:szCs w:val="24"/>
        </w:rPr>
        <w:t>circumstance</w:t>
      </w:r>
      <w:r w:rsidR="00377068" w:rsidRPr="00FC4716">
        <w:rPr>
          <w:rFonts w:cs="Arial"/>
          <w:sz w:val="24"/>
          <w:szCs w:val="24"/>
        </w:rPr>
        <w:t>s</w:t>
      </w:r>
      <w:r w:rsidR="00C45DAC" w:rsidRPr="00FC4716">
        <w:rPr>
          <w:rFonts w:cs="Arial"/>
          <w:sz w:val="24"/>
          <w:szCs w:val="24"/>
        </w:rPr>
        <w:t>)</w:t>
      </w:r>
      <w:r w:rsidR="00377068" w:rsidRPr="00FC4716">
        <w:rPr>
          <w:rFonts w:cs="Arial"/>
          <w:sz w:val="24"/>
          <w:szCs w:val="24"/>
        </w:rPr>
        <w:t>,</w:t>
      </w:r>
      <w:r w:rsidR="00C45DAC" w:rsidRPr="00FC4716">
        <w:rPr>
          <w:rFonts w:cs="Arial"/>
          <w:sz w:val="24"/>
          <w:szCs w:val="24"/>
        </w:rPr>
        <w:t xml:space="preserve"> the User Agency will make the final determination as to whether the property is </w:t>
      </w:r>
      <w:r w:rsidR="00612AEC" w:rsidRPr="00FC4716">
        <w:rPr>
          <w:rFonts w:cs="Arial"/>
          <w:sz w:val="24"/>
          <w:szCs w:val="24"/>
        </w:rPr>
        <w:t xml:space="preserve">to be reimbursed as </w:t>
      </w:r>
      <w:r w:rsidR="00C45DAC" w:rsidRPr="00FC4716">
        <w:rPr>
          <w:rFonts w:cs="Arial"/>
          <w:sz w:val="24"/>
          <w:szCs w:val="24"/>
        </w:rPr>
        <w:t>a residential</w:t>
      </w:r>
      <w:r w:rsidR="00EB6550" w:rsidRPr="00FC4716">
        <w:rPr>
          <w:rFonts w:cs="Arial"/>
          <w:sz w:val="24"/>
          <w:szCs w:val="24"/>
        </w:rPr>
        <w:t>, public,</w:t>
      </w:r>
      <w:r w:rsidR="00C45DAC" w:rsidRPr="00FC4716">
        <w:rPr>
          <w:rFonts w:cs="Arial"/>
          <w:sz w:val="24"/>
          <w:szCs w:val="24"/>
        </w:rPr>
        <w:t xml:space="preserve"> or commercial property</w:t>
      </w:r>
      <w:r w:rsidR="00612AEC" w:rsidRPr="00FC4716">
        <w:rPr>
          <w:rFonts w:cs="Arial"/>
          <w:sz w:val="24"/>
          <w:szCs w:val="24"/>
        </w:rPr>
        <w:t>.</w:t>
      </w:r>
    </w:p>
    <w:p w14:paraId="6A4D1BBB" w14:textId="27AA178C" w:rsidR="00C22996" w:rsidRPr="00FC4716" w:rsidRDefault="00C22996" w:rsidP="0014681F">
      <w:pPr>
        <w:spacing w:before="240" w:after="240"/>
        <w:ind w:left="360"/>
        <w:rPr>
          <w:rFonts w:cs="Arial"/>
          <w:sz w:val="24"/>
          <w:szCs w:val="24"/>
        </w:rPr>
      </w:pPr>
      <w:r w:rsidRPr="00FC4716">
        <w:rPr>
          <w:rFonts w:cs="Arial"/>
          <w:sz w:val="24"/>
          <w:szCs w:val="24"/>
        </w:rPr>
        <w:t>Non-residential Parcels may also require waste profiling and characterization prior to debris removal.  The A&amp;M Contractor will be responsible for conducting any required waste profiling and characterization if requested by the User Agency, as described in Section 5.4.</w:t>
      </w:r>
    </w:p>
    <w:p w14:paraId="43561B3E" w14:textId="7AB6B452" w:rsidR="00A834E8" w:rsidRPr="00FC4716" w:rsidRDefault="00A834E8" w:rsidP="0014681F">
      <w:pPr>
        <w:spacing w:before="240" w:after="240"/>
        <w:ind w:left="360"/>
        <w:rPr>
          <w:rFonts w:cs="Arial"/>
          <w:sz w:val="24"/>
          <w:szCs w:val="24"/>
        </w:rPr>
      </w:pPr>
      <w:r w:rsidRPr="00FC4716">
        <w:rPr>
          <w:rFonts w:cs="Arial"/>
          <w:sz w:val="24"/>
          <w:szCs w:val="24"/>
        </w:rPr>
        <w:t xml:space="preserve">In certain limited scenarios, the User Agency may direct the DDHTR Contractor to provide demolition services.  For the purposes of this operation, demolition is defined as </w:t>
      </w:r>
      <w:r w:rsidR="00325670" w:rsidRPr="00FC4716">
        <w:rPr>
          <w:rFonts w:cs="Arial"/>
          <w:sz w:val="24"/>
          <w:szCs w:val="24"/>
        </w:rPr>
        <w:t xml:space="preserve">the </w:t>
      </w:r>
      <w:r w:rsidRPr="00FC4716">
        <w:rPr>
          <w:rFonts w:cs="Arial"/>
          <w:sz w:val="24"/>
          <w:szCs w:val="24"/>
        </w:rPr>
        <w:t>removal of structures with more than one wall standing.  If demolition is authorized, the A&amp;M Contractor shall track all costs and work associated with the parcel where the demolition occurred separately.</w:t>
      </w:r>
      <w:r w:rsidR="00EB6550" w:rsidRPr="00FC4716">
        <w:rPr>
          <w:rFonts w:cs="Arial"/>
          <w:sz w:val="24"/>
          <w:szCs w:val="24"/>
        </w:rPr>
        <w:t xml:space="preserve">  The demolition of structures, including dropping standing walls, is included within the scope of this agreement, subject to the site-specific approval of the User Agency.</w:t>
      </w:r>
    </w:p>
    <w:p w14:paraId="0BF4DD7B" w14:textId="60AF888A" w:rsidR="00BB3198" w:rsidRPr="008C3198" w:rsidRDefault="00CC7E78" w:rsidP="00CA7A1D">
      <w:pPr>
        <w:pStyle w:val="Heading2"/>
      </w:pPr>
      <w:bookmarkStart w:id="18" w:name="_Toc399760485"/>
      <w:bookmarkStart w:id="19" w:name="_Toc405877755"/>
      <w:bookmarkStart w:id="20" w:name="_Toc102558118"/>
      <w:r w:rsidRPr="008C3198">
        <w:t>Si</w:t>
      </w:r>
      <w:r w:rsidR="00D56582" w:rsidRPr="008C3198">
        <w:t>te Characterization</w:t>
      </w:r>
      <w:bookmarkEnd w:id="18"/>
      <w:bookmarkEnd w:id="19"/>
      <w:bookmarkEnd w:id="20"/>
    </w:p>
    <w:p w14:paraId="232C064F" w14:textId="4E309E55" w:rsidR="00330EFD" w:rsidRPr="008C3198" w:rsidRDefault="00330EFD" w:rsidP="0014681F">
      <w:pPr>
        <w:spacing w:before="240" w:after="240"/>
        <w:ind w:left="360"/>
        <w:rPr>
          <w:rFonts w:cs="Arial"/>
          <w:sz w:val="24"/>
          <w:szCs w:val="24"/>
        </w:rPr>
      </w:pPr>
      <w:r w:rsidRPr="008C3198">
        <w:rPr>
          <w:rFonts w:cs="Arial"/>
          <w:sz w:val="24"/>
          <w:szCs w:val="24"/>
        </w:rPr>
        <w:t xml:space="preserve">Based on past studies of burned residential homes and structures from </w:t>
      </w:r>
      <w:r w:rsidR="005F03C3" w:rsidRPr="008C3198">
        <w:rPr>
          <w:rFonts w:cs="Arial"/>
          <w:sz w:val="24"/>
          <w:szCs w:val="24"/>
        </w:rPr>
        <w:t>large-</w:t>
      </w:r>
      <w:r w:rsidRPr="008C3198">
        <w:rPr>
          <w:rFonts w:cs="Arial"/>
          <w:sz w:val="24"/>
          <w:szCs w:val="24"/>
        </w:rPr>
        <w:t>scale wildland fires, the resulting a</w:t>
      </w:r>
      <w:r w:rsidR="0061685B" w:rsidRPr="008C3198">
        <w:rPr>
          <w:rFonts w:cs="Arial"/>
          <w:sz w:val="24"/>
          <w:szCs w:val="24"/>
        </w:rPr>
        <w:t xml:space="preserve">sh and debris from residential structures burned by fires can contain </w:t>
      </w:r>
      <w:r w:rsidRPr="008C3198">
        <w:rPr>
          <w:rFonts w:cs="Arial"/>
          <w:sz w:val="24"/>
          <w:szCs w:val="24"/>
        </w:rPr>
        <w:t xml:space="preserve">toxic </w:t>
      </w:r>
      <w:r w:rsidR="0061685B" w:rsidRPr="008C3198">
        <w:rPr>
          <w:rFonts w:cs="Arial"/>
          <w:sz w:val="24"/>
          <w:szCs w:val="24"/>
        </w:rPr>
        <w:t xml:space="preserve">concentrated amounts of heavy metals such as antimony, arsenic, </w:t>
      </w:r>
      <w:r w:rsidRPr="008C3198">
        <w:rPr>
          <w:rFonts w:cs="Arial"/>
          <w:sz w:val="24"/>
          <w:szCs w:val="24"/>
        </w:rPr>
        <w:t xml:space="preserve">cadmium, copper, lead, and zinc. </w:t>
      </w:r>
      <w:r w:rsidR="0037046C" w:rsidRPr="008C3198">
        <w:rPr>
          <w:rFonts w:cs="Arial"/>
          <w:sz w:val="24"/>
          <w:szCs w:val="24"/>
        </w:rPr>
        <w:t xml:space="preserve"> </w:t>
      </w:r>
      <w:r w:rsidR="00DE170B" w:rsidRPr="008C3198">
        <w:rPr>
          <w:rFonts w:cs="Arial"/>
          <w:sz w:val="24"/>
          <w:szCs w:val="24"/>
        </w:rPr>
        <w:t xml:space="preserve">Additionally, the ash and debris may contain higher concentrations of lead if the home was built prior </w:t>
      </w:r>
      <w:r w:rsidR="001D72FA" w:rsidRPr="008C3198">
        <w:rPr>
          <w:rFonts w:cs="Arial"/>
          <w:sz w:val="24"/>
          <w:szCs w:val="24"/>
        </w:rPr>
        <w:t xml:space="preserve">to </w:t>
      </w:r>
      <w:r w:rsidR="00DE170B" w:rsidRPr="008C3198">
        <w:rPr>
          <w:rFonts w:cs="Arial"/>
          <w:sz w:val="24"/>
          <w:szCs w:val="24"/>
        </w:rPr>
        <w:t>1978</w:t>
      </w:r>
      <w:r w:rsidR="00A5352A" w:rsidRPr="008C3198">
        <w:rPr>
          <w:rFonts w:cs="Arial"/>
          <w:sz w:val="24"/>
          <w:szCs w:val="24"/>
        </w:rPr>
        <w:t>,</w:t>
      </w:r>
      <w:r w:rsidR="00DE170B" w:rsidRPr="008C3198">
        <w:rPr>
          <w:rFonts w:cs="Arial"/>
          <w:sz w:val="24"/>
          <w:szCs w:val="24"/>
        </w:rPr>
        <w:t xml:space="preserve"> when lead was </w:t>
      </w:r>
      <w:r w:rsidR="00DE170B" w:rsidRPr="008C3198">
        <w:rPr>
          <w:rFonts w:cs="Arial"/>
          <w:sz w:val="24"/>
          <w:szCs w:val="24"/>
        </w:rPr>
        <w:lastRenderedPageBreak/>
        <w:t>banned from household paint</w:t>
      </w:r>
      <w:r w:rsidR="00614115" w:rsidRPr="008C3198">
        <w:rPr>
          <w:rFonts w:cs="Arial"/>
          <w:sz w:val="24"/>
          <w:szCs w:val="24"/>
        </w:rPr>
        <w:t xml:space="preserve"> in the United States</w:t>
      </w:r>
      <w:r w:rsidR="00DE170B" w:rsidRPr="008C3198">
        <w:rPr>
          <w:rFonts w:cs="Arial"/>
          <w:sz w:val="24"/>
          <w:szCs w:val="24"/>
        </w:rPr>
        <w:t>.</w:t>
      </w:r>
      <w:r w:rsidRPr="008C3198">
        <w:rPr>
          <w:rFonts w:cs="Arial"/>
          <w:sz w:val="24"/>
          <w:szCs w:val="24"/>
        </w:rPr>
        <w:t xml:space="preserve"> </w:t>
      </w:r>
      <w:r w:rsidR="0037046C" w:rsidRPr="008C3198">
        <w:rPr>
          <w:rFonts w:cs="Arial"/>
          <w:sz w:val="24"/>
          <w:szCs w:val="24"/>
        </w:rPr>
        <w:t xml:space="preserve"> </w:t>
      </w:r>
      <w:r w:rsidRPr="008C3198">
        <w:rPr>
          <w:rFonts w:cs="Arial"/>
          <w:sz w:val="24"/>
          <w:szCs w:val="24"/>
        </w:rPr>
        <w:t xml:space="preserve">These heavy metals </w:t>
      </w:r>
      <w:r w:rsidR="002D513E" w:rsidRPr="008C3198">
        <w:rPr>
          <w:rFonts w:cs="Arial"/>
          <w:sz w:val="24"/>
          <w:szCs w:val="24"/>
        </w:rPr>
        <w:t xml:space="preserve">are </w:t>
      </w:r>
      <w:r w:rsidR="0061685B" w:rsidRPr="008C3198">
        <w:rPr>
          <w:rFonts w:cs="Arial"/>
          <w:sz w:val="24"/>
          <w:szCs w:val="24"/>
        </w:rPr>
        <w:t>discussed in</w:t>
      </w:r>
      <w:r w:rsidR="007545E1" w:rsidRPr="008C3198">
        <w:rPr>
          <w:rFonts w:cs="Arial"/>
          <w:sz w:val="24"/>
          <w:szCs w:val="24"/>
        </w:rPr>
        <w:t xml:space="preserve"> numerous studies, including</w:t>
      </w:r>
      <w:r w:rsidR="0061685B" w:rsidRPr="008C3198">
        <w:rPr>
          <w:rFonts w:cs="Arial"/>
          <w:sz w:val="24"/>
          <w:szCs w:val="24"/>
        </w:rPr>
        <w:t xml:space="preserve"> </w:t>
      </w:r>
      <w:r w:rsidR="00B63B46" w:rsidRPr="008C3198">
        <w:rPr>
          <w:rStyle w:val="CommentReference"/>
          <w:rFonts w:cs="Arial"/>
          <w:sz w:val="24"/>
          <w:szCs w:val="24"/>
        </w:rPr>
        <w:t>A</w:t>
      </w:r>
      <w:r w:rsidR="00B63B46" w:rsidRPr="008C3198">
        <w:rPr>
          <w:rFonts w:cs="Arial"/>
          <w:sz w:val="24"/>
          <w:szCs w:val="24"/>
        </w:rPr>
        <w:t>ttachment</w:t>
      </w:r>
      <w:r w:rsidR="00AB7F90" w:rsidRPr="008C3198">
        <w:rPr>
          <w:rFonts w:cs="Arial"/>
          <w:sz w:val="24"/>
          <w:szCs w:val="24"/>
        </w:rPr>
        <w:t xml:space="preserve"> C</w:t>
      </w:r>
      <w:r w:rsidR="004F0451" w:rsidRPr="008C3198">
        <w:rPr>
          <w:rFonts w:cs="Arial"/>
          <w:sz w:val="24"/>
          <w:szCs w:val="24"/>
        </w:rPr>
        <w:t>,</w:t>
      </w:r>
      <w:r w:rsidR="0061685B" w:rsidRPr="008C3198">
        <w:rPr>
          <w:rFonts w:cs="Arial"/>
          <w:sz w:val="24"/>
          <w:szCs w:val="24"/>
        </w:rPr>
        <w:t xml:space="preserve"> </w:t>
      </w:r>
      <w:r w:rsidR="007545E1" w:rsidRPr="008C3198">
        <w:rPr>
          <w:rFonts w:cs="Arial"/>
          <w:sz w:val="24"/>
          <w:szCs w:val="24"/>
        </w:rPr>
        <w:t>“</w:t>
      </w:r>
      <w:r w:rsidR="006778DB" w:rsidRPr="008C3198">
        <w:rPr>
          <w:rFonts w:eastAsia="Arial" w:cs="Arial"/>
          <w:sz w:val="24"/>
          <w:szCs w:val="24"/>
        </w:rPr>
        <w:t>Assessment of Burn Debris - 2015 Wildfires Lake and Calaveras Counties, California</w:t>
      </w:r>
      <w:r w:rsidR="0061685B" w:rsidRPr="008C3198">
        <w:rPr>
          <w:rFonts w:cs="Arial"/>
          <w:sz w:val="24"/>
          <w:szCs w:val="24"/>
        </w:rPr>
        <w:t>”</w:t>
      </w:r>
      <w:r w:rsidRPr="008C3198">
        <w:rPr>
          <w:rFonts w:cs="Arial"/>
          <w:sz w:val="24"/>
          <w:szCs w:val="24"/>
        </w:rPr>
        <w:t xml:space="preserve"> (</w:t>
      </w:r>
      <w:r w:rsidR="0A6F269A" w:rsidRPr="008C3198">
        <w:rPr>
          <w:rFonts w:cs="Arial"/>
          <w:sz w:val="24"/>
          <w:szCs w:val="24"/>
        </w:rPr>
        <w:t xml:space="preserve">Geosyntec for </w:t>
      </w:r>
      <w:r w:rsidRPr="008C3198">
        <w:rPr>
          <w:rFonts w:cs="Arial"/>
          <w:sz w:val="24"/>
          <w:szCs w:val="24"/>
        </w:rPr>
        <w:t>DTSC 20</w:t>
      </w:r>
      <w:r w:rsidR="17166D45" w:rsidRPr="008C3198">
        <w:rPr>
          <w:rFonts w:cs="Arial"/>
          <w:sz w:val="24"/>
          <w:szCs w:val="24"/>
        </w:rPr>
        <w:t>15</w:t>
      </w:r>
      <w:r w:rsidRPr="008C3198">
        <w:rPr>
          <w:rFonts w:cs="Arial"/>
          <w:sz w:val="24"/>
          <w:szCs w:val="24"/>
        </w:rPr>
        <w:t>)</w:t>
      </w:r>
      <w:r w:rsidR="004F0451" w:rsidRPr="008C3198">
        <w:rPr>
          <w:rFonts w:cs="Arial"/>
          <w:sz w:val="24"/>
          <w:szCs w:val="24"/>
        </w:rPr>
        <w:t>.</w:t>
      </w:r>
      <w:r w:rsidR="009346BA" w:rsidRPr="008C3198">
        <w:rPr>
          <w:rFonts w:cs="Arial"/>
          <w:sz w:val="24"/>
          <w:szCs w:val="24"/>
        </w:rPr>
        <w:t xml:space="preserve"> </w:t>
      </w:r>
      <w:r w:rsidR="007545E1" w:rsidRPr="008C3198">
        <w:rPr>
          <w:rFonts w:cs="Arial"/>
          <w:sz w:val="24"/>
          <w:szCs w:val="24"/>
        </w:rPr>
        <w:t xml:space="preserve">The presence of these heavy metals </w:t>
      </w:r>
      <w:r w:rsidRPr="008C3198">
        <w:rPr>
          <w:rFonts w:cs="Arial"/>
          <w:sz w:val="24"/>
          <w:szCs w:val="24"/>
        </w:rPr>
        <w:t xml:space="preserve">can have significant </w:t>
      </w:r>
      <w:r w:rsidR="007545E1" w:rsidRPr="008C3198">
        <w:rPr>
          <w:rFonts w:cs="Arial"/>
          <w:sz w:val="24"/>
          <w:szCs w:val="24"/>
        </w:rPr>
        <w:t xml:space="preserve">health </w:t>
      </w:r>
      <w:r w:rsidRPr="008C3198">
        <w:rPr>
          <w:rFonts w:cs="Arial"/>
          <w:sz w:val="24"/>
          <w:szCs w:val="24"/>
        </w:rPr>
        <w:t>impact</w:t>
      </w:r>
      <w:r w:rsidR="007545E1" w:rsidRPr="008C3198">
        <w:rPr>
          <w:rFonts w:cs="Arial"/>
          <w:sz w:val="24"/>
          <w:szCs w:val="24"/>
        </w:rPr>
        <w:t>s</w:t>
      </w:r>
      <w:r w:rsidRPr="008C3198">
        <w:rPr>
          <w:rFonts w:cs="Arial"/>
          <w:sz w:val="24"/>
          <w:szCs w:val="24"/>
        </w:rPr>
        <w:t xml:space="preserve"> </w:t>
      </w:r>
      <w:r w:rsidR="004A361F" w:rsidRPr="008C3198">
        <w:rPr>
          <w:rFonts w:cs="Arial"/>
          <w:sz w:val="24"/>
          <w:szCs w:val="24"/>
        </w:rPr>
        <w:t xml:space="preserve">on </w:t>
      </w:r>
      <w:r w:rsidRPr="008C3198">
        <w:rPr>
          <w:rFonts w:cs="Arial"/>
          <w:sz w:val="24"/>
          <w:szCs w:val="24"/>
        </w:rPr>
        <w:t>individual</w:t>
      </w:r>
      <w:r w:rsidR="007545E1" w:rsidRPr="008C3198">
        <w:rPr>
          <w:rFonts w:cs="Arial"/>
          <w:sz w:val="24"/>
          <w:szCs w:val="24"/>
        </w:rPr>
        <w:t>s, individual</w:t>
      </w:r>
      <w:r w:rsidRPr="008C3198">
        <w:rPr>
          <w:rFonts w:cs="Arial"/>
          <w:sz w:val="24"/>
          <w:szCs w:val="24"/>
        </w:rPr>
        <w:t xml:space="preserve"> properties, local communities, and watersheds if the ash and debris </w:t>
      </w:r>
      <w:r w:rsidR="004A361F" w:rsidRPr="008C3198">
        <w:rPr>
          <w:rFonts w:cs="Arial"/>
          <w:sz w:val="24"/>
          <w:szCs w:val="24"/>
        </w:rPr>
        <w:t xml:space="preserve">are </w:t>
      </w:r>
      <w:r w:rsidRPr="008C3198">
        <w:rPr>
          <w:rFonts w:cs="Arial"/>
          <w:sz w:val="24"/>
          <w:szCs w:val="24"/>
        </w:rPr>
        <w:t>not removed promptly.</w:t>
      </w:r>
    </w:p>
    <w:p w14:paraId="253D8FDD" w14:textId="2A6776F3" w:rsidR="0061685B" w:rsidRPr="008C3198" w:rsidRDefault="0061685B" w:rsidP="0014681F">
      <w:pPr>
        <w:spacing w:before="240" w:after="240"/>
        <w:ind w:left="360"/>
        <w:rPr>
          <w:rFonts w:cs="Arial"/>
          <w:sz w:val="24"/>
          <w:szCs w:val="24"/>
        </w:rPr>
      </w:pPr>
      <w:r w:rsidRPr="008C3198">
        <w:rPr>
          <w:rFonts w:cs="Arial"/>
          <w:sz w:val="24"/>
          <w:szCs w:val="24"/>
        </w:rPr>
        <w:t>The residual materials</w:t>
      </w:r>
      <w:r w:rsidR="00C55A3B" w:rsidRPr="008C3198">
        <w:rPr>
          <w:rFonts w:cs="Arial"/>
          <w:sz w:val="24"/>
          <w:szCs w:val="24"/>
        </w:rPr>
        <w:t xml:space="preserve">, including, but </w:t>
      </w:r>
      <w:r w:rsidR="000D4914" w:rsidRPr="008C3198">
        <w:rPr>
          <w:rFonts w:cs="Arial"/>
          <w:sz w:val="24"/>
          <w:szCs w:val="24"/>
        </w:rPr>
        <w:t xml:space="preserve">are </w:t>
      </w:r>
      <w:r w:rsidR="00C55A3B" w:rsidRPr="008C3198">
        <w:rPr>
          <w:rFonts w:cs="Arial"/>
          <w:sz w:val="24"/>
          <w:szCs w:val="24"/>
        </w:rPr>
        <w:t xml:space="preserve">not limited to, </w:t>
      </w:r>
      <w:r w:rsidRPr="008C3198">
        <w:rPr>
          <w:rFonts w:cs="Arial"/>
          <w:sz w:val="24"/>
          <w:szCs w:val="24"/>
        </w:rPr>
        <w:t>stucco, roofing, floor tile, linoleum, fireplaces, furnaces, vinyl tiles and mastic, sheetrock and joint compound, cement pipe, exterior home siding, thermal system insulation</w:t>
      </w:r>
      <w:r w:rsidR="007079C2" w:rsidRPr="008C3198">
        <w:rPr>
          <w:rFonts w:cs="Arial"/>
          <w:sz w:val="24"/>
          <w:szCs w:val="24"/>
        </w:rPr>
        <w:t xml:space="preserve">, concrete and mortar, </w:t>
      </w:r>
      <w:r w:rsidRPr="008C3198">
        <w:rPr>
          <w:rFonts w:cs="Arial"/>
          <w:sz w:val="24"/>
          <w:szCs w:val="24"/>
        </w:rPr>
        <w:t>and other building materials commonly used in homes built before 1984 may also contain other chemicals of concern such as asbestos</w:t>
      </w:r>
      <w:r w:rsidR="00085CF9" w:rsidRPr="008C3198">
        <w:rPr>
          <w:rFonts w:cs="Arial"/>
          <w:sz w:val="24"/>
          <w:szCs w:val="24"/>
        </w:rPr>
        <w:t>.</w:t>
      </w:r>
    </w:p>
    <w:p w14:paraId="673F24F8" w14:textId="51B98A11" w:rsidR="00965259" w:rsidRPr="008C3198" w:rsidRDefault="00965259" w:rsidP="0014681F">
      <w:pPr>
        <w:spacing w:before="240" w:after="240"/>
        <w:ind w:left="360"/>
        <w:rPr>
          <w:rFonts w:cs="Arial"/>
          <w:sz w:val="24"/>
          <w:szCs w:val="24"/>
        </w:rPr>
      </w:pPr>
      <w:r w:rsidRPr="008C3198">
        <w:rPr>
          <w:rFonts w:cs="Arial"/>
          <w:sz w:val="24"/>
          <w:szCs w:val="24"/>
        </w:rPr>
        <w:t xml:space="preserve">Additionally, wildland fires can kill or seriously </w:t>
      </w:r>
      <w:r w:rsidR="00030E6D" w:rsidRPr="008C3198">
        <w:rPr>
          <w:rFonts w:cs="Arial"/>
          <w:sz w:val="24"/>
          <w:szCs w:val="24"/>
        </w:rPr>
        <w:t>damage</w:t>
      </w:r>
      <w:r w:rsidRPr="008C3198">
        <w:rPr>
          <w:rFonts w:cs="Arial"/>
          <w:sz w:val="24"/>
          <w:szCs w:val="24"/>
        </w:rPr>
        <w:t xml:space="preserve"> a great number of trees, resulting in a significant risk to the public as the impacted trees are more likely to fall onto public thoroughfares and other infrastructure.</w:t>
      </w:r>
    </w:p>
    <w:p w14:paraId="68D1F419" w14:textId="3883A0D3" w:rsidR="006B4E00" w:rsidRPr="008C3198" w:rsidRDefault="006B4E00" w:rsidP="00CA7A1D">
      <w:pPr>
        <w:pStyle w:val="Heading2"/>
      </w:pPr>
      <w:bookmarkStart w:id="21" w:name="_Toc102558119"/>
      <w:r w:rsidRPr="008C3198">
        <w:t>Known Hazards</w:t>
      </w:r>
      <w:bookmarkEnd w:id="21"/>
    </w:p>
    <w:p w14:paraId="456FC59B" w14:textId="73FF24E6" w:rsidR="006B4E00" w:rsidRPr="008C3198" w:rsidRDefault="006B4E00" w:rsidP="0014681F">
      <w:pPr>
        <w:spacing w:before="240" w:after="240"/>
        <w:ind w:left="360"/>
        <w:rPr>
          <w:rFonts w:cs="Arial"/>
          <w:sz w:val="24"/>
          <w:szCs w:val="24"/>
        </w:rPr>
      </w:pPr>
      <w:r w:rsidRPr="008C3198">
        <w:rPr>
          <w:rFonts w:cs="Arial"/>
          <w:sz w:val="24"/>
          <w:szCs w:val="24"/>
        </w:rPr>
        <w:t xml:space="preserve">The type </w:t>
      </w:r>
      <w:r w:rsidR="007977AD" w:rsidRPr="008C3198">
        <w:rPr>
          <w:rFonts w:cs="Arial"/>
          <w:sz w:val="24"/>
          <w:szCs w:val="24"/>
        </w:rPr>
        <w:t xml:space="preserve">and </w:t>
      </w:r>
      <w:r w:rsidRPr="008C3198">
        <w:rPr>
          <w:rFonts w:cs="Arial"/>
          <w:sz w:val="24"/>
          <w:szCs w:val="24"/>
        </w:rPr>
        <w:t>number of known hazards will depend on specific conditions</w:t>
      </w:r>
      <w:r w:rsidR="007977AD" w:rsidRPr="008C3198">
        <w:rPr>
          <w:rFonts w:cs="Arial"/>
          <w:sz w:val="24"/>
          <w:szCs w:val="24"/>
        </w:rPr>
        <w:t xml:space="preserve"> of</w:t>
      </w:r>
      <w:r w:rsidRPr="008C3198">
        <w:rPr>
          <w:rFonts w:cs="Arial"/>
          <w:sz w:val="24"/>
          <w:szCs w:val="24"/>
        </w:rPr>
        <w:t xml:space="preserve"> </w:t>
      </w:r>
      <w:r w:rsidR="007977AD" w:rsidRPr="008C3198">
        <w:rPr>
          <w:rFonts w:cs="Arial"/>
          <w:sz w:val="24"/>
          <w:szCs w:val="24"/>
        </w:rPr>
        <w:t xml:space="preserve">each </w:t>
      </w:r>
      <w:r w:rsidR="00600770" w:rsidRPr="008C3198">
        <w:rPr>
          <w:rFonts w:cs="Arial"/>
          <w:sz w:val="24"/>
          <w:szCs w:val="24"/>
        </w:rPr>
        <w:t>incident and each property within the incident</w:t>
      </w:r>
      <w:r w:rsidR="007262A7" w:rsidRPr="008C3198">
        <w:rPr>
          <w:rFonts w:cs="Arial"/>
          <w:sz w:val="24"/>
          <w:szCs w:val="24"/>
        </w:rPr>
        <w:t>,</w:t>
      </w:r>
      <w:r w:rsidR="007977AD" w:rsidRPr="008C3198">
        <w:rPr>
          <w:rFonts w:cs="Arial"/>
          <w:sz w:val="24"/>
          <w:szCs w:val="24"/>
        </w:rPr>
        <w:t xml:space="preserve"> </w:t>
      </w:r>
      <w:r w:rsidRPr="008C3198">
        <w:rPr>
          <w:rFonts w:cs="Arial"/>
          <w:sz w:val="24"/>
          <w:szCs w:val="24"/>
        </w:rPr>
        <w:t>such as how much of the structure is remaining, age of the structure, building materials used, and damage level of the site trees</w:t>
      </w:r>
      <w:r w:rsidR="00C22996" w:rsidRPr="008C3198">
        <w:rPr>
          <w:rFonts w:cs="Arial"/>
          <w:sz w:val="24"/>
          <w:szCs w:val="24"/>
        </w:rPr>
        <w:t xml:space="preserve"> on-site</w:t>
      </w:r>
      <w:r w:rsidRPr="008C3198">
        <w:rPr>
          <w:rFonts w:cs="Arial"/>
          <w:sz w:val="24"/>
          <w:szCs w:val="24"/>
        </w:rPr>
        <w:t>.</w:t>
      </w:r>
      <w:r w:rsidR="0037046C" w:rsidRPr="008C3198">
        <w:rPr>
          <w:rFonts w:cs="Arial"/>
          <w:sz w:val="24"/>
          <w:szCs w:val="24"/>
        </w:rPr>
        <w:t xml:space="preserve"> </w:t>
      </w:r>
      <w:r w:rsidRPr="008C3198">
        <w:rPr>
          <w:rFonts w:cs="Arial"/>
          <w:sz w:val="24"/>
          <w:szCs w:val="24"/>
        </w:rPr>
        <w:t xml:space="preserve"> If only ash and debris are present, the site is expected to contain elevated levels of heavy metals and possibly asbestos.</w:t>
      </w:r>
    </w:p>
    <w:p w14:paraId="5813208F" w14:textId="469E351C" w:rsidR="006B4E00" w:rsidRPr="008C3198" w:rsidRDefault="006B4E00" w:rsidP="0014681F">
      <w:pPr>
        <w:spacing w:before="240" w:after="240"/>
        <w:ind w:left="360"/>
        <w:rPr>
          <w:rFonts w:cs="Arial"/>
          <w:sz w:val="24"/>
          <w:szCs w:val="24"/>
        </w:rPr>
      </w:pPr>
      <w:r w:rsidRPr="008C3198">
        <w:rPr>
          <w:rFonts w:cs="Arial"/>
          <w:sz w:val="24"/>
          <w:szCs w:val="24"/>
        </w:rPr>
        <w:t xml:space="preserve">The </w:t>
      </w:r>
      <w:r w:rsidR="00540865" w:rsidRPr="008C3198">
        <w:rPr>
          <w:rFonts w:cs="Arial"/>
          <w:sz w:val="24"/>
          <w:szCs w:val="24"/>
        </w:rPr>
        <w:t xml:space="preserve">California </w:t>
      </w:r>
      <w:r w:rsidRPr="008C3198">
        <w:rPr>
          <w:rFonts w:cs="Arial"/>
          <w:sz w:val="24"/>
          <w:szCs w:val="24"/>
        </w:rPr>
        <w:t>Department of Toxic Substances Control (DTSC)</w:t>
      </w:r>
      <w:r w:rsidR="003513BF" w:rsidRPr="008C3198">
        <w:rPr>
          <w:rFonts w:cs="Arial"/>
          <w:sz w:val="24"/>
          <w:szCs w:val="24"/>
        </w:rPr>
        <w:t xml:space="preserve"> or </w:t>
      </w:r>
      <w:r w:rsidR="007262A7" w:rsidRPr="008C3198">
        <w:rPr>
          <w:rFonts w:cs="Arial"/>
          <w:sz w:val="24"/>
          <w:szCs w:val="24"/>
        </w:rPr>
        <w:t xml:space="preserve">the </w:t>
      </w:r>
      <w:r w:rsidR="008A5134" w:rsidRPr="008C3198">
        <w:rPr>
          <w:rFonts w:cs="Arial"/>
          <w:sz w:val="24"/>
          <w:szCs w:val="24"/>
        </w:rPr>
        <w:t xml:space="preserve">United </w:t>
      </w:r>
      <w:r w:rsidR="003513BF" w:rsidRPr="008C3198">
        <w:rPr>
          <w:rFonts w:cs="Arial"/>
          <w:sz w:val="24"/>
          <w:szCs w:val="24"/>
        </w:rPr>
        <w:t>States Environmental Protection Agency (US EPA)</w:t>
      </w:r>
      <w:r w:rsidRPr="008C3198">
        <w:rPr>
          <w:rFonts w:cs="Arial"/>
          <w:sz w:val="24"/>
          <w:szCs w:val="24"/>
        </w:rPr>
        <w:t xml:space="preserve"> </w:t>
      </w:r>
      <w:r w:rsidR="001B69DB" w:rsidRPr="008C3198">
        <w:rPr>
          <w:rFonts w:cs="Arial"/>
          <w:sz w:val="24"/>
          <w:szCs w:val="24"/>
        </w:rPr>
        <w:t xml:space="preserve">will conduct </w:t>
      </w:r>
      <w:r w:rsidRPr="008C3198">
        <w:rPr>
          <w:rFonts w:cs="Arial"/>
          <w:sz w:val="24"/>
          <w:szCs w:val="24"/>
        </w:rPr>
        <w:t xml:space="preserve">a </w:t>
      </w:r>
      <w:r w:rsidR="00E96A96" w:rsidRPr="008C3198">
        <w:rPr>
          <w:rFonts w:cs="Arial"/>
          <w:sz w:val="24"/>
          <w:szCs w:val="24"/>
        </w:rPr>
        <w:t xml:space="preserve">Phase </w:t>
      </w:r>
      <w:r w:rsidR="00540865" w:rsidRPr="008C3198">
        <w:rPr>
          <w:rFonts w:cs="Arial"/>
          <w:sz w:val="24"/>
          <w:szCs w:val="24"/>
        </w:rPr>
        <w:t xml:space="preserve">1 – Assessment </w:t>
      </w:r>
      <w:r w:rsidR="00F801B7" w:rsidRPr="008C3198">
        <w:rPr>
          <w:rFonts w:cs="Arial"/>
          <w:sz w:val="24"/>
          <w:szCs w:val="24"/>
        </w:rPr>
        <w:t xml:space="preserve">and Removal </w:t>
      </w:r>
      <w:r w:rsidR="00540865" w:rsidRPr="008C3198">
        <w:rPr>
          <w:rFonts w:cs="Arial"/>
          <w:sz w:val="24"/>
          <w:szCs w:val="24"/>
        </w:rPr>
        <w:t>of Household Hazardous Wastes</w:t>
      </w:r>
      <w:r w:rsidR="00E96A96" w:rsidRPr="008C3198">
        <w:rPr>
          <w:rFonts w:cs="Arial"/>
          <w:sz w:val="24"/>
          <w:szCs w:val="24"/>
        </w:rPr>
        <w:t xml:space="preserve"> prior to Phase 2</w:t>
      </w:r>
      <w:r w:rsidR="00540865" w:rsidRPr="008C3198">
        <w:rPr>
          <w:rFonts w:cs="Arial"/>
          <w:sz w:val="24"/>
          <w:szCs w:val="24"/>
        </w:rPr>
        <w:t xml:space="preserve"> –</w:t>
      </w:r>
      <w:r w:rsidR="00C37E59" w:rsidRPr="008C3198">
        <w:rPr>
          <w:rFonts w:cs="Arial"/>
          <w:sz w:val="24"/>
          <w:szCs w:val="24"/>
        </w:rPr>
        <w:t xml:space="preserve"> </w:t>
      </w:r>
      <w:r w:rsidR="00AB7F90" w:rsidRPr="008C3198">
        <w:rPr>
          <w:rFonts w:cs="Arial"/>
          <w:sz w:val="24"/>
          <w:szCs w:val="24"/>
        </w:rPr>
        <w:t xml:space="preserve">Disaster </w:t>
      </w:r>
      <w:r w:rsidR="003513BF" w:rsidRPr="008C3198">
        <w:rPr>
          <w:rFonts w:cs="Arial"/>
          <w:sz w:val="24"/>
          <w:szCs w:val="24"/>
        </w:rPr>
        <w:t>Debris and Hazard Tree Removal Program</w:t>
      </w:r>
      <w:r w:rsidR="57333A16" w:rsidRPr="008C3198">
        <w:rPr>
          <w:rFonts w:cs="Arial"/>
          <w:sz w:val="24"/>
          <w:szCs w:val="24"/>
        </w:rPr>
        <w:t xml:space="preserve"> </w:t>
      </w:r>
      <w:r w:rsidR="00540865" w:rsidRPr="008C3198">
        <w:rPr>
          <w:rFonts w:cs="Arial"/>
          <w:sz w:val="24"/>
          <w:szCs w:val="24"/>
        </w:rPr>
        <w:t>Operation</w:t>
      </w:r>
      <w:r w:rsidR="00C37E59" w:rsidRPr="008C3198">
        <w:rPr>
          <w:rFonts w:cs="Arial"/>
          <w:sz w:val="24"/>
          <w:szCs w:val="24"/>
        </w:rPr>
        <w:t xml:space="preserve"> </w:t>
      </w:r>
      <w:r w:rsidR="00E96A96" w:rsidRPr="008C3198">
        <w:rPr>
          <w:rFonts w:cs="Arial"/>
          <w:sz w:val="24"/>
          <w:szCs w:val="24"/>
        </w:rPr>
        <w:t>that these Special Provisions contemplate. A part of</w:t>
      </w:r>
      <w:r w:rsidR="009346BA" w:rsidRPr="008C3198">
        <w:rPr>
          <w:rFonts w:cs="Arial"/>
          <w:sz w:val="24"/>
          <w:szCs w:val="24"/>
        </w:rPr>
        <w:t xml:space="preserve"> </w:t>
      </w:r>
      <w:r w:rsidR="00E96A96" w:rsidRPr="008C3198">
        <w:rPr>
          <w:rFonts w:cs="Arial"/>
          <w:sz w:val="24"/>
          <w:szCs w:val="24"/>
        </w:rPr>
        <w:t xml:space="preserve">Phase 1 work includes the </w:t>
      </w:r>
      <w:r w:rsidRPr="008C3198">
        <w:rPr>
          <w:rFonts w:cs="Arial"/>
          <w:sz w:val="24"/>
          <w:szCs w:val="24"/>
        </w:rPr>
        <w:t xml:space="preserve">preliminary hazardous waste assessment for </w:t>
      </w:r>
      <w:r w:rsidR="00E50A75" w:rsidRPr="008C3198">
        <w:rPr>
          <w:rFonts w:cs="Arial"/>
          <w:sz w:val="24"/>
          <w:szCs w:val="24"/>
        </w:rPr>
        <w:t>asbestos-</w:t>
      </w:r>
      <w:r w:rsidR="00540865" w:rsidRPr="008C3198">
        <w:rPr>
          <w:rFonts w:cs="Arial"/>
          <w:sz w:val="24"/>
          <w:szCs w:val="24"/>
        </w:rPr>
        <w:t>containing material (</w:t>
      </w:r>
      <w:r w:rsidRPr="008C3198">
        <w:rPr>
          <w:rFonts w:cs="Arial"/>
          <w:sz w:val="24"/>
          <w:szCs w:val="24"/>
        </w:rPr>
        <w:t>ACM</w:t>
      </w:r>
      <w:r w:rsidR="00540865" w:rsidRPr="008C3198">
        <w:rPr>
          <w:rFonts w:cs="Arial"/>
          <w:sz w:val="24"/>
          <w:szCs w:val="24"/>
        </w:rPr>
        <w:t>)</w:t>
      </w:r>
      <w:r w:rsidR="00E96A96" w:rsidRPr="008C3198">
        <w:rPr>
          <w:rFonts w:cs="Arial"/>
          <w:sz w:val="24"/>
          <w:szCs w:val="24"/>
        </w:rPr>
        <w:t xml:space="preserve"> and removal of bulk quantities of ACM</w:t>
      </w:r>
      <w:r w:rsidRPr="008C3198">
        <w:rPr>
          <w:rFonts w:cs="Arial"/>
          <w:sz w:val="24"/>
          <w:szCs w:val="24"/>
        </w:rPr>
        <w:t xml:space="preserve"> in the impacted area</w:t>
      </w:r>
      <w:r w:rsidR="001B69DB" w:rsidRPr="008C3198">
        <w:rPr>
          <w:rFonts w:cs="Arial"/>
          <w:sz w:val="24"/>
          <w:szCs w:val="24"/>
        </w:rPr>
        <w:t xml:space="preserve"> soon after the fire.</w:t>
      </w:r>
      <w:r w:rsidR="009346BA" w:rsidRPr="008C3198">
        <w:rPr>
          <w:rFonts w:cs="Arial"/>
          <w:sz w:val="24"/>
          <w:szCs w:val="24"/>
        </w:rPr>
        <w:t xml:space="preserve"> </w:t>
      </w:r>
      <w:r w:rsidR="0037046C" w:rsidRPr="008C3198">
        <w:rPr>
          <w:rFonts w:cs="Arial"/>
          <w:sz w:val="24"/>
          <w:szCs w:val="24"/>
        </w:rPr>
        <w:t xml:space="preserve"> </w:t>
      </w:r>
      <w:r w:rsidR="00833A07" w:rsidRPr="008C3198">
        <w:rPr>
          <w:rFonts w:cs="Arial"/>
          <w:sz w:val="24"/>
          <w:szCs w:val="24"/>
        </w:rPr>
        <w:t xml:space="preserve">ACM </w:t>
      </w:r>
      <w:r w:rsidR="00E96A96" w:rsidRPr="008C3198">
        <w:rPr>
          <w:rFonts w:cs="Arial"/>
          <w:sz w:val="24"/>
          <w:szCs w:val="24"/>
        </w:rPr>
        <w:t>has been</w:t>
      </w:r>
      <w:r w:rsidR="00833A07" w:rsidRPr="008C3198">
        <w:rPr>
          <w:rFonts w:cs="Arial"/>
          <w:sz w:val="24"/>
          <w:szCs w:val="24"/>
        </w:rPr>
        <w:t xml:space="preserve"> commonly found </w:t>
      </w:r>
      <w:r w:rsidR="00174A75" w:rsidRPr="008C3198">
        <w:rPr>
          <w:rFonts w:cs="Arial"/>
          <w:sz w:val="24"/>
          <w:szCs w:val="24"/>
        </w:rPr>
        <w:t xml:space="preserve">in </w:t>
      </w:r>
      <w:r w:rsidR="00833A07" w:rsidRPr="008C3198">
        <w:rPr>
          <w:rFonts w:cs="Arial"/>
          <w:sz w:val="24"/>
          <w:szCs w:val="24"/>
        </w:rPr>
        <w:t xml:space="preserve">debris removal </w:t>
      </w:r>
      <w:r w:rsidR="00E14AD2" w:rsidRPr="008C3198">
        <w:rPr>
          <w:rFonts w:cs="Arial"/>
          <w:sz w:val="24"/>
          <w:szCs w:val="24"/>
        </w:rPr>
        <w:t>Operation</w:t>
      </w:r>
      <w:r w:rsidR="00833A07" w:rsidRPr="008C3198">
        <w:rPr>
          <w:rFonts w:cs="Arial"/>
          <w:sz w:val="24"/>
          <w:szCs w:val="24"/>
        </w:rPr>
        <w:t>s</w:t>
      </w:r>
      <w:r w:rsidR="00E96A96" w:rsidRPr="008C3198">
        <w:rPr>
          <w:rFonts w:cs="Arial"/>
          <w:sz w:val="24"/>
          <w:szCs w:val="24"/>
        </w:rPr>
        <w:t>, especially in structure construction that precede</w:t>
      </w:r>
      <w:r w:rsidR="00E50A75" w:rsidRPr="008C3198">
        <w:rPr>
          <w:rFonts w:cs="Arial"/>
          <w:sz w:val="24"/>
          <w:szCs w:val="24"/>
        </w:rPr>
        <w:t>s</w:t>
      </w:r>
      <w:r w:rsidR="00E96A96" w:rsidRPr="008C3198">
        <w:rPr>
          <w:rFonts w:cs="Arial"/>
          <w:sz w:val="24"/>
          <w:szCs w:val="24"/>
        </w:rPr>
        <w:t xml:space="preserve"> the mid 1980’s</w:t>
      </w:r>
      <w:r w:rsidR="00833A07" w:rsidRPr="008C3198">
        <w:rPr>
          <w:rFonts w:cs="Arial"/>
          <w:sz w:val="24"/>
          <w:szCs w:val="24"/>
        </w:rPr>
        <w:t>.</w:t>
      </w:r>
      <w:r w:rsidR="0037046C" w:rsidRPr="008C3198">
        <w:rPr>
          <w:rFonts w:cs="Arial"/>
          <w:sz w:val="24"/>
          <w:szCs w:val="24"/>
        </w:rPr>
        <w:t xml:space="preserve"> </w:t>
      </w:r>
      <w:r w:rsidR="009346BA" w:rsidRPr="008C3198">
        <w:rPr>
          <w:rFonts w:cs="Arial"/>
          <w:sz w:val="24"/>
          <w:szCs w:val="24"/>
        </w:rPr>
        <w:t xml:space="preserve"> </w:t>
      </w:r>
      <w:r w:rsidR="001B69DB" w:rsidRPr="008C3198">
        <w:rPr>
          <w:rFonts w:cs="Arial"/>
          <w:sz w:val="24"/>
          <w:szCs w:val="24"/>
        </w:rPr>
        <w:t>If DTSC</w:t>
      </w:r>
      <w:r w:rsidR="00F00125" w:rsidRPr="008C3198">
        <w:rPr>
          <w:rFonts w:cs="Arial"/>
          <w:sz w:val="24"/>
          <w:szCs w:val="24"/>
        </w:rPr>
        <w:t>/USEPA</w:t>
      </w:r>
      <w:r w:rsidR="001B69DB" w:rsidRPr="008C3198">
        <w:rPr>
          <w:rFonts w:cs="Arial"/>
          <w:sz w:val="24"/>
          <w:szCs w:val="24"/>
        </w:rPr>
        <w:t xml:space="preserve"> finds </w:t>
      </w:r>
      <w:r w:rsidRPr="008C3198">
        <w:rPr>
          <w:rFonts w:cs="Arial"/>
          <w:sz w:val="24"/>
          <w:szCs w:val="24"/>
        </w:rPr>
        <w:t xml:space="preserve">possible ACM </w:t>
      </w:r>
      <w:r w:rsidR="00DB59F8" w:rsidRPr="008C3198">
        <w:rPr>
          <w:rFonts w:cs="Arial"/>
          <w:sz w:val="24"/>
          <w:szCs w:val="24"/>
        </w:rPr>
        <w:t xml:space="preserve">and/or removes bulk ACM and/or other hazardous materials on individual </w:t>
      </w:r>
      <w:r w:rsidR="00B60182" w:rsidRPr="008C3198">
        <w:rPr>
          <w:rFonts w:cs="Arial"/>
          <w:sz w:val="24"/>
          <w:szCs w:val="24"/>
        </w:rPr>
        <w:t>properties,</w:t>
      </w:r>
      <w:r w:rsidR="00DB59F8" w:rsidRPr="008C3198">
        <w:rPr>
          <w:rFonts w:cs="Arial"/>
          <w:sz w:val="24"/>
          <w:szCs w:val="24"/>
        </w:rPr>
        <w:t xml:space="preserve"> they will report these findings directly to </w:t>
      </w:r>
      <w:r w:rsidR="007A4050" w:rsidRPr="008C3198">
        <w:rPr>
          <w:rFonts w:cs="Arial"/>
          <w:sz w:val="24"/>
          <w:szCs w:val="24"/>
        </w:rPr>
        <w:t>User Agency</w:t>
      </w:r>
      <w:r w:rsidR="00DB59F8" w:rsidRPr="008C3198">
        <w:rPr>
          <w:rFonts w:cs="Arial"/>
          <w:sz w:val="24"/>
          <w:szCs w:val="24"/>
        </w:rPr>
        <w:t>.</w:t>
      </w:r>
      <w:r w:rsidR="0037046C" w:rsidRPr="008C3198">
        <w:rPr>
          <w:rFonts w:cs="Arial"/>
          <w:sz w:val="24"/>
          <w:szCs w:val="24"/>
        </w:rPr>
        <w:t xml:space="preserve"> </w:t>
      </w:r>
      <w:r w:rsidR="00DB59F8" w:rsidRPr="008C3198">
        <w:rPr>
          <w:rFonts w:cs="Arial"/>
          <w:sz w:val="24"/>
          <w:szCs w:val="24"/>
        </w:rPr>
        <w:t xml:space="preserve"> </w:t>
      </w:r>
      <w:r w:rsidR="007A4050" w:rsidRPr="008C3198">
        <w:rPr>
          <w:rFonts w:cs="Arial"/>
          <w:sz w:val="24"/>
          <w:szCs w:val="24"/>
        </w:rPr>
        <w:t>User Agency</w:t>
      </w:r>
      <w:r w:rsidR="001B69DB" w:rsidRPr="008C3198">
        <w:rPr>
          <w:rFonts w:cs="Arial"/>
          <w:sz w:val="24"/>
          <w:szCs w:val="24"/>
        </w:rPr>
        <w:t xml:space="preserve"> will</w:t>
      </w:r>
      <w:r w:rsidR="00DA115B" w:rsidRPr="008C3198">
        <w:rPr>
          <w:rFonts w:cs="Arial"/>
          <w:sz w:val="24"/>
          <w:szCs w:val="24"/>
        </w:rPr>
        <w:t>,</w:t>
      </w:r>
      <w:r w:rsidR="001B69DB" w:rsidRPr="008C3198">
        <w:rPr>
          <w:rFonts w:cs="Arial"/>
          <w:sz w:val="24"/>
          <w:szCs w:val="24"/>
        </w:rPr>
        <w:t xml:space="preserve"> </w:t>
      </w:r>
      <w:r w:rsidR="00DB59F8" w:rsidRPr="008C3198">
        <w:rPr>
          <w:rFonts w:cs="Arial"/>
          <w:sz w:val="24"/>
          <w:szCs w:val="24"/>
        </w:rPr>
        <w:t>in turn</w:t>
      </w:r>
      <w:r w:rsidR="00DA115B" w:rsidRPr="008C3198">
        <w:rPr>
          <w:rFonts w:cs="Arial"/>
          <w:sz w:val="24"/>
          <w:szCs w:val="24"/>
        </w:rPr>
        <w:t>,</w:t>
      </w:r>
      <w:r w:rsidR="00DB59F8" w:rsidRPr="008C3198">
        <w:rPr>
          <w:rFonts w:cs="Arial"/>
          <w:sz w:val="24"/>
          <w:szCs w:val="24"/>
        </w:rPr>
        <w:t xml:space="preserve"> </w:t>
      </w:r>
      <w:r w:rsidR="00833A07" w:rsidRPr="008C3198">
        <w:rPr>
          <w:rFonts w:cs="Arial"/>
          <w:sz w:val="24"/>
          <w:szCs w:val="24"/>
        </w:rPr>
        <w:t xml:space="preserve">notify </w:t>
      </w:r>
      <w:r w:rsidR="001B69DB" w:rsidRPr="008C3198">
        <w:rPr>
          <w:rFonts w:cs="Arial"/>
          <w:sz w:val="24"/>
          <w:szCs w:val="24"/>
        </w:rPr>
        <w:t xml:space="preserve">the </w:t>
      </w:r>
      <w:r w:rsidR="00F801B7" w:rsidRPr="008C3198">
        <w:rPr>
          <w:rFonts w:cs="Arial"/>
          <w:sz w:val="24"/>
          <w:szCs w:val="24"/>
        </w:rPr>
        <w:t xml:space="preserve">A&amp;M Contractor and </w:t>
      </w:r>
      <w:r w:rsidR="00A74134" w:rsidRPr="008C3198">
        <w:rPr>
          <w:rFonts w:cs="Arial"/>
          <w:sz w:val="24"/>
          <w:szCs w:val="24"/>
        </w:rPr>
        <w:t>DDHTR</w:t>
      </w:r>
      <w:r w:rsidR="00F801B7" w:rsidRPr="008C3198">
        <w:rPr>
          <w:rFonts w:cs="Arial"/>
          <w:sz w:val="24"/>
          <w:szCs w:val="24"/>
        </w:rPr>
        <w:t xml:space="preserve"> </w:t>
      </w:r>
      <w:r w:rsidR="00786DC0" w:rsidRPr="008C3198">
        <w:rPr>
          <w:rFonts w:cs="Arial"/>
          <w:sz w:val="24"/>
          <w:szCs w:val="24"/>
        </w:rPr>
        <w:t>Contractor</w:t>
      </w:r>
      <w:r w:rsidR="00EA680F" w:rsidRPr="008C3198">
        <w:rPr>
          <w:rFonts w:cs="Arial"/>
          <w:sz w:val="24"/>
          <w:szCs w:val="24"/>
        </w:rPr>
        <w:t>’s ACM Removal Crews</w:t>
      </w:r>
      <w:r w:rsidR="001B69DB" w:rsidRPr="008C3198">
        <w:rPr>
          <w:rFonts w:cs="Arial"/>
          <w:sz w:val="24"/>
          <w:szCs w:val="24"/>
        </w:rPr>
        <w:t xml:space="preserve"> </w:t>
      </w:r>
      <w:r w:rsidR="00DB59F8" w:rsidRPr="008C3198">
        <w:rPr>
          <w:rFonts w:cs="Arial"/>
          <w:sz w:val="24"/>
          <w:szCs w:val="24"/>
        </w:rPr>
        <w:t>of these findings prior to crews being deployed to these properties.</w:t>
      </w:r>
      <w:r w:rsidR="009346BA" w:rsidRPr="008C3198">
        <w:rPr>
          <w:rFonts w:cs="Arial"/>
          <w:sz w:val="24"/>
          <w:szCs w:val="24"/>
        </w:rPr>
        <w:t xml:space="preserve"> </w:t>
      </w:r>
      <w:r w:rsidR="0037046C" w:rsidRPr="008C3198">
        <w:rPr>
          <w:rFonts w:cs="Arial"/>
          <w:sz w:val="24"/>
          <w:szCs w:val="24"/>
        </w:rPr>
        <w:t xml:space="preserve"> </w:t>
      </w:r>
      <w:r w:rsidRPr="008C3198">
        <w:rPr>
          <w:rFonts w:cs="Arial"/>
          <w:sz w:val="24"/>
          <w:szCs w:val="24"/>
        </w:rPr>
        <w:t>All responders should be aware that asbestos is a human carcinogen with no known risk-free levels of exposure</w:t>
      </w:r>
      <w:r w:rsidR="00085CF9" w:rsidRPr="008C3198">
        <w:rPr>
          <w:rFonts w:cs="Arial"/>
          <w:sz w:val="24"/>
          <w:szCs w:val="24"/>
        </w:rPr>
        <w:t>.</w:t>
      </w:r>
    </w:p>
    <w:p w14:paraId="058BEA7E" w14:textId="6E145E14" w:rsidR="00540865" w:rsidRPr="008C3198" w:rsidRDefault="00C22996" w:rsidP="0014681F">
      <w:pPr>
        <w:spacing w:before="240" w:after="240"/>
        <w:ind w:left="360"/>
        <w:rPr>
          <w:rFonts w:cs="Arial"/>
          <w:sz w:val="24"/>
          <w:szCs w:val="24"/>
        </w:rPr>
      </w:pPr>
      <w:r w:rsidRPr="008C3198">
        <w:rPr>
          <w:rFonts w:cs="Arial"/>
          <w:sz w:val="24"/>
          <w:szCs w:val="24"/>
        </w:rPr>
        <w:t>T</w:t>
      </w:r>
      <w:r w:rsidR="00540865" w:rsidRPr="008C3198">
        <w:rPr>
          <w:rFonts w:cs="Arial"/>
          <w:sz w:val="24"/>
          <w:szCs w:val="24"/>
        </w:rPr>
        <w:t>he ACM</w:t>
      </w:r>
      <w:r w:rsidRPr="008C3198">
        <w:rPr>
          <w:rFonts w:cs="Arial"/>
          <w:sz w:val="24"/>
          <w:szCs w:val="24"/>
        </w:rPr>
        <w:t xml:space="preserve"> found in the </w:t>
      </w:r>
      <w:r w:rsidR="00AB7F90" w:rsidRPr="008C3198">
        <w:rPr>
          <w:rFonts w:cs="Arial"/>
          <w:sz w:val="24"/>
          <w:szCs w:val="24"/>
        </w:rPr>
        <w:t xml:space="preserve">disaster </w:t>
      </w:r>
      <w:r w:rsidRPr="008C3198">
        <w:rPr>
          <w:rFonts w:cs="Arial"/>
          <w:sz w:val="24"/>
          <w:szCs w:val="24"/>
        </w:rPr>
        <w:t>debris</w:t>
      </w:r>
      <w:r w:rsidR="00540865" w:rsidRPr="008C3198">
        <w:rPr>
          <w:rFonts w:cs="Arial"/>
          <w:sz w:val="24"/>
          <w:szCs w:val="24"/>
        </w:rPr>
        <w:t xml:space="preserve"> </w:t>
      </w:r>
      <w:r w:rsidRPr="008C3198">
        <w:rPr>
          <w:rFonts w:cs="Arial"/>
          <w:sz w:val="24"/>
          <w:szCs w:val="24"/>
        </w:rPr>
        <w:t xml:space="preserve">will </w:t>
      </w:r>
      <w:r w:rsidR="00540865" w:rsidRPr="008C3198">
        <w:rPr>
          <w:rFonts w:cs="Arial"/>
          <w:sz w:val="24"/>
          <w:szCs w:val="24"/>
        </w:rPr>
        <w:t>likely be highly friable</w:t>
      </w:r>
      <w:r w:rsidR="00BF0741" w:rsidRPr="008C3198">
        <w:rPr>
          <w:rFonts w:cs="Arial"/>
          <w:sz w:val="24"/>
          <w:szCs w:val="24"/>
        </w:rPr>
        <w:t>,</w:t>
      </w:r>
      <w:r w:rsidR="00540865" w:rsidRPr="008C3198">
        <w:rPr>
          <w:rFonts w:cs="Arial"/>
          <w:sz w:val="24"/>
          <w:szCs w:val="24"/>
        </w:rPr>
        <w:t xml:space="preserve"> which allows asbestos fibers to be more easily released into the air during windy conditions and debris removal operations. </w:t>
      </w:r>
      <w:r w:rsidR="0037046C" w:rsidRPr="008C3198">
        <w:rPr>
          <w:rFonts w:cs="Arial"/>
          <w:sz w:val="24"/>
          <w:szCs w:val="24"/>
        </w:rPr>
        <w:t xml:space="preserve"> </w:t>
      </w:r>
      <w:r w:rsidR="00540865" w:rsidRPr="008C3198">
        <w:rPr>
          <w:rFonts w:cs="Arial"/>
          <w:sz w:val="24"/>
          <w:szCs w:val="24"/>
        </w:rPr>
        <w:t>Other hazardous materials will likely include heavy metals concentrated in the ash and debris</w:t>
      </w:r>
      <w:r w:rsidR="00F13682" w:rsidRPr="008C3198">
        <w:rPr>
          <w:rFonts w:cs="Arial"/>
          <w:sz w:val="24"/>
          <w:szCs w:val="24"/>
        </w:rPr>
        <w:t xml:space="preserve"> and silica dust released when work</w:t>
      </w:r>
      <w:r w:rsidR="005B61D5" w:rsidRPr="008C3198">
        <w:rPr>
          <w:rFonts w:cs="Arial"/>
          <w:sz w:val="24"/>
          <w:szCs w:val="24"/>
        </w:rPr>
        <w:t>ing</w:t>
      </w:r>
      <w:r w:rsidR="00F13682" w:rsidRPr="008C3198">
        <w:rPr>
          <w:rFonts w:cs="Arial"/>
          <w:sz w:val="24"/>
          <w:szCs w:val="24"/>
        </w:rPr>
        <w:t xml:space="preserve"> around and removing concrete slabs and foundations</w:t>
      </w:r>
      <w:r w:rsidR="00540865" w:rsidRPr="008C3198">
        <w:rPr>
          <w:rFonts w:cs="Arial"/>
          <w:sz w:val="24"/>
          <w:szCs w:val="24"/>
        </w:rPr>
        <w:t>.</w:t>
      </w:r>
      <w:r w:rsidR="0037046C" w:rsidRPr="008C3198">
        <w:rPr>
          <w:rFonts w:cs="Arial"/>
          <w:sz w:val="24"/>
          <w:szCs w:val="24"/>
        </w:rPr>
        <w:t xml:space="preserve"> </w:t>
      </w:r>
      <w:r w:rsidR="00F13682" w:rsidRPr="008C3198">
        <w:rPr>
          <w:rFonts w:cs="Arial"/>
          <w:sz w:val="24"/>
          <w:szCs w:val="24"/>
        </w:rPr>
        <w:t xml:space="preserve"> Silica is </w:t>
      </w:r>
      <w:r w:rsidR="00701E30" w:rsidRPr="008C3198">
        <w:rPr>
          <w:rFonts w:cs="Arial"/>
          <w:sz w:val="24"/>
          <w:szCs w:val="24"/>
        </w:rPr>
        <w:t xml:space="preserve">known to be a </w:t>
      </w:r>
      <w:r w:rsidR="00F13682" w:rsidRPr="008C3198">
        <w:rPr>
          <w:rFonts w:cs="Arial"/>
          <w:sz w:val="24"/>
          <w:szCs w:val="24"/>
        </w:rPr>
        <w:t>human carcinogen</w:t>
      </w:r>
      <w:r w:rsidR="00764C37" w:rsidRPr="008C3198">
        <w:rPr>
          <w:rFonts w:cs="Arial"/>
          <w:sz w:val="24"/>
          <w:szCs w:val="24"/>
        </w:rPr>
        <w:t>.</w:t>
      </w:r>
      <w:r w:rsidR="00701E30" w:rsidRPr="008C3198">
        <w:rPr>
          <w:rFonts w:cs="Arial"/>
          <w:sz w:val="24"/>
          <w:szCs w:val="24"/>
        </w:rPr>
        <w:t xml:space="preserve"> </w:t>
      </w:r>
      <w:r w:rsidR="00764C37" w:rsidRPr="008C3198">
        <w:rPr>
          <w:rFonts w:cs="Arial"/>
          <w:sz w:val="24"/>
          <w:szCs w:val="24"/>
        </w:rPr>
        <w:t>I</w:t>
      </w:r>
      <w:r w:rsidR="00701E30" w:rsidRPr="008C3198">
        <w:rPr>
          <w:rFonts w:cs="Arial"/>
          <w:sz w:val="24"/>
          <w:szCs w:val="24"/>
        </w:rPr>
        <w:t xml:space="preserve">ts potential presence must also be taken into consideration </w:t>
      </w:r>
      <w:r w:rsidR="00701E30" w:rsidRPr="008C3198">
        <w:rPr>
          <w:rFonts w:cs="Arial"/>
          <w:sz w:val="24"/>
          <w:szCs w:val="24"/>
        </w:rPr>
        <w:lastRenderedPageBreak/>
        <w:t xml:space="preserve">when developing a </w:t>
      </w:r>
      <w:r w:rsidR="00A321F2" w:rsidRPr="008C3198">
        <w:rPr>
          <w:rFonts w:cs="Arial"/>
          <w:sz w:val="24"/>
          <w:szCs w:val="24"/>
        </w:rPr>
        <w:t>Health</w:t>
      </w:r>
      <w:r w:rsidR="00701E30" w:rsidRPr="008C3198">
        <w:rPr>
          <w:rFonts w:cs="Arial"/>
          <w:sz w:val="24"/>
          <w:szCs w:val="24"/>
        </w:rPr>
        <w:t xml:space="preserve"> and Safety Plan for the Operation and the local Community.</w:t>
      </w:r>
    </w:p>
    <w:p w14:paraId="6C290D65" w14:textId="29D6BD9B" w:rsidR="00C22996" w:rsidRPr="008C3198" w:rsidRDefault="00C22996" w:rsidP="0014681F">
      <w:pPr>
        <w:spacing w:before="240" w:after="240"/>
        <w:ind w:left="360"/>
        <w:rPr>
          <w:rFonts w:cs="Arial"/>
          <w:sz w:val="24"/>
          <w:szCs w:val="24"/>
        </w:rPr>
      </w:pPr>
      <w:r w:rsidRPr="008C3198">
        <w:rPr>
          <w:rFonts w:cs="Arial"/>
          <w:sz w:val="24"/>
          <w:szCs w:val="24"/>
        </w:rPr>
        <w:t>All personnel should be aware that asbestos is a human carcinogen with no known risk-free levels of exposure.</w:t>
      </w:r>
    </w:p>
    <w:p w14:paraId="5118099C" w14:textId="7A127E76" w:rsidR="00C22996" w:rsidRPr="008C3198" w:rsidRDefault="00C22996" w:rsidP="0014681F">
      <w:pPr>
        <w:spacing w:before="240" w:after="240"/>
        <w:ind w:left="360"/>
        <w:rPr>
          <w:rFonts w:cs="Arial"/>
          <w:sz w:val="24"/>
          <w:szCs w:val="24"/>
        </w:rPr>
      </w:pPr>
      <w:r w:rsidRPr="008C3198">
        <w:rPr>
          <w:rFonts w:cs="Arial"/>
          <w:sz w:val="24"/>
          <w:szCs w:val="24"/>
        </w:rPr>
        <w:t xml:space="preserve">Therefore, worker safety statutes and regulations for handling ash with heavy metals, such as lead and asbestos, shall be </w:t>
      </w:r>
      <w:proofErr w:type="gramStart"/>
      <w:r w:rsidRPr="008C3198">
        <w:rPr>
          <w:rFonts w:cs="Arial"/>
          <w:sz w:val="24"/>
          <w:szCs w:val="24"/>
        </w:rPr>
        <w:t>followed</w:t>
      </w:r>
      <w:r w:rsidR="00570760" w:rsidRPr="008C3198">
        <w:rPr>
          <w:rFonts w:cs="Arial"/>
          <w:sz w:val="24"/>
          <w:szCs w:val="24"/>
        </w:rPr>
        <w:t xml:space="preserve"> at all times</w:t>
      </w:r>
      <w:proofErr w:type="gramEnd"/>
      <w:r w:rsidRPr="008C3198">
        <w:rPr>
          <w:rFonts w:cs="Arial"/>
          <w:sz w:val="24"/>
          <w:szCs w:val="24"/>
        </w:rPr>
        <w:t>.</w:t>
      </w:r>
    </w:p>
    <w:p w14:paraId="355C6492" w14:textId="3D7D8A59" w:rsidR="009A7E7C" w:rsidRPr="008C3198" w:rsidRDefault="009A7E7C" w:rsidP="00CA7A1D">
      <w:pPr>
        <w:pStyle w:val="Heading2"/>
      </w:pPr>
      <w:bookmarkStart w:id="22" w:name="_Toc102558120"/>
      <w:r w:rsidRPr="008C3198">
        <w:t>Worker Safety</w:t>
      </w:r>
      <w:bookmarkEnd w:id="22"/>
    </w:p>
    <w:p w14:paraId="4D3D2391" w14:textId="63107283" w:rsidR="00324B3F" w:rsidRPr="008C3198" w:rsidRDefault="00F53C92" w:rsidP="0014681F">
      <w:pPr>
        <w:spacing w:before="240" w:after="240"/>
        <w:ind w:left="360"/>
        <w:rPr>
          <w:rFonts w:cs="Arial"/>
          <w:sz w:val="24"/>
          <w:szCs w:val="24"/>
        </w:rPr>
      </w:pPr>
      <w:r w:rsidRPr="008C3198">
        <w:rPr>
          <w:rFonts w:cs="Arial"/>
          <w:sz w:val="24"/>
          <w:szCs w:val="24"/>
        </w:rPr>
        <w:t xml:space="preserve">All </w:t>
      </w:r>
      <w:r w:rsidR="00BB45EF" w:rsidRPr="008C3198">
        <w:rPr>
          <w:rFonts w:cs="Arial"/>
          <w:sz w:val="24"/>
          <w:szCs w:val="24"/>
        </w:rPr>
        <w:t>A&amp;M Contractor</w:t>
      </w:r>
      <w:r w:rsidR="00540865" w:rsidRPr="008C3198">
        <w:rPr>
          <w:rFonts w:cs="Arial"/>
          <w:sz w:val="24"/>
          <w:szCs w:val="24"/>
        </w:rPr>
        <w:t xml:space="preserve">, </w:t>
      </w:r>
      <w:r w:rsidR="0037046C" w:rsidRPr="008C3198">
        <w:rPr>
          <w:rFonts w:cs="Arial"/>
          <w:sz w:val="24"/>
          <w:szCs w:val="24"/>
        </w:rPr>
        <w:t>DDHTR</w:t>
      </w:r>
      <w:r w:rsidR="00786DC0" w:rsidRPr="008C3198">
        <w:rPr>
          <w:rFonts w:cs="Arial"/>
          <w:sz w:val="24"/>
          <w:szCs w:val="24"/>
        </w:rPr>
        <w:t xml:space="preserve"> Contractor</w:t>
      </w:r>
      <w:r w:rsidR="00377068" w:rsidRPr="008C3198">
        <w:rPr>
          <w:rFonts w:cs="Arial"/>
          <w:sz w:val="24"/>
          <w:szCs w:val="24"/>
        </w:rPr>
        <w:t>,</w:t>
      </w:r>
      <w:r w:rsidR="00C22CEF" w:rsidRPr="008C3198">
        <w:rPr>
          <w:rFonts w:cs="Arial"/>
          <w:sz w:val="24"/>
          <w:szCs w:val="24"/>
        </w:rPr>
        <w:t xml:space="preserve"> and subcontractor </w:t>
      </w:r>
      <w:r w:rsidRPr="008C3198">
        <w:rPr>
          <w:rFonts w:cs="Arial"/>
          <w:sz w:val="24"/>
          <w:szCs w:val="24"/>
        </w:rPr>
        <w:t xml:space="preserve">personnel shall </w:t>
      </w:r>
      <w:r w:rsidR="00C37E59" w:rsidRPr="008C3198">
        <w:rPr>
          <w:rFonts w:cs="Arial"/>
          <w:sz w:val="24"/>
          <w:szCs w:val="24"/>
        </w:rPr>
        <w:t xml:space="preserve">prepare and </w:t>
      </w:r>
      <w:r w:rsidRPr="008C3198">
        <w:rPr>
          <w:rFonts w:cs="Arial"/>
          <w:sz w:val="24"/>
          <w:szCs w:val="24"/>
        </w:rPr>
        <w:t>operate under</w:t>
      </w:r>
      <w:r w:rsidR="001B69DB" w:rsidRPr="008C3198">
        <w:rPr>
          <w:rFonts w:cs="Arial"/>
          <w:sz w:val="24"/>
          <w:szCs w:val="24"/>
        </w:rPr>
        <w:t xml:space="preserve"> </w:t>
      </w:r>
      <w:r w:rsidR="00C37E59" w:rsidRPr="008C3198">
        <w:rPr>
          <w:rFonts w:cs="Arial"/>
          <w:sz w:val="24"/>
          <w:szCs w:val="24"/>
        </w:rPr>
        <w:t xml:space="preserve">their own </w:t>
      </w:r>
      <w:proofErr w:type="gramStart"/>
      <w:r w:rsidRPr="008C3198">
        <w:rPr>
          <w:rFonts w:cs="Arial"/>
          <w:sz w:val="24"/>
          <w:szCs w:val="24"/>
        </w:rPr>
        <w:t>Site Specific</w:t>
      </w:r>
      <w:proofErr w:type="gramEnd"/>
      <w:r w:rsidRPr="008C3198">
        <w:rPr>
          <w:rFonts w:cs="Arial"/>
          <w:sz w:val="24"/>
          <w:szCs w:val="24"/>
        </w:rPr>
        <w:t xml:space="preserve"> Health and Safety Plan developed</w:t>
      </w:r>
      <w:r w:rsidR="00C37E59" w:rsidRPr="008C3198">
        <w:rPr>
          <w:rFonts w:cs="Arial"/>
          <w:sz w:val="24"/>
          <w:szCs w:val="24"/>
        </w:rPr>
        <w:t xml:space="preserve"> and signed</w:t>
      </w:r>
      <w:r w:rsidRPr="008C3198">
        <w:rPr>
          <w:rFonts w:cs="Arial"/>
          <w:sz w:val="24"/>
          <w:szCs w:val="24"/>
        </w:rPr>
        <w:t xml:space="preserve"> by </w:t>
      </w:r>
      <w:bookmarkStart w:id="23" w:name="_Hlk74316705"/>
      <w:r w:rsidR="008D57C8" w:rsidRPr="008C3198">
        <w:rPr>
          <w:rFonts w:cs="Arial"/>
          <w:sz w:val="24"/>
          <w:szCs w:val="24"/>
        </w:rPr>
        <w:t xml:space="preserve">a </w:t>
      </w:r>
      <w:r w:rsidRPr="008C3198">
        <w:rPr>
          <w:rFonts w:cs="Arial"/>
          <w:sz w:val="24"/>
          <w:szCs w:val="24"/>
        </w:rPr>
        <w:t>certified industrial hygienist</w:t>
      </w:r>
      <w:bookmarkEnd w:id="23"/>
      <w:r w:rsidR="00C37E59" w:rsidRPr="008C3198">
        <w:rPr>
          <w:rFonts w:cs="Arial"/>
          <w:sz w:val="24"/>
          <w:szCs w:val="24"/>
        </w:rPr>
        <w:t>, or other registered safety professional,</w:t>
      </w:r>
      <w:r w:rsidR="00C22CEF" w:rsidRPr="008C3198">
        <w:rPr>
          <w:rFonts w:cs="Arial"/>
          <w:sz w:val="24"/>
          <w:szCs w:val="24"/>
        </w:rPr>
        <w:t xml:space="preserve"> working for or hired by the </w:t>
      </w:r>
      <w:r w:rsidR="00BB45EF" w:rsidRPr="008C3198">
        <w:rPr>
          <w:rFonts w:cs="Arial"/>
          <w:sz w:val="24"/>
          <w:szCs w:val="24"/>
        </w:rPr>
        <w:t>A&amp;M Contractor</w:t>
      </w:r>
      <w:r w:rsidR="00540865" w:rsidRPr="008C3198">
        <w:rPr>
          <w:rFonts w:cs="Arial"/>
          <w:sz w:val="24"/>
          <w:szCs w:val="24"/>
        </w:rPr>
        <w:t xml:space="preserve"> and separately the </w:t>
      </w:r>
      <w:r w:rsidR="0037046C" w:rsidRPr="008C3198">
        <w:rPr>
          <w:rFonts w:cs="Arial"/>
          <w:sz w:val="24"/>
          <w:szCs w:val="24"/>
        </w:rPr>
        <w:t>DDHTR</w:t>
      </w:r>
      <w:r w:rsidR="00786DC0" w:rsidRPr="008C3198">
        <w:rPr>
          <w:rFonts w:cs="Arial"/>
          <w:sz w:val="24"/>
          <w:szCs w:val="24"/>
        </w:rPr>
        <w:t xml:space="preserve"> Contractor</w:t>
      </w:r>
      <w:r w:rsidRPr="008C3198">
        <w:rPr>
          <w:rFonts w:cs="Arial"/>
          <w:sz w:val="24"/>
          <w:szCs w:val="24"/>
        </w:rPr>
        <w:t xml:space="preserve">. </w:t>
      </w:r>
      <w:r w:rsidR="0037046C" w:rsidRPr="008C3198">
        <w:rPr>
          <w:rFonts w:cs="Arial"/>
          <w:sz w:val="24"/>
          <w:szCs w:val="24"/>
        </w:rPr>
        <w:t xml:space="preserve"> </w:t>
      </w:r>
      <w:r w:rsidR="00324B3F" w:rsidRPr="008C3198">
        <w:rPr>
          <w:rFonts w:cs="Arial"/>
          <w:sz w:val="24"/>
          <w:szCs w:val="24"/>
        </w:rPr>
        <w:t>The presence and disturbance of asbestos and heavy metals are the primary health hazards that need to be addressed in th</w:t>
      </w:r>
      <w:r w:rsidR="00540865" w:rsidRPr="008C3198">
        <w:rPr>
          <w:rFonts w:cs="Arial"/>
          <w:sz w:val="24"/>
          <w:szCs w:val="24"/>
        </w:rPr>
        <w:t>es</w:t>
      </w:r>
      <w:r w:rsidR="00324B3F" w:rsidRPr="008C3198">
        <w:rPr>
          <w:rFonts w:cs="Arial"/>
          <w:sz w:val="24"/>
          <w:szCs w:val="24"/>
        </w:rPr>
        <w:t>e</w:t>
      </w:r>
      <w:r w:rsidR="00540865" w:rsidRPr="008C3198">
        <w:rPr>
          <w:rFonts w:cs="Arial"/>
          <w:sz w:val="24"/>
          <w:szCs w:val="24"/>
        </w:rPr>
        <w:t xml:space="preserve"> </w:t>
      </w:r>
      <w:r w:rsidR="00324B3F" w:rsidRPr="008C3198">
        <w:rPr>
          <w:rFonts w:cs="Arial"/>
          <w:sz w:val="24"/>
          <w:szCs w:val="24"/>
        </w:rPr>
        <w:t>Health and Safety Plan</w:t>
      </w:r>
      <w:r w:rsidR="00540865" w:rsidRPr="008C3198">
        <w:rPr>
          <w:rFonts w:cs="Arial"/>
          <w:sz w:val="24"/>
          <w:szCs w:val="24"/>
        </w:rPr>
        <w:t>s</w:t>
      </w:r>
      <w:r w:rsidR="00324B3F" w:rsidRPr="008C3198">
        <w:rPr>
          <w:rFonts w:cs="Arial"/>
          <w:sz w:val="24"/>
          <w:szCs w:val="24"/>
        </w:rPr>
        <w:t>.</w:t>
      </w:r>
      <w:r w:rsidR="00EE9712" w:rsidRPr="008C3198">
        <w:rPr>
          <w:rFonts w:cs="Arial"/>
          <w:sz w:val="24"/>
          <w:szCs w:val="24"/>
        </w:rPr>
        <w:t xml:space="preserve"> </w:t>
      </w:r>
      <w:r w:rsidR="00B60182" w:rsidRPr="008C3198">
        <w:rPr>
          <w:rFonts w:cs="Arial"/>
          <w:sz w:val="24"/>
          <w:szCs w:val="24"/>
        </w:rPr>
        <w:t xml:space="preserve"> </w:t>
      </w:r>
      <w:r w:rsidR="00C14EA9" w:rsidRPr="008C3198">
        <w:rPr>
          <w:rFonts w:cs="Arial"/>
          <w:sz w:val="24"/>
          <w:szCs w:val="24"/>
        </w:rPr>
        <w:t>Also,</w:t>
      </w:r>
      <w:r w:rsidR="00EE9712" w:rsidRPr="008C3198">
        <w:rPr>
          <w:rFonts w:cs="Arial"/>
          <w:sz w:val="24"/>
          <w:szCs w:val="24"/>
        </w:rPr>
        <w:t xml:space="preserve"> the falling of </w:t>
      </w:r>
      <w:r w:rsidR="00F13682" w:rsidRPr="008C3198">
        <w:rPr>
          <w:rFonts w:cs="Arial"/>
          <w:sz w:val="24"/>
          <w:szCs w:val="24"/>
        </w:rPr>
        <w:t xml:space="preserve">damaged and </w:t>
      </w:r>
      <w:r w:rsidR="00EE9712" w:rsidRPr="008C3198">
        <w:rPr>
          <w:rFonts w:cs="Arial"/>
          <w:sz w:val="24"/>
          <w:szCs w:val="24"/>
        </w:rPr>
        <w:t>potentially dangerous</w:t>
      </w:r>
      <w:r w:rsidR="00EA680F" w:rsidRPr="008C3198">
        <w:rPr>
          <w:rFonts w:cs="Arial"/>
          <w:sz w:val="24"/>
          <w:szCs w:val="24"/>
        </w:rPr>
        <w:t xml:space="preserve"> dead and dying trees and limbs </w:t>
      </w:r>
      <w:r w:rsidR="00EE9712" w:rsidRPr="008C3198">
        <w:rPr>
          <w:rFonts w:cs="Arial"/>
          <w:sz w:val="24"/>
          <w:szCs w:val="24"/>
        </w:rPr>
        <w:t>impacted by the fires is expected to be another major safety issue.</w:t>
      </w:r>
    </w:p>
    <w:p w14:paraId="52E6C084" w14:textId="45355CA9" w:rsidR="006B4E00" w:rsidRPr="008C3198" w:rsidRDefault="006B4E00" w:rsidP="0014681F">
      <w:pPr>
        <w:spacing w:before="240" w:after="240"/>
        <w:ind w:left="360"/>
        <w:rPr>
          <w:rFonts w:cs="Arial"/>
          <w:sz w:val="24"/>
          <w:szCs w:val="24"/>
        </w:rPr>
      </w:pPr>
      <w:r w:rsidRPr="008C3198">
        <w:rPr>
          <w:rFonts w:cs="Arial"/>
          <w:sz w:val="24"/>
          <w:szCs w:val="24"/>
        </w:rPr>
        <w:t>Fall hazards are present on sites with chimneys, partially remaining structures, and burned trees. Physical hazards (i.e., slips, trips, and falls) are also present from exposed foundations, glass, metals</w:t>
      </w:r>
      <w:r w:rsidR="006B2300" w:rsidRPr="008C3198">
        <w:rPr>
          <w:rFonts w:cs="Arial"/>
          <w:sz w:val="24"/>
          <w:szCs w:val="24"/>
        </w:rPr>
        <w:t>,</w:t>
      </w:r>
      <w:r w:rsidRPr="008C3198">
        <w:rPr>
          <w:rFonts w:cs="Arial"/>
          <w:sz w:val="24"/>
          <w:szCs w:val="24"/>
        </w:rPr>
        <w:t xml:space="preserve"> and debris.</w:t>
      </w:r>
      <w:r w:rsidR="0037046C" w:rsidRPr="008C3198">
        <w:rPr>
          <w:rFonts w:cs="Arial"/>
          <w:sz w:val="24"/>
          <w:szCs w:val="24"/>
        </w:rPr>
        <w:t xml:space="preserve"> </w:t>
      </w:r>
      <w:r w:rsidRPr="008C3198">
        <w:rPr>
          <w:rFonts w:cs="Arial"/>
          <w:sz w:val="24"/>
          <w:szCs w:val="24"/>
        </w:rPr>
        <w:t xml:space="preserve"> Additional hazards may be present if hazardous material</w:t>
      </w:r>
      <w:r w:rsidR="006B2300" w:rsidRPr="008C3198">
        <w:rPr>
          <w:rFonts w:cs="Arial"/>
          <w:sz w:val="24"/>
          <w:szCs w:val="24"/>
        </w:rPr>
        <w:t>s</w:t>
      </w:r>
      <w:r w:rsidRPr="008C3198">
        <w:rPr>
          <w:rFonts w:cs="Arial"/>
          <w:sz w:val="24"/>
          <w:szCs w:val="24"/>
        </w:rPr>
        <w:t xml:space="preserve"> or medical wastes are discovered during the removal. </w:t>
      </w:r>
      <w:r w:rsidR="0037046C" w:rsidRPr="008C3198">
        <w:rPr>
          <w:rFonts w:cs="Arial"/>
          <w:sz w:val="24"/>
          <w:szCs w:val="24"/>
        </w:rPr>
        <w:t xml:space="preserve"> </w:t>
      </w:r>
      <w:r w:rsidRPr="008C3198">
        <w:rPr>
          <w:rFonts w:cs="Arial"/>
          <w:sz w:val="24"/>
          <w:szCs w:val="24"/>
        </w:rPr>
        <w:t xml:space="preserve">Utilities such as </w:t>
      </w:r>
      <w:r w:rsidR="006B2300" w:rsidRPr="008C3198">
        <w:rPr>
          <w:rFonts w:cs="Arial"/>
          <w:sz w:val="24"/>
          <w:szCs w:val="24"/>
        </w:rPr>
        <w:t xml:space="preserve">(i.e., </w:t>
      </w:r>
      <w:r w:rsidRPr="008C3198">
        <w:rPr>
          <w:rFonts w:cs="Arial"/>
          <w:sz w:val="24"/>
          <w:szCs w:val="24"/>
        </w:rPr>
        <w:t xml:space="preserve">electrical, gas, cable, telephone, </w:t>
      </w:r>
      <w:r w:rsidR="00C22CEF" w:rsidRPr="008C3198">
        <w:rPr>
          <w:rFonts w:cs="Arial"/>
          <w:sz w:val="24"/>
          <w:szCs w:val="24"/>
        </w:rPr>
        <w:t xml:space="preserve">dead/dying or damaged trees, </w:t>
      </w:r>
      <w:r w:rsidRPr="008C3198">
        <w:rPr>
          <w:rFonts w:cs="Arial"/>
          <w:sz w:val="24"/>
          <w:szCs w:val="24"/>
        </w:rPr>
        <w:t>and sewer</w:t>
      </w:r>
      <w:r w:rsidR="006B2300" w:rsidRPr="008C3198">
        <w:rPr>
          <w:rFonts w:cs="Arial"/>
          <w:sz w:val="24"/>
          <w:szCs w:val="24"/>
        </w:rPr>
        <w:t>)</w:t>
      </w:r>
      <w:r w:rsidRPr="008C3198">
        <w:rPr>
          <w:rFonts w:cs="Arial"/>
          <w:sz w:val="24"/>
          <w:szCs w:val="24"/>
        </w:rPr>
        <w:t xml:space="preserve"> are </w:t>
      </w:r>
      <w:r w:rsidR="00F53C92" w:rsidRPr="008C3198">
        <w:rPr>
          <w:rFonts w:cs="Arial"/>
          <w:sz w:val="24"/>
          <w:szCs w:val="24"/>
        </w:rPr>
        <w:t xml:space="preserve">unmarked and must be accounted for </w:t>
      </w:r>
      <w:r w:rsidRPr="008C3198">
        <w:rPr>
          <w:rFonts w:cs="Arial"/>
          <w:sz w:val="24"/>
          <w:szCs w:val="24"/>
        </w:rPr>
        <w:t>during debris removal</w:t>
      </w:r>
      <w:r w:rsidR="00F53C92" w:rsidRPr="008C3198">
        <w:rPr>
          <w:rFonts w:cs="Arial"/>
          <w:sz w:val="24"/>
          <w:szCs w:val="24"/>
        </w:rPr>
        <w:t xml:space="preserve"> operations</w:t>
      </w:r>
      <w:r w:rsidRPr="008C3198">
        <w:rPr>
          <w:rFonts w:cs="Arial"/>
          <w:sz w:val="24"/>
          <w:szCs w:val="24"/>
        </w:rPr>
        <w:t xml:space="preserve">. </w:t>
      </w:r>
      <w:r w:rsidR="00F13682" w:rsidRPr="008C3198">
        <w:rPr>
          <w:rFonts w:cs="Arial"/>
          <w:sz w:val="24"/>
          <w:szCs w:val="24"/>
        </w:rPr>
        <w:t>Sometimes, wildfires may even burn out underground tree root systems resulting in dangerous underground holes that could collapse when loaded by personnel and/or equipment.</w:t>
      </w:r>
      <w:r w:rsidR="0037046C" w:rsidRPr="008C3198">
        <w:rPr>
          <w:rFonts w:cs="Arial"/>
          <w:sz w:val="24"/>
          <w:szCs w:val="24"/>
        </w:rPr>
        <w:t xml:space="preserve"> </w:t>
      </w:r>
      <w:r w:rsidR="00F13682" w:rsidRPr="008C3198">
        <w:rPr>
          <w:rFonts w:cs="Arial"/>
          <w:sz w:val="24"/>
          <w:szCs w:val="24"/>
        </w:rPr>
        <w:t xml:space="preserve"> </w:t>
      </w:r>
      <w:r w:rsidRPr="008C3198">
        <w:rPr>
          <w:rFonts w:cs="Arial"/>
          <w:sz w:val="24"/>
          <w:szCs w:val="24"/>
        </w:rPr>
        <w:t>The weather may also pose hazards from excessive heat, lightning, rain, and high winds.</w:t>
      </w:r>
    </w:p>
    <w:p w14:paraId="03A71A17" w14:textId="49F88FA8" w:rsidR="009A7E7C" w:rsidRPr="008C3198" w:rsidRDefault="00F53C92" w:rsidP="0014681F">
      <w:pPr>
        <w:spacing w:before="240" w:after="240"/>
        <w:ind w:left="360"/>
        <w:rPr>
          <w:rFonts w:cs="Arial"/>
          <w:sz w:val="24"/>
          <w:szCs w:val="24"/>
        </w:rPr>
      </w:pPr>
      <w:r w:rsidRPr="008C3198">
        <w:rPr>
          <w:rFonts w:cs="Arial"/>
          <w:sz w:val="24"/>
          <w:szCs w:val="24"/>
        </w:rPr>
        <w:t xml:space="preserve">Site personnel shall operate vehicles and equipment in a safe manner to ensure </w:t>
      </w:r>
      <w:r w:rsidR="000D180F" w:rsidRPr="008C3198">
        <w:rPr>
          <w:rFonts w:cs="Arial"/>
          <w:sz w:val="24"/>
          <w:szCs w:val="24"/>
        </w:rPr>
        <w:t xml:space="preserve">the </w:t>
      </w:r>
      <w:r w:rsidRPr="008C3198">
        <w:rPr>
          <w:rFonts w:cs="Arial"/>
          <w:sz w:val="24"/>
          <w:szCs w:val="24"/>
        </w:rPr>
        <w:t>safety of its employees and the public</w:t>
      </w:r>
      <w:r w:rsidR="00935ECB" w:rsidRPr="008C3198">
        <w:rPr>
          <w:rFonts w:cs="Arial"/>
          <w:sz w:val="24"/>
          <w:szCs w:val="24"/>
        </w:rPr>
        <w:t>,</w:t>
      </w:r>
      <w:r w:rsidR="00C22996" w:rsidRPr="008C3198">
        <w:rPr>
          <w:rFonts w:cs="Arial"/>
          <w:sz w:val="24"/>
          <w:szCs w:val="24"/>
        </w:rPr>
        <w:t xml:space="preserve"> </w:t>
      </w:r>
      <w:r w:rsidRPr="008C3198">
        <w:rPr>
          <w:rFonts w:cs="Arial"/>
          <w:sz w:val="24"/>
          <w:szCs w:val="24"/>
        </w:rPr>
        <w:t>pay particular attention to operations around local roads</w:t>
      </w:r>
      <w:r w:rsidR="008F2B74" w:rsidRPr="008C3198">
        <w:rPr>
          <w:rFonts w:cs="Arial"/>
          <w:sz w:val="24"/>
          <w:szCs w:val="24"/>
        </w:rPr>
        <w:t>,</w:t>
      </w:r>
      <w:r w:rsidRPr="008C3198">
        <w:rPr>
          <w:rFonts w:cs="Arial"/>
          <w:sz w:val="24"/>
          <w:szCs w:val="24"/>
        </w:rPr>
        <w:t xml:space="preserve"> and take </w:t>
      </w:r>
      <w:r w:rsidR="00C55A3B" w:rsidRPr="008C3198">
        <w:rPr>
          <w:rFonts w:cs="Arial"/>
          <w:sz w:val="24"/>
          <w:szCs w:val="24"/>
        </w:rPr>
        <w:t xml:space="preserve">all </w:t>
      </w:r>
      <w:r w:rsidRPr="008C3198">
        <w:rPr>
          <w:rFonts w:cs="Arial"/>
          <w:sz w:val="24"/>
          <w:szCs w:val="24"/>
        </w:rPr>
        <w:t xml:space="preserve">necessary </w:t>
      </w:r>
      <w:r w:rsidR="00C55A3B" w:rsidRPr="008C3198">
        <w:rPr>
          <w:rFonts w:cs="Arial"/>
          <w:sz w:val="24"/>
          <w:szCs w:val="24"/>
        </w:rPr>
        <w:t xml:space="preserve">and reasonable </w:t>
      </w:r>
      <w:r w:rsidRPr="008C3198">
        <w:rPr>
          <w:rFonts w:cs="Arial"/>
          <w:sz w:val="24"/>
          <w:szCs w:val="24"/>
        </w:rPr>
        <w:t xml:space="preserve">precautions. </w:t>
      </w:r>
      <w:r w:rsidR="00B60182" w:rsidRPr="008C3198">
        <w:rPr>
          <w:rFonts w:cs="Arial"/>
          <w:sz w:val="24"/>
          <w:szCs w:val="24"/>
        </w:rPr>
        <w:t xml:space="preserve"> </w:t>
      </w:r>
      <w:r w:rsidRPr="008C3198">
        <w:rPr>
          <w:rFonts w:cs="Arial"/>
          <w:sz w:val="24"/>
          <w:szCs w:val="24"/>
        </w:rPr>
        <w:t xml:space="preserve">Site personnel must </w:t>
      </w:r>
      <w:r w:rsidR="009C2120" w:rsidRPr="008C3198">
        <w:rPr>
          <w:rFonts w:cs="Arial"/>
          <w:sz w:val="24"/>
          <w:szCs w:val="24"/>
        </w:rPr>
        <w:t xml:space="preserve">identify and document </w:t>
      </w:r>
      <w:r w:rsidRPr="008C3198">
        <w:rPr>
          <w:rFonts w:cs="Arial"/>
          <w:sz w:val="24"/>
          <w:szCs w:val="24"/>
        </w:rPr>
        <w:t xml:space="preserve">the number </w:t>
      </w:r>
      <w:r w:rsidR="009C2120" w:rsidRPr="008C3198">
        <w:rPr>
          <w:rFonts w:cs="Arial"/>
          <w:sz w:val="24"/>
          <w:szCs w:val="24"/>
        </w:rPr>
        <w:t xml:space="preserve">and location </w:t>
      </w:r>
      <w:r w:rsidRPr="008C3198">
        <w:rPr>
          <w:rFonts w:cs="Arial"/>
          <w:sz w:val="24"/>
          <w:szCs w:val="24"/>
        </w:rPr>
        <w:t>of downed power lines</w:t>
      </w:r>
      <w:r w:rsidR="00C22996" w:rsidRPr="008C3198">
        <w:rPr>
          <w:rFonts w:cs="Arial"/>
          <w:sz w:val="24"/>
          <w:szCs w:val="24"/>
        </w:rPr>
        <w:t>,</w:t>
      </w:r>
      <w:r w:rsidRPr="008C3198">
        <w:rPr>
          <w:rFonts w:cs="Arial"/>
          <w:sz w:val="24"/>
          <w:szCs w:val="24"/>
        </w:rPr>
        <w:t xml:space="preserve"> dangerous trees, chimneys, and underground utilities</w:t>
      </w:r>
      <w:r w:rsidR="00085CF9" w:rsidRPr="008C3198">
        <w:rPr>
          <w:rFonts w:cs="Arial"/>
          <w:sz w:val="24"/>
          <w:szCs w:val="24"/>
        </w:rPr>
        <w:t>.</w:t>
      </w:r>
    </w:p>
    <w:p w14:paraId="78B10F41" w14:textId="24FD28A0" w:rsidR="00F53C92" w:rsidRPr="008C3198" w:rsidRDefault="001B69DB" w:rsidP="0014681F">
      <w:pPr>
        <w:spacing w:before="240" w:after="240"/>
        <w:ind w:left="360"/>
        <w:rPr>
          <w:rFonts w:cs="Arial"/>
          <w:sz w:val="24"/>
          <w:szCs w:val="24"/>
        </w:rPr>
      </w:pPr>
      <w:r w:rsidRPr="008C3198">
        <w:rPr>
          <w:rFonts w:cs="Arial"/>
          <w:sz w:val="24"/>
          <w:szCs w:val="24"/>
        </w:rPr>
        <w:t xml:space="preserve">Since fire debris removal </w:t>
      </w:r>
      <w:r w:rsidR="00E14AD2" w:rsidRPr="008C3198">
        <w:rPr>
          <w:rFonts w:cs="Arial"/>
          <w:sz w:val="24"/>
          <w:szCs w:val="24"/>
        </w:rPr>
        <w:t>Operation</w:t>
      </w:r>
      <w:r w:rsidRPr="008C3198">
        <w:rPr>
          <w:rFonts w:cs="Arial"/>
          <w:sz w:val="24"/>
          <w:szCs w:val="24"/>
        </w:rPr>
        <w:t xml:space="preserve">s contain </w:t>
      </w:r>
      <w:r w:rsidR="00F53C92" w:rsidRPr="008C3198">
        <w:rPr>
          <w:rFonts w:cs="Arial"/>
          <w:sz w:val="24"/>
          <w:szCs w:val="24"/>
        </w:rPr>
        <w:t xml:space="preserve">ash </w:t>
      </w:r>
      <w:r w:rsidRPr="008C3198">
        <w:rPr>
          <w:rFonts w:cs="Arial"/>
          <w:sz w:val="24"/>
          <w:szCs w:val="24"/>
        </w:rPr>
        <w:t xml:space="preserve">with </w:t>
      </w:r>
      <w:r w:rsidR="00F53C92" w:rsidRPr="008C3198">
        <w:rPr>
          <w:rFonts w:cs="Arial"/>
          <w:sz w:val="24"/>
          <w:szCs w:val="24"/>
        </w:rPr>
        <w:t>elevated levels of heavy metals</w:t>
      </w:r>
      <w:r w:rsidR="00833A07" w:rsidRPr="008C3198">
        <w:rPr>
          <w:rFonts w:cs="Arial"/>
          <w:sz w:val="24"/>
          <w:szCs w:val="24"/>
        </w:rPr>
        <w:t>, silica,</w:t>
      </w:r>
      <w:r w:rsidR="00C22CEF" w:rsidRPr="008C3198">
        <w:rPr>
          <w:rFonts w:cs="Arial"/>
          <w:sz w:val="24"/>
          <w:szCs w:val="24"/>
        </w:rPr>
        <w:t xml:space="preserve"> </w:t>
      </w:r>
      <w:r w:rsidR="00F53C92" w:rsidRPr="008C3198">
        <w:rPr>
          <w:rFonts w:cs="Arial"/>
          <w:sz w:val="24"/>
          <w:szCs w:val="24"/>
        </w:rPr>
        <w:t xml:space="preserve">and/or </w:t>
      </w:r>
      <w:r w:rsidR="00C22CEF" w:rsidRPr="008C3198">
        <w:rPr>
          <w:rFonts w:cs="Arial"/>
          <w:sz w:val="24"/>
          <w:szCs w:val="24"/>
        </w:rPr>
        <w:t xml:space="preserve">friable </w:t>
      </w:r>
      <w:r w:rsidR="00F53C92" w:rsidRPr="008C3198">
        <w:rPr>
          <w:rFonts w:cs="Arial"/>
          <w:sz w:val="24"/>
          <w:szCs w:val="24"/>
        </w:rPr>
        <w:t xml:space="preserve">asbestos, an exclusion zone </w:t>
      </w:r>
      <w:r w:rsidR="00F13682" w:rsidRPr="008C3198">
        <w:rPr>
          <w:rFonts w:cs="Arial"/>
          <w:sz w:val="24"/>
          <w:szCs w:val="24"/>
        </w:rPr>
        <w:t>must</w:t>
      </w:r>
      <w:r w:rsidR="00F53C92" w:rsidRPr="008C3198">
        <w:rPr>
          <w:rFonts w:cs="Arial"/>
          <w:sz w:val="24"/>
          <w:szCs w:val="24"/>
        </w:rPr>
        <w:t xml:space="preserve"> be </w:t>
      </w:r>
      <w:r w:rsidR="00C22996" w:rsidRPr="008C3198">
        <w:rPr>
          <w:rFonts w:cs="Arial"/>
          <w:sz w:val="24"/>
          <w:szCs w:val="24"/>
        </w:rPr>
        <w:t>established</w:t>
      </w:r>
      <w:r w:rsidR="00F53C92" w:rsidRPr="008C3198">
        <w:rPr>
          <w:rFonts w:cs="Arial"/>
          <w:sz w:val="24"/>
          <w:szCs w:val="24"/>
        </w:rPr>
        <w:t xml:space="preserve"> around each site during removal</w:t>
      </w:r>
      <w:r w:rsidR="00F13682" w:rsidRPr="008C3198">
        <w:rPr>
          <w:rFonts w:cs="Arial"/>
          <w:sz w:val="24"/>
          <w:szCs w:val="24"/>
        </w:rPr>
        <w:t xml:space="preserve"> by the </w:t>
      </w:r>
      <w:r w:rsidR="009C2120" w:rsidRPr="008C3198">
        <w:rPr>
          <w:rFonts w:cs="Arial"/>
          <w:sz w:val="24"/>
          <w:szCs w:val="24"/>
        </w:rPr>
        <w:t>DDHTR</w:t>
      </w:r>
      <w:r w:rsidR="00786DC0" w:rsidRPr="008C3198">
        <w:rPr>
          <w:rFonts w:cs="Arial"/>
          <w:sz w:val="24"/>
          <w:szCs w:val="24"/>
        </w:rPr>
        <w:t xml:space="preserve"> Contractor</w:t>
      </w:r>
      <w:r w:rsidR="00F53C92" w:rsidRPr="008C3198">
        <w:rPr>
          <w:rFonts w:cs="Arial"/>
          <w:sz w:val="24"/>
          <w:szCs w:val="24"/>
        </w:rPr>
        <w:t xml:space="preserve">. </w:t>
      </w:r>
      <w:r w:rsidR="00B60182" w:rsidRPr="008C3198">
        <w:rPr>
          <w:rFonts w:cs="Arial"/>
          <w:sz w:val="24"/>
          <w:szCs w:val="24"/>
        </w:rPr>
        <w:t xml:space="preserve"> </w:t>
      </w:r>
      <w:r w:rsidR="00F53C92" w:rsidRPr="008C3198">
        <w:rPr>
          <w:rFonts w:cs="Arial"/>
          <w:sz w:val="24"/>
          <w:szCs w:val="24"/>
        </w:rPr>
        <w:t>All pe</w:t>
      </w:r>
      <w:r w:rsidR="002836F3" w:rsidRPr="008C3198">
        <w:rPr>
          <w:rFonts w:cs="Arial"/>
          <w:sz w:val="24"/>
          <w:szCs w:val="24"/>
        </w:rPr>
        <w:t>rsonnel entering and leaving the exclusion zone</w:t>
      </w:r>
      <w:r w:rsidR="00F53C92" w:rsidRPr="008C3198">
        <w:rPr>
          <w:rFonts w:cs="Arial"/>
          <w:sz w:val="24"/>
          <w:szCs w:val="24"/>
        </w:rPr>
        <w:t xml:space="preserve"> </w:t>
      </w:r>
      <w:r w:rsidR="00A74134" w:rsidRPr="008C3198">
        <w:rPr>
          <w:rFonts w:cs="Arial"/>
          <w:sz w:val="24"/>
          <w:szCs w:val="24"/>
        </w:rPr>
        <w:t xml:space="preserve">shall </w:t>
      </w:r>
      <w:r w:rsidR="00F53C92" w:rsidRPr="008C3198">
        <w:rPr>
          <w:rFonts w:cs="Arial"/>
          <w:sz w:val="24"/>
          <w:szCs w:val="24"/>
        </w:rPr>
        <w:t xml:space="preserve">be </w:t>
      </w:r>
      <w:r w:rsidR="001A465C" w:rsidRPr="008C3198">
        <w:rPr>
          <w:rFonts w:cs="Arial"/>
          <w:sz w:val="24"/>
          <w:szCs w:val="24"/>
        </w:rPr>
        <w:t>Hazardous Waste Operations and Emergency Response (</w:t>
      </w:r>
      <w:r w:rsidR="003A1514" w:rsidRPr="008C3198">
        <w:rPr>
          <w:rFonts w:cs="Arial"/>
          <w:sz w:val="24"/>
          <w:szCs w:val="24"/>
        </w:rPr>
        <w:t>HAZWOPER</w:t>
      </w:r>
      <w:r w:rsidR="001A465C" w:rsidRPr="008C3198">
        <w:rPr>
          <w:rFonts w:cs="Arial"/>
          <w:sz w:val="24"/>
          <w:szCs w:val="24"/>
        </w:rPr>
        <w:t>)</w:t>
      </w:r>
      <w:r w:rsidR="002836F3" w:rsidRPr="008C3198">
        <w:rPr>
          <w:rFonts w:cs="Arial"/>
          <w:sz w:val="24"/>
          <w:szCs w:val="24"/>
        </w:rPr>
        <w:t xml:space="preserve"> trained and certified, respirator trained and medically cleared to use respirators</w:t>
      </w:r>
      <w:r w:rsidR="008F2B74" w:rsidRPr="008C3198">
        <w:rPr>
          <w:rFonts w:cs="Arial"/>
          <w:sz w:val="24"/>
          <w:szCs w:val="24"/>
        </w:rPr>
        <w:t>,</w:t>
      </w:r>
      <w:r w:rsidR="002836F3" w:rsidRPr="008C3198">
        <w:rPr>
          <w:rFonts w:cs="Arial"/>
          <w:sz w:val="24"/>
          <w:szCs w:val="24"/>
        </w:rPr>
        <w:t xml:space="preserve"> and to </w:t>
      </w:r>
      <w:r w:rsidR="00F53C92" w:rsidRPr="008C3198">
        <w:rPr>
          <w:rFonts w:cs="Arial"/>
          <w:sz w:val="24"/>
          <w:szCs w:val="24"/>
        </w:rPr>
        <w:t xml:space="preserve">wear </w:t>
      </w:r>
      <w:r w:rsidR="006B2300" w:rsidRPr="008C3198">
        <w:rPr>
          <w:rFonts w:cs="Arial"/>
          <w:sz w:val="24"/>
          <w:szCs w:val="24"/>
        </w:rPr>
        <w:t>L</w:t>
      </w:r>
      <w:r w:rsidR="00F53C92" w:rsidRPr="008C3198">
        <w:rPr>
          <w:rFonts w:cs="Arial"/>
          <w:sz w:val="24"/>
          <w:szCs w:val="24"/>
        </w:rPr>
        <w:t xml:space="preserve">evel C protective </w:t>
      </w:r>
      <w:r w:rsidR="002836F3" w:rsidRPr="008C3198">
        <w:rPr>
          <w:rFonts w:cs="Arial"/>
          <w:sz w:val="24"/>
          <w:szCs w:val="24"/>
        </w:rPr>
        <w:t>personnel equipment (PPE)</w:t>
      </w:r>
      <w:r w:rsidR="00F41FB2" w:rsidRPr="008C3198">
        <w:rPr>
          <w:rFonts w:cs="Arial"/>
          <w:sz w:val="24"/>
          <w:szCs w:val="24"/>
        </w:rPr>
        <w:t>,</w:t>
      </w:r>
      <w:r w:rsidR="002836F3" w:rsidRPr="008C3198">
        <w:rPr>
          <w:rFonts w:cs="Arial"/>
          <w:sz w:val="24"/>
          <w:szCs w:val="24"/>
        </w:rPr>
        <w:t xml:space="preserve"> including </w:t>
      </w:r>
      <w:r w:rsidR="006D4A7A" w:rsidRPr="008C3198">
        <w:rPr>
          <w:rFonts w:cs="Arial"/>
          <w:sz w:val="24"/>
          <w:szCs w:val="24"/>
        </w:rPr>
        <w:t>Tyvek</w:t>
      </w:r>
      <w:r w:rsidR="009A7E7C" w:rsidRPr="008C3198">
        <w:rPr>
          <w:rFonts w:cs="Arial"/>
          <w:sz w:val="24"/>
          <w:szCs w:val="24"/>
        </w:rPr>
        <w:t xml:space="preserve"> </w:t>
      </w:r>
      <w:r w:rsidR="00F53C92" w:rsidRPr="008C3198">
        <w:rPr>
          <w:rFonts w:cs="Arial"/>
          <w:sz w:val="24"/>
          <w:szCs w:val="24"/>
        </w:rPr>
        <w:t>coverall</w:t>
      </w:r>
      <w:r w:rsidR="009A7E7C" w:rsidRPr="008C3198">
        <w:rPr>
          <w:rFonts w:cs="Arial"/>
          <w:sz w:val="24"/>
          <w:szCs w:val="24"/>
        </w:rPr>
        <w:t>s</w:t>
      </w:r>
      <w:r w:rsidR="00F53C92" w:rsidRPr="008C3198">
        <w:rPr>
          <w:rFonts w:cs="Arial"/>
          <w:sz w:val="24"/>
          <w:szCs w:val="24"/>
        </w:rPr>
        <w:t xml:space="preserve"> depending on the work zone and hazard level. </w:t>
      </w:r>
      <w:r w:rsidR="00B60182" w:rsidRPr="008C3198">
        <w:rPr>
          <w:rFonts w:cs="Arial"/>
          <w:sz w:val="24"/>
          <w:szCs w:val="24"/>
        </w:rPr>
        <w:t xml:space="preserve"> </w:t>
      </w:r>
      <w:r w:rsidR="002836F3" w:rsidRPr="008C3198">
        <w:rPr>
          <w:rFonts w:cs="Arial"/>
          <w:sz w:val="24"/>
          <w:szCs w:val="24"/>
        </w:rPr>
        <w:t xml:space="preserve">Other PPE </w:t>
      </w:r>
      <w:r w:rsidR="00F13682" w:rsidRPr="008C3198">
        <w:rPr>
          <w:rFonts w:cs="Arial"/>
          <w:sz w:val="24"/>
          <w:szCs w:val="24"/>
        </w:rPr>
        <w:t xml:space="preserve">required </w:t>
      </w:r>
      <w:r w:rsidR="00324B3F" w:rsidRPr="008C3198">
        <w:rPr>
          <w:rFonts w:cs="Arial"/>
          <w:sz w:val="24"/>
          <w:szCs w:val="24"/>
        </w:rPr>
        <w:t xml:space="preserve">for </w:t>
      </w:r>
      <w:r w:rsidR="00F13682" w:rsidRPr="008C3198">
        <w:rPr>
          <w:rFonts w:cs="Arial"/>
          <w:sz w:val="24"/>
          <w:szCs w:val="24"/>
        </w:rPr>
        <w:t xml:space="preserve">working in </w:t>
      </w:r>
      <w:r w:rsidR="00324B3F" w:rsidRPr="008C3198">
        <w:rPr>
          <w:rFonts w:cs="Arial"/>
          <w:sz w:val="24"/>
          <w:szCs w:val="24"/>
        </w:rPr>
        <w:t xml:space="preserve">heavy equipment worksites </w:t>
      </w:r>
      <w:r w:rsidR="002836F3" w:rsidRPr="008C3198">
        <w:rPr>
          <w:rFonts w:cs="Arial"/>
          <w:sz w:val="24"/>
          <w:szCs w:val="24"/>
        </w:rPr>
        <w:t xml:space="preserve">should be worn as designated in the </w:t>
      </w:r>
      <w:r w:rsidR="00BB45EF" w:rsidRPr="008C3198">
        <w:rPr>
          <w:rFonts w:cs="Arial"/>
          <w:sz w:val="24"/>
          <w:szCs w:val="24"/>
        </w:rPr>
        <w:t>A&amp;M Contractor</w:t>
      </w:r>
      <w:r w:rsidR="00F13682" w:rsidRPr="008C3198">
        <w:rPr>
          <w:rFonts w:cs="Arial"/>
          <w:sz w:val="24"/>
          <w:szCs w:val="24"/>
        </w:rPr>
        <w:t xml:space="preserve">’s and </w:t>
      </w:r>
      <w:r w:rsidR="009C2120" w:rsidRPr="008C3198">
        <w:rPr>
          <w:rFonts w:cs="Arial"/>
          <w:sz w:val="24"/>
          <w:szCs w:val="24"/>
        </w:rPr>
        <w:t>DDH</w:t>
      </w:r>
      <w:r w:rsidR="00A74134" w:rsidRPr="008C3198">
        <w:rPr>
          <w:rFonts w:cs="Arial"/>
          <w:sz w:val="24"/>
          <w:szCs w:val="24"/>
        </w:rPr>
        <w:t>TR</w:t>
      </w:r>
      <w:r w:rsidR="00786DC0" w:rsidRPr="008C3198">
        <w:rPr>
          <w:rFonts w:cs="Arial"/>
          <w:sz w:val="24"/>
          <w:szCs w:val="24"/>
        </w:rPr>
        <w:t xml:space="preserve"> Contractor</w:t>
      </w:r>
      <w:r w:rsidR="002836F3" w:rsidRPr="008C3198">
        <w:rPr>
          <w:rFonts w:cs="Arial"/>
          <w:sz w:val="24"/>
          <w:szCs w:val="24"/>
        </w:rPr>
        <w:t xml:space="preserve">’s Health and Safety </w:t>
      </w:r>
      <w:r w:rsidR="002836F3" w:rsidRPr="008C3198">
        <w:rPr>
          <w:rFonts w:cs="Arial"/>
          <w:sz w:val="24"/>
          <w:szCs w:val="24"/>
        </w:rPr>
        <w:lastRenderedPageBreak/>
        <w:t>Plan</w:t>
      </w:r>
      <w:r w:rsidR="00F13682" w:rsidRPr="008C3198">
        <w:rPr>
          <w:rFonts w:cs="Arial"/>
          <w:sz w:val="24"/>
          <w:szCs w:val="24"/>
        </w:rPr>
        <w:t>s</w:t>
      </w:r>
      <w:r w:rsidR="002836F3" w:rsidRPr="008C3198">
        <w:rPr>
          <w:rFonts w:cs="Arial"/>
          <w:sz w:val="24"/>
          <w:szCs w:val="24"/>
        </w:rPr>
        <w:t>.</w:t>
      </w:r>
      <w:r w:rsidR="00B60182" w:rsidRPr="008C3198">
        <w:rPr>
          <w:rFonts w:cs="Arial"/>
          <w:sz w:val="24"/>
          <w:szCs w:val="24"/>
        </w:rPr>
        <w:t xml:space="preserve"> </w:t>
      </w:r>
      <w:r w:rsidR="002836F3" w:rsidRPr="00FC4716">
        <w:rPr>
          <w:rFonts w:cs="Arial"/>
          <w:sz w:val="24"/>
          <w:szCs w:val="24"/>
        </w:rPr>
        <w:t xml:space="preserve"> </w:t>
      </w:r>
      <w:r w:rsidR="005005E2" w:rsidRPr="00FC4716">
        <w:rPr>
          <w:rFonts w:cs="Arial"/>
          <w:sz w:val="24"/>
          <w:szCs w:val="24"/>
        </w:rPr>
        <w:t>To reduce exposure, site personnel shall use designated eating areas exterior to the exclusion and transition work zone and handwashing stations</w:t>
      </w:r>
      <w:r w:rsidR="009A7E7C" w:rsidRPr="00FC4716">
        <w:rPr>
          <w:rFonts w:cs="Arial"/>
          <w:sz w:val="24"/>
          <w:szCs w:val="24"/>
        </w:rPr>
        <w:t>.</w:t>
      </w:r>
    </w:p>
    <w:p w14:paraId="12F07ECE" w14:textId="2AE8BD73" w:rsidR="00C22CEF" w:rsidRPr="008C3198" w:rsidRDefault="00C22CEF" w:rsidP="0014681F">
      <w:pPr>
        <w:spacing w:before="240" w:after="240"/>
        <w:ind w:left="360"/>
        <w:rPr>
          <w:rFonts w:cs="Arial"/>
          <w:sz w:val="24"/>
          <w:szCs w:val="24"/>
        </w:rPr>
      </w:pPr>
      <w:r w:rsidRPr="008C3198">
        <w:rPr>
          <w:rFonts w:cs="Arial"/>
          <w:sz w:val="24"/>
          <w:szCs w:val="24"/>
        </w:rPr>
        <w:t xml:space="preserve">The </w:t>
      </w:r>
      <w:r w:rsidR="009C2120" w:rsidRPr="008C3198">
        <w:rPr>
          <w:rFonts w:cs="Arial"/>
          <w:sz w:val="24"/>
          <w:szCs w:val="24"/>
        </w:rPr>
        <w:t>DDH</w:t>
      </w:r>
      <w:r w:rsidR="00A74134" w:rsidRPr="008C3198">
        <w:rPr>
          <w:rFonts w:cs="Arial"/>
          <w:sz w:val="24"/>
          <w:szCs w:val="24"/>
        </w:rPr>
        <w:t>TR</w:t>
      </w:r>
      <w:r w:rsidR="00786DC0" w:rsidRPr="008C3198">
        <w:rPr>
          <w:rFonts w:cs="Arial"/>
          <w:sz w:val="24"/>
          <w:szCs w:val="24"/>
        </w:rPr>
        <w:t xml:space="preserve"> Contractor</w:t>
      </w:r>
      <w:r w:rsidRPr="008C3198">
        <w:rPr>
          <w:rFonts w:cs="Arial"/>
          <w:sz w:val="24"/>
          <w:szCs w:val="24"/>
        </w:rPr>
        <w:t xml:space="preserve"> shall also be aware of and prepared for providing instruction and necessary PPE for other</w:t>
      </w:r>
      <w:r w:rsidR="000614A3" w:rsidRPr="008C3198">
        <w:rPr>
          <w:rFonts w:cs="Arial"/>
          <w:sz w:val="24"/>
          <w:szCs w:val="24"/>
        </w:rPr>
        <w:t xml:space="preserve"> hazards</w:t>
      </w:r>
      <w:r w:rsidRPr="008C3198">
        <w:rPr>
          <w:rFonts w:cs="Arial"/>
          <w:sz w:val="24"/>
          <w:szCs w:val="24"/>
        </w:rPr>
        <w:t xml:space="preserve"> such as pandemics </w:t>
      </w:r>
      <w:r w:rsidR="00F13682" w:rsidRPr="008C3198">
        <w:rPr>
          <w:rFonts w:cs="Arial"/>
          <w:sz w:val="24"/>
          <w:szCs w:val="24"/>
        </w:rPr>
        <w:t>(</w:t>
      </w:r>
      <w:r w:rsidR="00C14EA9" w:rsidRPr="008C3198">
        <w:rPr>
          <w:rFonts w:cs="Arial"/>
          <w:sz w:val="24"/>
          <w:szCs w:val="24"/>
        </w:rPr>
        <w:t>i.e.,</w:t>
      </w:r>
      <w:r w:rsidR="00F13682" w:rsidRPr="008C3198">
        <w:rPr>
          <w:rFonts w:cs="Arial"/>
          <w:sz w:val="24"/>
          <w:szCs w:val="24"/>
        </w:rPr>
        <w:t xml:space="preserve"> Covid-19, </w:t>
      </w:r>
      <w:r w:rsidR="003A1514" w:rsidRPr="008C3198">
        <w:rPr>
          <w:rFonts w:cs="Arial"/>
          <w:sz w:val="24"/>
          <w:szCs w:val="24"/>
        </w:rPr>
        <w:t>etc.</w:t>
      </w:r>
      <w:r w:rsidR="00F13682" w:rsidRPr="008C3198">
        <w:rPr>
          <w:rFonts w:cs="Arial"/>
          <w:sz w:val="24"/>
          <w:szCs w:val="24"/>
        </w:rPr>
        <w:t xml:space="preserve">) </w:t>
      </w:r>
      <w:r w:rsidRPr="008C3198">
        <w:rPr>
          <w:rFonts w:cs="Arial"/>
          <w:sz w:val="24"/>
          <w:szCs w:val="24"/>
        </w:rPr>
        <w:t xml:space="preserve">and other local or regional health </w:t>
      </w:r>
      <w:r w:rsidR="000614A3" w:rsidRPr="008C3198">
        <w:rPr>
          <w:rFonts w:cs="Arial"/>
          <w:sz w:val="24"/>
          <w:szCs w:val="24"/>
        </w:rPr>
        <w:t>concerns</w:t>
      </w:r>
      <w:r w:rsidRPr="008C3198">
        <w:rPr>
          <w:rFonts w:cs="Arial"/>
          <w:sz w:val="24"/>
          <w:szCs w:val="24"/>
        </w:rPr>
        <w:t>.</w:t>
      </w:r>
    </w:p>
    <w:p w14:paraId="7CC2E89F" w14:textId="6A661A4B" w:rsidR="00D56582" w:rsidRPr="008C3198" w:rsidRDefault="00E14AD2" w:rsidP="00CA7A1D">
      <w:pPr>
        <w:pStyle w:val="Heading2"/>
      </w:pPr>
      <w:bookmarkStart w:id="24" w:name="_Toc399760486"/>
      <w:bookmarkStart w:id="25" w:name="_Toc405877756"/>
      <w:bookmarkStart w:id="26" w:name="_Toc102558121"/>
      <w:r w:rsidRPr="008C3198">
        <w:t>Operation</w:t>
      </w:r>
      <w:r w:rsidR="00116702" w:rsidRPr="008C3198">
        <w:t xml:space="preserve"> </w:t>
      </w:r>
      <w:r w:rsidR="00D56582" w:rsidRPr="008C3198">
        <w:t>Cost</w:t>
      </w:r>
      <w:bookmarkEnd w:id="24"/>
      <w:bookmarkEnd w:id="25"/>
      <w:r w:rsidR="00116702" w:rsidRPr="008C3198">
        <w:t xml:space="preserve"> Tracking</w:t>
      </w:r>
      <w:bookmarkEnd w:id="26"/>
    </w:p>
    <w:p w14:paraId="71A3C0A0" w14:textId="40E7B5D0" w:rsidR="00267B97" w:rsidRPr="008C3198" w:rsidRDefault="00E14AD2" w:rsidP="0014681F">
      <w:pPr>
        <w:spacing w:before="240" w:after="240"/>
        <w:ind w:left="360"/>
        <w:rPr>
          <w:rFonts w:cs="Arial"/>
          <w:sz w:val="24"/>
          <w:szCs w:val="24"/>
        </w:rPr>
      </w:pPr>
      <w:r w:rsidRPr="008C3198">
        <w:rPr>
          <w:rFonts w:cs="Arial"/>
          <w:sz w:val="24"/>
          <w:szCs w:val="24"/>
        </w:rPr>
        <w:t>Operation</w:t>
      </w:r>
      <w:r w:rsidR="00D56582" w:rsidRPr="008C3198">
        <w:rPr>
          <w:rFonts w:cs="Arial"/>
          <w:sz w:val="24"/>
          <w:szCs w:val="24"/>
        </w:rPr>
        <w:t xml:space="preserve"> costs </w:t>
      </w:r>
      <w:r w:rsidR="00A6498D" w:rsidRPr="008C3198">
        <w:rPr>
          <w:rFonts w:cs="Arial"/>
          <w:sz w:val="24"/>
          <w:szCs w:val="24"/>
        </w:rPr>
        <w:t xml:space="preserve">that can be directly attributed to </w:t>
      </w:r>
      <w:r w:rsidR="00833A07" w:rsidRPr="008C3198">
        <w:rPr>
          <w:rFonts w:cs="Arial"/>
          <w:sz w:val="24"/>
          <w:szCs w:val="24"/>
        </w:rPr>
        <w:t>an individual property</w:t>
      </w:r>
      <w:r w:rsidR="00A6498D" w:rsidRPr="008C3198">
        <w:rPr>
          <w:rFonts w:cs="Arial"/>
          <w:sz w:val="24"/>
          <w:szCs w:val="24"/>
        </w:rPr>
        <w:t xml:space="preserve"> </w:t>
      </w:r>
      <w:r w:rsidR="00833A07" w:rsidRPr="008C3198">
        <w:rPr>
          <w:rFonts w:cs="Arial"/>
          <w:sz w:val="24"/>
          <w:szCs w:val="24"/>
        </w:rPr>
        <w:t>shall be tracked by</w:t>
      </w:r>
      <w:r w:rsidR="0046196B" w:rsidRPr="008C3198">
        <w:rPr>
          <w:rFonts w:cs="Arial"/>
          <w:sz w:val="24"/>
          <w:szCs w:val="24"/>
        </w:rPr>
        <w:t xml:space="preserve"> </w:t>
      </w:r>
      <w:r w:rsidR="001B3064" w:rsidRPr="008C3198">
        <w:rPr>
          <w:rFonts w:cs="Arial"/>
          <w:sz w:val="24"/>
          <w:szCs w:val="24"/>
        </w:rPr>
        <w:t xml:space="preserve">both </w:t>
      </w:r>
      <w:r w:rsidR="00BB45EF" w:rsidRPr="008C3198">
        <w:rPr>
          <w:rFonts w:cs="Arial"/>
          <w:sz w:val="24"/>
          <w:szCs w:val="24"/>
        </w:rPr>
        <w:t>A&amp;M Contractor</w:t>
      </w:r>
      <w:r w:rsidR="001B3064" w:rsidRPr="008C3198">
        <w:rPr>
          <w:rFonts w:cs="Arial"/>
          <w:sz w:val="24"/>
          <w:szCs w:val="24"/>
        </w:rPr>
        <w:t xml:space="preserve">s and </w:t>
      </w:r>
      <w:r w:rsidR="0037046C" w:rsidRPr="008C3198">
        <w:rPr>
          <w:rFonts w:cs="Arial"/>
          <w:sz w:val="24"/>
          <w:szCs w:val="24"/>
        </w:rPr>
        <w:t>DDHTR</w:t>
      </w:r>
      <w:r w:rsidR="00786DC0" w:rsidRPr="008C3198">
        <w:rPr>
          <w:rFonts w:cs="Arial"/>
          <w:sz w:val="24"/>
          <w:szCs w:val="24"/>
        </w:rPr>
        <w:t xml:space="preserve"> Contractor</w:t>
      </w:r>
      <w:r w:rsidR="0046196B" w:rsidRPr="008C3198">
        <w:rPr>
          <w:rFonts w:cs="Arial"/>
          <w:sz w:val="24"/>
          <w:szCs w:val="24"/>
        </w:rPr>
        <w:t xml:space="preserve">s </w:t>
      </w:r>
      <w:r w:rsidR="00A6498D" w:rsidRPr="008C3198">
        <w:rPr>
          <w:rFonts w:cs="Arial"/>
          <w:sz w:val="24"/>
          <w:szCs w:val="24"/>
        </w:rPr>
        <w:t xml:space="preserve">on a </w:t>
      </w:r>
      <w:r w:rsidR="0080486A" w:rsidRPr="008C3198">
        <w:rPr>
          <w:rFonts w:cs="Arial"/>
          <w:sz w:val="24"/>
          <w:szCs w:val="24"/>
        </w:rPr>
        <w:t xml:space="preserve">per </w:t>
      </w:r>
      <w:r w:rsidR="00833A07" w:rsidRPr="008C3198">
        <w:rPr>
          <w:rFonts w:cs="Arial"/>
          <w:sz w:val="24"/>
          <w:szCs w:val="24"/>
        </w:rPr>
        <w:t>Assessor’s Parcel Number</w:t>
      </w:r>
      <w:r w:rsidR="00A6498D" w:rsidRPr="008C3198">
        <w:rPr>
          <w:rFonts w:cs="Arial"/>
          <w:sz w:val="24"/>
          <w:szCs w:val="24"/>
        </w:rPr>
        <w:t xml:space="preserve"> </w:t>
      </w:r>
      <w:r w:rsidR="00686524" w:rsidRPr="008C3198">
        <w:rPr>
          <w:rFonts w:cs="Arial"/>
          <w:sz w:val="24"/>
          <w:szCs w:val="24"/>
        </w:rPr>
        <w:t xml:space="preserve">(APN) </w:t>
      </w:r>
      <w:r w:rsidR="00A6498D" w:rsidRPr="008C3198">
        <w:rPr>
          <w:rFonts w:cs="Arial"/>
          <w:sz w:val="24"/>
          <w:szCs w:val="24"/>
        </w:rPr>
        <w:t xml:space="preserve">basis. </w:t>
      </w:r>
      <w:r w:rsidR="00105937" w:rsidRPr="008C3198">
        <w:rPr>
          <w:rFonts w:cs="Arial"/>
          <w:sz w:val="24"/>
          <w:szCs w:val="24"/>
        </w:rPr>
        <w:t xml:space="preserve"> </w:t>
      </w:r>
      <w:r w:rsidR="00833A07" w:rsidRPr="008C3198">
        <w:rPr>
          <w:rFonts w:cs="Arial"/>
          <w:sz w:val="24"/>
          <w:szCs w:val="24"/>
        </w:rPr>
        <w:t xml:space="preserve">These are </w:t>
      </w:r>
      <w:r w:rsidR="00686524" w:rsidRPr="008C3198">
        <w:rPr>
          <w:rFonts w:cs="Arial"/>
          <w:sz w:val="24"/>
          <w:szCs w:val="24"/>
        </w:rPr>
        <w:t>designated as</w:t>
      </w:r>
      <w:r w:rsidR="00833A07" w:rsidRPr="008C3198">
        <w:rPr>
          <w:rFonts w:cs="Arial"/>
          <w:sz w:val="24"/>
          <w:szCs w:val="24"/>
        </w:rPr>
        <w:t xml:space="preserve"> “individual property costs</w:t>
      </w:r>
      <w:r w:rsidR="00057712" w:rsidRPr="008C3198">
        <w:rPr>
          <w:rFonts w:cs="Arial"/>
          <w:sz w:val="24"/>
          <w:szCs w:val="24"/>
        </w:rPr>
        <w:t xml:space="preserve">.”  </w:t>
      </w:r>
      <w:r w:rsidR="00A6498D" w:rsidRPr="008C3198">
        <w:rPr>
          <w:rFonts w:cs="Arial"/>
          <w:sz w:val="24"/>
          <w:szCs w:val="24"/>
        </w:rPr>
        <w:t>Other costs that cannot be directly attributed to a</w:t>
      </w:r>
      <w:r w:rsidR="00833A07" w:rsidRPr="008C3198">
        <w:rPr>
          <w:rFonts w:cs="Arial"/>
          <w:sz w:val="24"/>
          <w:szCs w:val="24"/>
        </w:rPr>
        <w:t>n individual property</w:t>
      </w:r>
      <w:r w:rsidR="00A6498D" w:rsidRPr="008C3198">
        <w:rPr>
          <w:rFonts w:cs="Arial"/>
          <w:sz w:val="24"/>
          <w:szCs w:val="24"/>
        </w:rPr>
        <w:t xml:space="preserve"> but </w:t>
      </w:r>
      <w:r w:rsidR="00BE3DB3" w:rsidRPr="008C3198">
        <w:rPr>
          <w:rFonts w:cs="Arial"/>
          <w:sz w:val="24"/>
          <w:szCs w:val="24"/>
        </w:rPr>
        <w:t>are</w:t>
      </w:r>
      <w:r w:rsidR="00A6498D" w:rsidRPr="008C3198">
        <w:rPr>
          <w:rFonts w:cs="Arial"/>
          <w:sz w:val="24"/>
          <w:szCs w:val="24"/>
        </w:rPr>
        <w:t xml:space="preserve"> necessary</w:t>
      </w:r>
      <w:r w:rsidR="00686524" w:rsidRPr="008C3198">
        <w:rPr>
          <w:rFonts w:cs="Arial"/>
          <w:sz w:val="24"/>
          <w:szCs w:val="24"/>
        </w:rPr>
        <w:t xml:space="preserve"> as part of the success of the operation</w:t>
      </w:r>
      <w:r w:rsidR="00BE3DB3" w:rsidRPr="008C3198">
        <w:rPr>
          <w:rFonts w:cs="Arial"/>
          <w:sz w:val="24"/>
          <w:szCs w:val="24"/>
        </w:rPr>
        <w:t>,</w:t>
      </w:r>
      <w:r w:rsidR="00A6498D" w:rsidRPr="008C3198">
        <w:rPr>
          <w:rFonts w:cs="Arial"/>
          <w:sz w:val="24"/>
          <w:szCs w:val="24"/>
        </w:rPr>
        <w:t xml:space="preserve"> such as </w:t>
      </w:r>
      <w:r w:rsidR="001B3064" w:rsidRPr="008C3198">
        <w:rPr>
          <w:rFonts w:cs="Arial"/>
          <w:sz w:val="24"/>
          <w:szCs w:val="24"/>
        </w:rPr>
        <w:t>IMT approved</w:t>
      </w:r>
      <w:r w:rsidR="007A26BE" w:rsidRPr="008C3198">
        <w:rPr>
          <w:rFonts w:cs="Arial"/>
          <w:sz w:val="24"/>
          <w:szCs w:val="24"/>
        </w:rPr>
        <w:t xml:space="preserve"> community cost</w:t>
      </w:r>
      <w:r w:rsidR="000B50B3" w:rsidRPr="008C3198">
        <w:rPr>
          <w:rFonts w:cs="Arial"/>
          <w:sz w:val="24"/>
          <w:szCs w:val="24"/>
        </w:rPr>
        <w:t>,</w:t>
      </w:r>
      <w:r w:rsidR="007A26BE" w:rsidRPr="008C3198">
        <w:rPr>
          <w:rFonts w:cs="Arial"/>
          <w:sz w:val="24"/>
          <w:szCs w:val="24"/>
        </w:rPr>
        <w:t xml:space="preserve"> include, but are not limited to the following:</w:t>
      </w:r>
    </w:p>
    <w:p w14:paraId="37A139E8" w14:textId="53345600" w:rsidR="00267B97" w:rsidRPr="008C3198" w:rsidRDefault="00267B97" w:rsidP="003323B7">
      <w:pPr>
        <w:pStyle w:val="ListParagraph"/>
        <w:numPr>
          <w:ilvl w:val="0"/>
          <w:numId w:val="31"/>
        </w:numPr>
        <w:spacing w:before="240" w:after="240"/>
        <w:ind w:left="990"/>
        <w:contextualSpacing w:val="0"/>
        <w:rPr>
          <w:rFonts w:cs="Arial"/>
          <w:sz w:val="24"/>
          <w:szCs w:val="24"/>
        </w:rPr>
      </w:pPr>
      <w:r w:rsidRPr="008C3198">
        <w:rPr>
          <w:rFonts w:cs="Arial"/>
          <w:sz w:val="24"/>
          <w:szCs w:val="24"/>
        </w:rPr>
        <w:t xml:space="preserve">A&amp;M Contractor and </w:t>
      </w:r>
      <w:r w:rsidR="009C2120" w:rsidRPr="008C3198">
        <w:rPr>
          <w:rFonts w:cs="Arial"/>
          <w:sz w:val="24"/>
          <w:szCs w:val="24"/>
        </w:rPr>
        <w:t>DDHTR</w:t>
      </w:r>
      <w:r w:rsidR="00786DC0" w:rsidRPr="008C3198">
        <w:rPr>
          <w:rFonts w:cs="Arial"/>
          <w:sz w:val="24"/>
          <w:szCs w:val="24"/>
        </w:rPr>
        <w:t xml:space="preserve"> Contractor</w:t>
      </w:r>
      <w:r w:rsidR="001B3064" w:rsidRPr="008C3198">
        <w:rPr>
          <w:rFonts w:cs="Arial"/>
          <w:sz w:val="24"/>
          <w:szCs w:val="24"/>
        </w:rPr>
        <w:t xml:space="preserve"> Delays and Non-</w:t>
      </w:r>
      <w:r w:rsidR="00C14EA9" w:rsidRPr="008C3198">
        <w:rPr>
          <w:rFonts w:cs="Arial"/>
          <w:sz w:val="24"/>
          <w:szCs w:val="24"/>
        </w:rPr>
        <w:t>Workdays</w:t>
      </w:r>
      <w:r w:rsidR="001B3064" w:rsidRPr="008C3198">
        <w:rPr>
          <w:rFonts w:cs="Arial"/>
          <w:sz w:val="24"/>
          <w:szCs w:val="24"/>
        </w:rPr>
        <w:t>,</w:t>
      </w:r>
    </w:p>
    <w:p w14:paraId="5309B426" w14:textId="19D428C7" w:rsidR="00267B97" w:rsidRPr="008C3198" w:rsidRDefault="00C22996" w:rsidP="003323B7">
      <w:pPr>
        <w:pStyle w:val="ListParagraph"/>
        <w:numPr>
          <w:ilvl w:val="0"/>
          <w:numId w:val="31"/>
        </w:numPr>
        <w:spacing w:before="240" w:after="240"/>
        <w:ind w:left="990"/>
        <w:contextualSpacing w:val="0"/>
        <w:rPr>
          <w:rFonts w:cs="Arial"/>
          <w:sz w:val="24"/>
          <w:szCs w:val="24"/>
        </w:rPr>
      </w:pPr>
      <w:r w:rsidRPr="008C3198">
        <w:rPr>
          <w:rFonts w:cs="Arial"/>
          <w:sz w:val="24"/>
          <w:szCs w:val="24"/>
        </w:rPr>
        <w:t>Operational Crew Mobilization/Demobilization</w:t>
      </w:r>
      <w:r w:rsidR="005F6B7F" w:rsidRPr="008C3198">
        <w:rPr>
          <w:rFonts w:cs="Arial"/>
          <w:sz w:val="24"/>
          <w:szCs w:val="24"/>
        </w:rPr>
        <w:t>,</w:t>
      </w:r>
    </w:p>
    <w:p w14:paraId="41057526" w14:textId="7B2D078C" w:rsidR="00267B97" w:rsidRPr="008C3198" w:rsidRDefault="00E14AD2" w:rsidP="003323B7">
      <w:pPr>
        <w:pStyle w:val="ListParagraph"/>
        <w:numPr>
          <w:ilvl w:val="0"/>
          <w:numId w:val="31"/>
        </w:numPr>
        <w:spacing w:before="240" w:after="240"/>
        <w:ind w:left="990"/>
        <w:contextualSpacing w:val="0"/>
        <w:rPr>
          <w:rFonts w:cs="Arial"/>
          <w:sz w:val="24"/>
          <w:szCs w:val="24"/>
        </w:rPr>
      </w:pPr>
      <w:r w:rsidRPr="008C3198">
        <w:rPr>
          <w:rFonts w:cs="Arial"/>
          <w:sz w:val="24"/>
          <w:szCs w:val="24"/>
        </w:rPr>
        <w:t>Operation</w:t>
      </w:r>
      <w:r w:rsidR="005F6B7F" w:rsidRPr="008C3198">
        <w:rPr>
          <w:rFonts w:cs="Arial"/>
          <w:sz w:val="24"/>
          <w:szCs w:val="24"/>
        </w:rPr>
        <w:t xml:space="preserve"> management</w:t>
      </w:r>
      <w:r w:rsidR="00BE3DB3" w:rsidRPr="008C3198">
        <w:rPr>
          <w:rFonts w:cs="Arial"/>
          <w:sz w:val="24"/>
          <w:szCs w:val="24"/>
        </w:rPr>
        <w:t>,</w:t>
      </w:r>
    </w:p>
    <w:p w14:paraId="1BF20C48" w14:textId="162055B5" w:rsidR="00267B97" w:rsidRPr="008C3198" w:rsidRDefault="00B60182" w:rsidP="003323B7">
      <w:pPr>
        <w:pStyle w:val="ListParagraph"/>
        <w:numPr>
          <w:ilvl w:val="0"/>
          <w:numId w:val="31"/>
        </w:numPr>
        <w:spacing w:before="240" w:after="240"/>
        <w:ind w:left="990"/>
        <w:contextualSpacing w:val="0"/>
        <w:rPr>
          <w:rFonts w:cs="Arial"/>
          <w:sz w:val="24"/>
          <w:szCs w:val="24"/>
        </w:rPr>
      </w:pPr>
      <w:r w:rsidRPr="008C3198">
        <w:rPr>
          <w:rFonts w:cs="Arial"/>
          <w:sz w:val="24"/>
          <w:szCs w:val="24"/>
        </w:rPr>
        <w:t>C</w:t>
      </w:r>
      <w:r w:rsidR="00833A07" w:rsidRPr="008C3198">
        <w:rPr>
          <w:rFonts w:cs="Arial"/>
          <w:sz w:val="24"/>
          <w:szCs w:val="24"/>
        </w:rPr>
        <w:t xml:space="preserve">ommunity health and safety </w:t>
      </w:r>
      <w:r w:rsidR="00267B97" w:rsidRPr="008C3198">
        <w:rPr>
          <w:rFonts w:cs="Arial"/>
          <w:sz w:val="24"/>
          <w:szCs w:val="24"/>
        </w:rPr>
        <w:t>activities, and</w:t>
      </w:r>
    </w:p>
    <w:p w14:paraId="03BF340F" w14:textId="4491DC09" w:rsidR="00267B97" w:rsidRPr="008C3198" w:rsidRDefault="00B60182" w:rsidP="003323B7">
      <w:pPr>
        <w:pStyle w:val="ListParagraph"/>
        <w:numPr>
          <w:ilvl w:val="0"/>
          <w:numId w:val="31"/>
        </w:numPr>
        <w:spacing w:before="240" w:after="240"/>
        <w:ind w:left="990"/>
        <w:contextualSpacing w:val="0"/>
        <w:rPr>
          <w:rFonts w:cs="Arial"/>
          <w:sz w:val="24"/>
          <w:szCs w:val="24"/>
        </w:rPr>
      </w:pPr>
      <w:r w:rsidRPr="008C3198">
        <w:rPr>
          <w:rFonts w:cs="Arial"/>
          <w:sz w:val="24"/>
          <w:szCs w:val="24"/>
        </w:rPr>
        <w:t>C</w:t>
      </w:r>
      <w:r w:rsidR="00267B97" w:rsidRPr="008C3198">
        <w:rPr>
          <w:rFonts w:cs="Arial"/>
          <w:sz w:val="24"/>
          <w:szCs w:val="24"/>
        </w:rPr>
        <w:t>ommunity air</w:t>
      </w:r>
      <w:r w:rsidR="00833A07" w:rsidRPr="008C3198">
        <w:rPr>
          <w:rFonts w:cs="Arial"/>
          <w:sz w:val="24"/>
          <w:szCs w:val="24"/>
        </w:rPr>
        <w:t xml:space="preserve"> monitoring activities</w:t>
      </w:r>
      <w:r w:rsidR="007A26BE" w:rsidRPr="008C3198">
        <w:rPr>
          <w:rFonts w:cs="Arial"/>
          <w:sz w:val="24"/>
          <w:szCs w:val="24"/>
        </w:rPr>
        <w:t>.</w:t>
      </w:r>
    </w:p>
    <w:p w14:paraId="655746C0" w14:textId="68E272EF" w:rsidR="00FF4DE2" w:rsidRPr="008C3198" w:rsidRDefault="00833A07" w:rsidP="0014681F">
      <w:pPr>
        <w:spacing w:before="240" w:after="240"/>
        <w:ind w:left="360"/>
        <w:rPr>
          <w:rFonts w:cs="Arial"/>
          <w:sz w:val="24"/>
          <w:szCs w:val="24"/>
        </w:rPr>
      </w:pPr>
      <w:r w:rsidRPr="008C3198">
        <w:rPr>
          <w:rFonts w:cs="Arial"/>
          <w:sz w:val="24"/>
          <w:szCs w:val="24"/>
        </w:rPr>
        <w:t>In the event costs are incurred relating to public properties such as government buildings, certain schools</w:t>
      </w:r>
      <w:r w:rsidR="008F2B74" w:rsidRPr="008C3198">
        <w:rPr>
          <w:rFonts w:cs="Arial"/>
          <w:sz w:val="24"/>
          <w:szCs w:val="24"/>
        </w:rPr>
        <w:t>,</w:t>
      </w:r>
      <w:r w:rsidRPr="008C3198">
        <w:rPr>
          <w:rFonts w:cs="Arial"/>
          <w:sz w:val="24"/>
          <w:szCs w:val="24"/>
        </w:rPr>
        <w:t xml:space="preserve"> and institutions, those costs will be tracked pursuant to written direction provided by the </w:t>
      </w:r>
      <w:r w:rsidR="00267B97" w:rsidRPr="008C3198">
        <w:rPr>
          <w:rFonts w:cs="Arial"/>
          <w:sz w:val="24"/>
          <w:szCs w:val="24"/>
        </w:rPr>
        <w:t xml:space="preserve">User Agency’s </w:t>
      </w:r>
      <w:r w:rsidR="0044390F" w:rsidRPr="008C3198">
        <w:rPr>
          <w:rFonts w:cs="Arial"/>
          <w:sz w:val="24"/>
          <w:szCs w:val="24"/>
        </w:rPr>
        <w:t>Contract Manager (</w:t>
      </w:r>
      <w:r w:rsidR="00686524" w:rsidRPr="008C3198">
        <w:rPr>
          <w:rFonts w:cs="Arial"/>
          <w:sz w:val="24"/>
          <w:szCs w:val="24"/>
        </w:rPr>
        <w:t>CM</w:t>
      </w:r>
      <w:r w:rsidR="0044390F" w:rsidRPr="008C3198">
        <w:rPr>
          <w:rFonts w:cs="Arial"/>
          <w:sz w:val="24"/>
          <w:szCs w:val="24"/>
        </w:rPr>
        <w:t>)</w:t>
      </w:r>
      <w:r w:rsidR="001B69DB" w:rsidRPr="008C3198">
        <w:rPr>
          <w:rFonts w:cs="Arial"/>
          <w:sz w:val="24"/>
          <w:szCs w:val="24"/>
        </w:rPr>
        <w:t>.</w:t>
      </w:r>
      <w:r w:rsidR="00B60182" w:rsidRPr="008C3198">
        <w:rPr>
          <w:rFonts w:cs="Arial"/>
          <w:sz w:val="24"/>
          <w:szCs w:val="24"/>
        </w:rPr>
        <w:t xml:space="preserve"> </w:t>
      </w:r>
      <w:r w:rsidR="009346BA" w:rsidRPr="008C3198">
        <w:rPr>
          <w:rFonts w:cs="Arial"/>
          <w:sz w:val="24"/>
          <w:szCs w:val="24"/>
        </w:rPr>
        <w:t xml:space="preserve"> </w:t>
      </w:r>
      <w:r w:rsidRPr="008C3198">
        <w:rPr>
          <w:rFonts w:cs="Arial"/>
          <w:sz w:val="24"/>
          <w:szCs w:val="24"/>
        </w:rPr>
        <w:t xml:space="preserve">In all cases, </w:t>
      </w:r>
      <w:r w:rsidR="00BB45EF" w:rsidRPr="008C3198">
        <w:rPr>
          <w:rFonts w:cs="Arial"/>
          <w:sz w:val="24"/>
          <w:szCs w:val="24"/>
        </w:rPr>
        <w:t>A&amp;M Contractor</w:t>
      </w:r>
      <w:r w:rsidR="001B3064" w:rsidRPr="008C3198">
        <w:rPr>
          <w:rFonts w:cs="Arial"/>
          <w:sz w:val="24"/>
          <w:szCs w:val="24"/>
        </w:rPr>
        <w:t xml:space="preserve">s and </w:t>
      </w:r>
      <w:r w:rsidR="009C2120" w:rsidRPr="008C3198">
        <w:rPr>
          <w:rFonts w:cs="Arial"/>
          <w:sz w:val="24"/>
          <w:szCs w:val="24"/>
        </w:rPr>
        <w:t>DDHTR</w:t>
      </w:r>
      <w:r w:rsidR="00786DC0" w:rsidRPr="008C3198">
        <w:rPr>
          <w:rFonts w:cs="Arial"/>
          <w:sz w:val="24"/>
          <w:szCs w:val="24"/>
        </w:rPr>
        <w:t xml:space="preserve"> Contractor</w:t>
      </w:r>
      <w:r w:rsidRPr="008C3198">
        <w:rPr>
          <w:rFonts w:cs="Arial"/>
          <w:sz w:val="24"/>
          <w:szCs w:val="24"/>
        </w:rPr>
        <w:t xml:space="preserve">s are required to track costs with </w:t>
      </w:r>
      <w:r w:rsidR="00057712" w:rsidRPr="008C3198">
        <w:rPr>
          <w:rFonts w:cs="Arial"/>
          <w:sz w:val="24"/>
          <w:szCs w:val="24"/>
        </w:rPr>
        <w:t xml:space="preserve">a </w:t>
      </w:r>
      <w:r w:rsidRPr="008C3198">
        <w:rPr>
          <w:rFonts w:cs="Arial"/>
          <w:sz w:val="24"/>
          <w:szCs w:val="24"/>
        </w:rPr>
        <w:t xml:space="preserve">sufficient </w:t>
      </w:r>
      <w:r w:rsidR="0072247E" w:rsidRPr="008C3198">
        <w:rPr>
          <w:rFonts w:cs="Arial"/>
          <w:sz w:val="24"/>
          <w:szCs w:val="24"/>
        </w:rPr>
        <w:t xml:space="preserve">level of detail, redundancy, and integrity </w:t>
      </w:r>
      <w:r w:rsidRPr="008C3198">
        <w:rPr>
          <w:rFonts w:cs="Arial"/>
          <w:sz w:val="24"/>
          <w:szCs w:val="24"/>
        </w:rPr>
        <w:t>necessary to meet the provisions in</w:t>
      </w:r>
      <w:r w:rsidR="00FB0BD8" w:rsidRPr="008C3198">
        <w:rPr>
          <w:rFonts w:cs="Arial"/>
          <w:sz w:val="24"/>
          <w:szCs w:val="24"/>
        </w:rPr>
        <w:t xml:space="preserve"> the User Agency Contract.</w:t>
      </w:r>
    </w:p>
    <w:p w14:paraId="6446468A" w14:textId="6846B6E8" w:rsidR="00F50D25" w:rsidRPr="008C3198" w:rsidRDefault="007A26BE" w:rsidP="00CA7A1D">
      <w:pPr>
        <w:pStyle w:val="Heading2"/>
      </w:pPr>
      <w:bookmarkStart w:id="27" w:name="_Toc102558122"/>
      <w:bookmarkStart w:id="28" w:name="_Toc399760489"/>
      <w:bookmarkStart w:id="29" w:name="_Toc405877759"/>
      <w:r w:rsidRPr="008C3198">
        <w:t xml:space="preserve">Operation Roles </w:t>
      </w:r>
      <w:r w:rsidR="00BB45EF" w:rsidRPr="008C3198">
        <w:t>and</w:t>
      </w:r>
      <w:r w:rsidRPr="008C3198">
        <w:t xml:space="preserve"> Responsibilities</w:t>
      </w:r>
      <w:bookmarkEnd w:id="27"/>
    </w:p>
    <w:p w14:paraId="770D0029" w14:textId="514C3632" w:rsidR="00F50D25" w:rsidRPr="008C3198" w:rsidRDefault="00F50D25" w:rsidP="0014681F">
      <w:pPr>
        <w:spacing w:before="240" w:after="240"/>
        <w:ind w:left="360"/>
        <w:rPr>
          <w:rFonts w:cs="Arial"/>
          <w:sz w:val="24"/>
          <w:szCs w:val="24"/>
        </w:rPr>
      </w:pPr>
      <w:r w:rsidRPr="008C3198">
        <w:rPr>
          <w:rFonts w:cs="Arial"/>
          <w:sz w:val="24"/>
          <w:szCs w:val="24"/>
        </w:rPr>
        <w:t>The debris removal operation will</w:t>
      </w:r>
      <w:r w:rsidR="007A4F7C" w:rsidRPr="008C3198">
        <w:rPr>
          <w:rFonts w:cs="Arial"/>
          <w:sz w:val="24"/>
          <w:szCs w:val="24"/>
        </w:rPr>
        <w:t xml:space="preserve"> </w:t>
      </w:r>
      <w:r w:rsidR="00DA19FF" w:rsidRPr="008C3198">
        <w:rPr>
          <w:rFonts w:cs="Arial"/>
          <w:sz w:val="24"/>
          <w:szCs w:val="24"/>
        </w:rPr>
        <w:t xml:space="preserve">be managed per </w:t>
      </w:r>
      <w:r w:rsidR="0072247E" w:rsidRPr="008C3198">
        <w:rPr>
          <w:rFonts w:cs="Arial"/>
          <w:sz w:val="24"/>
          <w:szCs w:val="24"/>
        </w:rPr>
        <w:t>t</w:t>
      </w:r>
      <w:r w:rsidR="00686524" w:rsidRPr="008C3198">
        <w:rPr>
          <w:rFonts w:cs="Arial"/>
          <w:sz w:val="24"/>
          <w:szCs w:val="24"/>
        </w:rPr>
        <w:t xml:space="preserve">he </w:t>
      </w:r>
      <w:r w:rsidR="00FB0BD8" w:rsidRPr="008C3198">
        <w:rPr>
          <w:rFonts w:cs="Arial"/>
          <w:sz w:val="24"/>
          <w:szCs w:val="24"/>
        </w:rPr>
        <w:t xml:space="preserve">User Agency </w:t>
      </w:r>
      <w:r w:rsidR="00686524" w:rsidRPr="008C3198">
        <w:rPr>
          <w:rFonts w:cs="Arial"/>
          <w:sz w:val="24"/>
          <w:szCs w:val="24"/>
        </w:rPr>
        <w:t>Contract</w:t>
      </w:r>
      <w:r w:rsidR="00FB0BD8" w:rsidRPr="008C3198">
        <w:rPr>
          <w:rFonts w:cs="Arial"/>
          <w:sz w:val="24"/>
          <w:szCs w:val="24"/>
        </w:rPr>
        <w:t xml:space="preserve"> </w:t>
      </w:r>
      <w:r w:rsidR="0072247E" w:rsidRPr="008C3198">
        <w:rPr>
          <w:rFonts w:cs="Arial"/>
          <w:sz w:val="24"/>
          <w:szCs w:val="24"/>
        </w:rPr>
        <w:t>and</w:t>
      </w:r>
      <w:proofErr w:type="gramStart"/>
      <w:r w:rsidR="00A31697" w:rsidRPr="008C3198">
        <w:rPr>
          <w:rFonts w:cs="Arial"/>
          <w:sz w:val="24"/>
          <w:szCs w:val="24"/>
        </w:rPr>
        <w:t>,</w:t>
      </w:r>
      <w:r w:rsidR="0072247E" w:rsidRPr="008C3198">
        <w:rPr>
          <w:rFonts w:cs="Arial"/>
          <w:sz w:val="24"/>
          <w:szCs w:val="24"/>
        </w:rPr>
        <w:t xml:space="preserve"> in particular, </w:t>
      </w:r>
      <w:r w:rsidR="00686524" w:rsidRPr="008C3198">
        <w:rPr>
          <w:rFonts w:cs="Arial"/>
          <w:sz w:val="24"/>
          <w:szCs w:val="24"/>
        </w:rPr>
        <w:t>by</w:t>
      </w:r>
      <w:proofErr w:type="gramEnd"/>
      <w:r w:rsidR="00686524" w:rsidRPr="008C3198">
        <w:rPr>
          <w:rFonts w:cs="Arial"/>
          <w:sz w:val="24"/>
          <w:szCs w:val="24"/>
        </w:rPr>
        <w:t xml:space="preserve"> </w:t>
      </w:r>
      <w:r w:rsidR="0072247E" w:rsidRPr="008C3198">
        <w:rPr>
          <w:rFonts w:cs="Arial"/>
          <w:sz w:val="24"/>
          <w:szCs w:val="24"/>
        </w:rPr>
        <w:t>these Special Provisions</w:t>
      </w:r>
      <w:r w:rsidR="00686524" w:rsidRPr="008C3198">
        <w:rPr>
          <w:rFonts w:cs="Arial"/>
          <w:sz w:val="24"/>
          <w:szCs w:val="24"/>
        </w:rPr>
        <w:t xml:space="preserve"> set as part of the Contract</w:t>
      </w:r>
      <w:r w:rsidR="00DA19FF" w:rsidRPr="008C3198">
        <w:rPr>
          <w:rFonts w:cs="Arial"/>
          <w:sz w:val="24"/>
          <w:szCs w:val="24"/>
        </w:rPr>
        <w:t>.</w:t>
      </w:r>
      <w:r w:rsidR="009346BA" w:rsidRPr="008C3198">
        <w:rPr>
          <w:rFonts w:cs="Arial"/>
          <w:sz w:val="24"/>
          <w:szCs w:val="24"/>
        </w:rPr>
        <w:t xml:space="preserve"> </w:t>
      </w:r>
      <w:r w:rsidR="00017520" w:rsidRPr="008C3198">
        <w:rPr>
          <w:rFonts w:cs="Arial"/>
          <w:sz w:val="24"/>
          <w:szCs w:val="24"/>
        </w:rPr>
        <w:t xml:space="preserve"> This</w:t>
      </w:r>
      <w:r w:rsidR="00DA19FF" w:rsidRPr="008C3198">
        <w:rPr>
          <w:rFonts w:cs="Arial"/>
          <w:sz w:val="24"/>
          <w:szCs w:val="24"/>
        </w:rPr>
        <w:t xml:space="preserve"> </w:t>
      </w:r>
      <w:r w:rsidR="00E14AD2" w:rsidRPr="008C3198">
        <w:rPr>
          <w:rFonts w:cs="Arial"/>
          <w:sz w:val="24"/>
          <w:szCs w:val="24"/>
        </w:rPr>
        <w:t>Operation</w:t>
      </w:r>
      <w:r w:rsidR="00017520" w:rsidRPr="008C3198">
        <w:rPr>
          <w:rFonts w:cs="Arial"/>
          <w:sz w:val="24"/>
          <w:szCs w:val="24"/>
        </w:rPr>
        <w:t xml:space="preserve"> will be</w:t>
      </w:r>
      <w:r w:rsidR="009346BA" w:rsidRPr="008C3198">
        <w:rPr>
          <w:rFonts w:cs="Arial"/>
          <w:sz w:val="24"/>
          <w:szCs w:val="24"/>
        </w:rPr>
        <w:t xml:space="preserve"> </w:t>
      </w:r>
      <w:r w:rsidR="00017520" w:rsidRPr="008C3198">
        <w:rPr>
          <w:rFonts w:cs="Arial"/>
          <w:sz w:val="24"/>
          <w:szCs w:val="24"/>
        </w:rPr>
        <w:t>managed</w:t>
      </w:r>
      <w:r w:rsidR="007A4F7C" w:rsidRPr="008C3198">
        <w:rPr>
          <w:rFonts w:cs="Arial"/>
          <w:sz w:val="24"/>
          <w:szCs w:val="24"/>
        </w:rPr>
        <w:t xml:space="preserve"> in accordance with the Standardized Emergency Management System (SEMS), utilizing the Incident Command System (ICS) for field response</w:t>
      </w:r>
      <w:r w:rsidR="003062F8" w:rsidRPr="008C3198">
        <w:rPr>
          <w:rFonts w:cs="Arial"/>
          <w:sz w:val="24"/>
          <w:szCs w:val="24"/>
        </w:rPr>
        <w:t xml:space="preserve">. </w:t>
      </w:r>
      <w:r w:rsidRPr="008C3198">
        <w:rPr>
          <w:rFonts w:cs="Arial"/>
          <w:sz w:val="24"/>
          <w:szCs w:val="24"/>
        </w:rPr>
        <w:t xml:space="preserve">ICS is the model management tool used in disaster response </w:t>
      </w:r>
      <w:r w:rsidR="00103726" w:rsidRPr="008C3198">
        <w:rPr>
          <w:rFonts w:cs="Arial"/>
          <w:sz w:val="24"/>
          <w:szCs w:val="24"/>
        </w:rPr>
        <w:t xml:space="preserve">and recovery </w:t>
      </w:r>
      <w:r w:rsidRPr="008C3198">
        <w:rPr>
          <w:rFonts w:cs="Arial"/>
          <w:sz w:val="24"/>
          <w:szCs w:val="24"/>
        </w:rPr>
        <w:t xml:space="preserve">scenarios for the command, </w:t>
      </w:r>
      <w:r w:rsidR="00AD0A72" w:rsidRPr="008C3198">
        <w:rPr>
          <w:rFonts w:cs="Arial"/>
          <w:sz w:val="24"/>
          <w:szCs w:val="24"/>
        </w:rPr>
        <w:t>control,</w:t>
      </w:r>
      <w:r w:rsidRPr="008C3198">
        <w:rPr>
          <w:rFonts w:cs="Arial"/>
          <w:sz w:val="24"/>
          <w:szCs w:val="24"/>
        </w:rPr>
        <w:t xml:space="preserve"> and coordination of all agencies and/or private </w:t>
      </w:r>
      <w:r w:rsidR="00103726" w:rsidRPr="008C3198">
        <w:rPr>
          <w:rFonts w:cs="Arial"/>
          <w:sz w:val="24"/>
          <w:szCs w:val="24"/>
        </w:rPr>
        <w:t xml:space="preserve">entities </w:t>
      </w:r>
      <w:r w:rsidRPr="008C3198">
        <w:rPr>
          <w:rFonts w:cs="Arial"/>
          <w:sz w:val="24"/>
          <w:szCs w:val="24"/>
        </w:rPr>
        <w:t>working on an incident.</w:t>
      </w:r>
      <w:r w:rsidR="009346BA" w:rsidRPr="008C3198">
        <w:rPr>
          <w:rFonts w:cs="Arial"/>
          <w:sz w:val="24"/>
          <w:szCs w:val="24"/>
        </w:rPr>
        <w:t xml:space="preserve"> </w:t>
      </w:r>
      <w:r w:rsidR="00B60182" w:rsidRPr="008C3198">
        <w:rPr>
          <w:rFonts w:cs="Arial"/>
          <w:sz w:val="24"/>
          <w:szCs w:val="24"/>
        </w:rPr>
        <w:t xml:space="preserve"> </w:t>
      </w:r>
      <w:r w:rsidR="00DA19FF" w:rsidRPr="008C3198">
        <w:rPr>
          <w:rFonts w:cs="Arial"/>
          <w:sz w:val="24"/>
          <w:szCs w:val="24"/>
        </w:rPr>
        <w:t xml:space="preserve">The </w:t>
      </w:r>
      <w:r w:rsidR="007A4050" w:rsidRPr="008C3198">
        <w:rPr>
          <w:rFonts w:cs="Arial"/>
          <w:sz w:val="24"/>
          <w:szCs w:val="24"/>
        </w:rPr>
        <w:t>User Agency</w:t>
      </w:r>
      <w:r w:rsidR="00DA19FF" w:rsidRPr="008C3198">
        <w:rPr>
          <w:rFonts w:cs="Arial"/>
          <w:sz w:val="24"/>
          <w:szCs w:val="24"/>
        </w:rPr>
        <w:t xml:space="preserve"> </w:t>
      </w:r>
      <w:r w:rsidR="00C73746" w:rsidRPr="008C3198">
        <w:rPr>
          <w:rFonts w:cs="Arial"/>
          <w:sz w:val="24"/>
          <w:szCs w:val="24"/>
        </w:rPr>
        <w:t xml:space="preserve">and/or other State Agencies will likely fill </w:t>
      </w:r>
      <w:proofErr w:type="gramStart"/>
      <w:r w:rsidR="00C73746" w:rsidRPr="008C3198">
        <w:rPr>
          <w:rFonts w:cs="Arial"/>
          <w:sz w:val="24"/>
          <w:szCs w:val="24"/>
        </w:rPr>
        <w:t>all of</w:t>
      </w:r>
      <w:proofErr w:type="gramEnd"/>
      <w:r w:rsidR="00C73746" w:rsidRPr="008C3198">
        <w:rPr>
          <w:rFonts w:cs="Arial"/>
          <w:sz w:val="24"/>
          <w:szCs w:val="24"/>
        </w:rPr>
        <w:t xml:space="preserve"> the following </w:t>
      </w:r>
      <w:r w:rsidR="00DA19FF" w:rsidRPr="008C3198">
        <w:rPr>
          <w:rFonts w:cs="Arial"/>
          <w:sz w:val="24"/>
          <w:szCs w:val="24"/>
        </w:rPr>
        <w:t>positions</w:t>
      </w:r>
      <w:r w:rsidR="00C73746" w:rsidRPr="008C3198">
        <w:rPr>
          <w:rFonts w:cs="Arial"/>
          <w:sz w:val="24"/>
          <w:szCs w:val="24"/>
        </w:rPr>
        <w:t xml:space="preserve"> (</w:t>
      </w:r>
      <w:r w:rsidR="0017492B" w:rsidRPr="008C3198">
        <w:rPr>
          <w:rFonts w:cs="Arial"/>
          <w:sz w:val="24"/>
          <w:szCs w:val="24"/>
        </w:rPr>
        <w:t>listed in these Special Provisions</w:t>
      </w:r>
      <w:r w:rsidR="00C73746" w:rsidRPr="008C3198">
        <w:rPr>
          <w:rFonts w:cs="Arial"/>
          <w:sz w:val="24"/>
          <w:szCs w:val="24"/>
        </w:rPr>
        <w:t xml:space="preserve">), including </w:t>
      </w:r>
      <w:r w:rsidR="003C519B" w:rsidRPr="008C3198">
        <w:rPr>
          <w:rFonts w:cs="Arial"/>
          <w:sz w:val="24"/>
          <w:szCs w:val="24"/>
        </w:rPr>
        <w:t>Incident Commander (IC), Planning Section Chief (PSC), Finance Section Chief (FSC), Operations Section Chief (OSC)</w:t>
      </w:r>
      <w:r w:rsidR="00C73746" w:rsidRPr="008C3198">
        <w:rPr>
          <w:rFonts w:cs="Arial"/>
          <w:sz w:val="24"/>
          <w:szCs w:val="24"/>
        </w:rPr>
        <w:t xml:space="preserve">. </w:t>
      </w:r>
      <w:r w:rsidR="00B60182" w:rsidRPr="008C3198">
        <w:rPr>
          <w:rFonts w:cs="Arial"/>
          <w:sz w:val="24"/>
          <w:szCs w:val="24"/>
        </w:rPr>
        <w:t xml:space="preserve"> </w:t>
      </w:r>
      <w:r w:rsidR="00C73746" w:rsidRPr="008C3198">
        <w:rPr>
          <w:rFonts w:cs="Arial"/>
          <w:sz w:val="24"/>
          <w:szCs w:val="24"/>
        </w:rPr>
        <w:t xml:space="preserve">The </w:t>
      </w:r>
      <w:r w:rsidR="00BB45EF" w:rsidRPr="008C3198">
        <w:rPr>
          <w:rFonts w:cs="Arial"/>
          <w:sz w:val="24"/>
          <w:szCs w:val="24"/>
        </w:rPr>
        <w:t>A&amp;M Contractor</w:t>
      </w:r>
      <w:r w:rsidR="00C73746" w:rsidRPr="008C3198">
        <w:rPr>
          <w:rFonts w:cs="Arial"/>
          <w:sz w:val="24"/>
          <w:szCs w:val="24"/>
        </w:rPr>
        <w:t xml:space="preserve"> will likely fill the following positions:</w:t>
      </w:r>
      <w:r w:rsidR="003C519B" w:rsidRPr="008C3198">
        <w:rPr>
          <w:rFonts w:cs="Arial"/>
          <w:sz w:val="24"/>
          <w:szCs w:val="24"/>
        </w:rPr>
        <w:t xml:space="preserve"> Branch Directors (BDs), Division Supervisors (D</w:t>
      </w:r>
      <w:r w:rsidR="00F76061" w:rsidRPr="008C3198">
        <w:rPr>
          <w:rFonts w:cs="Arial"/>
          <w:sz w:val="24"/>
          <w:szCs w:val="24"/>
        </w:rPr>
        <w:t>S</w:t>
      </w:r>
      <w:r w:rsidR="003C519B" w:rsidRPr="008C3198">
        <w:rPr>
          <w:rFonts w:cs="Arial"/>
          <w:sz w:val="24"/>
          <w:szCs w:val="24"/>
        </w:rPr>
        <w:t xml:space="preserve">s), Task Force </w:t>
      </w:r>
      <w:r w:rsidR="003C519B" w:rsidRPr="008C3198">
        <w:rPr>
          <w:rFonts w:cs="Arial"/>
          <w:sz w:val="24"/>
          <w:szCs w:val="24"/>
        </w:rPr>
        <w:lastRenderedPageBreak/>
        <w:t>Leaders (TFLs)</w:t>
      </w:r>
      <w:r w:rsidR="008F2B74" w:rsidRPr="008C3198">
        <w:rPr>
          <w:rFonts w:cs="Arial"/>
          <w:sz w:val="24"/>
          <w:szCs w:val="24"/>
        </w:rPr>
        <w:t>,</w:t>
      </w:r>
      <w:r w:rsidR="003C519B" w:rsidRPr="008C3198">
        <w:rPr>
          <w:rFonts w:cs="Arial"/>
          <w:sz w:val="24"/>
          <w:szCs w:val="24"/>
        </w:rPr>
        <w:t xml:space="preserve"> and other </w:t>
      </w:r>
      <w:r w:rsidR="0017492B" w:rsidRPr="008C3198">
        <w:rPr>
          <w:rFonts w:cs="Arial"/>
          <w:sz w:val="24"/>
          <w:szCs w:val="24"/>
        </w:rPr>
        <w:t>specific positions</w:t>
      </w:r>
      <w:r w:rsidR="001248D9" w:rsidRPr="008C3198">
        <w:rPr>
          <w:rFonts w:cs="Arial"/>
          <w:sz w:val="24"/>
          <w:szCs w:val="24"/>
        </w:rPr>
        <w:t xml:space="preserve"> used to manage these </w:t>
      </w:r>
      <w:r w:rsidR="009404AB" w:rsidRPr="008C3198">
        <w:rPr>
          <w:rFonts w:cs="Arial"/>
          <w:sz w:val="24"/>
          <w:szCs w:val="24"/>
        </w:rPr>
        <w:t>operations</w:t>
      </w:r>
      <w:r w:rsidR="0017492B" w:rsidRPr="008C3198">
        <w:rPr>
          <w:rFonts w:cs="Arial"/>
          <w:sz w:val="24"/>
          <w:szCs w:val="24"/>
        </w:rPr>
        <w:t>.</w:t>
      </w:r>
      <w:r w:rsidR="00B60182" w:rsidRPr="008C3198">
        <w:rPr>
          <w:rFonts w:cs="Arial"/>
          <w:sz w:val="24"/>
          <w:szCs w:val="24"/>
        </w:rPr>
        <w:t xml:space="preserve"> </w:t>
      </w:r>
      <w:r w:rsidR="003C519B" w:rsidRPr="008C3198">
        <w:rPr>
          <w:rFonts w:cs="Arial"/>
          <w:sz w:val="24"/>
          <w:szCs w:val="24"/>
        </w:rPr>
        <w:t xml:space="preserve"> </w:t>
      </w:r>
      <w:r w:rsidR="004D054F" w:rsidRPr="00FC4716">
        <w:rPr>
          <w:rFonts w:cs="Arial"/>
          <w:sz w:val="24"/>
          <w:szCs w:val="24"/>
        </w:rPr>
        <w:t>User Agency’s CM will directly manage the A&amp;M Contractor and DDHTR Contractor</w:t>
      </w:r>
      <w:r w:rsidR="003C519B" w:rsidRPr="00FC4716">
        <w:rPr>
          <w:rFonts w:cs="Arial"/>
          <w:sz w:val="24"/>
          <w:szCs w:val="24"/>
        </w:rPr>
        <w:t>.</w:t>
      </w:r>
    </w:p>
    <w:p w14:paraId="353A6319" w14:textId="5D2E535E" w:rsidR="00775E5C" w:rsidRPr="008C3198" w:rsidRDefault="00775E5C" w:rsidP="0014681F">
      <w:pPr>
        <w:spacing w:before="240" w:after="240"/>
        <w:ind w:left="360"/>
        <w:rPr>
          <w:rFonts w:cs="Arial"/>
          <w:sz w:val="24"/>
          <w:szCs w:val="24"/>
        </w:rPr>
      </w:pPr>
      <w:proofErr w:type="gramStart"/>
      <w:r w:rsidRPr="008C3198">
        <w:rPr>
          <w:rFonts w:cs="Arial"/>
          <w:sz w:val="24"/>
          <w:szCs w:val="24"/>
        </w:rPr>
        <w:t>During the course of</w:t>
      </w:r>
      <w:proofErr w:type="gramEnd"/>
      <w:r w:rsidRPr="008C3198">
        <w:rPr>
          <w:rFonts w:cs="Arial"/>
          <w:sz w:val="24"/>
          <w:szCs w:val="24"/>
        </w:rPr>
        <w:t xml:space="preserve"> this operation</w:t>
      </w:r>
      <w:r w:rsidR="00C01DDF" w:rsidRPr="008C3198">
        <w:rPr>
          <w:rFonts w:cs="Arial"/>
          <w:sz w:val="24"/>
          <w:szCs w:val="24"/>
        </w:rPr>
        <w:t xml:space="preserve">, the </w:t>
      </w:r>
      <w:r w:rsidR="00017520" w:rsidRPr="008C3198">
        <w:rPr>
          <w:rFonts w:cs="Arial"/>
          <w:sz w:val="24"/>
          <w:szCs w:val="24"/>
        </w:rPr>
        <w:t xml:space="preserve">Joint Field Office (JFO) </w:t>
      </w:r>
      <w:r w:rsidR="00C01DDF" w:rsidRPr="008C3198">
        <w:rPr>
          <w:rFonts w:cs="Arial"/>
          <w:sz w:val="24"/>
          <w:szCs w:val="24"/>
        </w:rPr>
        <w:t>Planning Section</w:t>
      </w:r>
      <w:r w:rsidR="1C3E594F" w:rsidRPr="008C3198">
        <w:rPr>
          <w:rFonts w:cs="Arial"/>
          <w:sz w:val="24"/>
          <w:szCs w:val="24"/>
        </w:rPr>
        <w:t xml:space="preserve">, in </w:t>
      </w:r>
      <w:r w:rsidR="3C2C64AC" w:rsidRPr="008C3198">
        <w:rPr>
          <w:rFonts w:cs="Arial"/>
          <w:sz w:val="24"/>
          <w:szCs w:val="24"/>
        </w:rPr>
        <w:t>coordination</w:t>
      </w:r>
      <w:r w:rsidR="1C3E594F" w:rsidRPr="008C3198">
        <w:rPr>
          <w:rFonts w:cs="Arial"/>
          <w:sz w:val="24"/>
          <w:szCs w:val="24"/>
        </w:rPr>
        <w:t xml:space="preserve"> with the</w:t>
      </w:r>
      <w:r w:rsidR="003A1514" w:rsidRPr="008C3198">
        <w:rPr>
          <w:rFonts w:cs="Arial"/>
          <w:sz w:val="24"/>
          <w:szCs w:val="24"/>
        </w:rPr>
        <w:t xml:space="preserve"> </w:t>
      </w:r>
      <w:r w:rsidR="003C519B" w:rsidRPr="008C3198">
        <w:rPr>
          <w:rFonts w:cs="Arial"/>
          <w:sz w:val="24"/>
          <w:szCs w:val="24"/>
        </w:rPr>
        <w:t>PSC</w:t>
      </w:r>
      <w:r w:rsidR="1C3E594F" w:rsidRPr="008C3198">
        <w:rPr>
          <w:rFonts w:cs="Arial"/>
          <w:sz w:val="24"/>
          <w:szCs w:val="24"/>
        </w:rPr>
        <w:t>,</w:t>
      </w:r>
      <w:r w:rsidR="00C01DDF" w:rsidRPr="008C3198">
        <w:rPr>
          <w:rFonts w:cs="Arial"/>
          <w:sz w:val="24"/>
          <w:szCs w:val="24"/>
        </w:rPr>
        <w:t xml:space="preserve"> will publish the Incident Action Plan (IAP) once every operational period</w:t>
      </w:r>
      <w:r w:rsidR="008940FE" w:rsidRPr="008C3198">
        <w:rPr>
          <w:rFonts w:cs="Arial"/>
          <w:sz w:val="24"/>
          <w:szCs w:val="24"/>
        </w:rPr>
        <w:t xml:space="preserve">. </w:t>
      </w:r>
      <w:r w:rsidR="00B60182" w:rsidRPr="008C3198">
        <w:rPr>
          <w:rFonts w:cs="Arial"/>
          <w:sz w:val="24"/>
          <w:szCs w:val="24"/>
        </w:rPr>
        <w:t xml:space="preserve"> </w:t>
      </w:r>
      <w:r w:rsidR="008940FE" w:rsidRPr="008C3198">
        <w:rPr>
          <w:rFonts w:cs="Arial"/>
          <w:sz w:val="24"/>
          <w:szCs w:val="24"/>
        </w:rPr>
        <w:t xml:space="preserve">The length of </w:t>
      </w:r>
      <w:r w:rsidR="004475AE" w:rsidRPr="008C3198">
        <w:rPr>
          <w:rFonts w:cs="Arial"/>
          <w:sz w:val="24"/>
          <w:szCs w:val="24"/>
        </w:rPr>
        <w:t xml:space="preserve">an </w:t>
      </w:r>
      <w:r w:rsidR="008940FE" w:rsidRPr="008C3198">
        <w:rPr>
          <w:rFonts w:cs="Arial"/>
          <w:sz w:val="24"/>
          <w:szCs w:val="24"/>
        </w:rPr>
        <w:t>operational period is determined by need, as determined by the State Coordinating Officer.</w:t>
      </w:r>
      <w:r w:rsidR="009346BA" w:rsidRPr="008C3198">
        <w:rPr>
          <w:rFonts w:cs="Arial"/>
          <w:sz w:val="24"/>
          <w:szCs w:val="24"/>
        </w:rPr>
        <w:t xml:space="preserve"> </w:t>
      </w:r>
      <w:r w:rsidR="00B60182" w:rsidRPr="008C3198">
        <w:rPr>
          <w:rFonts w:cs="Arial"/>
          <w:sz w:val="24"/>
          <w:szCs w:val="24"/>
        </w:rPr>
        <w:t xml:space="preserve"> </w:t>
      </w:r>
      <w:r w:rsidR="00C01DDF" w:rsidRPr="008C3198">
        <w:rPr>
          <w:rFonts w:cs="Arial"/>
          <w:sz w:val="24"/>
          <w:szCs w:val="24"/>
        </w:rPr>
        <w:t>The IAP will contain the specific personnel assigned to the various roles in the operation.</w:t>
      </w:r>
      <w:r w:rsidR="00B60182" w:rsidRPr="008C3198">
        <w:rPr>
          <w:rFonts w:cs="Arial"/>
          <w:sz w:val="24"/>
          <w:szCs w:val="24"/>
        </w:rPr>
        <w:t xml:space="preserve"> </w:t>
      </w:r>
      <w:r w:rsidR="00C01DDF" w:rsidRPr="008C3198">
        <w:rPr>
          <w:rFonts w:cs="Arial"/>
          <w:sz w:val="24"/>
          <w:szCs w:val="24"/>
        </w:rPr>
        <w:t xml:space="preserve"> The IAP will contain the contact information for the personnel assigned to the operation.</w:t>
      </w:r>
    </w:p>
    <w:p w14:paraId="78455A2F" w14:textId="3388072F" w:rsidR="00965259" w:rsidRPr="008C3198" w:rsidRDefault="00965259" w:rsidP="00CA7A1D">
      <w:pPr>
        <w:pStyle w:val="Heading2"/>
      </w:pPr>
      <w:bookmarkStart w:id="30" w:name="_Toc102558123"/>
      <w:bookmarkStart w:id="31" w:name="_Toc399760492"/>
      <w:bookmarkStart w:id="32" w:name="_Toc405877762"/>
      <w:bookmarkEnd w:id="28"/>
      <w:bookmarkEnd w:id="29"/>
      <w:r w:rsidRPr="008C3198">
        <w:t>Documentation</w:t>
      </w:r>
      <w:bookmarkEnd w:id="30"/>
    </w:p>
    <w:p w14:paraId="17A1A813" w14:textId="3FFE38EC" w:rsidR="00965259" w:rsidRPr="008C3198" w:rsidRDefault="00965259" w:rsidP="0014681F">
      <w:pPr>
        <w:spacing w:before="240" w:after="240"/>
        <w:ind w:left="360"/>
        <w:rPr>
          <w:rFonts w:cs="Arial"/>
          <w:sz w:val="24"/>
          <w:szCs w:val="24"/>
        </w:rPr>
      </w:pPr>
      <w:r w:rsidRPr="008C3198">
        <w:rPr>
          <w:rFonts w:cs="Arial"/>
          <w:sz w:val="24"/>
          <w:szCs w:val="24"/>
        </w:rPr>
        <w:t xml:space="preserve">The </w:t>
      </w:r>
      <w:r w:rsidR="00BB45EF" w:rsidRPr="008C3198">
        <w:rPr>
          <w:rFonts w:cs="Arial"/>
          <w:sz w:val="24"/>
          <w:szCs w:val="24"/>
        </w:rPr>
        <w:t>A&amp;M Contractor</w:t>
      </w:r>
      <w:r w:rsidRPr="008C3198">
        <w:rPr>
          <w:rFonts w:cs="Arial"/>
          <w:sz w:val="24"/>
          <w:szCs w:val="24"/>
        </w:rPr>
        <w:t xml:space="preserve"> will document activities for each individual site according to the procedures established by the IMT and CM. </w:t>
      </w:r>
      <w:r w:rsidR="00B60182" w:rsidRPr="008C3198">
        <w:rPr>
          <w:rFonts w:cs="Arial"/>
          <w:sz w:val="24"/>
          <w:szCs w:val="24"/>
        </w:rPr>
        <w:t xml:space="preserve"> </w:t>
      </w:r>
      <w:r w:rsidRPr="008C3198">
        <w:rPr>
          <w:rFonts w:cs="Arial"/>
          <w:sz w:val="24"/>
          <w:szCs w:val="24"/>
        </w:rPr>
        <w:t xml:space="preserve">Photographs taken before, during, and after debris removal shall include the property address, either by using the installed Operation sign or whiteboard with full address if </w:t>
      </w:r>
      <w:r w:rsidR="00D75F8F" w:rsidRPr="008C3198">
        <w:rPr>
          <w:rFonts w:cs="Arial"/>
          <w:sz w:val="24"/>
          <w:szCs w:val="24"/>
        </w:rPr>
        <w:t xml:space="preserve">the </w:t>
      </w:r>
      <w:proofErr w:type="gramStart"/>
      <w:r w:rsidRPr="008C3198">
        <w:rPr>
          <w:rFonts w:cs="Arial"/>
          <w:sz w:val="24"/>
          <w:szCs w:val="24"/>
        </w:rPr>
        <w:t>Operation</w:t>
      </w:r>
      <w:proofErr w:type="gramEnd"/>
      <w:r w:rsidRPr="008C3198">
        <w:rPr>
          <w:rFonts w:cs="Arial"/>
          <w:sz w:val="24"/>
          <w:szCs w:val="24"/>
        </w:rPr>
        <w:t xml:space="preserve"> sign is </w:t>
      </w:r>
      <w:r w:rsidR="00D75F8F" w:rsidRPr="008C3198">
        <w:rPr>
          <w:rFonts w:cs="Arial"/>
          <w:sz w:val="24"/>
          <w:szCs w:val="24"/>
        </w:rPr>
        <w:t>un</w:t>
      </w:r>
      <w:r w:rsidRPr="008C3198">
        <w:rPr>
          <w:rFonts w:cs="Arial"/>
          <w:sz w:val="24"/>
          <w:szCs w:val="24"/>
        </w:rPr>
        <w:t xml:space="preserve">available. </w:t>
      </w:r>
      <w:r w:rsidR="00B60182" w:rsidRPr="008C3198">
        <w:rPr>
          <w:rFonts w:cs="Arial"/>
          <w:sz w:val="24"/>
          <w:szCs w:val="24"/>
        </w:rPr>
        <w:t xml:space="preserve"> </w:t>
      </w:r>
      <w:r w:rsidR="00C14EA9" w:rsidRPr="008C3198">
        <w:rPr>
          <w:rFonts w:cs="Arial"/>
          <w:sz w:val="24"/>
          <w:szCs w:val="24"/>
        </w:rPr>
        <w:t>Alternatively,</w:t>
      </w:r>
      <w:r w:rsidR="00293184" w:rsidRPr="008C3198">
        <w:rPr>
          <w:rFonts w:cs="Arial"/>
          <w:sz w:val="24"/>
          <w:szCs w:val="24"/>
        </w:rPr>
        <w:t xml:space="preserve"> the </w:t>
      </w:r>
      <w:r w:rsidR="00BB45EF" w:rsidRPr="008C3198">
        <w:rPr>
          <w:rFonts w:cs="Arial"/>
          <w:sz w:val="24"/>
          <w:szCs w:val="24"/>
        </w:rPr>
        <w:t>A&amp;M Contractor</w:t>
      </w:r>
      <w:r w:rsidR="00293184" w:rsidRPr="008C3198">
        <w:rPr>
          <w:rFonts w:cs="Arial"/>
          <w:sz w:val="24"/>
          <w:szCs w:val="24"/>
        </w:rPr>
        <w:t xml:space="preserve"> shall include GPS coordinates affiliated with these photos</w:t>
      </w:r>
      <w:r w:rsidR="00B60182" w:rsidRPr="008C3198">
        <w:rPr>
          <w:rFonts w:cs="Arial"/>
          <w:sz w:val="24"/>
          <w:szCs w:val="24"/>
        </w:rPr>
        <w:t xml:space="preserve">. </w:t>
      </w:r>
      <w:r w:rsidR="00293184" w:rsidRPr="008C3198">
        <w:rPr>
          <w:rFonts w:cs="Arial"/>
          <w:sz w:val="24"/>
          <w:szCs w:val="24"/>
        </w:rPr>
        <w:t xml:space="preserve"> The TFL</w:t>
      </w:r>
      <w:r w:rsidRPr="008C3198">
        <w:rPr>
          <w:rFonts w:cs="Arial"/>
          <w:sz w:val="24"/>
          <w:szCs w:val="24"/>
        </w:rPr>
        <w:t xml:space="preserve"> will document all relevant activities and property conditions, including issuing tickets for each truck that transports debris or other materials from the property on which debris removal is occurring.</w:t>
      </w:r>
    </w:p>
    <w:p w14:paraId="7FB1858F" w14:textId="16DA85B0" w:rsidR="00965259" w:rsidRPr="008C3198" w:rsidRDefault="00965259" w:rsidP="0014681F">
      <w:pPr>
        <w:spacing w:before="240" w:after="240"/>
        <w:ind w:left="360"/>
        <w:rPr>
          <w:rFonts w:cs="Arial"/>
          <w:sz w:val="24"/>
          <w:szCs w:val="24"/>
        </w:rPr>
      </w:pPr>
      <w:r w:rsidRPr="008C3198">
        <w:rPr>
          <w:rFonts w:cs="Arial"/>
          <w:sz w:val="24"/>
          <w:szCs w:val="24"/>
        </w:rPr>
        <w:t xml:space="preserve">The </w:t>
      </w:r>
      <w:r w:rsidR="007A4050" w:rsidRPr="008C3198">
        <w:rPr>
          <w:rFonts w:cs="Arial"/>
          <w:sz w:val="24"/>
          <w:szCs w:val="24"/>
        </w:rPr>
        <w:t>User Agency</w:t>
      </w:r>
      <w:r w:rsidRPr="008C3198">
        <w:rPr>
          <w:rFonts w:cs="Arial"/>
          <w:sz w:val="24"/>
          <w:szCs w:val="24"/>
        </w:rPr>
        <w:t xml:space="preserve"> </w:t>
      </w:r>
      <w:r w:rsidR="00BB45EF" w:rsidRPr="008C3198">
        <w:rPr>
          <w:rFonts w:cs="Arial"/>
          <w:sz w:val="24"/>
          <w:szCs w:val="24"/>
        </w:rPr>
        <w:t>A&amp;M Contractor</w:t>
      </w:r>
      <w:r w:rsidRPr="008C3198">
        <w:rPr>
          <w:rFonts w:cs="Arial"/>
          <w:sz w:val="24"/>
          <w:szCs w:val="24"/>
        </w:rPr>
        <w:t xml:space="preserve">(s) will collect and organize all site and administrative documentation and make the documents available electronically. </w:t>
      </w:r>
      <w:r w:rsidR="00B60182" w:rsidRPr="008C3198">
        <w:rPr>
          <w:rFonts w:cs="Arial"/>
          <w:sz w:val="24"/>
          <w:szCs w:val="24"/>
        </w:rPr>
        <w:t xml:space="preserve"> </w:t>
      </w:r>
      <w:r w:rsidRPr="008C3198">
        <w:rPr>
          <w:rFonts w:cs="Arial"/>
          <w:sz w:val="24"/>
          <w:szCs w:val="24"/>
        </w:rPr>
        <w:t xml:space="preserve">The </w:t>
      </w:r>
      <w:r w:rsidR="007A4050" w:rsidRPr="008C3198">
        <w:rPr>
          <w:rFonts w:cs="Arial"/>
          <w:sz w:val="24"/>
          <w:szCs w:val="24"/>
        </w:rPr>
        <w:t>User Agency</w:t>
      </w:r>
      <w:r w:rsidRPr="008C3198">
        <w:rPr>
          <w:rFonts w:cs="Arial"/>
          <w:sz w:val="24"/>
          <w:szCs w:val="24"/>
        </w:rPr>
        <w:t xml:space="preserve"> </w:t>
      </w:r>
      <w:r w:rsidR="00BB45EF" w:rsidRPr="008C3198">
        <w:rPr>
          <w:rFonts w:cs="Arial"/>
          <w:sz w:val="24"/>
          <w:szCs w:val="24"/>
        </w:rPr>
        <w:t>A&amp;M Contractor</w:t>
      </w:r>
      <w:r w:rsidRPr="008C3198">
        <w:rPr>
          <w:rFonts w:cs="Arial"/>
          <w:sz w:val="24"/>
          <w:szCs w:val="24"/>
        </w:rPr>
        <w:t xml:space="preserve">(s) will also review the </w:t>
      </w:r>
      <w:r w:rsidR="009C2120" w:rsidRPr="008C3198">
        <w:rPr>
          <w:rFonts w:cs="Arial"/>
          <w:sz w:val="24"/>
          <w:szCs w:val="24"/>
        </w:rPr>
        <w:t>DDHTR</w:t>
      </w:r>
      <w:r w:rsidR="00786DC0" w:rsidRPr="008C3198">
        <w:rPr>
          <w:rFonts w:cs="Arial"/>
          <w:sz w:val="24"/>
          <w:szCs w:val="24"/>
        </w:rPr>
        <w:t xml:space="preserve"> Contractor</w:t>
      </w:r>
      <w:r w:rsidRPr="008C3198">
        <w:rPr>
          <w:rFonts w:cs="Arial"/>
          <w:sz w:val="24"/>
          <w:szCs w:val="24"/>
        </w:rPr>
        <w:t xml:space="preserve"> invoices and recommend payment for </w:t>
      </w:r>
      <w:r w:rsidR="007A4050" w:rsidRPr="008C3198">
        <w:rPr>
          <w:rFonts w:cs="Arial"/>
          <w:sz w:val="24"/>
          <w:szCs w:val="24"/>
        </w:rPr>
        <w:t>User Agency</w:t>
      </w:r>
      <w:r w:rsidRPr="008C3198">
        <w:rPr>
          <w:rFonts w:cs="Arial"/>
          <w:sz w:val="24"/>
          <w:szCs w:val="24"/>
        </w:rPr>
        <w:t>.</w:t>
      </w:r>
      <w:r w:rsidR="00B60182" w:rsidRPr="008C3198">
        <w:rPr>
          <w:rFonts w:cs="Arial"/>
          <w:sz w:val="24"/>
          <w:szCs w:val="24"/>
        </w:rPr>
        <w:t xml:space="preserve"> </w:t>
      </w:r>
      <w:r w:rsidRPr="008C3198">
        <w:rPr>
          <w:rFonts w:cs="Arial"/>
          <w:sz w:val="24"/>
          <w:szCs w:val="24"/>
        </w:rPr>
        <w:t xml:space="preserve"> The tracking and documentation will be consistent with </w:t>
      </w:r>
      <w:r w:rsidR="005A7C7C" w:rsidRPr="008C3198">
        <w:rPr>
          <w:rFonts w:cs="Arial"/>
          <w:sz w:val="24"/>
          <w:szCs w:val="24"/>
        </w:rPr>
        <w:t xml:space="preserve">the </w:t>
      </w:r>
      <w:r w:rsidRPr="008C3198">
        <w:rPr>
          <w:rFonts w:cs="Arial"/>
          <w:sz w:val="24"/>
          <w:szCs w:val="24"/>
        </w:rPr>
        <w:t>current FEMA debris removal standard for reimbursement as practicable</w:t>
      </w:r>
      <w:r w:rsidR="004651E9" w:rsidRPr="008C3198">
        <w:rPr>
          <w:rFonts w:cs="Arial"/>
          <w:sz w:val="24"/>
          <w:szCs w:val="24"/>
        </w:rPr>
        <w:t xml:space="preserve"> (</w:t>
      </w:r>
      <w:proofErr w:type="gramStart"/>
      <w:r w:rsidR="004651E9" w:rsidRPr="008C3198">
        <w:rPr>
          <w:rFonts w:cs="Arial"/>
          <w:sz w:val="24"/>
          <w:szCs w:val="24"/>
        </w:rPr>
        <w:t>whether or not</w:t>
      </w:r>
      <w:proofErr w:type="gramEnd"/>
      <w:r w:rsidR="004651E9" w:rsidRPr="008C3198">
        <w:rPr>
          <w:rFonts w:cs="Arial"/>
          <w:sz w:val="24"/>
          <w:szCs w:val="24"/>
        </w:rPr>
        <w:t xml:space="preserve"> this is a federally funded operation)</w:t>
      </w:r>
      <w:r w:rsidRPr="008C3198">
        <w:rPr>
          <w:rFonts w:cs="Arial"/>
          <w:sz w:val="24"/>
          <w:szCs w:val="24"/>
        </w:rPr>
        <w:t>.</w:t>
      </w:r>
    </w:p>
    <w:p w14:paraId="216856F0" w14:textId="25C7DCD9" w:rsidR="00B26875" w:rsidRPr="008C3198" w:rsidRDefault="00B26875" w:rsidP="007F3DFC">
      <w:pPr>
        <w:pStyle w:val="ListParagraph"/>
        <w:numPr>
          <w:ilvl w:val="0"/>
          <w:numId w:val="32"/>
        </w:numPr>
        <w:spacing w:before="240" w:after="240"/>
        <w:ind w:left="720"/>
        <w:rPr>
          <w:rFonts w:cs="Arial"/>
          <w:bCs/>
          <w:sz w:val="24"/>
          <w:szCs w:val="24"/>
        </w:rPr>
      </w:pPr>
      <w:r w:rsidRPr="008C3198">
        <w:rPr>
          <w:rFonts w:cs="Arial"/>
          <w:bCs/>
          <w:sz w:val="24"/>
          <w:szCs w:val="24"/>
        </w:rPr>
        <w:t xml:space="preserve">Electronically </w:t>
      </w:r>
      <w:r w:rsidR="00EB43A7" w:rsidRPr="008C3198">
        <w:rPr>
          <w:rFonts w:cs="Arial"/>
          <w:bCs/>
          <w:sz w:val="24"/>
          <w:szCs w:val="24"/>
        </w:rPr>
        <w:t>C</w:t>
      </w:r>
      <w:r w:rsidRPr="008C3198">
        <w:rPr>
          <w:rFonts w:cs="Arial"/>
          <w:bCs/>
          <w:sz w:val="24"/>
          <w:szCs w:val="24"/>
        </w:rPr>
        <w:t xml:space="preserve">ollected </w:t>
      </w:r>
      <w:r w:rsidR="00EB43A7" w:rsidRPr="008C3198">
        <w:rPr>
          <w:rFonts w:cs="Arial"/>
          <w:bCs/>
          <w:sz w:val="24"/>
          <w:szCs w:val="24"/>
        </w:rPr>
        <w:t>P</w:t>
      </w:r>
      <w:r w:rsidRPr="008C3198">
        <w:rPr>
          <w:rFonts w:cs="Arial"/>
          <w:bCs/>
          <w:sz w:val="24"/>
          <w:szCs w:val="24"/>
        </w:rPr>
        <w:t xml:space="preserve">roperty and ROW </w:t>
      </w:r>
      <w:r w:rsidR="00EB43A7" w:rsidRPr="008C3198">
        <w:rPr>
          <w:rFonts w:cs="Arial"/>
          <w:bCs/>
          <w:sz w:val="24"/>
          <w:szCs w:val="24"/>
        </w:rPr>
        <w:t>D</w:t>
      </w:r>
      <w:r w:rsidRPr="008C3198">
        <w:rPr>
          <w:rFonts w:cs="Arial"/>
          <w:bCs/>
          <w:sz w:val="24"/>
          <w:szCs w:val="24"/>
        </w:rPr>
        <w:t>ata</w:t>
      </w:r>
    </w:p>
    <w:p w14:paraId="2A3E251E" w14:textId="44CD34B9" w:rsidR="00103726" w:rsidRPr="008C3198" w:rsidRDefault="00103726" w:rsidP="00FC3CF4">
      <w:pPr>
        <w:spacing w:before="240" w:after="240"/>
        <w:ind w:left="720"/>
        <w:rPr>
          <w:rFonts w:cs="Arial"/>
          <w:sz w:val="24"/>
          <w:szCs w:val="24"/>
        </w:rPr>
      </w:pPr>
      <w:r w:rsidRPr="008C3198">
        <w:rPr>
          <w:rFonts w:cs="Arial"/>
          <w:sz w:val="24"/>
          <w:szCs w:val="24"/>
        </w:rPr>
        <w:t xml:space="preserve">All </w:t>
      </w:r>
      <w:r w:rsidR="00B26875" w:rsidRPr="008C3198">
        <w:rPr>
          <w:rFonts w:cs="Arial"/>
          <w:sz w:val="24"/>
          <w:szCs w:val="24"/>
        </w:rPr>
        <w:t xml:space="preserve">A&amp;M Contractor electronically collected data </w:t>
      </w:r>
      <w:r w:rsidRPr="008C3198">
        <w:rPr>
          <w:rFonts w:cs="Arial"/>
          <w:sz w:val="24"/>
          <w:szCs w:val="24"/>
        </w:rPr>
        <w:t xml:space="preserve">shall be compatible with existing State data management systems such as ArcGIS, ESRI products, etc. </w:t>
      </w:r>
      <w:r w:rsidR="00EB43A7" w:rsidRPr="008C3198">
        <w:rPr>
          <w:rFonts w:cs="Arial"/>
          <w:sz w:val="24"/>
          <w:szCs w:val="24"/>
        </w:rPr>
        <w:t xml:space="preserve"> </w:t>
      </w:r>
      <w:r w:rsidRPr="008C3198">
        <w:rPr>
          <w:rFonts w:cs="Arial"/>
          <w:sz w:val="24"/>
          <w:szCs w:val="24"/>
        </w:rPr>
        <w:t xml:space="preserve">A&amp;M Contractor databases should be available for integration and syncing with State systems via </w:t>
      </w:r>
      <w:r w:rsidR="005A7C7C" w:rsidRPr="008C3198">
        <w:rPr>
          <w:rFonts w:cs="Arial"/>
          <w:sz w:val="24"/>
          <w:szCs w:val="24"/>
        </w:rPr>
        <w:t xml:space="preserve">an </w:t>
      </w:r>
      <w:r w:rsidRPr="008C3198">
        <w:rPr>
          <w:rFonts w:cs="Arial"/>
          <w:sz w:val="24"/>
          <w:szCs w:val="24"/>
        </w:rPr>
        <w:t xml:space="preserve">API interface.  Documentation of and data related to complete operational and financial work shall be retained until </w:t>
      </w:r>
      <w:r w:rsidR="00B040BD" w:rsidRPr="008C3198">
        <w:rPr>
          <w:rFonts w:cs="Arial"/>
          <w:sz w:val="24"/>
          <w:szCs w:val="24"/>
        </w:rPr>
        <w:t>twelve (</w:t>
      </w:r>
      <w:r w:rsidR="00B26875" w:rsidRPr="008C3198">
        <w:rPr>
          <w:rFonts w:cs="Arial"/>
          <w:sz w:val="24"/>
          <w:szCs w:val="24"/>
        </w:rPr>
        <w:t>12</w:t>
      </w:r>
      <w:r w:rsidR="00B040BD" w:rsidRPr="008C3198">
        <w:rPr>
          <w:rFonts w:cs="Arial"/>
          <w:sz w:val="24"/>
          <w:szCs w:val="24"/>
        </w:rPr>
        <w:t>)</w:t>
      </w:r>
      <w:r w:rsidR="00B26875" w:rsidRPr="008C3198">
        <w:rPr>
          <w:rFonts w:cs="Arial"/>
          <w:sz w:val="24"/>
          <w:szCs w:val="24"/>
        </w:rPr>
        <w:t xml:space="preserve"> months after the termination of the A&amp;M Contract </w:t>
      </w:r>
      <w:r w:rsidRPr="008C3198">
        <w:rPr>
          <w:rFonts w:cs="Arial"/>
          <w:sz w:val="24"/>
          <w:szCs w:val="24"/>
        </w:rPr>
        <w:t xml:space="preserve">and in a system that allows for State access and review within </w:t>
      </w:r>
      <w:r w:rsidR="00A3659B" w:rsidRPr="008C3198">
        <w:rPr>
          <w:rFonts w:cs="Arial"/>
          <w:sz w:val="24"/>
          <w:szCs w:val="24"/>
        </w:rPr>
        <w:t>twenty-four (</w:t>
      </w:r>
      <w:r w:rsidR="00B26875" w:rsidRPr="008C3198">
        <w:rPr>
          <w:rFonts w:cs="Arial"/>
          <w:sz w:val="24"/>
          <w:szCs w:val="24"/>
        </w:rPr>
        <w:t>24</w:t>
      </w:r>
      <w:r w:rsidR="00A3659B" w:rsidRPr="008C3198">
        <w:rPr>
          <w:rFonts w:cs="Arial"/>
          <w:sz w:val="24"/>
          <w:szCs w:val="24"/>
        </w:rPr>
        <w:t>)</w:t>
      </w:r>
      <w:r w:rsidRPr="008C3198">
        <w:rPr>
          <w:rFonts w:cs="Arial"/>
          <w:sz w:val="24"/>
          <w:szCs w:val="24"/>
        </w:rPr>
        <w:t xml:space="preserve"> hours of </w:t>
      </w:r>
      <w:r w:rsidR="00B26875" w:rsidRPr="008C3198">
        <w:rPr>
          <w:rFonts w:cs="Arial"/>
          <w:sz w:val="24"/>
          <w:szCs w:val="24"/>
        </w:rPr>
        <w:t xml:space="preserve">data entry </w:t>
      </w:r>
      <w:proofErr w:type="gramStart"/>
      <w:r w:rsidR="00B26875" w:rsidRPr="008C3198">
        <w:rPr>
          <w:rFonts w:cs="Arial"/>
          <w:sz w:val="24"/>
          <w:szCs w:val="24"/>
        </w:rPr>
        <w:t>on a daily basis</w:t>
      </w:r>
      <w:proofErr w:type="gramEnd"/>
      <w:r w:rsidRPr="008C3198">
        <w:rPr>
          <w:rFonts w:cs="Arial"/>
          <w:sz w:val="24"/>
          <w:szCs w:val="24"/>
        </w:rPr>
        <w:t xml:space="preserve">. </w:t>
      </w:r>
      <w:r w:rsidR="00B26875" w:rsidRPr="008C3198">
        <w:rPr>
          <w:rFonts w:cs="Arial"/>
          <w:sz w:val="24"/>
          <w:szCs w:val="24"/>
        </w:rPr>
        <w:t xml:space="preserve"> </w:t>
      </w:r>
      <w:r w:rsidRPr="008C3198">
        <w:rPr>
          <w:rFonts w:cs="Arial"/>
          <w:sz w:val="24"/>
          <w:szCs w:val="24"/>
        </w:rPr>
        <w:t>Parcel-specific documentation and data w</w:t>
      </w:r>
      <w:r w:rsidR="00B26875" w:rsidRPr="008C3198">
        <w:rPr>
          <w:rFonts w:cs="Arial"/>
          <w:sz w:val="24"/>
          <w:szCs w:val="24"/>
        </w:rPr>
        <w:t>ill be robust enough to support:</w:t>
      </w:r>
    </w:p>
    <w:p w14:paraId="789A2F77" w14:textId="0F6C86B6" w:rsidR="00103726" w:rsidRPr="008C3198" w:rsidRDefault="00A31697" w:rsidP="00BB45EF">
      <w:pPr>
        <w:pStyle w:val="ListParagraph"/>
        <w:numPr>
          <w:ilvl w:val="0"/>
          <w:numId w:val="26"/>
        </w:numPr>
        <w:spacing w:before="240" w:after="240"/>
        <w:ind w:left="1166"/>
        <w:contextualSpacing w:val="0"/>
        <w:rPr>
          <w:rFonts w:cs="Arial"/>
          <w:sz w:val="24"/>
          <w:szCs w:val="24"/>
        </w:rPr>
      </w:pPr>
      <w:r w:rsidRPr="008C3198">
        <w:rPr>
          <w:rFonts w:cs="Arial"/>
          <w:sz w:val="24"/>
          <w:szCs w:val="24"/>
        </w:rPr>
        <w:t xml:space="preserve">Operational </w:t>
      </w:r>
      <w:r w:rsidR="00103726" w:rsidRPr="008C3198">
        <w:rPr>
          <w:rFonts w:cs="Arial"/>
          <w:sz w:val="24"/>
          <w:szCs w:val="24"/>
        </w:rPr>
        <w:t>scheduling and project planning</w:t>
      </w:r>
      <w:r w:rsidR="00BB45EF" w:rsidRPr="008C3198">
        <w:rPr>
          <w:rFonts w:cs="Arial"/>
          <w:sz w:val="24"/>
          <w:szCs w:val="24"/>
        </w:rPr>
        <w:t>.</w:t>
      </w:r>
    </w:p>
    <w:p w14:paraId="4ACC476D" w14:textId="51789E00" w:rsidR="00103726" w:rsidRPr="008C3198" w:rsidRDefault="00A31697" w:rsidP="00BB45EF">
      <w:pPr>
        <w:pStyle w:val="ListParagraph"/>
        <w:numPr>
          <w:ilvl w:val="0"/>
          <w:numId w:val="26"/>
        </w:numPr>
        <w:spacing w:before="240" w:after="240"/>
        <w:ind w:left="1166"/>
        <w:contextualSpacing w:val="0"/>
        <w:rPr>
          <w:rFonts w:cs="Arial"/>
          <w:sz w:val="24"/>
          <w:szCs w:val="24"/>
        </w:rPr>
      </w:pPr>
      <w:r w:rsidRPr="008C3198">
        <w:rPr>
          <w:rFonts w:cs="Arial"/>
          <w:sz w:val="24"/>
          <w:szCs w:val="24"/>
        </w:rPr>
        <w:t>Public</w:t>
      </w:r>
      <w:r w:rsidR="00103726" w:rsidRPr="008C3198">
        <w:rPr>
          <w:rFonts w:cs="Arial"/>
          <w:sz w:val="24"/>
          <w:szCs w:val="24"/>
        </w:rPr>
        <w:t>-facing information platforms such as maps and dashboard</w:t>
      </w:r>
      <w:r w:rsidR="003804B6" w:rsidRPr="008C3198">
        <w:rPr>
          <w:rFonts w:cs="Arial"/>
          <w:sz w:val="24"/>
          <w:szCs w:val="24"/>
        </w:rPr>
        <w:t>s</w:t>
      </w:r>
      <w:r w:rsidR="00BB45EF" w:rsidRPr="008C3198">
        <w:rPr>
          <w:rFonts w:cs="Arial"/>
          <w:sz w:val="24"/>
          <w:szCs w:val="24"/>
        </w:rPr>
        <w:t>.</w:t>
      </w:r>
    </w:p>
    <w:p w14:paraId="5F87AB70" w14:textId="407E6937" w:rsidR="00103726" w:rsidRPr="008C3198" w:rsidRDefault="00A31697" w:rsidP="00BB45EF">
      <w:pPr>
        <w:pStyle w:val="ListParagraph"/>
        <w:numPr>
          <w:ilvl w:val="0"/>
          <w:numId w:val="26"/>
        </w:numPr>
        <w:spacing w:before="240" w:after="240"/>
        <w:ind w:left="1166"/>
        <w:contextualSpacing w:val="0"/>
        <w:rPr>
          <w:rFonts w:cs="Arial"/>
          <w:sz w:val="24"/>
          <w:szCs w:val="24"/>
        </w:rPr>
      </w:pPr>
      <w:r w:rsidRPr="008C3198">
        <w:rPr>
          <w:rFonts w:cs="Arial"/>
          <w:sz w:val="24"/>
          <w:szCs w:val="24"/>
        </w:rPr>
        <w:t xml:space="preserve">Requests </w:t>
      </w:r>
      <w:r w:rsidR="00103726" w:rsidRPr="008C3198">
        <w:rPr>
          <w:rFonts w:cs="Arial"/>
          <w:sz w:val="24"/>
          <w:szCs w:val="24"/>
        </w:rPr>
        <w:t>for information from property</w:t>
      </w:r>
      <w:r w:rsidR="003804B6" w:rsidRPr="008C3198">
        <w:rPr>
          <w:rFonts w:cs="Arial"/>
          <w:sz w:val="24"/>
          <w:szCs w:val="24"/>
        </w:rPr>
        <w:t xml:space="preserve"> </w:t>
      </w:r>
      <w:r w:rsidR="00103726" w:rsidRPr="008C3198">
        <w:rPr>
          <w:rFonts w:cs="Arial"/>
          <w:sz w:val="24"/>
          <w:szCs w:val="24"/>
        </w:rPr>
        <w:t>owners</w:t>
      </w:r>
      <w:r w:rsidR="00BB45EF" w:rsidRPr="008C3198">
        <w:rPr>
          <w:rFonts w:cs="Arial"/>
          <w:sz w:val="24"/>
          <w:szCs w:val="24"/>
        </w:rPr>
        <w:t>.</w:t>
      </w:r>
    </w:p>
    <w:p w14:paraId="3684A153" w14:textId="4C97279D" w:rsidR="00103726" w:rsidRPr="008C3198" w:rsidRDefault="00A31697" w:rsidP="00BB45EF">
      <w:pPr>
        <w:pStyle w:val="ListParagraph"/>
        <w:numPr>
          <w:ilvl w:val="0"/>
          <w:numId w:val="26"/>
        </w:numPr>
        <w:spacing w:before="240" w:after="240"/>
        <w:ind w:left="1166"/>
        <w:contextualSpacing w:val="0"/>
        <w:rPr>
          <w:rFonts w:cs="Arial"/>
          <w:sz w:val="24"/>
          <w:szCs w:val="24"/>
        </w:rPr>
      </w:pPr>
      <w:r w:rsidRPr="008C3198">
        <w:rPr>
          <w:rFonts w:cs="Arial"/>
          <w:sz w:val="24"/>
          <w:szCs w:val="24"/>
        </w:rPr>
        <w:t xml:space="preserve">Cost </w:t>
      </w:r>
      <w:r w:rsidR="00103726" w:rsidRPr="008C3198">
        <w:rPr>
          <w:rFonts w:cs="Arial"/>
          <w:sz w:val="24"/>
          <w:szCs w:val="24"/>
        </w:rPr>
        <w:t>recovery requirements.</w:t>
      </w:r>
    </w:p>
    <w:p w14:paraId="1F195150" w14:textId="032E4BE6" w:rsidR="00965259" w:rsidRPr="008C3198" w:rsidRDefault="00965259" w:rsidP="007F3DFC">
      <w:pPr>
        <w:pStyle w:val="ListParagraph"/>
        <w:numPr>
          <w:ilvl w:val="0"/>
          <w:numId w:val="32"/>
        </w:numPr>
        <w:spacing w:before="240" w:after="240"/>
        <w:ind w:left="720"/>
        <w:contextualSpacing w:val="0"/>
        <w:rPr>
          <w:rFonts w:cs="Arial"/>
          <w:bCs/>
          <w:sz w:val="24"/>
          <w:szCs w:val="24"/>
        </w:rPr>
      </w:pPr>
      <w:r w:rsidRPr="008C3198">
        <w:rPr>
          <w:rFonts w:cs="Arial"/>
          <w:bCs/>
          <w:sz w:val="24"/>
          <w:szCs w:val="24"/>
        </w:rPr>
        <w:lastRenderedPageBreak/>
        <w:t xml:space="preserve">Track and </w:t>
      </w:r>
      <w:r w:rsidR="00EB43A7" w:rsidRPr="008C3198">
        <w:rPr>
          <w:rFonts w:cs="Arial"/>
          <w:bCs/>
          <w:sz w:val="24"/>
          <w:szCs w:val="24"/>
        </w:rPr>
        <w:t>L</w:t>
      </w:r>
      <w:r w:rsidRPr="008C3198">
        <w:rPr>
          <w:rFonts w:cs="Arial"/>
          <w:bCs/>
          <w:sz w:val="24"/>
          <w:szCs w:val="24"/>
        </w:rPr>
        <w:t xml:space="preserve">og </w:t>
      </w:r>
      <w:r w:rsidR="00EB43A7" w:rsidRPr="008C3198">
        <w:rPr>
          <w:rFonts w:cs="Arial"/>
          <w:bCs/>
          <w:sz w:val="24"/>
          <w:szCs w:val="24"/>
        </w:rPr>
        <w:t>E</w:t>
      </w:r>
      <w:r w:rsidRPr="008C3198">
        <w:rPr>
          <w:rFonts w:cs="Arial"/>
          <w:bCs/>
          <w:sz w:val="24"/>
          <w:szCs w:val="24"/>
        </w:rPr>
        <w:t xml:space="preserve">ach </w:t>
      </w:r>
      <w:r w:rsidR="00EB43A7" w:rsidRPr="008C3198">
        <w:rPr>
          <w:rFonts w:cs="Arial"/>
          <w:bCs/>
          <w:sz w:val="24"/>
          <w:szCs w:val="24"/>
        </w:rPr>
        <w:t>T</w:t>
      </w:r>
      <w:r w:rsidRPr="008C3198">
        <w:rPr>
          <w:rFonts w:cs="Arial"/>
          <w:bCs/>
          <w:sz w:val="24"/>
          <w:szCs w:val="24"/>
        </w:rPr>
        <w:t>ruck</w:t>
      </w:r>
    </w:p>
    <w:p w14:paraId="29513D16" w14:textId="313FB230" w:rsidR="00965259" w:rsidRPr="008C3198" w:rsidRDefault="00F60F10" w:rsidP="00FC3CF4">
      <w:pPr>
        <w:spacing w:before="240" w:after="240"/>
        <w:ind w:left="720"/>
        <w:rPr>
          <w:rFonts w:cs="Arial"/>
          <w:sz w:val="24"/>
          <w:szCs w:val="24"/>
        </w:rPr>
      </w:pPr>
      <w:r w:rsidRPr="008C3198">
        <w:rPr>
          <w:rFonts w:cs="Arial"/>
          <w:sz w:val="24"/>
          <w:szCs w:val="24"/>
        </w:rPr>
        <w:t xml:space="preserve">The </w:t>
      </w:r>
      <w:r w:rsidR="009C2120" w:rsidRPr="008C3198">
        <w:rPr>
          <w:rFonts w:cs="Arial"/>
          <w:sz w:val="24"/>
          <w:szCs w:val="24"/>
        </w:rPr>
        <w:t>DDHTR</w:t>
      </w:r>
      <w:r w:rsidRPr="008C3198">
        <w:rPr>
          <w:rFonts w:cs="Arial"/>
          <w:sz w:val="24"/>
          <w:szCs w:val="24"/>
        </w:rPr>
        <w:t xml:space="preserve"> Contractor</w:t>
      </w:r>
      <w:r w:rsidR="00965259" w:rsidRPr="008C3198">
        <w:rPr>
          <w:rFonts w:cs="Arial"/>
          <w:sz w:val="24"/>
          <w:szCs w:val="24"/>
        </w:rPr>
        <w:t xml:space="preserve"> </w:t>
      </w:r>
      <w:r w:rsidR="004365AA" w:rsidRPr="008C3198">
        <w:rPr>
          <w:rFonts w:cs="Arial"/>
          <w:sz w:val="24"/>
          <w:szCs w:val="24"/>
        </w:rPr>
        <w:t>Debris Trucks</w:t>
      </w:r>
      <w:r w:rsidR="00B26875" w:rsidRPr="008C3198">
        <w:rPr>
          <w:rFonts w:cs="Arial"/>
          <w:sz w:val="24"/>
          <w:szCs w:val="24"/>
        </w:rPr>
        <w:t>. Water Trucks, Street Sweepers, and other operational equipment deemed appropriate by the IMT</w:t>
      </w:r>
      <w:r w:rsidR="00965259" w:rsidRPr="008C3198">
        <w:rPr>
          <w:rFonts w:cs="Arial"/>
          <w:sz w:val="24"/>
          <w:szCs w:val="24"/>
        </w:rPr>
        <w:t xml:space="preserve"> will be equipped with GPS devices </w:t>
      </w:r>
      <w:r w:rsidR="00B26875" w:rsidRPr="008C3198">
        <w:rPr>
          <w:rFonts w:cs="Arial"/>
          <w:sz w:val="24"/>
          <w:szCs w:val="24"/>
        </w:rPr>
        <w:t xml:space="preserve">and/or capabilities </w:t>
      </w:r>
      <w:r w:rsidR="00965259" w:rsidRPr="008C3198">
        <w:rPr>
          <w:rFonts w:cs="Arial"/>
          <w:sz w:val="24"/>
          <w:szCs w:val="24"/>
        </w:rPr>
        <w:t xml:space="preserve">provided by </w:t>
      </w:r>
      <w:bookmarkStart w:id="33" w:name="_Hlk74301649"/>
      <w:r w:rsidR="00965259" w:rsidRPr="008C3198">
        <w:rPr>
          <w:rFonts w:cs="Arial"/>
          <w:sz w:val="24"/>
          <w:szCs w:val="24"/>
        </w:rPr>
        <w:t xml:space="preserve">the </w:t>
      </w:r>
      <w:r w:rsidR="00BB45EF" w:rsidRPr="008C3198">
        <w:rPr>
          <w:rFonts w:cs="Arial"/>
          <w:sz w:val="24"/>
          <w:szCs w:val="24"/>
        </w:rPr>
        <w:t>A&amp;M Contractor</w:t>
      </w:r>
      <w:bookmarkEnd w:id="33"/>
      <w:r w:rsidR="00965259" w:rsidRPr="008C3198">
        <w:rPr>
          <w:rFonts w:cs="Arial"/>
          <w:sz w:val="24"/>
          <w:szCs w:val="24"/>
        </w:rPr>
        <w:t xml:space="preserve">. </w:t>
      </w:r>
      <w:r w:rsidR="00EB43A7" w:rsidRPr="008C3198">
        <w:rPr>
          <w:rFonts w:cs="Arial"/>
          <w:sz w:val="24"/>
          <w:szCs w:val="24"/>
        </w:rPr>
        <w:t xml:space="preserve"> </w:t>
      </w:r>
      <w:r w:rsidR="00965259" w:rsidRPr="008C3198">
        <w:rPr>
          <w:rFonts w:cs="Arial"/>
          <w:sz w:val="24"/>
          <w:szCs w:val="24"/>
        </w:rPr>
        <w:t xml:space="preserve">These devices shall be operational during the </w:t>
      </w:r>
      <w:r w:rsidR="00C14EA9" w:rsidRPr="008C3198">
        <w:rPr>
          <w:rFonts w:cs="Arial"/>
          <w:sz w:val="24"/>
          <w:szCs w:val="24"/>
        </w:rPr>
        <w:t>workday</w:t>
      </w:r>
      <w:r w:rsidR="00965259" w:rsidRPr="008C3198">
        <w:rPr>
          <w:rFonts w:cs="Arial"/>
          <w:sz w:val="24"/>
          <w:szCs w:val="24"/>
        </w:rPr>
        <w:t xml:space="preserve"> so that the </w:t>
      </w:r>
      <w:r w:rsidR="009C2120" w:rsidRPr="008C3198">
        <w:rPr>
          <w:rFonts w:cs="Arial"/>
          <w:sz w:val="24"/>
          <w:szCs w:val="24"/>
        </w:rPr>
        <w:t>DDHTR</w:t>
      </w:r>
      <w:r w:rsidR="00786DC0" w:rsidRPr="008C3198">
        <w:rPr>
          <w:rFonts w:cs="Arial"/>
          <w:sz w:val="24"/>
          <w:szCs w:val="24"/>
        </w:rPr>
        <w:t xml:space="preserve"> Contractor</w:t>
      </w:r>
      <w:r w:rsidR="00965259" w:rsidRPr="008C3198">
        <w:rPr>
          <w:rFonts w:cs="Arial"/>
          <w:sz w:val="24"/>
          <w:szCs w:val="24"/>
        </w:rPr>
        <w:t xml:space="preserve">, the </w:t>
      </w:r>
      <w:r w:rsidR="00BB45EF" w:rsidRPr="008C3198">
        <w:rPr>
          <w:rFonts w:cs="Arial"/>
          <w:sz w:val="24"/>
          <w:szCs w:val="24"/>
        </w:rPr>
        <w:t>A&amp;M Contractor</w:t>
      </w:r>
      <w:r w:rsidR="008F2B74" w:rsidRPr="008C3198">
        <w:rPr>
          <w:rFonts w:cs="Arial"/>
          <w:sz w:val="24"/>
          <w:szCs w:val="24"/>
        </w:rPr>
        <w:t>,</w:t>
      </w:r>
      <w:r w:rsidR="00965259" w:rsidRPr="008C3198">
        <w:rPr>
          <w:rFonts w:cs="Arial"/>
          <w:sz w:val="24"/>
          <w:szCs w:val="24"/>
        </w:rPr>
        <w:t xml:space="preserve"> and the IMT can keep track of all </w:t>
      </w:r>
      <w:r w:rsidR="009C2120" w:rsidRPr="008C3198">
        <w:rPr>
          <w:rFonts w:cs="Arial"/>
          <w:sz w:val="24"/>
          <w:szCs w:val="24"/>
        </w:rPr>
        <w:t>DDHTR</w:t>
      </w:r>
      <w:r w:rsidR="00786DC0" w:rsidRPr="008C3198">
        <w:rPr>
          <w:rFonts w:cs="Arial"/>
          <w:sz w:val="24"/>
          <w:szCs w:val="24"/>
        </w:rPr>
        <w:t xml:space="preserve"> Contractor</w:t>
      </w:r>
      <w:r w:rsidR="00965259" w:rsidRPr="008C3198">
        <w:rPr>
          <w:rFonts w:cs="Arial"/>
          <w:sz w:val="24"/>
          <w:szCs w:val="24"/>
        </w:rPr>
        <w:t xml:space="preserve"> vehicles during the operation for safety purposes and to monitor productivity.</w:t>
      </w:r>
      <w:r w:rsidR="00EB43A7" w:rsidRPr="008C3198">
        <w:rPr>
          <w:rFonts w:cs="Arial"/>
          <w:sz w:val="24"/>
          <w:szCs w:val="24"/>
        </w:rPr>
        <w:t xml:space="preserve"> </w:t>
      </w:r>
      <w:r w:rsidR="00965259" w:rsidRPr="008C3198">
        <w:rPr>
          <w:rFonts w:cs="Arial"/>
          <w:sz w:val="24"/>
          <w:szCs w:val="24"/>
        </w:rPr>
        <w:t xml:space="preserve"> The Truck</w:t>
      </w:r>
      <w:r w:rsidR="00A53872" w:rsidRPr="008C3198">
        <w:rPr>
          <w:rFonts w:cs="Arial"/>
          <w:sz w:val="24"/>
          <w:szCs w:val="24"/>
        </w:rPr>
        <w:t xml:space="preserve">s </w:t>
      </w:r>
      <w:r w:rsidR="00965259" w:rsidRPr="008C3198">
        <w:rPr>
          <w:rFonts w:cs="Arial"/>
          <w:sz w:val="24"/>
          <w:szCs w:val="24"/>
        </w:rPr>
        <w:t xml:space="preserve">will be tracked </w:t>
      </w:r>
      <w:r w:rsidR="00A53872" w:rsidRPr="008C3198">
        <w:rPr>
          <w:rFonts w:cs="Arial"/>
          <w:sz w:val="24"/>
          <w:szCs w:val="24"/>
        </w:rPr>
        <w:t xml:space="preserve">to assure they are where they </w:t>
      </w:r>
      <w:r w:rsidR="00965259" w:rsidRPr="008C3198">
        <w:rPr>
          <w:rFonts w:cs="Arial"/>
          <w:sz w:val="24"/>
          <w:szCs w:val="24"/>
        </w:rPr>
        <w:t>are expected to be per the properties and end use facilities that they have been directed to haul their loads to.</w:t>
      </w:r>
    </w:p>
    <w:p w14:paraId="3F15C432" w14:textId="2FD82F69" w:rsidR="00965259" w:rsidRPr="008C3198" w:rsidRDefault="00965259" w:rsidP="007F3DFC">
      <w:pPr>
        <w:pStyle w:val="ListParagraph"/>
        <w:numPr>
          <w:ilvl w:val="0"/>
          <w:numId w:val="32"/>
        </w:numPr>
        <w:spacing w:before="240" w:after="240"/>
        <w:ind w:left="720"/>
        <w:contextualSpacing w:val="0"/>
        <w:rPr>
          <w:rFonts w:cs="Arial"/>
          <w:bCs/>
          <w:sz w:val="24"/>
          <w:szCs w:val="24"/>
        </w:rPr>
      </w:pPr>
      <w:r w:rsidRPr="008C3198">
        <w:rPr>
          <w:rFonts w:cs="Arial"/>
          <w:bCs/>
          <w:sz w:val="24"/>
          <w:szCs w:val="24"/>
        </w:rPr>
        <w:t xml:space="preserve">Record </w:t>
      </w:r>
      <w:r w:rsidR="00EB43A7" w:rsidRPr="008C3198">
        <w:rPr>
          <w:rFonts w:cs="Arial"/>
          <w:bCs/>
          <w:sz w:val="24"/>
          <w:szCs w:val="24"/>
        </w:rPr>
        <w:t>T</w:t>
      </w:r>
      <w:r w:rsidRPr="008C3198">
        <w:rPr>
          <w:rFonts w:cs="Arial"/>
          <w:bCs/>
          <w:sz w:val="24"/>
          <w:szCs w:val="24"/>
        </w:rPr>
        <w:t xml:space="preserve">rucks </w:t>
      </w:r>
      <w:r w:rsidR="00EB43A7" w:rsidRPr="008C3198">
        <w:rPr>
          <w:rFonts w:cs="Arial"/>
          <w:bCs/>
          <w:sz w:val="24"/>
          <w:szCs w:val="24"/>
        </w:rPr>
        <w:t>I</w:t>
      </w:r>
      <w:r w:rsidRPr="008C3198">
        <w:rPr>
          <w:rFonts w:cs="Arial"/>
          <w:bCs/>
          <w:sz w:val="24"/>
          <w:szCs w:val="24"/>
        </w:rPr>
        <w:t xml:space="preserve">dentification </w:t>
      </w:r>
      <w:r w:rsidR="00EB43A7" w:rsidRPr="008C3198">
        <w:rPr>
          <w:rFonts w:cs="Arial"/>
          <w:bCs/>
          <w:sz w:val="24"/>
          <w:szCs w:val="24"/>
        </w:rPr>
        <w:t>N</w:t>
      </w:r>
      <w:r w:rsidRPr="008C3198">
        <w:rPr>
          <w:rFonts w:cs="Arial"/>
          <w:bCs/>
          <w:sz w:val="24"/>
          <w:szCs w:val="24"/>
        </w:rPr>
        <w:t>umbers</w:t>
      </w:r>
    </w:p>
    <w:p w14:paraId="411484A9" w14:textId="60B75EB7" w:rsidR="00965259" w:rsidRPr="008C3198" w:rsidRDefault="00965259" w:rsidP="00FC3CF4">
      <w:pPr>
        <w:spacing w:before="240" w:after="240"/>
        <w:ind w:left="720"/>
        <w:rPr>
          <w:rFonts w:cs="Arial"/>
          <w:sz w:val="24"/>
          <w:szCs w:val="24"/>
        </w:rPr>
      </w:pPr>
      <w:r w:rsidRPr="008C3198">
        <w:rPr>
          <w:rFonts w:cs="Arial"/>
          <w:sz w:val="24"/>
          <w:szCs w:val="24"/>
        </w:rPr>
        <w:t xml:space="preserve">All </w:t>
      </w:r>
      <w:r w:rsidR="009C2120" w:rsidRPr="008C3198">
        <w:rPr>
          <w:rFonts w:cs="Arial"/>
          <w:sz w:val="24"/>
          <w:szCs w:val="24"/>
        </w:rPr>
        <w:t>DDHTR</w:t>
      </w:r>
      <w:r w:rsidR="00786DC0" w:rsidRPr="008C3198">
        <w:rPr>
          <w:rFonts w:cs="Arial"/>
          <w:sz w:val="24"/>
          <w:szCs w:val="24"/>
        </w:rPr>
        <w:t xml:space="preserve"> Contractor</w:t>
      </w:r>
      <w:r w:rsidRPr="008C3198">
        <w:rPr>
          <w:rFonts w:cs="Arial"/>
          <w:sz w:val="24"/>
          <w:szCs w:val="24"/>
        </w:rPr>
        <w:t xml:space="preserve"> Trucks will be provided a placard or other visible means of identification as part of the </w:t>
      </w:r>
      <w:proofErr w:type="gramStart"/>
      <w:r w:rsidRPr="008C3198">
        <w:rPr>
          <w:rFonts w:cs="Arial"/>
          <w:sz w:val="24"/>
          <w:szCs w:val="24"/>
        </w:rPr>
        <w:t>Operation</w:t>
      </w:r>
      <w:proofErr w:type="gramEnd"/>
      <w:r w:rsidRPr="008C3198">
        <w:rPr>
          <w:rFonts w:cs="Arial"/>
          <w:sz w:val="24"/>
          <w:szCs w:val="24"/>
        </w:rPr>
        <w:t xml:space="preserve"> to be displayed prominently to identify trucks that are part of the operation. </w:t>
      </w:r>
      <w:r w:rsidR="00EB43A7" w:rsidRPr="008C3198">
        <w:rPr>
          <w:rFonts w:cs="Arial"/>
          <w:sz w:val="24"/>
          <w:szCs w:val="24"/>
        </w:rPr>
        <w:t xml:space="preserve"> </w:t>
      </w:r>
      <w:r w:rsidRPr="008C3198">
        <w:rPr>
          <w:rFonts w:cs="Arial"/>
          <w:sz w:val="24"/>
          <w:szCs w:val="24"/>
        </w:rPr>
        <w:t xml:space="preserve">These placards shall be provided for each truck </w:t>
      </w:r>
      <w:r w:rsidR="004651E9" w:rsidRPr="008C3198">
        <w:rPr>
          <w:rFonts w:cs="Arial"/>
          <w:sz w:val="24"/>
          <w:szCs w:val="24"/>
        </w:rPr>
        <w:t xml:space="preserve">once they pass </w:t>
      </w:r>
      <w:r w:rsidRPr="008C3198">
        <w:rPr>
          <w:rFonts w:cs="Arial"/>
          <w:sz w:val="24"/>
          <w:szCs w:val="24"/>
        </w:rPr>
        <w:t>their DOT inspections</w:t>
      </w:r>
      <w:r w:rsidR="004651E9" w:rsidRPr="008C3198">
        <w:rPr>
          <w:rFonts w:cs="Arial"/>
          <w:sz w:val="24"/>
          <w:szCs w:val="24"/>
        </w:rPr>
        <w:t>, conducted as part of this operation</w:t>
      </w:r>
      <w:r w:rsidRPr="008C3198">
        <w:rPr>
          <w:rFonts w:cs="Arial"/>
          <w:sz w:val="24"/>
          <w:szCs w:val="24"/>
        </w:rPr>
        <w:t>.</w:t>
      </w:r>
      <w:r w:rsidR="00EB43A7" w:rsidRPr="008C3198">
        <w:rPr>
          <w:rFonts w:cs="Arial"/>
          <w:sz w:val="24"/>
          <w:szCs w:val="24"/>
        </w:rPr>
        <w:t xml:space="preserve"> </w:t>
      </w:r>
      <w:r w:rsidR="006701AD" w:rsidRPr="008C3198">
        <w:rPr>
          <w:rFonts w:cs="Arial"/>
          <w:sz w:val="24"/>
          <w:szCs w:val="24"/>
        </w:rPr>
        <w:t xml:space="preserve"> Trucks will also be given a barcode sticker to be placed externally on the truck in an easily accessed location by the </w:t>
      </w:r>
      <w:r w:rsidR="00BB45EF" w:rsidRPr="008C3198">
        <w:rPr>
          <w:rFonts w:cs="Arial"/>
          <w:sz w:val="24"/>
          <w:szCs w:val="24"/>
        </w:rPr>
        <w:t>A&amp;M Contractor</w:t>
      </w:r>
      <w:r w:rsidR="006701AD" w:rsidRPr="008C3198">
        <w:rPr>
          <w:rFonts w:cs="Arial"/>
          <w:sz w:val="24"/>
          <w:szCs w:val="24"/>
        </w:rPr>
        <w:t xml:space="preserve"> </w:t>
      </w:r>
      <w:proofErr w:type="gramStart"/>
      <w:r w:rsidR="006701AD" w:rsidRPr="008C3198">
        <w:rPr>
          <w:rFonts w:cs="Arial"/>
          <w:sz w:val="24"/>
          <w:szCs w:val="24"/>
        </w:rPr>
        <w:t>in order to</w:t>
      </w:r>
      <w:proofErr w:type="gramEnd"/>
      <w:r w:rsidR="006701AD" w:rsidRPr="008C3198">
        <w:rPr>
          <w:rFonts w:cs="Arial"/>
          <w:sz w:val="24"/>
          <w:szCs w:val="24"/>
        </w:rPr>
        <w:t xml:space="preserve"> more easily identify the specific truck as it enters a debris removal site and an end use facility.</w:t>
      </w:r>
      <w:r w:rsidR="00FA488C" w:rsidRPr="008C3198">
        <w:rPr>
          <w:rFonts w:cs="Arial"/>
          <w:sz w:val="24"/>
          <w:szCs w:val="24"/>
        </w:rPr>
        <w:t xml:space="preserve"> </w:t>
      </w:r>
      <w:r w:rsidR="00EB43A7" w:rsidRPr="008C3198">
        <w:rPr>
          <w:rFonts w:cs="Arial"/>
          <w:sz w:val="24"/>
          <w:szCs w:val="24"/>
        </w:rPr>
        <w:t xml:space="preserve"> </w:t>
      </w:r>
      <w:r w:rsidR="00FA488C" w:rsidRPr="008C3198">
        <w:rPr>
          <w:rFonts w:cs="Arial"/>
          <w:sz w:val="24"/>
          <w:szCs w:val="24"/>
        </w:rPr>
        <w:t>Placards shall be covered when a truck is being used for a non-DDHTR Contractor directed use.</w:t>
      </w:r>
    </w:p>
    <w:p w14:paraId="284FADFD" w14:textId="0D999AB0" w:rsidR="00950514" w:rsidRPr="00FC4716" w:rsidRDefault="00950514" w:rsidP="00950514">
      <w:pPr>
        <w:pStyle w:val="ListParagraph"/>
        <w:numPr>
          <w:ilvl w:val="0"/>
          <w:numId w:val="32"/>
        </w:numPr>
        <w:spacing w:before="240" w:after="240"/>
        <w:ind w:left="720"/>
        <w:contextualSpacing w:val="0"/>
        <w:rPr>
          <w:rFonts w:cs="Arial"/>
          <w:bCs/>
          <w:sz w:val="24"/>
          <w:szCs w:val="24"/>
        </w:rPr>
      </w:pPr>
      <w:r w:rsidRPr="00FC4716">
        <w:rPr>
          <w:rFonts w:cs="Arial"/>
          <w:bCs/>
          <w:sz w:val="24"/>
          <w:szCs w:val="24"/>
        </w:rPr>
        <w:t>The A&amp;M Contractor shall c</w:t>
      </w:r>
      <w:r w:rsidR="00B17DC7" w:rsidRPr="00FC4716">
        <w:rPr>
          <w:rFonts w:cs="Arial"/>
          <w:bCs/>
          <w:sz w:val="24"/>
          <w:szCs w:val="24"/>
        </w:rPr>
        <w:t xml:space="preserve">ollect and </w:t>
      </w:r>
      <w:r w:rsidRPr="00FC4716">
        <w:rPr>
          <w:rFonts w:cs="Arial"/>
          <w:bCs/>
          <w:sz w:val="24"/>
          <w:szCs w:val="24"/>
        </w:rPr>
        <w:t>t</w:t>
      </w:r>
      <w:r w:rsidR="00B17DC7" w:rsidRPr="00FC4716">
        <w:rPr>
          <w:rFonts w:cs="Arial"/>
          <w:bCs/>
          <w:sz w:val="24"/>
          <w:szCs w:val="24"/>
        </w:rPr>
        <w:t xml:space="preserve">rack renewable diesel fuel usage by the DDHTR Contractor </w:t>
      </w:r>
      <w:proofErr w:type="gramStart"/>
      <w:r w:rsidR="00B17DC7" w:rsidRPr="00FC4716">
        <w:rPr>
          <w:rFonts w:cs="Arial"/>
          <w:bCs/>
          <w:sz w:val="24"/>
          <w:szCs w:val="24"/>
        </w:rPr>
        <w:t>on a monthly basis</w:t>
      </w:r>
      <w:proofErr w:type="gramEnd"/>
      <w:r w:rsidRPr="00FC4716">
        <w:rPr>
          <w:rFonts w:cs="Arial"/>
          <w:bCs/>
          <w:sz w:val="24"/>
          <w:szCs w:val="24"/>
        </w:rPr>
        <w:t xml:space="preserve"> and keep the User Agency apprised on a regular basis</w:t>
      </w:r>
      <w:r w:rsidR="00840D21" w:rsidRPr="00FC4716">
        <w:rPr>
          <w:rFonts w:cs="Arial"/>
          <w:bCs/>
          <w:sz w:val="24"/>
          <w:szCs w:val="24"/>
        </w:rPr>
        <w:t>.</w:t>
      </w:r>
    </w:p>
    <w:p w14:paraId="2307CFDA" w14:textId="58D01CB7" w:rsidR="00B17DC7" w:rsidRPr="00FC4716" w:rsidRDefault="00B17DC7" w:rsidP="00950514">
      <w:pPr>
        <w:pStyle w:val="ListParagraph"/>
        <w:numPr>
          <w:ilvl w:val="0"/>
          <w:numId w:val="32"/>
        </w:numPr>
        <w:spacing w:before="240" w:after="240"/>
        <w:ind w:left="720"/>
        <w:contextualSpacing w:val="0"/>
        <w:rPr>
          <w:rFonts w:cs="Arial"/>
          <w:bCs/>
          <w:sz w:val="24"/>
          <w:szCs w:val="24"/>
        </w:rPr>
      </w:pPr>
      <w:r w:rsidRPr="00FC4716">
        <w:rPr>
          <w:rFonts w:cs="Arial"/>
          <w:bCs/>
          <w:sz w:val="24"/>
          <w:szCs w:val="24"/>
        </w:rPr>
        <w:t xml:space="preserve">The DDHTR Contractor commits to use only renewable diesel fuel with a minimum of </w:t>
      </w:r>
      <w:r w:rsidR="00840D21" w:rsidRPr="00FC4716">
        <w:rPr>
          <w:rFonts w:cs="Arial"/>
          <w:bCs/>
          <w:sz w:val="24"/>
          <w:szCs w:val="24"/>
        </w:rPr>
        <w:t>ninety-five (</w:t>
      </w:r>
      <w:r w:rsidRPr="00FC4716">
        <w:rPr>
          <w:rFonts w:cs="Arial"/>
          <w:bCs/>
          <w:sz w:val="24"/>
          <w:szCs w:val="24"/>
        </w:rPr>
        <w:t>95</w:t>
      </w:r>
      <w:r w:rsidR="00840D21" w:rsidRPr="00FC4716">
        <w:rPr>
          <w:rFonts w:cs="Arial"/>
          <w:bCs/>
          <w:sz w:val="24"/>
          <w:szCs w:val="24"/>
        </w:rPr>
        <w:t>)</w:t>
      </w:r>
      <w:r w:rsidRPr="00FC4716">
        <w:rPr>
          <w:rFonts w:cs="Arial"/>
          <w:bCs/>
          <w:sz w:val="24"/>
          <w:szCs w:val="24"/>
        </w:rPr>
        <w:t xml:space="preserve"> percent renewable diesel for in-use off-road diesel-fueled vehicles and equipment subject to 13 CA Code of Regs § 2449. </w:t>
      </w:r>
      <w:r w:rsidR="00840D21" w:rsidRPr="00FC4716">
        <w:rPr>
          <w:rFonts w:cs="Arial"/>
          <w:bCs/>
          <w:sz w:val="24"/>
          <w:szCs w:val="24"/>
        </w:rPr>
        <w:t xml:space="preserve"> </w:t>
      </w:r>
      <w:r w:rsidRPr="00FC4716">
        <w:rPr>
          <w:rFonts w:cs="Arial"/>
          <w:bCs/>
          <w:sz w:val="24"/>
          <w:szCs w:val="24"/>
        </w:rPr>
        <w:t xml:space="preserve">This requirement is described in further detail </w:t>
      </w:r>
      <w:r w:rsidR="007913D7" w:rsidRPr="00FC4716">
        <w:rPr>
          <w:rFonts w:cs="Arial"/>
          <w:bCs/>
          <w:sz w:val="24"/>
          <w:szCs w:val="24"/>
        </w:rPr>
        <w:t xml:space="preserve">in </w:t>
      </w:r>
      <w:r w:rsidR="00950514" w:rsidRPr="00FC4716">
        <w:rPr>
          <w:rFonts w:cs="Arial"/>
          <w:bCs/>
          <w:sz w:val="24"/>
          <w:szCs w:val="24"/>
        </w:rPr>
        <w:t>Section D item 2</w:t>
      </w:r>
      <w:r w:rsidR="007913D7" w:rsidRPr="00FC4716">
        <w:rPr>
          <w:rFonts w:cs="Arial"/>
          <w:bCs/>
          <w:sz w:val="24"/>
          <w:szCs w:val="24"/>
        </w:rPr>
        <w:t>8</w:t>
      </w:r>
      <w:r w:rsidR="00950514" w:rsidRPr="00FC4716">
        <w:rPr>
          <w:rFonts w:cs="Arial"/>
          <w:bCs/>
          <w:sz w:val="24"/>
          <w:szCs w:val="24"/>
        </w:rPr>
        <w:t>) below.</w:t>
      </w:r>
    </w:p>
    <w:p w14:paraId="5D1DAD5F" w14:textId="677C34F0" w:rsidR="00965259" w:rsidRPr="008C3198" w:rsidRDefault="00965259" w:rsidP="007F3DFC">
      <w:pPr>
        <w:pStyle w:val="ListParagraph"/>
        <w:numPr>
          <w:ilvl w:val="0"/>
          <w:numId w:val="32"/>
        </w:numPr>
        <w:spacing w:before="240" w:after="240"/>
        <w:ind w:left="720"/>
        <w:contextualSpacing w:val="0"/>
        <w:rPr>
          <w:rFonts w:cs="Arial"/>
          <w:bCs/>
          <w:sz w:val="24"/>
          <w:szCs w:val="24"/>
        </w:rPr>
      </w:pPr>
      <w:r w:rsidRPr="008C3198">
        <w:rPr>
          <w:rFonts w:cs="Arial"/>
          <w:bCs/>
          <w:sz w:val="24"/>
          <w:szCs w:val="24"/>
        </w:rPr>
        <w:t xml:space="preserve">Collect and </w:t>
      </w:r>
      <w:r w:rsidR="00EB43A7" w:rsidRPr="008C3198">
        <w:rPr>
          <w:rFonts w:cs="Arial"/>
          <w:bCs/>
          <w:sz w:val="24"/>
          <w:szCs w:val="24"/>
        </w:rPr>
        <w:t>O</w:t>
      </w:r>
      <w:r w:rsidRPr="008C3198">
        <w:rPr>
          <w:rFonts w:cs="Arial"/>
          <w:bCs/>
          <w:sz w:val="24"/>
          <w:szCs w:val="24"/>
        </w:rPr>
        <w:t xml:space="preserve">rganize </w:t>
      </w:r>
      <w:r w:rsidR="00EB43A7" w:rsidRPr="008C3198">
        <w:rPr>
          <w:rFonts w:cs="Arial"/>
          <w:bCs/>
          <w:sz w:val="24"/>
          <w:szCs w:val="24"/>
        </w:rPr>
        <w:t>D</w:t>
      </w:r>
      <w:r w:rsidRPr="008C3198">
        <w:rPr>
          <w:rFonts w:cs="Arial"/>
          <w:bCs/>
          <w:sz w:val="24"/>
          <w:szCs w:val="24"/>
        </w:rPr>
        <w:t xml:space="preserve">ebris </w:t>
      </w:r>
      <w:r w:rsidR="00EB43A7" w:rsidRPr="008C3198">
        <w:rPr>
          <w:rFonts w:cs="Arial"/>
          <w:bCs/>
          <w:sz w:val="24"/>
          <w:szCs w:val="24"/>
        </w:rPr>
        <w:t>R</w:t>
      </w:r>
      <w:r w:rsidRPr="008C3198">
        <w:rPr>
          <w:rFonts w:cs="Arial"/>
          <w:bCs/>
          <w:sz w:val="24"/>
          <w:szCs w:val="24"/>
        </w:rPr>
        <w:t xml:space="preserve">emoval </w:t>
      </w:r>
      <w:r w:rsidR="00EB43A7" w:rsidRPr="008C3198">
        <w:rPr>
          <w:rFonts w:cs="Arial"/>
          <w:bCs/>
          <w:sz w:val="24"/>
          <w:szCs w:val="24"/>
        </w:rPr>
        <w:t>D</w:t>
      </w:r>
      <w:r w:rsidRPr="008C3198">
        <w:rPr>
          <w:rFonts w:cs="Arial"/>
          <w:bCs/>
          <w:sz w:val="24"/>
          <w:szCs w:val="24"/>
        </w:rPr>
        <w:t xml:space="preserve">ocumentation </w:t>
      </w:r>
      <w:r w:rsidR="00EB43A7" w:rsidRPr="008C3198">
        <w:rPr>
          <w:rFonts w:cs="Arial"/>
          <w:bCs/>
          <w:sz w:val="24"/>
          <w:szCs w:val="24"/>
        </w:rPr>
        <w:t>T</w:t>
      </w:r>
      <w:r w:rsidRPr="008C3198">
        <w:rPr>
          <w:rFonts w:cs="Arial"/>
          <w:bCs/>
          <w:sz w:val="24"/>
          <w:szCs w:val="24"/>
        </w:rPr>
        <w:t xml:space="preserve">hrough </w:t>
      </w:r>
      <w:r w:rsidR="00191223" w:rsidRPr="008C3198">
        <w:rPr>
          <w:rFonts w:cs="Arial"/>
          <w:bCs/>
          <w:sz w:val="24"/>
          <w:szCs w:val="24"/>
        </w:rPr>
        <w:t>Web-</w:t>
      </w:r>
      <w:r w:rsidR="00EB43A7" w:rsidRPr="008C3198">
        <w:rPr>
          <w:rFonts w:cs="Arial"/>
          <w:bCs/>
          <w:sz w:val="24"/>
          <w:szCs w:val="24"/>
        </w:rPr>
        <w:t>B</w:t>
      </w:r>
      <w:r w:rsidRPr="008C3198">
        <w:rPr>
          <w:rFonts w:cs="Arial"/>
          <w:bCs/>
          <w:sz w:val="24"/>
          <w:szCs w:val="24"/>
        </w:rPr>
        <w:t xml:space="preserve">ased </w:t>
      </w:r>
      <w:r w:rsidR="00EB43A7" w:rsidRPr="008C3198">
        <w:rPr>
          <w:rFonts w:cs="Arial"/>
          <w:bCs/>
          <w:sz w:val="24"/>
          <w:szCs w:val="24"/>
        </w:rPr>
        <w:t>D</w:t>
      </w:r>
      <w:r w:rsidRPr="008C3198">
        <w:rPr>
          <w:rFonts w:cs="Arial"/>
          <w:bCs/>
          <w:sz w:val="24"/>
          <w:szCs w:val="24"/>
        </w:rPr>
        <w:t>atabase</w:t>
      </w:r>
    </w:p>
    <w:p w14:paraId="56910BBF" w14:textId="40EBCEA3" w:rsidR="00965259" w:rsidRPr="008C3198" w:rsidRDefault="00965259" w:rsidP="00FC3CF4">
      <w:pPr>
        <w:spacing w:before="240" w:after="240"/>
        <w:ind w:left="720"/>
        <w:rPr>
          <w:rFonts w:cs="Arial"/>
          <w:bCs/>
          <w:sz w:val="24"/>
          <w:szCs w:val="24"/>
        </w:rPr>
      </w:pPr>
      <w:r w:rsidRPr="008C3198">
        <w:rPr>
          <w:rFonts w:cs="Arial"/>
          <w:sz w:val="24"/>
          <w:szCs w:val="24"/>
        </w:rPr>
        <w:t xml:space="preserve">The </w:t>
      </w:r>
      <w:r w:rsidR="00BB45EF" w:rsidRPr="008C3198">
        <w:rPr>
          <w:rFonts w:cs="Arial"/>
          <w:sz w:val="24"/>
          <w:szCs w:val="24"/>
        </w:rPr>
        <w:t>A&amp;M Contractor</w:t>
      </w:r>
      <w:r w:rsidRPr="008C3198">
        <w:rPr>
          <w:rFonts w:cs="Arial"/>
          <w:sz w:val="24"/>
          <w:szCs w:val="24"/>
        </w:rPr>
        <w:t xml:space="preserve">s shall collect, </w:t>
      </w:r>
      <w:r w:rsidR="00AD0A72" w:rsidRPr="008C3198">
        <w:rPr>
          <w:rFonts w:cs="Arial"/>
          <w:sz w:val="24"/>
          <w:szCs w:val="24"/>
        </w:rPr>
        <w:t>organize,</w:t>
      </w:r>
      <w:r w:rsidRPr="008C3198">
        <w:rPr>
          <w:rFonts w:cs="Arial"/>
          <w:sz w:val="24"/>
          <w:szCs w:val="24"/>
        </w:rPr>
        <w:t xml:space="preserve"> and maintain all </w:t>
      </w:r>
      <w:r w:rsidR="00A643F9" w:rsidRPr="008C3198">
        <w:rPr>
          <w:rFonts w:cs="Arial"/>
          <w:sz w:val="24"/>
          <w:szCs w:val="24"/>
        </w:rPr>
        <w:t>project-</w:t>
      </w:r>
      <w:r w:rsidRPr="008C3198">
        <w:rPr>
          <w:rFonts w:cs="Arial"/>
          <w:sz w:val="24"/>
          <w:szCs w:val="24"/>
        </w:rPr>
        <w:t xml:space="preserve">related documentation utilizing GIS and other database software as described in the </w:t>
      </w:r>
      <w:r w:rsidR="00BB45EF" w:rsidRPr="008C3198">
        <w:rPr>
          <w:rFonts w:cs="Arial"/>
          <w:sz w:val="24"/>
          <w:szCs w:val="24"/>
        </w:rPr>
        <w:t>A&amp;M Contractor</w:t>
      </w:r>
      <w:r w:rsidRPr="008C3198">
        <w:rPr>
          <w:rFonts w:cs="Arial"/>
          <w:sz w:val="24"/>
          <w:szCs w:val="24"/>
        </w:rPr>
        <w:t xml:space="preserve"> Agreement “Scope of Work</w:t>
      </w:r>
      <w:r w:rsidR="0032774A" w:rsidRPr="008C3198">
        <w:rPr>
          <w:rFonts w:cs="Arial"/>
          <w:sz w:val="24"/>
          <w:szCs w:val="24"/>
        </w:rPr>
        <w:t>,</w:t>
      </w:r>
      <w:r w:rsidRPr="008C3198">
        <w:rPr>
          <w:rFonts w:cs="Arial"/>
          <w:sz w:val="24"/>
          <w:szCs w:val="24"/>
        </w:rPr>
        <w:t xml:space="preserve"> Both </w:t>
      </w:r>
      <w:r w:rsidR="00C14EA9" w:rsidRPr="008C3198">
        <w:rPr>
          <w:rFonts w:cs="Arial"/>
          <w:sz w:val="24"/>
          <w:szCs w:val="24"/>
        </w:rPr>
        <w:t>Operations:</w:t>
      </w:r>
      <w:r w:rsidRPr="008C3198">
        <w:rPr>
          <w:rFonts w:cs="Arial"/>
          <w:sz w:val="24"/>
          <w:szCs w:val="24"/>
        </w:rPr>
        <w:t xml:space="preserve"> </w:t>
      </w:r>
      <w:r w:rsidR="0032774A" w:rsidRPr="008C3198">
        <w:rPr>
          <w:rFonts w:cs="Arial"/>
          <w:sz w:val="24"/>
          <w:szCs w:val="24"/>
        </w:rPr>
        <w:t xml:space="preserve">Section </w:t>
      </w:r>
      <w:r w:rsidRPr="008C3198">
        <w:rPr>
          <w:rFonts w:cs="Arial"/>
          <w:sz w:val="24"/>
          <w:szCs w:val="24"/>
        </w:rPr>
        <w:t>A</w:t>
      </w:r>
      <w:r w:rsidR="0032774A" w:rsidRPr="008C3198">
        <w:rPr>
          <w:rFonts w:cs="Arial"/>
          <w:sz w:val="24"/>
          <w:szCs w:val="24"/>
        </w:rPr>
        <w:t>.</w:t>
      </w:r>
      <w:r w:rsidRPr="008C3198">
        <w:rPr>
          <w:rFonts w:cs="Arial"/>
          <w:sz w:val="24"/>
          <w:szCs w:val="24"/>
        </w:rPr>
        <w:t xml:space="preserve"> GIS Services</w:t>
      </w:r>
      <w:r w:rsidR="00D4490E" w:rsidRPr="008C3198">
        <w:rPr>
          <w:rFonts w:cs="Arial"/>
          <w:sz w:val="24"/>
          <w:szCs w:val="24"/>
        </w:rPr>
        <w:t>.”</w:t>
      </w:r>
    </w:p>
    <w:p w14:paraId="66BAB119" w14:textId="427572B9" w:rsidR="00965259" w:rsidRPr="008C3198" w:rsidRDefault="00965259" w:rsidP="007F3DFC">
      <w:pPr>
        <w:pStyle w:val="ListParagraph"/>
        <w:numPr>
          <w:ilvl w:val="0"/>
          <w:numId w:val="32"/>
        </w:numPr>
        <w:spacing w:before="240" w:after="240"/>
        <w:ind w:left="720"/>
        <w:contextualSpacing w:val="0"/>
        <w:rPr>
          <w:rFonts w:cs="Arial"/>
          <w:bCs/>
          <w:sz w:val="24"/>
          <w:szCs w:val="24"/>
        </w:rPr>
      </w:pPr>
      <w:r w:rsidRPr="008C3198">
        <w:rPr>
          <w:rFonts w:cs="Arial"/>
          <w:bCs/>
          <w:sz w:val="24"/>
          <w:szCs w:val="24"/>
        </w:rPr>
        <w:t xml:space="preserve">Prepare </w:t>
      </w:r>
      <w:r w:rsidR="00D041F0" w:rsidRPr="008C3198">
        <w:rPr>
          <w:rFonts w:cs="Arial"/>
          <w:bCs/>
          <w:sz w:val="24"/>
          <w:szCs w:val="24"/>
        </w:rPr>
        <w:t>Site-</w:t>
      </w:r>
      <w:r w:rsidR="00EB43A7" w:rsidRPr="008C3198">
        <w:rPr>
          <w:rFonts w:cs="Arial"/>
          <w:bCs/>
          <w:sz w:val="24"/>
          <w:szCs w:val="24"/>
        </w:rPr>
        <w:t>S</w:t>
      </w:r>
      <w:r w:rsidRPr="008C3198">
        <w:rPr>
          <w:rFonts w:cs="Arial"/>
          <w:bCs/>
          <w:sz w:val="24"/>
          <w:szCs w:val="24"/>
        </w:rPr>
        <w:t xml:space="preserve">pecific </w:t>
      </w:r>
      <w:r w:rsidR="00EB43A7" w:rsidRPr="008C3198">
        <w:rPr>
          <w:rFonts w:cs="Arial"/>
          <w:bCs/>
          <w:sz w:val="24"/>
          <w:szCs w:val="24"/>
        </w:rPr>
        <w:t>F</w:t>
      </w:r>
      <w:r w:rsidRPr="008C3198">
        <w:rPr>
          <w:rFonts w:cs="Arial"/>
          <w:bCs/>
          <w:sz w:val="24"/>
          <w:szCs w:val="24"/>
        </w:rPr>
        <w:t xml:space="preserve">inal </w:t>
      </w:r>
      <w:r w:rsidR="00EB43A7" w:rsidRPr="008C3198">
        <w:rPr>
          <w:rFonts w:cs="Arial"/>
          <w:bCs/>
          <w:sz w:val="24"/>
          <w:szCs w:val="24"/>
        </w:rPr>
        <w:t>R</w:t>
      </w:r>
      <w:r w:rsidRPr="008C3198">
        <w:rPr>
          <w:rFonts w:cs="Arial"/>
          <w:bCs/>
          <w:sz w:val="24"/>
          <w:szCs w:val="24"/>
        </w:rPr>
        <w:t xml:space="preserve">eports and </w:t>
      </w:r>
      <w:r w:rsidR="00EB43A7" w:rsidRPr="008C3198">
        <w:rPr>
          <w:rFonts w:cs="Arial"/>
          <w:bCs/>
          <w:sz w:val="24"/>
          <w:szCs w:val="24"/>
        </w:rPr>
        <w:t>D</w:t>
      </w:r>
      <w:r w:rsidRPr="008C3198">
        <w:rPr>
          <w:rFonts w:cs="Arial"/>
          <w:bCs/>
          <w:sz w:val="24"/>
          <w:szCs w:val="24"/>
        </w:rPr>
        <w:t>atabase</w:t>
      </w:r>
    </w:p>
    <w:p w14:paraId="2328F535" w14:textId="51BE5378" w:rsidR="00965259" w:rsidRPr="008C3198" w:rsidRDefault="00965259" w:rsidP="00FC3CF4">
      <w:pPr>
        <w:spacing w:before="240" w:after="240"/>
        <w:ind w:left="720"/>
        <w:rPr>
          <w:rFonts w:cs="Arial"/>
          <w:sz w:val="24"/>
          <w:szCs w:val="24"/>
        </w:rPr>
      </w:pPr>
      <w:r w:rsidRPr="008C3198">
        <w:rPr>
          <w:rFonts w:cs="Arial"/>
          <w:sz w:val="24"/>
          <w:szCs w:val="24"/>
        </w:rPr>
        <w:t xml:space="preserve">The </w:t>
      </w:r>
      <w:r w:rsidR="00BB45EF" w:rsidRPr="008C3198">
        <w:rPr>
          <w:rFonts w:cs="Arial"/>
          <w:sz w:val="24"/>
          <w:szCs w:val="24"/>
        </w:rPr>
        <w:t>A&amp;M Contractor</w:t>
      </w:r>
      <w:r w:rsidRPr="008C3198">
        <w:rPr>
          <w:rFonts w:cs="Arial"/>
          <w:sz w:val="24"/>
          <w:szCs w:val="24"/>
        </w:rPr>
        <w:t xml:space="preserve"> shall prepare final reports summarizing work completed on each property or ROW segment and provide a summary of costs incurred on that property as described in the </w:t>
      </w:r>
      <w:r w:rsidR="00BB45EF" w:rsidRPr="008C3198">
        <w:rPr>
          <w:rFonts w:cs="Arial"/>
          <w:sz w:val="24"/>
          <w:szCs w:val="24"/>
        </w:rPr>
        <w:t>A&amp;M Contractor</w:t>
      </w:r>
      <w:r w:rsidRPr="008C3198">
        <w:rPr>
          <w:rFonts w:cs="Arial"/>
          <w:sz w:val="24"/>
          <w:szCs w:val="24"/>
        </w:rPr>
        <w:t xml:space="preserve"> Agreement “Scope of Work, Section </w:t>
      </w:r>
      <w:r w:rsidR="00CC3C3C" w:rsidRPr="008C3198">
        <w:rPr>
          <w:rFonts w:cs="Arial"/>
          <w:sz w:val="24"/>
          <w:szCs w:val="24"/>
        </w:rPr>
        <w:t>5</w:t>
      </w:r>
      <w:r w:rsidRPr="008C3198">
        <w:rPr>
          <w:rFonts w:cs="Arial"/>
          <w:sz w:val="24"/>
          <w:szCs w:val="24"/>
        </w:rPr>
        <w:t>.</w:t>
      </w:r>
      <w:r w:rsidR="00CC3C3C" w:rsidRPr="008C3198">
        <w:rPr>
          <w:rFonts w:cs="Arial"/>
          <w:sz w:val="24"/>
          <w:szCs w:val="24"/>
        </w:rPr>
        <w:t>E.2</w:t>
      </w:r>
      <w:r w:rsidRPr="008C3198">
        <w:rPr>
          <w:rFonts w:cs="Arial"/>
          <w:sz w:val="24"/>
          <w:szCs w:val="24"/>
        </w:rPr>
        <w:t xml:space="preserve"> Project Completion Documentation”</w:t>
      </w:r>
      <w:r w:rsidR="00EB43A7" w:rsidRPr="008C3198">
        <w:rPr>
          <w:rFonts w:cs="Arial"/>
          <w:sz w:val="24"/>
          <w:szCs w:val="24"/>
        </w:rPr>
        <w:t>.</w:t>
      </w:r>
    </w:p>
    <w:p w14:paraId="09AAA4D5" w14:textId="7CAB5841" w:rsidR="00F56105" w:rsidRPr="008C3198" w:rsidRDefault="00F56105" w:rsidP="00FC3CF4">
      <w:pPr>
        <w:spacing w:before="240" w:after="240"/>
        <w:ind w:left="720"/>
        <w:rPr>
          <w:rFonts w:cs="Arial"/>
          <w:sz w:val="24"/>
          <w:szCs w:val="24"/>
        </w:rPr>
      </w:pPr>
      <w:r w:rsidRPr="008C3198">
        <w:rPr>
          <w:rFonts w:cs="Arial"/>
          <w:sz w:val="24"/>
          <w:szCs w:val="24"/>
        </w:rPr>
        <w:lastRenderedPageBreak/>
        <w:t>Also</w:t>
      </w:r>
      <w:r w:rsidR="00D4490E" w:rsidRPr="008C3198">
        <w:rPr>
          <w:rFonts w:cs="Arial"/>
          <w:sz w:val="24"/>
          <w:szCs w:val="24"/>
        </w:rPr>
        <w:t>,</w:t>
      </w:r>
      <w:r w:rsidRPr="008C3198">
        <w:rPr>
          <w:rFonts w:cs="Arial"/>
          <w:sz w:val="24"/>
          <w:szCs w:val="24"/>
        </w:rPr>
        <w:t xml:space="preserve"> provide </w:t>
      </w:r>
      <w:r w:rsidR="00B309EA" w:rsidRPr="008C3198">
        <w:rPr>
          <w:rFonts w:cs="Arial"/>
          <w:sz w:val="24"/>
          <w:szCs w:val="24"/>
        </w:rPr>
        <w:t xml:space="preserve">an </w:t>
      </w:r>
      <w:r w:rsidRPr="008C3198">
        <w:rPr>
          <w:rFonts w:cs="Arial"/>
          <w:sz w:val="24"/>
          <w:szCs w:val="24"/>
        </w:rPr>
        <w:t>overall operational report of work completed</w:t>
      </w:r>
      <w:r w:rsidR="00B309EA" w:rsidRPr="008C3198">
        <w:rPr>
          <w:rFonts w:cs="Arial"/>
          <w:sz w:val="24"/>
          <w:szCs w:val="24"/>
        </w:rPr>
        <w:t>,</w:t>
      </w:r>
      <w:r w:rsidRPr="008C3198">
        <w:rPr>
          <w:rFonts w:cs="Arial"/>
          <w:sz w:val="24"/>
          <w:szCs w:val="24"/>
        </w:rPr>
        <w:t xml:space="preserve"> including EPP compliance and any issues encountered and how they were addressed.</w:t>
      </w:r>
    </w:p>
    <w:p w14:paraId="2A6B5292" w14:textId="7E7155C0" w:rsidR="006D151A" w:rsidRPr="008C3198" w:rsidRDefault="00965259" w:rsidP="00323E94">
      <w:pPr>
        <w:pStyle w:val="Heading1"/>
        <w:rPr>
          <w:rFonts w:cs="Arial"/>
        </w:rPr>
      </w:pPr>
      <w:bookmarkStart w:id="34" w:name="_Toc102558124"/>
      <w:r w:rsidRPr="008C3198">
        <w:rPr>
          <w:rFonts w:cs="Arial"/>
        </w:rPr>
        <w:t>OVERVIEW OF OPERATIONS</w:t>
      </w:r>
      <w:bookmarkEnd w:id="34"/>
    </w:p>
    <w:p w14:paraId="724B7A29" w14:textId="083688F7" w:rsidR="00FF4DE2" w:rsidRPr="008C3198" w:rsidRDefault="00FF4DE2" w:rsidP="00CA7A1D">
      <w:pPr>
        <w:pStyle w:val="Heading2"/>
      </w:pPr>
      <w:bookmarkStart w:id="35" w:name="_Toc102558125"/>
      <w:bookmarkStart w:id="36" w:name="_Toc399760501"/>
      <w:bookmarkStart w:id="37" w:name="_Toc405877770"/>
      <w:r w:rsidRPr="008C3198">
        <w:t>Overview</w:t>
      </w:r>
      <w:r w:rsidR="000D0F44" w:rsidRPr="008C3198">
        <w:t xml:space="preserve"> of Operations</w:t>
      </w:r>
      <w:r w:rsidR="003C47B3" w:rsidRPr="008C3198">
        <w:t xml:space="preserve"> (</w:t>
      </w:r>
      <w:r w:rsidR="009C2120" w:rsidRPr="008C3198">
        <w:t>DDHTR</w:t>
      </w:r>
      <w:r w:rsidR="00786DC0" w:rsidRPr="008C3198">
        <w:t xml:space="preserve"> Contractor</w:t>
      </w:r>
      <w:r w:rsidR="003C47B3" w:rsidRPr="008C3198">
        <w:t xml:space="preserve">, </w:t>
      </w:r>
      <w:r w:rsidR="00BB45EF" w:rsidRPr="008C3198">
        <w:t>A&amp;M Contractor</w:t>
      </w:r>
      <w:r w:rsidR="003C47B3" w:rsidRPr="008C3198">
        <w:t>)</w:t>
      </w:r>
      <w:bookmarkEnd w:id="35"/>
    </w:p>
    <w:p w14:paraId="4B4BAEDF" w14:textId="1C21AC1A" w:rsidR="000D0F44" w:rsidRPr="008C3198" w:rsidRDefault="00A6362A" w:rsidP="0014681F">
      <w:pPr>
        <w:spacing w:before="240" w:after="240"/>
        <w:ind w:left="360"/>
        <w:rPr>
          <w:rFonts w:cs="Arial"/>
          <w:sz w:val="24"/>
          <w:szCs w:val="24"/>
        </w:rPr>
      </w:pPr>
      <w:r w:rsidRPr="008C3198">
        <w:rPr>
          <w:rFonts w:cs="Arial"/>
          <w:sz w:val="24"/>
          <w:szCs w:val="24"/>
        </w:rPr>
        <w:t>The operation will follow a</w:t>
      </w:r>
      <w:r w:rsidR="000D0F44" w:rsidRPr="008C3198">
        <w:rPr>
          <w:rFonts w:cs="Arial"/>
          <w:sz w:val="24"/>
          <w:szCs w:val="24"/>
        </w:rPr>
        <w:t xml:space="preserve"> systematic approach to removing debris off the property</w:t>
      </w:r>
      <w:r w:rsidR="0017492B" w:rsidRPr="008C3198">
        <w:rPr>
          <w:rFonts w:cs="Arial"/>
          <w:sz w:val="24"/>
          <w:szCs w:val="24"/>
        </w:rPr>
        <w:t>.</w:t>
      </w:r>
      <w:r w:rsidR="00EB43A7" w:rsidRPr="008C3198">
        <w:rPr>
          <w:rFonts w:cs="Arial"/>
          <w:sz w:val="24"/>
          <w:szCs w:val="24"/>
        </w:rPr>
        <w:t xml:space="preserve"> </w:t>
      </w:r>
      <w:r w:rsidR="009346BA" w:rsidRPr="008C3198">
        <w:rPr>
          <w:rFonts w:cs="Arial"/>
          <w:sz w:val="24"/>
          <w:szCs w:val="24"/>
        </w:rPr>
        <w:t xml:space="preserve"> </w:t>
      </w:r>
      <w:r w:rsidR="0017492B" w:rsidRPr="008C3198">
        <w:rPr>
          <w:rFonts w:cs="Arial"/>
          <w:sz w:val="24"/>
          <w:szCs w:val="24"/>
        </w:rPr>
        <w:t xml:space="preserve">The overall work in the operation will be divided up </w:t>
      </w:r>
      <w:r w:rsidR="00686524" w:rsidRPr="008C3198">
        <w:rPr>
          <w:rFonts w:cs="Arial"/>
          <w:sz w:val="24"/>
          <w:szCs w:val="24"/>
        </w:rPr>
        <w:t>among</w:t>
      </w:r>
      <w:r w:rsidR="0017492B" w:rsidRPr="008C3198">
        <w:rPr>
          <w:rFonts w:cs="Arial"/>
          <w:sz w:val="24"/>
          <w:szCs w:val="24"/>
        </w:rPr>
        <w:t xml:space="preserve"> technical </w:t>
      </w:r>
      <w:r w:rsidR="00BB45EF" w:rsidRPr="008C3198">
        <w:rPr>
          <w:rFonts w:cs="Arial"/>
          <w:sz w:val="24"/>
          <w:szCs w:val="24"/>
        </w:rPr>
        <w:t>A&amp;M Contractor</w:t>
      </w:r>
      <w:r w:rsidR="0025063D" w:rsidRPr="008C3198">
        <w:rPr>
          <w:rFonts w:cs="Arial"/>
          <w:sz w:val="24"/>
          <w:szCs w:val="24"/>
        </w:rPr>
        <w:t>s</w:t>
      </w:r>
      <w:r w:rsidR="0017492B" w:rsidRPr="008C3198">
        <w:rPr>
          <w:rFonts w:cs="Arial"/>
          <w:sz w:val="24"/>
          <w:szCs w:val="24"/>
        </w:rPr>
        <w:t xml:space="preserve">, local, State, and possibly Federal agencies, and </w:t>
      </w:r>
      <w:r w:rsidR="009C2120" w:rsidRPr="008C3198">
        <w:rPr>
          <w:rFonts w:cs="Arial"/>
          <w:sz w:val="24"/>
          <w:szCs w:val="24"/>
        </w:rPr>
        <w:t>DDHTR</w:t>
      </w:r>
      <w:r w:rsidR="00786DC0" w:rsidRPr="008C3198">
        <w:rPr>
          <w:rFonts w:cs="Arial"/>
          <w:sz w:val="24"/>
          <w:szCs w:val="24"/>
        </w:rPr>
        <w:t xml:space="preserve"> Contractor</w:t>
      </w:r>
      <w:r w:rsidR="0017492B" w:rsidRPr="008C3198">
        <w:rPr>
          <w:rFonts w:cs="Arial"/>
          <w:sz w:val="24"/>
          <w:szCs w:val="24"/>
        </w:rPr>
        <w:t>s.</w:t>
      </w:r>
      <w:r w:rsidR="00EB43A7" w:rsidRPr="008C3198">
        <w:rPr>
          <w:rFonts w:cs="Arial"/>
          <w:sz w:val="24"/>
          <w:szCs w:val="24"/>
        </w:rPr>
        <w:t xml:space="preserve"> </w:t>
      </w:r>
      <w:r w:rsidR="009346BA" w:rsidRPr="008C3198">
        <w:rPr>
          <w:rFonts w:cs="Arial"/>
          <w:sz w:val="24"/>
          <w:szCs w:val="24"/>
        </w:rPr>
        <w:t xml:space="preserve"> </w:t>
      </w:r>
      <w:r w:rsidR="0017492B" w:rsidRPr="008C3198">
        <w:rPr>
          <w:rFonts w:cs="Arial"/>
          <w:sz w:val="24"/>
          <w:szCs w:val="24"/>
        </w:rPr>
        <w:t xml:space="preserve">The debris removal sequencing is outlined below, work </w:t>
      </w:r>
      <w:r w:rsidR="009602FC" w:rsidRPr="008C3198">
        <w:rPr>
          <w:rFonts w:cs="Arial"/>
          <w:sz w:val="24"/>
          <w:szCs w:val="24"/>
        </w:rPr>
        <w:t xml:space="preserve">outlined is </w:t>
      </w:r>
      <w:r w:rsidR="725B626A" w:rsidRPr="008C3198">
        <w:rPr>
          <w:rFonts w:cs="Arial"/>
          <w:sz w:val="24"/>
          <w:szCs w:val="24"/>
        </w:rPr>
        <w:t>delineated</w:t>
      </w:r>
      <w:r w:rsidR="00FA52D6" w:rsidRPr="008C3198">
        <w:rPr>
          <w:rFonts w:cs="Arial"/>
          <w:sz w:val="24"/>
          <w:szCs w:val="24"/>
        </w:rPr>
        <w:t xml:space="preserve"> </w:t>
      </w:r>
      <w:r w:rsidR="0017492B" w:rsidRPr="008C3198">
        <w:rPr>
          <w:rFonts w:cs="Arial"/>
          <w:sz w:val="24"/>
          <w:szCs w:val="24"/>
        </w:rPr>
        <w:t xml:space="preserve">by the </w:t>
      </w:r>
      <w:r w:rsidR="009C2120" w:rsidRPr="008C3198">
        <w:rPr>
          <w:rFonts w:cs="Arial"/>
          <w:sz w:val="24"/>
          <w:szCs w:val="24"/>
        </w:rPr>
        <w:t>DDHTR</w:t>
      </w:r>
      <w:r w:rsidR="00786DC0" w:rsidRPr="008C3198">
        <w:rPr>
          <w:rFonts w:cs="Arial"/>
          <w:sz w:val="24"/>
          <w:szCs w:val="24"/>
        </w:rPr>
        <w:t xml:space="preserve"> Contractor</w:t>
      </w:r>
      <w:r w:rsidR="009602FC" w:rsidRPr="008C3198">
        <w:rPr>
          <w:rFonts w:cs="Arial"/>
          <w:sz w:val="24"/>
          <w:szCs w:val="24"/>
        </w:rPr>
        <w:t xml:space="preserve"> </w:t>
      </w:r>
      <w:r w:rsidR="0017492B" w:rsidRPr="008C3198">
        <w:rPr>
          <w:rFonts w:cs="Arial"/>
          <w:sz w:val="24"/>
          <w:szCs w:val="24"/>
        </w:rPr>
        <w:t xml:space="preserve">described as </w:t>
      </w:r>
      <w:r w:rsidR="009602FC" w:rsidRPr="008C3198">
        <w:rPr>
          <w:rFonts w:cs="Arial"/>
          <w:sz w:val="24"/>
          <w:szCs w:val="24"/>
        </w:rPr>
        <w:t xml:space="preserve">and the </w:t>
      </w:r>
      <w:r w:rsidR="00BB45EF" w:rsidRPr="008C3198">
        <w:rPr>
          <w:rFonts w:cs="Arial"/>
          <w:sz w:val="24"/>
          <w:szCs w:val="24"/>
        </w:rPr>
        <w:t>A&amp;M Contractor</w:t>
      </w:r>
      <w:r w:rsidR="0017492B" w:rsidRPr="008C3198">
        <w:rPr>
          <w:rFonts w:cs="Arial"/>
          <w:sz w:val="24"/>
          <w:szCs w:val="24"/>
        </w:rPr>
        <w:t>:</w:t>
      </w:r>
    </w:p>
    <w:p w14:paraId="31806D84" w14:textId="5E4BA68F" w:rsidR="00747E31" w:rsidRPr="008C3198" w:rsidRDefault="00747E31" w:rsidP="007F3DFC">
      <w:pPr>
        <w:pStyle w:val="ListParagraph"/>
        <w:numPr>
          <w:ilvl w:val="0"/>
          <w:numId w:val="8"/>
        </w:numPr>
        <w:spacing w:before="240" w:after="240"/>
        <w:contextualSpacing w:val="0"/>
        <w:rPr>
          <w:rFonts w:cs="Arial"/>
          <w:sz w:val="24"/>
          <w:szCs w:val="24"/>
        </w:rPr>
      </w:pPr>
      <w:r w:rsidRPr="008C3198">
        <w:rPr>
          <w:rFonts w:cs="Arial"/>
          <w:sz w:val="24"/>
          <w:szCs w:val="24"/>
        </w:rPr>
        <w:t xml:space="preserve">Initial </w:t>
      </w:r>
      <w:r w:rsidR="00D72776" w:rsidRPr="008C3198">
        <w:rPr>
          <w:rFonts w:cs="Arial"/>
          <w:sz w:val="24"/>
          <w:szCs w:val="24"/>
        </w:rPr>
        <w:t>Burn Scar Areas</w:t>
      </w:r>
      <w:r w:rsidRPr="008C3198">
        <w:rPr>
          <w:rFonts w:cs="Arial"/>
          <w:sz w:val="24"/>
          <w:szCs w:val="24"/>
        </w:rPr>
        <w:t xml:space="preserve"> Reconnaissance</w:t>
      </w:r>
      <w:r w:rsidR="00013636" w:rsidRPr="008C3198">
        <w:rPr>
          <w:rFonts w:cs="Arial"/>
          <w:sz w:val="24"/>
          <w:szCs w:val="24"/>
        </w:rPr>
        <w:t>:</w:t>
      </w:r>
    </w:p>
    <w:p w14:paraId="4C185380" w14:textId="30A02BF7" w:rsidR="00747E31" w:rsidRPr="008C3198" w:rsidRDefault="00747E31" w:rsidP="007F3DFC">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Obtain, analyze, and evaluate </w:t>
      </w:r>
      <w:r w:rsidR="00D72776" w:rsidRPr="008C3198">
        <w:rPr>
          <w:rFonts w:cs="Arial"/>
          <w:sz w:val="24"/>
          <w:szCs w:val="24"/>
        </w:rPr>
        <w:t xml:space="preserve">burn scar area-wide </w:t>
      </w:r>
      <w:r w:rsidRPr="008C3198">
        <w:rPr>
          <w:rFonts w:cs="Arial"/>
          <w:sz w:val="24"/>
          <w:szCs w:val="24"/>
        </w:rPr>
        <w:t xml:space="preserve">background soil samples to </w:t>
      </w:r>
      <w:r w:rsidR="00D72776" w:rsidRPr="008C3198">
        <w:rPr>
          <w:rFonts w:cs="Arial"/>
          <w:sz w:val="24"/>
          <w:szCs w:val="24"/>
        </w:rPr>
        <w:t>inform the preparation of the operational</w:t>
      </w:r>
      <w:r w:rsidRPr="008C3198">
        <w:rPr>
          <w:rFonts w:cs="Arial"/>
          <w:sz w:val="24"/>
          <w:szCs w:val="24"/>
        </w:rPr>
        <w:t xml:space="preserve"> cleanup goals </w:t>
      </w:r>
      <w:r w:rsidR="00AE6D74" w:rsidRPr="008C3198">
        <w:rPr>
          <w:rFonts w:cs="Arial"/>
          <w:sz w:val="24"/>
          <w:szCs w:val="24"/>
        </w:rPr>
        <w:t>(</w:t>
      </w:r>
      <w:r w:rsidR="00BB45EF" w:rsidRPr="008C3198">
        <w:rPr>
          <w:rFonts w:cs="Arial"/>
          <w:sz w:val="24"/>
          <w:szCs w:val="24"/>
        </w:rPr>
        <w:t>A&amp;M Contractor</w:t>
      </w:r>
      <w:r w:rsidR="00AE6D74" w:rsidRPr="008C3198">
        <w:rPr>
          <w:rFonts w:cs="Arial"/>
          <w:sz w:val="24"/>
          <w:szCs w:val="24"/>
        </w:rPr>
        <w:t>)</w:t>
      </w:r>
      <w:r w:rsidR="00EB43A7" w:rsidRPr="008C3198">
        <w:rPr>
          <w:rFonts w:cs="Arial"/>
          <w:sz w:val="24"/>
          <w:szCs w:val="24"/>
        </w:rPr>
        <w:t>.</w:t>
      </w:r>
    </w:p>
    <w:p w14:paraId="5642A799" w14:textId="6119920D" w:rsidR="00585D33" w:rsidRPr="008C3198" w:rsidRDefault="00585D33" w:rsidP="007F3DFC">
      <w:pPr>
        <w:pStyle w:val="ListParagraph"/>
        <w:numPr>
          <w:ilvl w:val="1"/>
          <w:numId w:val="8"/>
        </w:numPr>
        <w:spacing w:before="240" w:after="240"/>
        <w:ind w:left="1080"/>
        <w:contextualSpacing w:val="0"/>
        <w:rPr>
          <w:rFonts w:cs="Arial"/>
          <w:sz w:val="24"/>
          <w:szCs w:val="24"/>
        </w:rPr>
      </w:pPr>
      <w:r w:rsidRPr="008C3198">
        <w:rPr>
          <w:rFonts w:cs="Arial"/>
          <w:color w:val="000000" w:themeColor="text1"/>
          <w:sz w:val="24"/>
          <w:szCs w:val="24"/>
        </w:rPr>
        <w:t xml:space="preserve">Obtain, analyze, and evaluate background air quality to establish safe levels for the project </w:t>
      </w:r>
      <w:r w:rsidR="00AE6D74" w:rsidRPr="008C3198">
        <w:rPr>
          <w:rFonts w:cs="Arial"/>
          <w:color w:val="000000" w:themeColor="text1"/>
          <w:sz w:val="24"/>
          <w:szCs w:val="24"/>
        </w:rPr>
        <w:t>(</w:t>
      </w:r>
      <w:r w:rsidR="00BB45EF" w:rsidRPr="008C3198">
        <w:rPr>
          <w:rFonts w:cs="Arial"/>
          <w:color w:val="000000" w:themeColor="text1"/>
          <w:sz w:val="24"/>
          <w:szCs w:val="24"/>
        </w:rPr>
        <w:t>A&amp;M Contractor</w:t>
      </w:r>
      <w:r w:rsidR="00AE6D74" w:rsidRPr="008C3198">
        <w:rPr>
          <w:rFonts w:cs="Arial"/>
          <w:color w:val="000000" w:themeColor="text1"/>
          <w:sz w:val="24"/>
          <w:szCs w:val="24"/>
        </w:rPr>
        <w:t>)</w:t>
      </w:r>
      <w:r w:rsidR="00EB43A7" w:rsidRPr="008C3198">
        <w:rPr>
          <w:rFonts w:cs="Arial"/>
          <w:color w:val="000000" w:themeColor="text1"/>
          <w:sz w:val="24"/>
          <w:szCs w:val="24"/>
        </w:rPr>
        <w:t>.</w:t>
      </w:r>
    </w:p>
    <w:p w14:paraId="5C482DC4" w14:textId="1E385F8B" w:rsidR="00747E31" w:rsidRPr="008C3198" w:rsidRDefault="00747E31" w:rsidP="007F3DFC">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Identify water </w:t>
      </w:r>
      <w:r w:rsidR="00D72776" w:rsidRPr="008C3198">
        <w:rPr>
          <w:rFonts w:cs="Arial"/>
          <w:sz w:val="24"/>
          <w:szCs w:val="24"/>
        </w:rPr>
        <w:t xml:space="preserve">(dust control and street sweeping, </w:t>
      </w:r>
      <w:r w:rsidR="00A321F2" w:rsidRPr="008C3198">
        <w:rPr>
          <w:rFonts w:cs="Arial"/>
          <w:sz w:val="24"/>
          <w:szCs w:val="24"/>
        </w:rPr>
        <w:t>etc.</w:t>
      </w:r>
      <w:r w:rsidR="00D72776" w:rsidRPr="008C3198">
        <w:rPr>
          <w:rFonts w:cs="Arial"/>
          <w:sz w:val="24"/>
          <w:szCs w:val="24"/>
        </w:rPr>
        <w:t xml:space="preserve">) </w:t>
      </w:r>
      <w:r w:rsidRPr="008C3198">
        <w:rPr>
          <w:rFonts w:cs="Arial"/>
          <w:sz w:val="24"/>
          <w:szCs w:val="24"/>
        </w:rPr>
        <w:t>and electrical sources</w:t>
      </w:r>
      <w:r w:rsidR="00F56105" w:rsidRPr="008C3198">
        <w:rPr>
          <w:rFonts w:cs="Arial"/>
          <w:sz w:val="24"/>
          <w:szCs w:val="24"/>
        </w:rPr>
        <w:t xml:space="preserve"> and obtain permits as required</w:t>
      </w:r>
      <w:r w:rsidR="005C0A68" w:rsidRPr="008C3198">
        <w:rPr>
          <w:rFonts w:cs="Arial"/>
          <w:sz w:val="24"/>
          <w:szCs w:val="24"/>
        </w:rPr>
        <w:t xml:space="preserve"> </w:t>
      </w:r>
      <w:r w:rsidR="00053F52" w:rsidRPr="008C3198">
        <w:rPr>
          <w:rFonts w:cs="Arial"/>
          <w:sz w:val="24"/>
          <w:szCs w:val="24"/>
        </w:rPr>
        <w:t>(</w:t>
      </w:r>
      <w:r w:rsidR="009C2120" w:rsidRPr="008C3198">
        <w:rPr>
          <w:rFonts w:cs="Arial"/>
          <w:sz w:val="24"/>
          <w:szCs w:val="24"/>
        </w:rPr>
        <w:t>DDHTR</w:t>
      </w:r>
      <w:r w:rsidR="00786DC0" w:rsidRPr="008C3198">
        <w:rPr>
          <w:rFonts w:cs="Arial"/>
          <w:sz w:val="24"/>
          <w:szCs w:val="24"/>
        </w:rPr>
        <w:t xml:space="preserve"> Contractor</w:t>
      </w:r>
      <w:r w:rsidR="00053F52" w:rsidRPr="008C3198">
        <w:rPr>
          <w:rFonts w:cs="Arial"/>
          <w:sz w:val="24"/>
          <w:szCs w:val="24"/>
        </w:rPr>
        <w:t>)</w:t>
      </w:r>
      <w:r w:rsidR="00EB43A7" w:rsidRPr="008C3198">
        <w:rPr>
          <w:rFonts w:cs="Arial"/>
          <w:sz w:val="24"/>
          <w:szCs w:val="24"/>
        </w:rPr>
        <w:t>.</w:t>
      </w:r>
    </w:p>
    <w:p w14:paraId="581090FE" w14:textId="2A57033E" w:rsidR="00747E31" w:rsidRPr="008C3198" w:rsidRDefault="00747E31" w:rsidP="007F3DFC">
      <w:pPr>
        <w:pStyle w:val="ListParagraph"/>
        <w:numPr>
          <w:ilvl w:val="1"/>
          <w:numId w:val="8"/>
        </w:numPr>
        <w:spacing w:before="240" w:after="240"/>
        <w:ind w:left="1080"/>
        <w:contextualSpacing w:val="0"/>
        <w:rPr>
          <w:rFonts w:cs="Arial"/>
          <w:sz w:val="24"/>
          <w:szCs w:val="24"/>
        </w:rPr>
      </w:pPr>
      <w:r w:rsidRPr="008C3198">
        <w:rPr>
          <w:rFonts w:cs="Arial"/>
          <w:sz w:val="24"/>
          <w:szCs w:val="24"/>
        </w:rPr>
        <w:t>Identify equipment and material staging area</w:t>
      </w:r>
      <w:r w:rsidR="00053F52" w:rsidRPr="008C3198">
        <w:rPr>
          <w:rFonts w:cs="Arial"/>
          <w:sz w:val="24"/>
          <w:szCs w:val="24"/>
        </w:rPr>
        <w:t xml:space="preserve"> (</w:t>
      </w:r>
      <w:r w:rsidR="009C2120" w:rsidRPr="008C3198">
        <w:rPr>
          <w:rFonts w:cs="Arial"/>
          <w:sz w:val="24"/>
          <w:szCs w:val="24"/>
        </w:rPr>
        <w:t>DDHTR</w:t>
      </w:r>
      <w:r w:rsidR="00786DC0" w:rsidRPr="008C3198">
        <w:rPr>
          <w:rFonts w:cs="Arial"/>
          <w:sz w:val="24"/>
          <w:szCs w:val="24"/>
        </w:rPr>
        <w:t xml:space="preserve"> Contractor</w:t>
      </w:r>
      <w:r w:rsidR="006A7717" w:rsidRPr="008C3198">
        <w:rPr>
          <w:rFonts w:cs="Arial"/>
          <w:sz w:val="24"/>
          <w:szCs w:val="24"/>
        </w:rPr>
        <w:t>)</w:t>
      </w:r>
      <w:r w:rsidR="00EB43A7" w:rsidRPr="008C3198">
        <w:rPr>
          <w:rFonts w:cs="Arial"/>
          <w:sz w:val="24"/>
          <w:szCs w:val="24"/>
        </w:rPr>
        <w:t>.</w:t>
      </w:r>
    </w:p>
    <w:p w14:paraId="0E97437B" w14:textId="67243A63" w:rsidR="00747E31" w:rsidRPr="008C3198" w:rsidRDefault="00747E31" w:rsidP="007F3DFC">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Identify </w:t>
      </w:r>
      <w:r w:rsidR="00D72776" w:rsidRPr="008C3198">
        <w:rPr>
          <w:rFonts w:cs="Arial"/>
          <w:sz w:val="24"/>
          <w:szCs w:val="24"/>
        </w:rPr>
        <w:t xml:space="preserve">materials </w:t>
      </w:r>
      <w:r w:rsidRPr="008C3198">
        <w:rPr>
          <w:rFonts w:cs="Arial"/>
          <w:sz w:val="24"/>
          <w:szCs w:val="24"/>
        </w:rPr>
        <w:t>disposal and recycling options</w:t>
      </w:r>
      <w:r w:rsidR="00F23CCA" w:rsidRPr="008C3198">
        <w:rPr>
          <w:rFonts w:cs="Arial"/>
          <w:sz w:val="24"/>
          <w:szCs w:val="24"/>
        </w:rPr>
        <w:t xml:space="preserve"> </w:t>
      </w:r>
      <w:r w:rsidR="001D3CB8" w:rsidRPr="008C3198">
        <w:rPr>
          <w:rFonts w:cs="Arial"/>
          <w:sz w:val="24"/>
          <w:szCs w:val="24"/>
        </w:rPr>
        <w:t>(</w:t>
      </w:r>
      <w:r w:rsidR="009C2120" w:rsidRPr="008C3198">
        <w:rPr>
          <w:rFonts w:cs="Arial"/>
          <w:sz w:val="24"/>
          <w:szCs w:val="24"/>
        </w:rPr>
        <w:t>DDHTR</w:t>
      </w:r>
      <w:r w:rsidR="00786DC0" w:rsidRPr="008C3198">
        <w:rPr>
          <w:rFonts w:cs="Arial"/>
          <w:sz w:val="24"/>
          <w:szCs w:val="24"/>
        </w:rPr>
        <w:t xml:space="preserve"> Contractor</w:t>
      </w:r>
      <w:r w:rsidR="00053F52" w:rsidRPr="008C3198">
        <w:rPr>
          <w:rFonts w:cs="Arial"/>
          <w:sz w:val="24"/>
          <w:szCs w:val="24"/>
        </w:rPr>
        <w:t>)</w:t>
      </w:r>
      <w:r w:rsidR="00EB43A7" w:rsidRPr="008C3198">
        <w:rPr>
          <w:rFonts w:cs="Arial"/>
          <w:sz w:val="24"/>
          <w:szCs w:val="24"/>
        </w:rPr>
        <w:t>.</w:t>
      </w:r>
    </w:p>
    <w:p w14:paraId="0163A1C5" w14:textId="2EBF01FE" w:rsidR="00093F8B" w:rsidRPr="008C3198" w:rsidRDefault="00093F8B" w:rsidP="007F3DFC">
      <w:pPr>
        <w:pStyle w:val="ListParagraph"/>
        <w:numPr>
          <w:ilvl w:val="1"/>
          <w:numId w:val="8"/>
        </w:numPr>
        <w:spacing w:before="240" w:after="240"/>
        <w:ind w:left="1080"/>
        <w:contextualSpacing w:val="0"/>
        <w:rPr>
          <w:rFonts w:cs="Arial"/>
          <w:sz w:val="24"/>
          <w:szCs w:val="24"/>
        </w:rPr>
      </w:pPr>
      <w:bookmarkStart w:id="38" w:name="_Hlk74314064"/>
      <w:r w:rsidRPr="008C3198">
        <w:rPr>
          <w:rFonts w:cs="Arial"/>
          <w:sz w:val="24"/>
          <w:szCs w:val="24"/>
        </w:rPr>
        <w:t xml:space="preserve">Identify </w:t>
      </w:r>
      <w:r w:rsidR="00F56105" w:rsidRPr="008C3198">
        <w:rPr>
          <w:rFonts w:cs="Arial"/>
          <w:sz w:val="24"/>
          <w:szCs w:val="24"/>
        </w:rPr>
        <w:t xml:space="preserve">and document </w:t>
      </w:r>
      <w:r w:rsidRPr="008C3198">
        <w:rPr>
          <w:rFonts w:cs="Arial"/>
          <w:sz w:val="24"/>
          <w:szCs w:val="24"/>
        </w:rPr>
        <w:t xml:space="preserve">immediate Erosion Control needs to protect waterways from contamination by hazardous </w:t>
      </w:r>
      <w:r w:rsidR="00D72776" w:rsidRPr="008C3198">
        <w:rPr>
          <w:rFonts w:cs="Arial"/>
          <w:sz w:val="24"/>
          <w:szCs w:val="24"/>
        </w:rPr>
        <w:t xml:space="preserve">ash and </w:t>
      </w:r>
      <w:r w:rsidRPr="008C3198">
        <w:rPr>
          <w:rFonts w:cs="Arial"/>
          <w:sz w:val="24"/>
          <w:szCs w:val="24"/>
        </w:rPr>
        <w:t>debris</w:t>
      </w:r>
      <w:r w:rsidR="00D72776" w:rsidRPr="008C3198">
        <w:rPr>
          <w:rFonts w:cs="Arial"/>
          <w:sz w:val="24"/>
          <w:szCs w:val="24"/>
        </w:rPr>
        <w:t xml:space="preserve"> </w:t>
      </w:r>
      <w:bookmarkEnd w:id="38"/>
      <w:r w:rsidR="00D72776" w:rsidRPr="008C3198">
        <w:rPr>
          <w:rFonts w:cs="Arial"/>
          <w:sz w:val="24"/>
          <w:szCs w:val="24"/>
        </w:rPr>
        <w:t>(</w:t>
      </w:r>
      <w:r w:rsidR="00BB45EF" w:rsidRPr="008C3198">
        <w:rPr>
          <w:rFonts w:cs="Arial"/>
          <w:sz w:val="24"/>
          <w:szCs w:val="24"/>
        </w:rPr>
        <w:t>A&amp;M Contractor</w:t>
      </w:r>
      <w:r w:rsidR="00D72776" w:rsidRPr="008C3198">
        <w:rPr>
          <w:rFonts w:cs="Arial"/>
          <w:sz w:val="24"/>
          <w:szCs w:val="24"/>
        </w:rPr>
        <w:t xml:space="preserve"> </w:t>
      </w:r>
      <w:r w:rsidR="00273C16" w:rsidRPr="008C3198">
        <w:rPr>
          <w:rFonts w:cs="Arial"/>
          <w:sz w:val="24"/>
          <w:szCs w:val="24"/>
        </w:rPr>
        <w:t xml:space="preserve">+ </w:t>
      </w:r>
      <w:r w:rsidR="009C2120" w:rsidRPr="008C3198">
        <w:rPr>
          <w:rFonts w:cs="Arial"/>
          <w:sz w:val="24"/>
          <w:szCs w:val="24"/>
        </w:rPr>
        <w:t>DDHTR</w:t>
      </w:r>
      <w:r w:rsidR="00786DC0" w:rsidRPr="008C3198">
        <w:rPr>
          <w:rFonts w:cs="Arial"/>
          <w:sz w:val="24"/>
          <w:szCs w:val="24"/>
        </w:rPr>
        <w:t xml:space="preserve"> Contractor</w:t>
      </w:r>
      <w:r w:rsidR="00D72776" w:rsidRPr="008C3198">
        <w:rPr>
          <w:rFonts w:cs="Arial"/>
          <w:sz w:val="24"/>
          <w:szCs w:val="24"/>
        </w:rPr>
        <w:t>,</w:t>
      </w:r>
      <w:r w:rsidR="00B17A7C" w:rsidRPr="008C3198">
        <w:rPr>
          <w:rFonts w:cs="Arial"/>
          <w:sz w:val="24"/>
          <w:szCs w:val="24"/>
        </w:rPr>
        <w:t xml:space="preserve"> </w:t>
      </w:r>
      <w:r w:rsidR="00AD0A72" w:rsidRPr="008C3198">
        <w:rPr>
          <w:rFonts w:cs="Arial"/>
          <w:sz w:val="24"/>
          <w:szCs w:val="24"/>
        </w:rPr>
        <w:t>County,</w:t>
      </w:r>
      <w:r w:rsidR="00B17A7C" w:rsidRPr="008C3198">
        <w:rPr>
          <w:rFonts w:cs="Arial"/>
          <w:sz w:val="24"/>
          <w:szCs w:val="24"/>
        </w:rPr>
        <w:t xml:space="preserve"> and the State Watershed Task Force</w:t>
      </w:r>
      <w:r w:rsidR="00A725C3" w:rsidRPr="008C3198">
        <w:rPr>
          <w:rFonts w:cs="Arial"/>
          <w:sz w:val="24"/>
          <w:szCs w:val="24"/>
        </w:rPr>
        <w:t xml:space="preserve"> </w:t>
      </w:r>
      <w:r w:rsidR="00B17A7C" w:rsidRPr="008C3198">
        <w:rPr>
          <w:rFonts w:cs="Arial"/>
          <w:sz w:val="24"/>
          <w:szCs w:val="24"/>
        </w:rPr>
        <w:t>(SWTF)</w:t>
      </w:r>
      <w:r w:rsidR="00D72776" w:rsidRPr="008C3198">
        <w:rPr>
          <w:rFonts w:cs="Arial"/>
          <w:sz w:val="24"/>
          <w:szCs w:val="24"/>
        </w:rPr>
        <w:t>)</w:t>
      </w:r>
      <w:r w:rsidR="00EB43A7" w:rsidRPr="008C3198">
        <w:rPr>
          <w:rFonts w:cs="Arial"/>
          <w:sz w:val="24"/>
          <w:szCs w:val="24"/>
        </w:rPr>
        <w:t>.</w:t>
      </w:r>
    </w:p>
    <w:p w14:paraId="112BCDA6" w14:textId="51164540" w:rsidR="009A792C" w:rsidRPr="008C3198" w:rsidRDefault="00585D33" w:rsidP="007F3DFC">
      <w:pPr>
        <w:pStyle w:val="ListParagraph"/>
        <w:numPr>
          <w:ilvl w:val="1"/>
          <w:numId w:val="8"/>
        </w:numPr>
        <w:spacing w:before="240" w:after="240"/>
        <w:ind w:left="1080"/>
        <w:contextualSpacing w:val="0"/>
        <w:rPr>
          <w:rFonts w:cs="Arial"/>
          <w:sz w:val="24"/>
          <w:szCs w:val="24"/>
        </w:rPr>
      </w:pPr>
      <w:r w:rsidRPr="008C3198">
        <w:rPr>
          <w:rFonts w:cs="Arial"/>
          <w:color w:val="000000" w:themeColor="text1"/>
          <w:sz w:val="24"/>
          <w:szCs w:val="24"/>
        </w:rPr>
        <w:t xml:space="preserve">Perform Vehicle Identification Number verifications </w:t>
      </w:r>
      <w:r w:rsidR="00BB318C" w:rsidRPr="008C3198">
        <w:rPr>
          <w:rFonts w:cs="Arial"/>
          <w:color w:val="000000" w:themeColor="text1"/>
          <w:sz w:val="24"/>
          <w:szCs w:val="24"/>
        </w:rPr>
        <w:t>(or vehicle abatements</w:t>
      </w:r>
      <w:r w:rsidR="009A792C" w:rsidRPr="008C3198">
        <w:rPr>
          <w:rFonts w:cs="Arial"/>
          <w:color w:val="000000" w:themeColor="text1"/>
          <w:sz w:val="24"/>
          <w:szCs w:val="24"/>
        </w:rPr>
        <w:t xml:space="preserve"> or adjudications</w:t>
      </w:r>
      <w:r w:rsidR="00BB318C" w:rsidRPr="008C3198">
        <w:rPr>
          <w:rFonts w:cs="Arial"/>
          <w:color w:val="000000" w:themeColor="text1"/>
          <w:sz w:val="24"/>
          <w:szCs w:val="24"/>
        </w:rPr>
        <w:t xml:space="preserve">) </w:t>
      </w:r>
      <w:r w:rsidRPr="008C3198">
        <w:rPr>
          <w:rFonts w:cs="Arial"/>
          <w:color w:val="000000" w:themeColor="text1"/>
          <w:sz w:val="24"/>
          <w:szCs w:val="24"/>
        </w:rPr>
        <w:t>prior to removal of burned vehicle hulks (</w:t>
      </w:r>
      <w:r w:rsidR="001469F2" w:rsidRPr="008C3198">
        <w:rPr>
          <w:rFonts w:cs="Arial"/>
          <w:color w:val="000000" w:themeColor="text1"/>
          <w:sz w:val="24"/>
          <w:szCs w:val="24"/>
        </w:rPr>
        <w:t>(appropriate State or Local law enforcement or authorized public agency employees)</w:t>
      </w:r>
      <w:r w:rsidRPr="008C3198">
        <w:rPr>
          <w:rFonts w:cs="Arial"/>
          <w:color w:val="000000" w:themeColor="text1"/>
          <w:sz w:val="24"/>
          <w:szCs w:val="24"/>
        </w:rPr>
        <w:t>)</w:t>
      </w:r>
      <w:r w:rsidR="009A792C" w:rsidRPr="008C3198">
        <w:rPr>
          <w:rFonts w:cs="Arial"/>
          <w:color w:val="000000" w:themeColor="text1"/>
          <w:sz w:val="24"/>
          <w:szCs w:val="24"/>
        </w:rPr>
        <w:t>.</w:t>
      </w:r>
    </w:p>
    <w:p w14:paraId="5FA8DB8C" w14:textId="70BC3E7E" w:rsidR="00585D33" w:rsidRPr="008C3198" w:rsidRDefault="009A792C" w:rsidP="007F3DFC">
      <w:pPr>
        <w:pStyle w:val="ListParagraph"/>
        <w:numPr>
          <w:ilvl w:val="1"/>
          <w:numId w:val="8"/>
        </w:numPr>
        <w:spacing w:before="240" w:after="240"/>
        <w:ind w:left="1080"/>
        <w:contextualSpacing w:val="0"/>
        <w:rPr>
          <w:rFonts w:cs="Arial"/>
          <w:sz w:val="24"/>
          <w:szCs w:val="24"/>
        </w:rPr>
      </w:pPr>
      <w:r w:rsidRPr="008C3198">
        <w:rPr>
          <w:rFonts w:cs="Arial"/>
          <w:color w:val="000000" w:themeColor="text1"/>
          <w:sz w:val="24"/>
          <w:szCs w:val="24"/>
        </w:rPr>
        <w:t>I</w:t>
      </w:r>
      <w:r w:rsidR="00BB318C" w:rsidRPr="008C3198">
        <w:rPr>
          <w:rFonts w:cs="Arial"/>
          <w:color w:val="000000" w:themeColor="text1"/>
          <w:sz w:val="24"/>
          <w:szCs w:val="24"/>
        </w:rPr>
        <w:t xml:space="preserve">f </w:t>
      </w:r>
      <w:r w:rsidRPr="008C3198">
        <w:rPr>
          <w:rFonts w:cs="Arial"/>
          <w:color w:val="000000" w:themeColor="text1"/>
          <w:sz w:val="24"/>
          <w:szCs w:val="24"/>
        </w:rPr>
        <w:t>it</w:t>
      </w:r>
      <w:r w:rsidR="00BB318C" w:rsidRPr="008C3198">
        <w:rPr>
          <w:rFonts w:cs="Arial"/>
          <w:color w:val="000000" w:themeColor="text1"/>
          <w:sz w:val="24"/>
          <w:szCs w:val="24"/>
        </w:rPr>
        <w:t xml:space="preserve"> is not possible</w:t>
      </w:r>
      <w:r w:rsidRPr="008C3198">
        <w:rPr>
          <w:rFonts w:cs="Arial"/>
          <w:color w:val="000000" w:themeColor="text1"/>
          <w:sz w:val="24"/>
          <w:szCs w:val="24"/>
        </w:rPr>
        <w:t xml:space="preserve"> to </w:t>
      </w:r>
      <w:r w:rsidR="00A321F2" w:rsidRPr="008C3198">
        <w:rPr>
          <w:rFonts w:cs="Arial"/>
          <w:color w:val="000000" w:themeColor="text1"/>
          <w:sz w:val="24"/>
          <w:szCs w:val="24"/>
        </w:rPr>
        <w:t>conduct</w:t>
      </w:r>
      <w:r w:rsidRPr="008C3198">
        <w:rPr>
          <w:rFonts w:cs="Arial"/>
          <w:color w:val="000000" w:themeColor="text1"/>
          <w:sz w:val="24"/>
          <w:szCs w:val="24"/>
        </w:rPr>
        <w:t xml:space="preserve"> such abatements on-site</w:t>
      </w:r>
      <w:r w:rsidR="00BB318C" w:rsidRPr="008C3198">
        <w:rPr>
          <w:rFonts w:cs="Arial"/>
          <w:color w:val="000000" w:themeColor="text1"/>
          <w:sz w:val="24"/>
          <w:szCs w:val="24"/>
        </w:rPr>
        <w:t>, th</w:t>
      </w:r>
      <w:r w:rsidRPr="008C3198">
        <w:rPr>
          <w:rFonts w:cs="Arial"/>
          <w:color w:val="000000" w:themeColor="text1"/>
          <w:sz w:val="24"/>
          <w:szCs w:val="24"/>
        </w:rPr>
        <w:t xml:space="preserve">en the </w:t>
      </w:r>
      <w:r w:rsidR="009C2120" w:rsidRPr="008C3198">
        <w:rPr>
          <w:rFonts w:cs="Arial"/>
          <w:color w:val="000000" w:themeColor="text1"/>
          <w:sz w:val="24"/>
          <w:szCs w:val="24"/>
        </w:rPr>
        <w:t>DDHTR</w:t>
      </w:r>
      <w:r w:rsidR="00786DC0" w:rsidRPr="008C3198">
        <w:rPr>
          <w:rFonts w:cs="Arial"/>
          <w:color w:val="000000" w:themeColor="text1"/>
          <w:sz w:val="24"/>
          <w:szCs w:val="24"/>
        </w:rPr>
        <w:t xml:space="preserve"> Contractor</w:t>
      </w:r>
      <w:r w:rsidRPr="008C3198">
        <w:rPr>
          <w:rFonts w:cs="Arial"/>
          <w:color w:val="000000" w:themeColor="text1"/>
          <w:sz w:val="24"/>
          <w:szCs w:val="24"/>
        </w:rPr>
        <w:t xml:space="preserve"> shall provide a permitted site at which such abatements can occur off the debris removal APNs where such abatements can occur safely, by the appropriate State or local law enforcement</w:t>
      </w:r>
      <w:r w:rsidR="001469F2" w:rsidRPr="008C3198">
        <w:rPr>
          <w:rFonts w:cs="Arial"/>
          <w:color w:val="000000" w:themeColor="text1"/>
          <w:sz w:val="24"/>
          <w:szCs w:val="24"/>
        </w:rPr>
        <w:t xml:space="preserve"> or authorized public agency employees.</w:t>
      </w:r>
    </w:p>
    <w:p w14:paraId="0FEF54A3" w14:textId="33B76830" w:rsidR="008C25DF" w:rsidRPr="00FC4716" w:rsidRDefault="008C25DF" w:rsidP="007F3DFC">
      <w:pPr>
        <w:pStyle w:val="ListParagraph"/>
        <w:numPr>
          <w:ilvl w:val="1"/>
          <w:numId w:val="8"/>
        </w:numPr>
        <w:spacing w:before="240" w:after="240"/>
        <w:ind w:left="1080"/>
        <w:contextualSpacing w:val="0"/>
        <w:rPr>
          <w:rFonts w:cs="Arial"/>
          <w:sz w:val="24"/>
          <w:szCs w:val="24"/>
        </w:rPr>
      </w:pPr>
      <w:r w:rsidRPr="00FC4716">
        <w:rPr>
          <w:rFonts w:cs="Arial"/>
          <w:color w:val="000000" w:themeColor="text1"/>
          <w:sz w:val="24"/>
          <w:szCs w:val="24"/>
        </w:rPr>
        <w:t xml:space="preserve">Conduct initial visual </w:t>
      </w:r>
      <w:r w:rsidR="006A7717" w:rsidRPr="00FC4716">
        <w:rPr>
          <w:rFonts w:cs="Arial"/>
          <w:color w:val="000000" w:themeColor="text1"/>
          <w:sz w:val="24"/>
          <w:szCs w:val="24"/>
        </w:rPr>
        <w:t xml:space="preserve">and video </w:t>
      </w:r>
      <w:r w:rsidRPr="00FC4716">
        <w:rPr>
          <w:rFonts w:cs="Arial"/>
          <w:color w:val="000000" w:themeColor="text1"/>
          <w:sz w:val="24"/>
          <w:szCs w:val="24"/>
        </w:rPr>
        <w:t xml:space="preserve">survey of roadways and infrastructure along those roads that </w:t>
      </w:r>
      <w:r w:rsidR="00312EE1" w:rsidRPr="00FC4716">
        <w:rPr>
          <w:rFonts w:cs="Arial"/>
          <w:color w:val="000000" w:themeColor="text1"/>
          <w:sz w:val="24"/>
          <w:szCs w:val="24"/>
        </w:rPr>
        <w:t>the debris cleanup operations could potentially impact</w:t>
      </w:r>
      <w:r w:rsidRPr="00FC4716">
        <w:rPr>
          <w:rFonts w:cs="Arial"/>
          <w:color w:val="000000" w:themeColor="text1"/>
          <w:sz w:val="24"/>
          <w:szCs w:val="24"/>
        </w:rPr>
        <w:t xml:space="preserve">. </w:t>
      </w:r>
      <w:r w:rsidR="00EB43A7" w:rsidRPr="00FC4716">
        <w:rPr>
          <w:rFonts w:cs="Arial"/>
          <w:color w:val="000000" w:themeColor="text1"/>
          <w:sz w:val="24"/>
          <w:szCs w:val="24"/>
        </w:rPr>
        <w:t xml:space="preserve"> </w:t>
      </w:r>
      <w:r w:rsidR="006A7717" w:rsidRPr="00FC4716">
        <w:rPr>
          <w:rFonts w:cs="Arial"/>
          <w:color w:val="000000" w:themeColor="text1"/>
          <w:sz w:val="24"/>
          <w:szCs w:val="24"/>
        </w:rPr>
        <w:t xml:space="preserve">These videos will be used to compare with </w:t>
      </w:r>
      <w:r w:rsidR="00DA5E27" w:rsidRPr="00FC4716">
        <w:rPr>
          <w:rFonts w:cs="Arial"/>
          <w:color w:val="000000" w:themeColor="text1"/>
          <w:sz w:val="24"/>
          <w:szCs w:val="24"/>
        </w:rPr>
        <w:t xml:space="preserve">a </w:t>
      </w:r>
      <w:r w:rsidR="006A7717" w:rsidRPr="00FC4716">
        <w:rPr>
          <w:rFonts w:cs="Arial"/>
          <w:color w:val="000000" w:themeColor="text1"/>
          <w:sz w:val="24"/>
          <w:szCs w:val="24"/>
        </w:rPr>
        <w:t>visual review of the same roadways at the end of the operation</w:t>
      </w:r>
      <w:r w:rsidR="00A5352A" w:rsidRPr="00FC4716">
        <w:rPr>
          <w:rFonts w:cs="Arial"/>
          <w:color w:val="000000" w:themeColor="text1"/>
          <w:sz w:val="24"/>
          <w:szCs w:val="24"/>
        </w:rPr>
        <w:t>;</w:t>
      </w:r>
      <w:r w:rsidR="006A7717" w:rsidRPr="00FC4716">
        <w:rPr>
          <w:rFonts w:cs="Arial"/>
          <w:color w:val="000000" w:themeColor="text1"/>
          <w:sz w:val="24"/>
          <w:szCs w:val="24"/>
        </w:rPr>
        <w:t xml:space="preserve"> therefore</w:t>
      </w:r>
      <w:r w:rsidR="00A5352A" w:rsidRPr="00FC4716">
        <w:rPr>
          <w:rFonts w:cs="Arial"/>
          <w:color w:val="000000" w:themeColor="text1"/>
          <w:sz w:val="24"/>
          <w:szCs w:val="24"/>
        </w:rPr>
        <w:t>,</w:t>
      </w:r>
      <w:r w:rsidR="006A7717" w:rsidRPr="00FC4716">
        <w:rPr>
          <w:rFonts w:cs="Arial"/>
          <w:color w:val="000000" w:themeColor="text1"/>
          <w:sz w:val="24"/>
          <w:szCs w:val="24"/>
        </w:rPr>
        <w:t xml:space="preserve"> </w:t>
      </w:r>
      <w:r w:rsidR="005155D2" w:rsidRPr="00FC4716">
        <w:rPr>
          <w:rFonts w:cs="Arial"/>
          <w:color w:val="000000" w:themeColor="text1"/>
          <w:sz w:val="24"/>
          <w:szCs w:val="24"/>
        </w:rPr>
        <w:t xml:space="preserve">they </w:t>
      </w:r>
      <w:r w:rsidR="006A7717" w:rsidRPr="00FC4716">
        <w:rPr>
          <w:rFonts w:cs="Arial"/>
          <w:color w:val="000000" w:themeColor="text1"/>
          <w:sz w:val="24"/>
          <w:szCs w:val="24"/>
        </w:rPr>
        <w:t>must be of quality to assist in assessing the likely impact of the operation on these roadways</w:t>
      </w:r>
      <w:r w:rsidR="000742B3" w:rsidRPr="00FC4716">
        <w:rPr>
          <w:rFonts w:cs="Arial"/>
          <w:color w:val="000000" w:themeColor="text1"/>
          <w:sz w:val="24"/>
          <w:szCs w:val="24"/>
        </w:rPr>
        <w:t>.</w:t>
      </w:r>
      <w:r w:rsidR="00EB43A7" w:rsidRPr="00FC4716">
        <w:rPr>
          <w:rFonts w:cs="Arial"/>
          <w:color w:val="000000" w:themeColor="text1"/>
          <w:sz w:val="24"/>
          <w:szCs w:val="24"/>
        </w:rPr>
        <w:t xml:space="preserve"> </w:t>
      </w:r>
      <w:r w:rsidR="000742B3" w:rsidRPr="00FC4716">
        <w:rPr>
          <w:rFonts w:cs="Arial"/>
          <w:kern w:val="32"/>
          <w:sz w:val="24"/>
          <w:szCs w:val="24"/>
        </w:rPr>
        <w:lastRenderedPageBreak/>
        <w:t>Prepare engineering reports of road conditions if requested to do so by the User Agency</w:t>
      </w:r>
      <w:r w:rsidR="00E36678" w:rsidRPr="00FC4716">
        <w:rPr>
          <w:rFonts w:cs="Arial"/>
          <w:color w:val="000000" w:themeColor="text1"/>
          <w:sz w:val="24"/>
          <w:szCs w:val="24"/>
        </w:rPr>
        <w:t xml:space="preserve"> </w:t>
      </w:r>
      <w:r w:rsidR="000B6C17" w:rsidRPr="00FC4716">
        <w:rPr>
          <w:rFonts w:cs="Arial"/>
          <w:color w:val="000000" w:themeColor="text1"/>
          <w:sz w:val="24"/>
          <w:szCs w:val="24"/>
        </w:rPr>
        <w:t>(A&amp;M Contractor)</w:t>
      </w:r>
      <w:r w:rsidR="00E36678" w:rsidRPr="00FC4716">
        <w:rPr>
          <w:rFonts w:cs="Arial"/>
          <w:color w:val="000000" w:themeColor="text1"/>
          <w:sz w:val="24"/>
          <w:szCs w:val="24"/>
        </w:rPr>
        <w:t>.</w:t>
      </w:r>
    </w:p>
    <w:p w14:paraId="31A67FD4" w14:textId="081D01BC" w:rsidR="00013636" w:rsidRPr="008C3198" w:rsidRDefault="00013636" w:rsidP="00A70507">
      <w:pPr>
        <w:pStyle w:val="ListParagraph"/>
        <w:numPr>
          <w:ilvl w:val="0"/>
          <w:numId w:val="8"/>
        </w:numPr>
        <w:spacing w:before="240" w:after="240"/>
        <w:contextualSpacing w:val="0"/>
        <w:rPr>
          <w:rFonts w:cs="Arial"/>
          <w:sz w:val="24"/>
          <w:szCs w:val="24"/>
        </w:rPr>
      </w:pPr>
      <w:r w:rsidRPr="008C3198">
        <w:rPr>
          <w:rFonts w:cs="Arial"/>
          <w:sz w:val="24"/>
          <w:szCs w:val="24"/>
        </w:rPr>
        <w:t xml:space="preserve">Initial Environmental Assessment of the </w:t>
      </w:r>
      <w:r w:rsidR="00BF1A94" w:rsidRPr="008C3198">
        <w:rPr>
          <w:rFonts w:cs="Arial"/>
          <w:sz w:val="24"/>
          <w:szCs w:val="24"/>
        </w:rPr>
        <w:t>Burn Scar Areas (State</w:t>
      </w:r>
      <w:r w:rsidR="001469F2" w:rsidRPr="008C3198">
        <w:rPr>
          <w:rFonts w:cs="Arial"/>
          <w:sz w:val="24"/>
          <w:szCs w:val="24"/>
        </w:rPr>
        <w:t xml:space="preserve"> or User Agency or A&amp;M Contractor as directed by the User </w:t>
      </w:r>
      <w:r w:rsidR="00C14EA9" w:rsidRPr="008C3198">
        <w:rPr>
          <w:rFonts w:cs="Arial"/>
          <w:sz w:val="24"/>
          <w:szCs w:val="24"/>
        </w:rPr>
        <w:t>Agency</w:t>
      </w:r>
      <w:r w:rsidR="006C05A0" w:rsidRPr="008C3198">
        <w:rPr>
          <w:rFonts w:cs="Arial"/>
          <w:sz w:val="24"/>
          <w:szCs w:val="24"/>
        </w:rPr>
        <w:t>):</w:t>
      </w:r>
    </w:p>
    <w:p w14:paraId="4ECDDB44" w14:textId="7738B035" w:rsidR="001469F2" w:rsidRPr="008C3198" w:rsidRDefault="00013636" w:rsidP="007F3DFC">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Evaluate Federal National Environmental Policy Act (NEPA – for </w:t>
      </w:r>
      <w:r w:rsidR="009E7EC1" w:rsidRPr="008C3198">
        <w:rPr>
          <w:rFonts w:cs="Arial"/>
          <w:sz w:val="24"/>
          <w:szCs w:val="24"/>
        </w:rPr>
        <w:t>Federally-</w:t>
      </w:r>
      <w:r w:rsidRPr="008C3198">
        <w:rPr>
          <w:rFonts w:cs="Arial"/>
          <w:sz w:val="24"/>
          <w:szCs w:val="24"/>
        </w:rPr>
        <w:t xml:space="preserve">funded operations or operations located on federal lands) </w:t>
      </w:r>
      <w:r w:rsidR="00F56105" w:rsidRPr="008C3198">
        <w:rPr>
          <w:rFonts w:cs="Arial"/>
          <w:sz w:val="24"/>
          <w:szCs w:val="24"/>
        </w:rPr>
        <w:t xml:space="preserve">requirements for the protection of the environment including, but not limited to surface water, endangered species, and cultural resources as required by law, consultation, </w:t>
      </w:r>
      <w:r w:rsidRPr="008C3198">
        <w:rPr>
          <w:rFonts w:cs="Arial"/>
          <w:sz w:val="24"/>
          <w:szCs w:val="24"/>
        </w:rPr>
        <w:t xml:space="preserve">and California Environmental Quality Act (CEQA) requirements </w:t>
      </w:r>
      <w:r w:rsidR="001469F2" w:rsidRPr="008C3198">
        <w:rPr>
          <w:rFonts w:cs="Arial"/>
          <w:sz w:val="24"/>
          <w:szCs w:val="24"/>
        </w:rPr>
        <w:t>and in the EPP.</w:t>
      </w:r>
      <w:r w:rsidRPr="008C3198">
        <w:rPr>
          <w:rFonts w:cs="Arial"/>
          <w:sz w:val="24"/>
          <w:szCs w:val="24"/>
        </w:rPr>
        <w:t xml:space="preserve"> </w:t>
      </w:r>
      <w:r w:rsidR="006711BC" w:rsidRPr="008C3198">
        <w:rPr>
          <w:rFonts w:cs="Arial"/>
          <w:sz w:val="24"/>
          <w:szCs w:val="24"/>
        </w:rPr>
        <w:t xml:space="preserve"> </w:t>
      </w:r>
      <w:r w:rsidR="006F4BF1" w:rsidRPr="008C3198">
        <w:rPr>
          <w:rFonts w:cs="Arial"/>
          <w:sz w:val="24"/>
          <w:szCs w:val="24"/>
        </w:rPr>
        <w:t xml:space="preserve">The EPP </w:t>
      </w:r>
      <w:r w:rsidR="00277914" w:rsidRPr="008C3198">
        <w:rPr>
          <w:rFonts w:cs="Arial"/>
          <w:sz w:val="24"/>
          <w:szCs w:val="24"/>
        </w:rPr>
        <w:t xml:space="preserve">includes </w:t>
      </w:r>
      <w:r w:rsidR="006F4BF1" w:rsidRPr="008C3198">
        <w:rPr>
          <w:rFonts w:cs="Arial"/>
          <w:sz w:val="24"/>
          <w:szCs w:val="24"/>
        </w:rPr>
        <w:t>the required</w:t>
      </w:r>
      <w:r w:rsidR="00805CFF" w:rsidRPr="008C3198">
        <w:rPr>
          <w:rFonts w:cs="Arial"/>
          <w:sz w:val="24"/>
          <w:szCs w:val="24"/>
        </w:rPr>
        <w:t xml:space="preserve"> best management practices (</w:t>
      </w:r>
      <w:r w:rsidR="001469F2" w:rsidRPr="008C3198">
        <w:rPr>
          <w:rFonts w:cs="Arial"/>
          <w:sz w:val="24"/>
          <w:szCs w:val="24"/>
        </w:rPr>
        <w:t>BMPs</w:t>
      </w:r>
      <w:r w:rsidR="00805CFF" w:rsidRPr="008C3198">
        <w:rPr>
          <w:rFonts w:cs="Arial"/>
          <w:sz w:val="24"/>
          <w:szCs w:val="24"/>
        </w:rPr>
        <w:t>)</w:t>
      </w:r>
      <w:r w:rsidR="006F4BF1" w:rsidRPr="008C3198">
        <w:rPr>
          <w:rFonts w:cs="Arial"/>
          <w:sz w:val="24"/>
          <w:szCs w:val="24"/>
        </w:rPr>
        <w:t xml:space="preserve"> </w:t>
      </w:r>
      <w:r w:rsidR="00F56105" w:rsidRPr="008C3198">
        <w:rPr>
          <w:rFonts w:cs="Arial"/>
          <w:sz w:val="24"/>
          <w:szCs w:val="24"/>
        </w:rPr>
        <w:t>and Avoidance and Minimization Measures (AMMs) from Federal consultation t</w:t>
      </w:r>
      <w:r w:rsidR="006F4BF1" w:rsidRPr="008C3198">
        <w:rPr>
          <w:rFonts w:cs="Arial"/>
          <w:sz w:val="24"/>
          <w:szCs w:val="24"/>
        </w:rPr>
        <w:t xml:space="preserve">o be implemented by the </w:t>
      </w:r>
      <w:r w:rsidR="009C2120" w:rsidRPr="008C3198">
        <w:rPr>
          <w:rFonts w:cs="Arial"/>
          <w:sz w:val="24"/>
          <w:szCs w:val="24"/>
        </w:rPr>
        <w:t>DDHTR</w:t>
      </w:r>
      <w:r w:rsidR="00786DC0" w:rsidRPr="008C3198">
        <w:rPr>
          <w:rFonts w:cs="Arial"/>
          <w:sz w:val="24"/>
          <w:szCs w:val="24"/>
        </w:rPr>
        <w:t xml:space="preserve"> Contractor</w:t>
      </w:r>
      <w:r w:rsidR="006F4BF1" w:rsidRPr="008C3198">
        <w:rPr>
          <w:rFonts w:cs="Arial"/>
          <w:sz w:val="24"/>
          <w:szCs w:val="24"/>
        </w:rPr>
        <w:t xml:space="preserve"> as part of the </w:t>
      </w:r>
      <w:proofErr w:type="gramStart"/>
      <w:r w:rsidR="006F4BF1" w:rsidRPr="008C3198">
        <w:rPr>
          <w:rFonts w:cs="Arial"/>
          <w:sz w:val="24"/>
          <w:szCs w:val="24"/>
        </w:rPr>
        <w:t>Operation</w:t>
      </w:r>
      <w:proofErr w:type="gramEnd"/>
      <w:r w:rsidR="00EB43A7" w:rsidRPr="008C3198">
        <w:rPr>
          <w:rFonts w:cs="Arial"/>
          <w:sz w:val="24"/>
          <w:szCs w:val="24"/>
        </w:rPr>
        <w:t xml:space="preserve"> </w:t>
      </w:r>
      <w:r w:rsidR="00AC5C1C" w:rsidRPr="008C3198">
        <w:rPr>
          <w:rFonts w:cs="Arial"/>
          <w:sz w:val="24"/>
          <w:szCs w:val="24"/>
        </w:rPr>
        <w:t>(State</w:t>
      </w:r>
      <w:r w:rsidR="001469F2" w:rsidRPr="008C3198">
        <w:rPr>
          <w:rFonts w:cs="Arial"/>
          <w:sz w:val="24"/>
          <w:szCs w:val="24"/>
        </w:rPr>
        <w:t>, User Agency</w:t>
      </w:r>
      <w:r w:rsidR="008F2B74" w:rsidRPr="008C3198">
        <w:rPr>
          <w:rFonts w:cs="Arial"/>
          <w:sz w:val="24"/>
          <w:szCs w:val="24"/>
        </w:rPr>
        <w:t>,</w:t>
      </w:r>
      <w:r w:rsidR="001469F2" w:rsidRPr="008C3198">
        <w:rPr>
          <w:rFonts w:cs="Arial"/>
          <w:sz w:val="24"/>
          <w:szCs w:val="24"/>
        </w:rPr>
        <w:t xml:space="preserve"> or A&amp;M Contractor as directed by the User Agency)</w:t>
      </w:r>
      <w:r w:rsidR="00EB43A7" w:rsidRPr="008C3198">
        <w:rPr>
          <w:rFonts w:cs="Arial"/>
          <w:sz w:val="24"/>
          <w:szCs w:val="24"/>
        </w:rPr>
        <w:t>.</w:t>
      </w:r>
    </w:p>
    <w:p w14:paraId="0EF71738" w14:textId="64C040D3" w:rsidR="00013636" w:rsidRPr="008C3198" w:rsidRDefault="001469F2" w:rsidP="007F3DFC">
      <w:pPr>
        <w:pStyle w:val="ListParagraph"/>
        <w:numPr>
          <w:ilvl w:val="1"/>
          <w:numId w:val="8"/>
        </w:numPr>
        <w:spacing w:before="240" w:after="240"/>
        <w:ind w:left="1080"/>
        <w:contextualSpacing w:val="0"/>
        <w:rPr>
          <w:rFonts w:cs="Arial"/>
          <w:sz w:val="24"/>
          <w:szCs w:val="24"/>
        </w:rPr>
      </w:pPr>
      <w:r w:rsidRPr="008C3198">
        <w:rPr>
          <w:rFonts w:cs="Arial"/>
          <w:sz w:val="24"/>
          <w:szCs w:val="24"/>
        </w:rPr>
        <w:t>Develop an Operation Specific EPP (User Agency or A&amp;M Contractor as directed by the User Agency</w:t>
      </w:r>
      <w:r w:rsidR="00C14EA9" w:rsidRPr="008C3198">
        <w:rPr>
          <w:rFonts w:cs="Arial"/>
          <w:sz w:val="24"/>
          <w:szCs w:val="24"/>
        </w:rPr>
        <w:t>))</w:t>
      </w:r>
      <w:r w:rsidR="00EB43A7" w:rsidRPr="008C3198">
        <w:rPr>
          <w:rFonts w:cs="Arial"/>
          <w:sz w:val="24"/>
          <w:szCs w:val="24"/>
        </w:rPr>
        <w:t>.</w:t>
      </w:r>
    </w:p>
    <w:p w14:paraId="43DD4644" w14:textId="61DBA251" w:rsidR="00013636" w:rsidRPr="008C3198" w:rsidRDefault="00013636" w:rsidP="007F3DFC">
      <w:pPr>
        <w:pStyle w:val="ListParagraph"/>
        <w:numPr>
          <w:ilvl w:val="1"/>
          <w:numId w:val="8"/>
        </w:numPr>
        <w:tabs>
          <w:tab w:val="left" w:pos="900"/>
        </w:tabs>
        <w:spacing w:before="240" w:after="240"/>
        <w:ind w:left="1080"/>
        <w:contextualSpacing w:val="0"/>
        <w:rPr>
          <w:rFonts w:cs="Arial"/>
          <w:sz w:val="24"/>
          <w:szCs w:val="24"/>
        </w:rPr>
      </w:pPr>
      <w:r w:rsidRPr="008C3198">
        <w:rPr>
          <w:rFonts w:cs="Arial"/>
          <w:sz w:val="24"/>
          <w:szCs w:val="24"/>
        </w:rPr>
        <w:t>Coordinate with local</w:t>
      </w:r>
      <w:r w:rsidR="00B87C2F" w:rsidRPr="008C3198">
        <w:rPr>
          <w:rFonts w:cs="Arial"/>
          <w:sz w:val="24"/>
          <w:szCs w:val="24"/>
        </w:rPr>
        <w:t>, state,</w:t>
      </w:r>
      <w:r w:rsidRPr="008C3198">
        <w:rPr>
          <w:rFonts w:cs="Arial"/>
          <w:sz w:val="24"/>
          <w:szCs w:val="24"/>
        </w:rPr>
        <w:t xml:space="preserve"> and federal resources agencies with respect to these requirements when conducting </w:t>
      </w:r>
      <w:r w:rsidR="00AC5C1C" w:rsidRPr="008C3198">
        <w:rPr>
          <w:rFonts w:cs="Arial"/>
          <w:sz w:val="24"/>
          <w:szCs w:val="24"/>
        </w:rPr>
        <w:t>work</w:t>
      </w:r>
      <w:r w:rsidR="009346BA" w:rsidRPr="008C3198">
        <w:rPr>
          <w:rFonts w:cs="Arial"/>
          <w:sz w:val="24"/>
          <w:szCs w:val="24"/>
        </w:rPr>
        <w:t xml:space="preserve"> </w:t>
      </w:r>
      <w:r w:rsidR="00AC5C1C" w:rsidRPr="008C3198">
        <w:rPr>
          <w:rFonts w:cs="Arial"/>
          <w:sz w:val="24"/>
          <w:szCs w:val="24"/>
        </w:rPr>
        <w:t>(</w:t>
      </w:r>
      <w:r w:rsidR="009C2120" w:rsidRPr="008C3198">
        <w:rPr>
          <w:rFonts w:cs="Arial"/>
          <w:sz w:val="24"/>
          <w:szCs w:val="24"/>
        </w:rPr>
        <w:t>DDHTR</w:t>
      </w:r>
      <w:r w:rsidR="00786DC0" w:rsidRPr="008C3198">
        <w:rPr>
          <w:rFonts w:cs="Arial"/>
          <w:sz w:val="24"/>
          <w:szCs w:val="24"/>
        </w:rPr>
        <w:t xml:space="preserve"> Contractor</w:t>
      </w:r>
      <w:r w:rsidR="007F5841" w:rsidRPr="008C3198">
        <w:rPr>
          <w:rFonts w:cs="Arial"/>
          <w:sz w:val="24"/>
          <w:szCs w:val="24"/>
        </w:rPr>
        <w:t>)</w:t>
      </w:r>
      <w:r w:rsidR="00EB43A7" w:rsidRPr="008C3198">
        <w:rPr>
          <w:rFonts w:cs="Arial"/>
          <w:sz w:val="24"/>
          <w:szCs w:val="24"/>
        </w:rPr>
        <w:t>.</w:t>
      </w:r>
    </w:p>
    <w:p w14:paraId="49DF24C1" w14:textId="41EEF709" w:rsidR="00ED6AFA" w:rsidRPr="008C3198" w:rsidRDefault="00013636" w:rsidP="007F3DFC">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Develop </w:t>
      </w:r>
      <w:r w:rsidR="005A022A" w:rsidRPr="008C3198">
        <w:rPr>
          <w:rFonts w:cs="Arial"/>
          <w:sz w:val="24"/>
          <w:szCs w:val="24"/>
        </w:rPr>
        <w:t>an</w:t>
      </w:r>
      <w:r w:rsidRPr="008C3198">
        <w:rPr>
          <w:rFonts w:cs="Arial"/>
          <w:sz w:val="24"/>
          <w:szCs w:val="24"/>
        </w:rPr>
        <w:t xml:space="preserve"> Operation Specific EPP </w:t>
      </w:r>
      <w:r w:rsidR="00AC5C1C" w:rsidRPr="008C3198">
        <w:rPr>
          <w:rFonts w:cs="Arial"/>
          <w:sz w:val="24"/>
          <w:szCs w:val="24"/>
        </w:rPr>
        <w:t>(State’s Environmental Task Force)</w:t>
      </w:r>
      <w:r w:rsidR="00EB43A7" w:rsidRPr="008C3198">
        <w:rPr>
          <w:rFonts w:cs="Arial"/>
          <w:sz w:val="24"/>
          <w:szCs w:val="24"/>
        </w:rPr>
        <w:t>.</w:t>
      </w:r>
    </w:p>
    <w:p w14:paraId="357D4AFA" w14:textId="75B7877E" w:rsidR="000D0F44" w:rsidRPr="008C3198" w:rsidRDefault="00860589" w:rsidP="007F3DFC">
      <w:pPr>
        <w:pStyle w:val="ListParagraph"/>
        <w:numPr>
          <w:ilvl w:val="0"/>
          <w:numId w:val="8"/>
        </w:numPr>
        <w:spacing w:before="240" w:after="240"/>
        <w:contextualSpacing w:val="0"/>
        <w:rPr>
          <w:rFonts w:cs="Arial"/>
          <w:sz w:val="24"/>
          <w:szCs w:val="24"/>
        </w:rPr>
      </w:pPr>
      <w:r w:rsidRPr="008C3198">
        <w:rPr>
          <w:rFonts w:cs="Arial"/>
          <w:sz w:val="24"/>
          <w:szCs w:val="24"/>
        </w:rPr>
        <w:t xml:space="preserve">Individual </w:t>
      </w:r>
      <w:r w:rsidR="00A571BC" w:rsidRPr="008C3198">
        <w:rPr>
          <w:rFonts w:cs="Arial"/>
          <w:sz w:val="24"/>
          <w:szCs w:val="24"/>
        </w:rPr>
        <w:t xml:space="preserve">Property </w:t>
      </w:r>
      <w:r w:rsidRPr="008C3198">
        <w:rPr>
          <w:rFonts w:cs="Arial"/>
          <w:sz w:val="24"/>
          <w:szCs w:val="24"/>
        </w:rPr>
        <w:t>Site Assessments</w:t>
      </w:r>
      <w:r w:rsidR="00BF1A94" w:rsidRPr="008C3198">
        <w:rPr>
          <w:rFonts w:cs="Arial"/>
          <w:sz w:val="24"/>
          <w:szCs w:val="24"/>
        </w:rPr>
        <w:t>, Asbestos Surveys, and Hazard Tree Assessments:</w:t>
      </w:r>
    </w:p>
    <w:p w14:paraId="5C75C57B" w14:textId="6E4E9EE3" w:rsidR="009E17D6" w:rsidRPr="008C3198" w:rsidRDefault="009E17D6" w:rsidP="007F3DFC">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Install individual address signs for each property with a signed ROE. </w:t>
      </w:r>
      <w:r w:rsidR="00EB43A7" w:rsidRPr="008C3198">
        <w:rPr>
          <w:rFonts w:cs="Arial"/>
          <w:sz w:val="24"/>
          <w:szCs w:val="24"/>
        </w:rPr>
        <w:t xml:space="preserve"> </w:t>
      </w:r>
      <w:r w:rsidRPr="008C3198">
        <w:rPr>
          <w:rFonts w:cs="Arial"/>
          <w:sz w:val="24"/>
          <w:szCs w:val="24"/>
        </w:rPr>
        <w:t xml:space="preserve">This new sign will assist in the accountability and direct emergency services to </w:t>
      </w:r>
      <w:r w:rsidR="00DA5E27" w:rsidRPr="008C3198">
        <w:rPr>
          <w:rFonts w:cs="Arial"/>
          <w:sz w:val="24"/>
          <w:szCs w:val="24"/>
        </w:rPr>
        <w:t xml:space="preserve">the </w:t>
      </w:r>
      <w:r w:rsidRPr="008C3198">
        <w:rPr>
          <w:rFonts w:cs="Arial"/>
          <w:sz w:val="24"/>
          <w:szCs w:val="24"/>
        </w:rPr>
        <w:t xml:space="preserve">proper address. </w:t>
      </w:r>
      <w:r w:rsidR="00EB43A7" w:rsidRPr="008C3198">
        <w:rPr>
          <w:rFonts w:cs="Arial"/>
          <w:sz w:val="24"/>
          <w:szCs w:val="24"/>
        </w:rPr>
        <w:t xml:space="preserve"> </w:t>
      </w:r>
      <w:r w:rsidR="00BB45EF" w:rsidRPr="008C3198">
        <w:rPr>
          <w:rFonts w:cs="Arial"/>
          <w:sz w:val="24"/>
          <w:szCs w:val="24"/>
        </w:rPr>
        <w:t>A&amp;M Contractor</w:t>
      </w:r>
      <w:r w:rsidRPr="008C3198">
        <w:rPr>
          <w:rFonts w:cs="Arial"/>
          <w:sz w:val="24"/>
          <w:szCs w:val="24"/>
        </w:rPr>
        <w:t xml:space="preserve"> will also Contact Underground Service Alert (USA) or other utility locator service to verify the location of the sign will not impact local utilities </w:t>
      </w:r>
      <w:r w:rsidR="00AE6D74" w:rsidRPr="008C3198">
        <w:rPr>
          <w:rFonts w:cs="Arial"/>
          <w:sz w:val="24"/>
          <w:szCs w:val="24"/>
        </w:rPr>
        <w:t>(</w:t>
      </w:r>
      <w:r w:rsidR="00BB45EF" w:rsidRPr="008C3198">
        <w:rPr>
          <w:rFonts w:cs="Arial"/>
          <w:sz w:val="24"/>
          <w:szCs w:val="24"/>
        </w:rPr>
        <w:t>A&amp;M Contractor</w:t>
      </w:r>
      <w:r w:rsidR="00AE6D74" w:rsidRPr="008C3198">
        <w:rPr>
          <w:rFonts w:cs="Arial"/>
          <w:sz w:val="24"/>
          <w:szCs w:val="24"/>
        </w:rPr>
        <w:t>)</w:t>
      </w:r>
      <w:r w:rsidR="004279BE" w:rsidRPr="008C3198">
        <w:rPr>
          <w:rFonts w:cs="Arial"/>
          <w:sz w:val="24"/>
          <w:szCs w:val="24"/>
        </w:rPr>
        <w:t>.</w:t>
      </w:r>
    </w:p>
    <w:p w14:paraId="24AEB929" w14:textId="2C72BF3A" w:rsidR="002D5F5F" w:rsidRPr="008C3198" w:rsidRDefault="008D0C30" w:rsidP="007F3DFC">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If properties in the operational area are on septic systems, </w:t>
      </w:r>
      <w:r w:rsidR="00C14EA9" w:rsidRPr="008C3198">
        <w:rPr>
          <w:rFonts w:cs="Arial"/>
          <w:sz w:val="24"/>
          <w:szCs w:val="24"/>
        </w:rPr>
        <w:t>identify</w:t>
      </w:r>
      <w:r w:rsidR="002D5F5F" w:rsidRPr="008C3198">
        <w:rPr>
          <w:rFonts w:cs="Arial"/>
          <w:sz w:val="24"/>
          <w:szCs w:val="24"/>
        </w:rPr>
        <w:t xml:space="preserve"> septic tank and leach field locations on each property</w:t>
      </w:r>
      <w:r w:rsidR="00053F52" w:rsidRPr="008C3198">
        <w:rPr>
          <w:rFonts w:cs="Arial"/>
          <w:sz w:val="24"/>
          <w:szCs w:val="24"/>
        </w:rPr>
        <w:t xml:space="preserve"> </w:t>
      </w:r>
      <w:r w:rsidR="001D3CB8" w:rsidRPr="008C3198">
        <w:rPr>
          <w:rFonts w:cs="Arial"/>
          <w:sz w:val="24"/>
          <w:szCs w:val="24"/>
        </w:rPr>
        <w:t>(</w:t>
      </w:r>
      <w:r w:rsidR="000B6C17" w:rsidRPr="008C3198">
        <w:rPr>
          <w:rFonts w:cs="Arial"/>
          <w:sz w:val="24"/>
          <w:szCs w:val="24"/>
        </w:rPr>
        <w:t xml:space="preserve">To be </w:t>
      </w:r>
      <w:r w:rsidR="00F56105" w:rsidRPr="008C3198">
        <w:rPr>
          <w:rFonts w:cs="Arial"/>
          <w:sz w:val="24"/>
          <w:szCs w:val="24"/>
        </w:rPr>
        <w:t xml:space="preserve">verified </w:t>
      </w:r>
      <w:proofErr w:type="gramStart"/>
      <w:r w:rsidR="000B6C17" w:rsidRPr="008C3198">
        <w:rPr>
          <w:rFonts w:cs="Arial"/>
          <w:sz w:val="24"/>
          <w:szCs w:val="24"/>
        </w:rPr>
        <w:t>by:</w:t>
      </w:r>
      <w:proofErr w:type="gramEnd"/>
      <w:r w:rsidR="000B6C17" w:rsidRPr="008C3198">
        <w:rPr>
          <w:rFonts w:cs="Arial"/>
          <w:sz w:val="24"/>
          <w:szCs w:val="24"/>
        </w:rPr>
        <w:t xml:space="preserve"> </w:t>
      </w:r>
      <w:r w:rsidR="009E17D6" w:rsidRPr="008C3198">
        <w:rPr>
          <w:rFonts w:cs="Arial"/>
          <w:sz w:val="24"/>
          <w:szCs w:val="24"/>
        </w:rPr>
        <w:t>1</w:t>
      </w:r>
      <w:r w:rsidR="00B045EF" w:rsidRPr="008C3198">
        <w:rPr>
          <w:rFonts w:cs="Arial"/>
          <w:sz w:val="24"/>
          <w:szCs w:val="24"/>
        </w:rPr>
        <w:t>.</w:t>
      </w:r>
      <w:r w:rsidR="00EB43A7" w:rsidRPr="008C3198">
        <w:rPr>
          <w:rFonts w:cs="Arial"/>
          <w:sz w:val="24"/>
          <w:szCs w:val="24"/>
        </w:rPr>
        <w:t xml:space="preserve"> </w:t>
      </w:r>
      <w:r w:rsidR="009E17D6" w:rsidRPr="008C3198">
        <w:rPr>
          <w:rFonts w:cs="Arial"/>
          <w:sz w:val="24"/>
          <w:szCs w:val="24"/>
        </w:rPr>
        <w:t xml:space="preserve"> </w:t>
      </w:r>
      <w:r w:rsidR="00AE201E" w:rsidRPr="008C3198">
        <w:rPr>
          <w:rFonts w:cs="Arial"/>
          <w:sz w:val="24"/>
          <w:szCs w:val="24"/>
        </w:rPr>
        <w:t xml:space="preserve">Property Owner through ROE, </w:t>
      </w:r>
      <w:r w:rsidR="009E17D6" w:rsidRPr="008C3198">
        <w:rPr>
          <w:rFonts w:cs="Arial"/>
          <w:sz w:val="24"/>
          <w:szCs w:val="24"/>
        </w:rPr>
        <w:t>2</w:t>
      </w:r>
      <w:r w:rsidR="00B045EF" w:rsidRPr="008C3198">
        <w:rPr>
          <w:rFonts w:cs="Arial"/>
          <w:sz w:val="24"/>
          <w:szCs w:val="24"/>
        </w:rPr>
        <w:t>.</w:t>
      </w:r>
      <w:r w:rsidR="009E17D6" w:rsidRPr="008C3198">
        <w:rPr>
          <w:rFonts w:cs="Arial"/>
          <w:sz w:val="24"/>
          <w:szCs w:val="24"/>
        </w:rPr>
        <w:t xml:space="preserve"> </w:t>
      </w:r>
      <w:r w:rsidR="001D3CB8" w:rsidRPr="008C3198">
        <w:rPr>
          <w:rFonts w:cs="Arial"/>
          <w:sz w:val="24"/>
          <w:szCs w:val="24"/>
        </w:rPr>
        <w:t>C</w:t>
      </w:r>
      <w:r w:rsidR="001248D9" w:rsidRPr="008C3198">
        <w:rPr>
          <w:rFonts w:cs="Arial"/>
          <w:sz w:val="24"/>
          <w:szCs w:val="24"/>
        </w:rPr>
        <w:t>ity/C</w:t>
      </w:r>
      <w:r w:rsidR="001D3CB8" w:rsidRPr="008C3198">
        <w:rPr>
          <w:rFonts w:cs="Arial"/>
          <w:sz w:val="24"/>
          <w:szCs w:val="24"/>
        </w:rPr>
        <w:t>ount</w:t>
      </w:r>
      <w:r w:rsidR="001248D9" w:rsidRPr="008C3198">
        <w:rPr>
          <w:rFonts w:cs="Arial"/>
          <w:sz w:val="24"/>
          <w:szCs w:val="24"/>
        </w:rPr>
        <w:t>y</w:t>
      </w:r>
      <w:r w:rsidR="00A3420D" w:rsidRPr="008C3198">
        <w:rPr>
          <w:rFonts w:cs="Arial"/>
          <w:sz w:val="24"/>
          <w:szCs w:val="24"/>
        </w:rPr>
        <w:t xml:space="preserve">, </w:t>
      </w:r>
      <w:r w:rsidR="009E17D6" w:rsidRPr="008C3198">
        <w:rPr>
          <w:rFonts w:cs="Arial"/>
          <w:sz w:val="24"/>
          <w:szCs w:val="24"/>
        </w:rPr>
        <w:t>3</w:t>
      </w:r>
      <w:r w:rsidR="00B045EF" w:rsidRPr="008C3198">
        <w:rPr>
          <w:rFonts w:cs="Arial"/>
          <w:sz w:val="24"/>
          <w:szCs w:val="24"/>
        </w:rPr>
        <w:t>.</w:t>
      </w:r>
      <w:r w:rsidR="009E17D6" w:rsidRPr="008C3198">
        <w:rPr>
          <w:rFonts w:cs="Arial"/>
          <w:sz w:val="24"/>
          <w:szCs w:val="24"/>
        </w:rPr>
        <w:t xml:space="preserve"> </w:t>
      </w:r>
      <w:r w:rsidR="00BB45EF" w:rsidRPr="008C3198">
        <w:rPr>
          <w:rFonts w:cs="Arial"/>
          <w:sz w:val="24"/>
          <w:szCs w:val="24"/>
        </w:rPr>
        <w:t>A&amp;M Contractor</w:t>
      </w:r>
      <w:r w:rsidR="00AE201E" w:rsidRPr="008C3198">
        <w:rPr>
          <w:rFonts w:cs="Arial"/>
          <w:sz w:val="24"/>
          <w:szCs w:val="24"/>
        </w:rPr>
        <w:t xml:space="preserve">, and </w:t>
      </w:r>
      <w:r w:rsidR="009E17D6" w:rsidRPr="008C3198">
        <w:rPr>
          <w:rFonts w:cs="Arial"/>
          <w:sz w:val="24"/>
          <w:szCs w:val="24"/>
        </w:rPr>
        <w:t>4</w:t>
      </w:r>
      <w:r w:rsidR="00B045EF" w:rsidRPr="008C3198">
        <w:rPr>
          <w:rFonts w:cs="Arial"/>
          <w:sz w:val="24"/>
          <w:szCs w:val="24"/>
        </w:rPr>
        <w:t>.</w:t>
      </w:r>
      <w:r w:rsidR="00EB43A7" w:rsidRPr="008C3198">
        <w:rPr>
          <w:rFonts w:cs="Arial"/>
          <w:sz w:val="24"/>
          <w:szCs w:val="24"/>
        </w:rPr>
        <w:t xml:space="preserve"> </w:t>
      </w:r>
      <w:r w:rsidR="008F4376" w:rsidRPr="008C3198">
        <w:rPr>
          <w:rFonts w:cs="Arial"/>
          <w:sz w:val="24"/>
          <w:szCs w:val="24"/>
        </w:rPr>
        <w:t xml:space="preserve"> </w:t>
      </w:r>
      <w:r w:rsidR="009C2120" w:rsidRPr="008C3198">
        <w:rPr>
          <w:rFonts w:cs="Arial"/>
          <w:sz w:val="24"/>
          <w:szCs w:val="24"/>
        </w:rPr>
        <w:t>DDHTR</w:t>
      </w:r>
      <w:r w:rsidR="00786DC0" w:rsidRPr="008C3198">
        <w:rPr>
          <w:rFonts w:cs="Arial"/>
          <w:sz w:val="24"/>
          <w:szCs w:val="24"/>
        </w:rPr>
        <w:t xml:space="preserve"> Contractor</w:t>
      </w:r>
      <w:r w:rsidR="009E17D6" w:rsidRPr="008C3198">
        <w:rPr>
          <w:rFonts w:cs="Arial"/>
          <w:sz w:val="24"/>
          <w:szCs w:val="24"/>
        </w:rPr>
        <w:t xml:space="preserve"> </w:t>
      </w:r>
      <w:r w:rsidR="008F4376" w:rsidRPr="008C3198">
        <w:rPr>
          <w:rFonts w:cs="Arial"/>
          <w:sz w:val="24"/>
          <w:szCs w:val="24"/>
        </w:rPr>
        <w:t>to mark</w:t>
      </w:r>
      <w:r w:rsidR="00B045EF" w:rsidRPr="008C3198">
        <w:rPr>
          <w:rFonts w:cs="Arial"/>
          <w:sz w:val="24"/>
          <w:szCs w:val="24"/>
        </w:rPr>
        <w:t>)</w:t>
      </w:r>
      <w:r w:rsidR="008F4376" w:rsidRPr="008C3198">
        <w:rPr>
          <w:rFonts w:cs="Arial"/>
          <w:sz w:val="24"/>
          <w:szCs w:val="24"/>
        </w:rPr>
        <w:t>.</w:t>
      </w:r>
      <w:r w:rsidR="00EB43A7" w:rsidRPr="008C3198">
        <w:rPr>
          <w:rFonts w:cs="Arial"/>
          <w:sz w:val="24"/>
          <w:szCs w:val="24"/>
        </w:rPr>
        <w:t xml:space="preserve"> </w:t>
      </w:r>
      <w:r w:rsidR="008F4376" w:rsidRPr="008C3198">
        <w:rPr>
          <w:rFonts w:cs="Arial"/>
          <w:sz w:val="24"/>
          <w:szCs w:val="24"/>
        </w:rPr>
        <w:t xml:space="preserve"> </w:t>
      </w:r>
      <w:r w:rsidR="009C2120" w:rsidRPr="008C3198">
        <w:rPr>
          <w:rFonts w:cs="Arial"/>
          <w:sz w:val="24"/>
          <w:szCs w:val="24"/>
        </w:rPr>
        <w:t>DDHTR</w:t>
      </w:r>
      <w:r w:rsidR="00786DC0" w:rsidRPr="008C3198">
        <w:rPr>
          <w:rFonts w:cs="Arial"/>
          <w:sz w:val="24"/>
          <w:szCs w:val="24"/>
        </w:rPr>
        <w:t xml:space="preserve"> Contractor</w:t>
      </w:r>
      <w:r w:rsidR="008F4376" w:rsidRPr="008C3198">
        <w:rPr>
          <w:rFonts w:cs="Arial"/>
          <w:sz w:val="24"/>
          <w:szCs w:val="24"/>
        </w:rPr>
        <w:t xml:space="preserve"> </w:t>
      </w:r>
      <w:r w:rsidR="009E17D6" w:rsidRPr="008C3198">
        <w:rPr>
          <w:rFonts w:cs="Arial"/>
          <w:sz w:val="24"/>
          <w:szCs w:val="24"/>
        </w:rPr>
        <w:t>is ultimately responsible for damaged septic tanks and leach field systems</w:t>
      </w:r>
      <w:r w:rsidR="00053F52" w:rsidRPr="008C3198">
        <w:rPr>
          <w:rFonts w:cs="Arial"/>
          <w:sz w:val="24"/>
          <w:szCs w:val="24"/>
        </w:rPr>
        <w:t>)</w:t>
      </w:r>
      <w:r w:rsidRPr="008C3198">
        <w:rPr>
          <w:rFonts w:cs="Arial"/>
          <w:sz w:val="24"/>
          <w:szCs w:val="24"/>
        </w:rPr>
        <w:t xml:space="preserve"> (All)</w:t>
      </w:r>
      <w:r w:rsidR="00EB43A7" w:rsidRPr="008C3198">
        <w:rPr>
          <w:rFonts w:cs="Arial"/>
          <w:sz w:val="24"/>
          <w:szCs w:val="24"/>
        </w:rPr>
        <w:t>.</w:t>
      </w:r>
    </w:p>
    <w:p w14:paraId="5E021862" w14:textId="431E0F5E" w:rsidR="002D5F5F" w:rsidRPr="008C3198" w:rsidRDefault="002D5F5F" w:rsidP="007F3DFC">
      <w:pPr>
        <w:pStyle w:val="ListParagraph"/>
        <w:numPr>
          <w:ilvl w:val="1"/>
          <w:numId w:val="8"/>
        </w:numPr>
        <w:spacing w:before="240" w:after="240"/>
        <w:ind w:left="1080"/>
        <w:contextualSpacing w:val="0"/>
        <w:rPr>
          <w:rFonts w:cs="Arial"/>
          <w:sz w:val="24"/>
          <w:szCs w:val="24"/>
        </w:rPr>
      </w:pPr>
      <w:r w:rsidRPr="008C3198">
        <w:rPr>
          <w:rFonts w:cs="Arial"/>
          <w:sz w:val="24"/>
          <w:szCs w:val="24"/>
        </w:rPr>
        <w:t>Identify water wells on properties not serviced by the local water agency</w:t>
      </w:r>
      <w:r w:rsidR="00053F52" w:rsidRPr="008C3198">
        <w:rPr>
          <w:rFonts w:cs="Arial"/>
          <w:sz w:val="24"/>
          <w:szCs w:val="24"/>
        </w:rPr>
        <w:t xml:space="preserve"> </w:t>
      </w:r>
      <w:r w:rsidR="001D3CB8" w:rsidRPr="008C3198">
        <w:rPr>
          <w:rFonts w:cs="Arial"/>
          <w:sz w:val="24"/>
          <w:szCs w:val="24"/>
        </w:rPr>
        <w:t>(</w:t>
      </w:r>
      <w:r w:rsidR="009E17D6" w:rsidRPr="008C3198">
        <w:rPr>
          <w:rFonts w:cs="Arial"/>
          <w:sz w:val="24"/>
          <w:szCs w:val="24"/>
        </w:rPr>
        <w:t>1</w:t>
      </w:r>
      <w:r w:rsidR="00B045EF" w:rsidRPr="008C3198">
        <w:rPr>
          <w:rFonts w:cs="Arial"/>
          <w:sz w:val="24"/>
          <w:szCs w:val="24"/>
        </w:rPr>
        <w:t>.</w:t>
      </w:r>
      <w:r w:rsidR="009E17D6" w:rsidRPr="008C3198">
        <w:rPr>
          <w:rFonts w:cs="Arial"/>
          <w:sz w:val="24"/>
          <w:szCs w:val="24"/>
        </w:rPr>
        <w:t xml:space="preserve"> </w:t>
      </w:r>
      <w:r w:rsidR="00AE201E" w:rsidRPr="008C3198">
        <w:rPr>
          <w:rFonts w:cs="Arial"/>
          <w:sz w:val="24"/>
          <w:szCs w:val="24"/>
        </w:rPr>
        <w:t xml:space="preserve">Property owner, </w:t>
      </w:r>
      <w:r w:rsidR="009E17D6" w:rsidRPr="008C3198">
        <w:rPr>
          <w:rFonts w:cs="Arial"/>
          <w:sz w:val="24"/>
          <w:szCs w:val="24"/>
        </w:rPr>
        <w:t>2</w:t>
      </w:r>
      <w:r w:rsidR="00B045EF" w:rsidRPr="008C3198">
        <w:rPr>
          <w:rFonts w:cs="Arial"/>
          <w:sz w:val="24"/>
          <w:szCs w:val="24"/>
        </w:rPr>
        <w:t>.</w:t>
      </w:r>
      <w:r w:rsidR="009E17D6" w:rsidRPr="008C3198">
        <w:rPr>
          <w:rFonts w:cs="Arial"/>
          <w:sz w:val="24"/>
          <w:szCs w:val="24"/>
        </w:rPr>
        <w:t xml:space="preserve"> </w:t>
      </w:r>
      <w:r w:rsidR="001248D9" w:rsidRPr="008C3198">
        <w:rPr>
          <w:rFonts w:cs="Arial"/>
          <w:sz w:val="24"/>
          <w:szCs w:val="24"/>
        </w:rPr>
        <w:t>City/County</w:t>
      </w:r>
      <w:r w:rsidR="001D3CB8" w:rsidRPr="008C3198">
        <w:rPr>
          <w:rFonts w:cs="Arial"/>
          <w:sz w:val="24"/>
          <w:szCs w:val="24"/>
        </w:rPr>
        <w:t xml:space="preserve">, </w:t>
      </w:r>
      <w:r w:rsidR="009E17D6" w:rsidRPr="008C3198">
        <w:rPr>
          <w:rFonts w:cs="Arial"/>
          <w:sz w:val="24"/>
          <w:szCs w:val="24"/>
        </w:rPr>
        <w:t>3</w:t>
      </w:r>
      <w:r w:rsidR="00B045EF" w:rsidRPr="008C3198">
        <w:rPr>
          <w:rFonts w:cs="Arial"/>
          <w:sz w:val="24"/>
          <w:szCs w:val="24"/>
        </w:rPr>
        <w:t>.</w:t>
      </w:r>
      <w:r w:rsidR="009E17D6" w:rsidRPr="008C3198">
        <w:rPr>
          <w:rFonts w:cs="Arial"/>
          <w:sz w:val="24"/>
          <w:szCs w:val="24"/>
        </w:rPr>
        <w:t xml:space="preserve"> </w:t>
      </w:r>
      <w:r w:rsidR="00BB45EF" w:rsidRPr="008C3198">
        <w:rPr>
          <w:rFonts w:cs="Arial"/>
          <w:sz w:val="24"/>
          <w:szCs w:val="24"/>
        </w:rPr>
        <w:t>A&amp;M Contractor</w:t>
      </w:r>
      <w:r w:rsidR="001D3CB8" w:rsidRPr="008C3198">
        <w:rPr>
          <w:rFonts w:cs="Arial"/>
          <w:sz w:val="24"/>
          <w:szCs w:val="24"/>
        </w:rPr>
        <w:t>)</w:t>
      </w:r>
      <w:r w:rsidR="00EB43A7" w:rsidRPr="008C3198">
        <w:rPr>
          <w:rFonts w:cs="Arial"/>
          <w:sz w:val="24"/>
          <w:szCs w:val="24"/>
        </w:rPr>
        <w:t>.</w:t>
      </w:r>
    </w:p>
    <w:p w14:paraId="116E542D" w14:textId="59324D38" w:rsidR="00B5483E" w:rsidRPr="008C3198" w:rsidRDefault="00B5483E" w:rsidP="007F3DFC">
      <w:pPr>
        <w:pStyle w:val="ListParagraph"/>
        <w:numPr>
          <w:ilvl w:val="1"/>
          <w:numId w:val="8"/>
        </w:numPr>
        <w:spacing w:before="240" w:after="240"/>
        <w:ind w:left="1080"/>
        <w:contextualSpacing w:val="0"/>
        <w:rPr>
          <w:rFonts w:cs="Arial"/>
          <w:sz w:val="24"/>
          <w:szCs w:val="24"/>
        </w:rPr>
      </w:pPr>
      <w:r w:rsidRPr="008C3198">
        <w:rPr>
          <w:rFonts w:cs="Arial"/>
          <w:sz w:val="24"/>
          <w:szCs w:val="24"/>
        </w:rPr>
        <w:t>Photograph each site from all sides to document all aspects of the property</w:t>
      </w:r>
      <w:r w:rsidR="00DA5E27" w:rsidRPr="008C3198">
        <w:rPr>
          <w:rFonts w:cs="Arial"/>
          <w:sz w:val="24"/>
          <w:szCs w:val="24"/>
        </w:rPr>
        <w:t>,</w:t>
      </w:r>
      <w:r w:rsidR="005C0A68" w:rsidRPr="008C3198">
        <w:rPr>
          <w:rFonts w:cs="Arial"/>
          <w:sz w:val="24"/>
          <w:szCs w:val="24"/>
        </w:rPr>
        <w:t xml:space="preserve"> </w:t>
      </w:r>
      <w:r w:rsidR="00827414" w:rsidRPr="008C3198">
        <w:rPr>
          <w:rFonts w:cs="Arial"/>
          <w:color w:val="000000" w:themeColor="text1"/>
          <w:sz w:val="24"/>
          <w:szCs w:val="24"/>
        </w:rPr>
        <w:t xml:space="preserve">both burned and </w:t>
      </w:r>
      <w:r w:rsidR="00D87C22" w:rsidRPr="008C3198">
        <w:rPr>
          <w:rFonts w:cs="Arial"/>
          <w:color w:val="000000" w:themeColor="text1"/>
          <w:sz w:val="24"/>
          <w:szCs w:val="24"/>
        </w:rPr>
        <w:t>non-burned</w:t>
      </w:r>
      <w:r w:rsidR="00827414" w:rsidRPr="008C3198">
        <w:rPr>
          <w:rFonts w:cs="Arial"/>
          <w:color w:val="000000" w:themeColor="text1"/>
          <w:sz w:val="24"/>
          <w:szCs w:val="24"/>
        </w:rPr>
        <w:t xml:space="preserve"> items</w:t>
      </w:r>
      <w:r w:rsidR="00827414" w:rsidRPr="008C3198">
        <w:rPr>
          <w:rFonts w:cs="Arial"/>
          <w:sz w:val="24"/>
          <w:szCs w:val="24"/>
        </w:rPr>
        <w:t xml:space="preserve"> </w:t>
      </w:r>
      <w:r w:rsidR="00AE6D74" w:rsidRPr="008C3198">
        <w:rPr>
          <w:rFonts w:cs="Arial"/>
          <w:sz w:val="24"/>
          <w:szCs w:val="24"/>
        </w:rPr>
        <w:t>(</w:t>
      </w:r>
      <w:r w:rsidR="00BB45EF" w:rsidRPr="008C3198">
        <w:rPr>
          <w:rFonts w:cs="Arial"/>
          <w:sz w:val="24"/>
          <w:szCs w:val="24"/>
        </w:rPr>
        <w:t>A&amp;M Contractor</w:t>
      </w:r>
      <w:r w:rsidR="00AE6D74" w:rsidRPr="008C3198">
        <w:rPr>
          <w:rFonts w:cs="Arial"/>
          <w:sz w:val="24"/>
          <w:szCs w:val="24"/>
        </w:rPr>
        <w:t>)</w:t>
      </w:r>
      <w:r w:rsidR="00EB43A7" w:rsidRPr="008C3198">
        <w:rPr>
          <w:rFonts w:cs="Arial"/>
          <w:sz w:val="24"/>
          <w:szCs w:val="24"/>
        </w:rPr>
        <w:t>.</w:t>
      </w:r>
    </w:p>
    <w:p w14:paraId="509FFD64" w14:textId="771AE1ED" w:rsidR="00747E31" w:rsidRPr="008C3198" w:rsidRDefault="00827414" w:rsidP="007F3DFC">
      <w:pPr>
        <w:pStyle w:val="ListParagraph"/>
        <w:numPr>
          <w:ilvl w:val="1"/>
          <w:numId w:val="8"/>
        </w:numPr>
        <w:spacing w:before="240" w:after="240"/>
        <w:ind w:left="1080"/>
        <w:contextualSpacing w:val="0"/>
        <w:rPr>
          <w:rFonts w:cs="Arial"/>
          <w:sz w:val="24"/>
          <w:szCs w:val="24"/>
        </w:rPr>
      </w:pPr>
      <w:r w:rsidRPr="008C3198">
        <w:rPr>
          <w:rFonts w:cs="Arial"/>
          <w:color w:val="000000" w:themeColor="text1"/>
          <w:sz w:val="24"/>
          <w:szCs w:val="24"/>
        </w:rPr>
        <w:t>Sketch property boundaries</w:t>
      </w:r>
      <w:r w:rsidR="00DA5E27" w:rsidRPr="008C3198">
        <w:rPr>
          <w:rFonts w:cs="Arial"/>
          <w:color w:val="000000" w:themeColor="text1"/>
          <w:sz w:val="24"/>
          <w:szCs w:val="24"/>
        </w:rPr>
        <w:t>,</w:t>
      </w:r>
      <w:r w:rsidRPr="008C3198">
        <w:rPr>
          <w:rFonts w:cs="Arial"/>
          <w:color w:val="000000" w:themeColor="text1"/>
          <w:sz w:val="24"/>
          <w:szCs w:val="24"/>
        </w:rPr>
        <w:t xml:space="preserve"> including ash/structure footprints</w:t>
      </w:r>
      <w:r w:rsidR="008F2B74" w:rsidRPr="008C3198">
        <w:rPr>
          <w:rFonts w:cs="Arial"/>
          <w:color w:val="000000" w:themeColor="text1"/>
          <w:sz w:val="24"/>
          <w:szCs w:val="24"/>
        </w:rPr>
        <w:t>,</w:t>
      </w:r>
      <w:r w:rsidRPr="008C3198">
        <w:rPr>
          <w:rFonts w:cs="Arial"/>
          <w:color w:val="000000" w:themeColor="text1"/>
          <w:sz w:val="24"/>
          <w:szCs w:val="24"/>
        </w:rPr>
        <w:t xml:space="preserve"> and delineate locations of visible septic tanks, leach fields, water sources, imminent threat </w:t>
      </w:r>
      <w:r w:rsidRPr="008C3198">
        <w:rPr>
          <w:rFonts w:cs="Arial"/>
          <w:color w:val="000000" w:themeColor="text1"/>
          <w:sz w:val="24"/>
          <w:szCs w:val="24"/>
        </w:rPr>
        <w:lastRenderedPageBreak/>
        <w:t xml:space="preserve">hazards to the </w:t>
      </w:r>
      <w:r w:rsidR="009C2120" w:rsidRPr="008C3198">
        <w:rPr>
          <w:rFonts w:cs="Arial"/>
          <w:color w:val="000000" w:themeColor="text1"/>
          <w:sz w:val="24"/>
          <w:szCs w:val="24"/>
        </w:rPr>
        <w:t>DDHTR</w:t>
      </w:r>
      <w:r w:rsidR="00786DC0" w:rsidRPr="008C3198">
        <w:rPr>
          <w:rFonts w:cs="Arial"/>
          <w:color w:val="000000" w:themeColor="text1"/>
          <w:sz w:val="24"/>
          <w:szCs w:val="24"/>
        </w:rPr>
        <w:t xml:space="preserve"> Contractor</w:t>
      </w:r>
      <w:r w:rsidRPr="008C3198">
        <w:rPr>
          <w:rFonts w:cs="Arial"/>
          <w:color w:val="000000" w:themeColor="text1"/>
          <w:sz w:val="24"/>
          <w:szCs w:val="24"/>
        </w:rPr>
        <w:t>.</w:t>
      </w:r>
      <w:r w:rsidR="00EB43A7" w:rsidRPr="008C3198">
        <w:rPr>
          <w:rFonts w:cs="Arial"/>
          <w:color w:val="000000" w:themeColor="text1"/>
          <w:sz w:val="24"/>
          <w:szCs w:val="24"/>
        </w:rPr>
        <w:t xml:space="preserve"> </w:t>
      </w:r>
      <w:r w:rsidRPr="008C3198">
        <w:rPr>
          <w:rFonts w:cs="Arial"/>
          <w:color w:val="000000" w:themeColor="text1"/>
          <w:sz w:val="24"/>
          <w:szCs w:val="24"/>
        </w:rPr>
        <w:t xml:space="preserve"> Describe the type of foundation(s), sketch other hardscape</w:t>
      </w:r>
      <w:r w:rsidR="007E2929" w:rsidRPr="008C3198">
        <w:rPr>
          <w:rFonts w:cs="Arial"/>
          <w:color w:val="000000" w:themeColor="text1"/>
          <w:sz w:val="24"/>
          <w:szCs w:val="24"/>
        </w:rPr>
        <w:t>s</w:t>
      </w:r>
      <w:r w:rsidRPr="008C3198">
        <w:rPr>
          <w:rFonts w:cs="Arial"/>
          <w:color w:val="000000" w:themeColor="text1"/>
          <w:sz w:val="24"/>
          <w:szCs w:val="24"/>
        </w:rPr>
        <w:t xml:space="preserve"> and vehicles</w:t>
      </w:r>
      <w:r w:rsidR="00053F52" w:rsidRPr="008C3198">
        <w:rPr>
          <w:rFonts w:cs="Arial"/>
          <w:sz w:val="24"/>
          <w:szCs w:val="24"/>
        </w:rPr>
        <w:t xml:space="preserve"> </w:t>
      </w:r>
      <w:r w:rsidR="00AE6D74" w:rsidRPr="008C3198">
        <w:rPr>
          <w:rFonts w:cs="Arial"/>
          <w:sz w:val="24"/>
          <w:szCs w:val="24"/>
        </w:rPr>
        <w:t>(</w:t>
      </w:r>
      <w:r w:rsidR="00BB45EF" w:rsidRPr="008C3198">
        <w:rPr>
          <w:rFonts w:cs="Arial"/>
          <w:sz w:val="24"/>
          <w:szCs w:val="24"/>
        </w:rPr>
        <w:t>A&amp;M Contractor</w:t>
      </w:r>
      <w:r w:rsidR="00AE6D74" w:rsidRPr="008C3198">
        <w:rPr>
          <w:rFonts w:cs="Arial"/>
          <w:sz w:val="24"/>
          <w:szCs w:val="24"/>
        </w:rPr>
        <w:t>)</w:t>
      </w:r>
      <w:r w:rsidR="004279BE" w:rsidRPr="008C3198">
        <w:rPr>
          <w:rFonts w:cs="Arial"/>
          <w:sz w:val="24"/>
          <w:szCs w:val="24"/>
        </w:rPr>
        <w:t>.</w:t>
      </w:r>
    </w:p>
    <w:p w14:paraId="24C8C444" w14:textId="1F5D8A3F" w:rsidR="00747E31" w:rsidRPr="008C3198" w:rsidRDefault="00B5483E" w:rsidP="007F3DFC">
      <w:pPr>
        <w:pStyle w:val="ListParagraph"/>
        <w:numPr>
          <w:ilvl w:val="1"/>
          <w:numId w:val="8"/>
        </w:numPr>
        <w:ind w:left="1080"/>
        <w:contextualSpacing w:val="0"/>
        <w:rPr>
          <w:rFonts w:cs="Arial"/>
          <w:sz w:val="24"/>
          <w:szCs w:val="24"/>
        </w:rPr>
      </w:pPr>
      <w:r w:rsidRPr="008C3198">
        <w:rPr>
          <w:rFonts w:cs="Arial"/>
          <w:sz w:val="24"/>
          <w:szCs w:val="24"/>
        </w:rPr>
        <w:t>Sketch</w:t>
      </w:r>
      <w:r w:rsidR="00747E31" w:rsidRPr="008C3198">
        <w:rPr>
          <w:rFonts w:cs="Arial"/>
          <w:sz w:val="24"/>
          <w:szCs w:val="24"/>
        </w:rPr>
        <w:t xml:space="preserve"> and record ash</w:t>
      </w:r>
      <w:r w:rsidR="009E17D6" w:rsidRPr="008C3198">
        <w:rPr>
          <w:rFonts w:cs="Arial"/>
          <w:sz w:val="24"/>
          <w:szCs w:val="24"/>
        </w:rPr>
        <w:t xml:space="preserve"> footprints in addition to structures (</w:t>
      </w:r>
      <w:r w:rsidR="00C14EA9" w:rsidRPr="008C3198">
        <w:rPr>
          <w:rFonts w:cs="Arial"/>
          <w:sz w:val="24"/>
          <w:szCs w:val="24"/>
        </w:rPr>
        <w:t>i.e.,</w:t>
      </w:r>
      <w:r w:rsidR="009E17D6" w:rsidRPr="008C3198">
        <w:rPr>
          <w:rFonts w:cs="Arial"/>
          <w:sz w:val="24"/>
          <w:szCs w:val="24"/>
        </w:rPr>
        <w:t xml:space="preserve"> vehicles, equipment, ATVs, trailers, recreational vehicles</w:t>
      </w:r>
      <w:r w:rsidR="00B045EF" w:rsidRPr="008C3198">
        <w:rPr>
          <w:rFonts w:cs="Arial"/>
          <w:sz w:val="24"/>
          <w:szCs w:val="24"/>
        </w:rPr>
        <w:t>)</w:t>
      </w:r>
      <w:r w:rsidR="009E17D6" w:rsidRPr="008C3198">
        <w:rPr>
          <w:rFonts w:cs="Arial"/>
          <w:sz w:val="24"/>
          <w:szCs w:val="24"/>
        </w:rPr>
        <w:t>, creek beds, culverts, bridges</w:t>
      </w:r>
      <w:r w:rsidR="006D3B5B" w:rsidRPr="008C3198">
        <w:rPr>
          <w:rFonts w:cs="Arial"/>
          <w:sz w:val="24"/>
          <w:szCs w:val="24"/>
        </w:rPr>
        <w:t>,</w:t>
      </w:r>
      <w:r w:rsidR="00747E31" w:rsidRPr="008C3198">
        <w:rPr>
          <w:rFonts w:cs="Arial"/>
          <w:sz w:val="24"/>
          <w:szCs w:val="24"/>
        </w:rPr>
        <w:t xml:space="preserve"> </w:t>
      </w:r>
      <w:r w:rsidR="009E17D6" w:rsidRPr="008C3198">
        <w:rPr>
          <w:rFonts w:cs="Arial"/>
          <w:sz w:val="24"/>
          <w:szCs w:val="24"/>
        </w:rPr>
        <w:t xml:space="preserve">etc., </w:t>
      </w:r>
      <w:r w:rsidR="00AE6D74" w:rsidRPr="008C3198">
        <w:rPr>
          <w:rFonts w:cs="Arial"/>
          <w:sz w:val="24"/>
          <w:szCs w:val="24"/>
        </w:rPr>
        <w:t>(</w:t>
      </w:r>
      <w:r w:rsidR="00BB45EF" w:rsidRPr="008C3198">
        <w:rPr>
          <w:rFonts w:cs="Arial"/>
          <w:sz w:val="24"/>
          <w:szCs w:val="24"/>
        </w:rPr>
        <w:t>A&amp;M Contractor</w:t>
      </w:r>
      <w:r w:rsidR="00AE6D74" w:rsidRPr="008C3198">
        <w:rPr>
          <w:rFonts w:cs="Arial"/>
          <w:sz w:val="24"/>
          <w:szCs w:val="24"/>
        </w:rPr>
        <w:t>)</w:t>
      </w:r>
      <w:r w:rsidR="00EB43A7" w:rsidRPr="008C3198">
        <w:rPr>
          <w:rFonts w:cs="Arial"/>
          <w:sz w:val="24"/>
          <w:szCs w:val="24"/>
        </w:rPr>
        <w:t>.</w:t>
      </w:r>
    </w:p>
    <w:p w14:paraId="254A9FDE" w14:textId="5121BB88" w:rsidR="007A1A63" w:rsidRPr="008C3198" w:rsidRDefault="00747E31" w:rsidP="007F3DFC">
      <w:pPr>
        <w:pStyle w:val="ListParagraph"/>
        <w:numPr>
          <w:ilvl w:val="1"/>
          <w:numId w:val="8"/>
        </w:numPr>
        <w:spacing w:before="240" w:after="240"/>
        <w:ind w:left="1080"/>
        <w:contextualSpacing w:val="0"/>
        <w:rPr>
          <w:rFonts w:cs="Arial"/>
          <w:sz w:val="24"/>
          <w:szCs w:val="24"/>
        </w:rPr>
      </w:pPr>
      <w:r w:rsidRPr="008C3198">
        <w:rPr>
          <w:rFonts w:cs="Arial"/>
          <w:sz w:val="24"/>
          <w:szCs w:val="24"/>
        </w:rPr>
        <w:t>Identify</w:t>
      </w:r>
      <w:r w:rsidR="00B5483E" w:rsidRPr="008C3198">
        <w:rPr>
          <w:rFonts w:cs="Arial"/>
          <w:sz w:val="24"/>
          <w:szCs w:val="24"/>
        </w:rPr>
        <w:t xml:space="preserve"> and photograph</w:t>
      </w:r>
      <w:r w:rsidRPr="008C3198">
        <w:rPr>
          <w:rFonts w:cs="Arial"/>
          <w:sz w:val="24"/>
          <w:szCs w:val="24"/>
        </w:rPr>
        <w:t xml:space="preserve"> other property-specific hazards (</w:t>
      </w:r>
      <w:r w:rsidR="00C14EA9" w:rsidRPr="008C3198">
        <w:rPr>
          <w:rFonts w:cs="Arial"/>
          <w:sz w:val="24"/>
          <w:szCs w:val="24"/>
        </w:rPr>
        <w:t>i.e.,</w:t>
      </w:r>
      <w:r w:rsidR="00B5483E" w:rsidRPr="008C3198">
        <w:rPr>
          <w:rFonts w:cs="Arial"/>
          <w:sz w:val="24"/>
          <w:szCs w:val="24"/>
        </w:rPr>
        <w:t xml:space="preserve"> swimming pools,</w:t>
      </w:r>
      <w:r w:rsidR="008F4376" w:rsidRPr="008C3198">
        <w:rPr>
          <w:rFonts w:cs="Arial"/>
          <w:sz w:val="24"/>
          <w:szCs w:val="24"/>
        </w:rPr>
        <w:t xml:space="preserve"> retaining walls, basements, chimneys, partial walls, hazardous trees,</w:t>
      </w:r>
      <w:r w:rsidR="00B5483E" w:rsidRPr="008C3198">
        <w:rPr>
          <w:rFonts w:cs="Arial"/>
          <w:sz w:val="24"/>
          <w:szCs w:val="24"/>
        </w:rPr>
        <w:t xml:space="preserve"> large vehicles</w:t>
      </w:r>
      <w:r w:rsidR="00B87C2F" w:rsidRPr="008C3198">
        <w:rPr>
          <w:rFonts w:cs="Arial"/>
          <w:sz w:val="24"/>
          <w:szCs w:val="24"/>
        </w:rPr>
        <w:t>, propane tanks</w:t>
      </w:r>
      <w:r w:rsidRPr="008C3198">
        <w:rPr>
          <w:rFonts w:cs="Arial"/>
          <w:sz w:val="24"/>
          <w:szCs w:val="24"/>
        </w:rPr>
        <w:t>)</w:t>
      </w:r>
      <w:r w:rsidR="00053F52" w:rsidRPr="008C3198">
        <w:rPr>
          <w:rFonts w:cs="Arial"/>
          <w:sz w:val="24"/>
          <w:szCs w:val="24"/>
        </w:rPr>
        <w:t xml:space="preserve"> </w:t>
      </w:r>
      <w:r w:rsidR="00AE6D74" w:rsidRPr="008C3198">
        <w:rPr>
          <w:rFonts w:cs="Arial"/>
          <w:sz w:val="24"/>
          <w:szCs w:val="24"/>
        </w:rPr>
        <w:t>(</w:t>
      </w:r>
      <w:r w:rsidR="00BB45EF" w:rsidRPr="008C3198">
        <w:rPr>
          <w:rFonts w:cs="Arial"/>
          <w:sz w:val="24"/>
          <w:szCs w:val="24"/>
        </w:rPr>
        <w:t>A&amp;M Contractor</w:t>
      </w:r>
      <w:r w:rsidR="00AE6D74" w:rsidRPr="008C3198">
        <w:rPr>
          <w:rFonts w:cs="Arial"/>
          <w:sz w:val="24"/>
          <w:szCs w:val="24"/>
        </w:rPr>
        <w:t>)</w:t>
      </w:r>
      <w:r w:rsidR="00EB43A7" w:rsidRPr="008C3198">
        <w:rPr>
          <w:rFonts w:cs="Arial"/>
          <w:sz w:val="24"/>
          <w:szCs w:val="24"/>
        </w:rPr>
        <w:t>.</w:t>
      </w:r>
    </w:p>
    <w:p w14:paraId="3215DD6C" w14:textId="2A254766" w:rsidR="007A1A63" w:rsidRPr="008C3198" w:rsidRDefault="007A1A63" w:rsidP="007F3DFC">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Conduct Mercury and Radiological site survey sweeps, </w:t>
      </w:r>
      <w:r w:rsidR="00B87C2F" w:rsidRPr="008C3198">
        <w:rPr>
          <w:rFonts w:cs="Arial"/>
          <w:sz w:val="24"/>
          <w:szCs w:val="24"/>
        </w:rPr>
        <w:t xml:space="preserve">with ash and debris footprints </w:t>
      </w:r>
      <w:r w:rsidR="006F48FC" w:rsidRPr="008C3198">
        <w:rPr>
          <w:rFonts w:cs="Arial"/>
          <w:sz w:val="24"/>
          <w:szCs w:val="24"/>
        </w:rPr>
        <w:t xml:space="preserve">on all program properties, </w:t>
      </w:r>
      <w:r w:rsidRPr="008C3198">
        <w:rPr>
          <w:rFonts w:cs="Arial"/>
          <w:sz w:val="24"/>
          <w:szCs w:val="24"/>
        </w:rPr>
        <w:t xml:space="preserve">using </w:t>
      </w:r>
      <w:r w:rsidR="00C14EA9" w:rsidRPr="008C3198">
        <w:rPr>
          <w:rFonts w:cs="Arial"/>
          <w:sz w:val="24"/>
          <w:szCs w:val="24"/>
        </w:rPr>
        <w:t>handheld</w:t>
      </w:r>
      <w:r w:rsidRPr="008C3198">
        <w:rPr>
          <w:rFonts w:cs="Arial"/>
          <w:sz w:val="24"/>
          <w:szCs w:val="24"/>
        </w:rPr>
        <w:t xml:space="preserve"> equipment described in </w:t>
      </w:r>
      <w:r w:rsidR="00A321F2" w:rsidRPr="008C3198">
        <w:rPr>
          <w:rFonts w:cs="Arial"/>
          <w:sz w:val="24"/>
          <w:szCs w:val="24"/>
        </w:rPr>
        <w:t>Sections</w:t>
      </w:r>
      <w:r w:rsidRPr="008C3198">
        <w:rPr>
          <w:rFonts w:cs="Arial"/>
          <w:sz w:val="24"/>
          <w:szCs w:val="24"/>
        </w:rPr>
        <w:t xml:space="preserve"> 5.6 an</w:t>
      </w:r>
      <w:r w:rsidR="00D87C22" w:rsidRPr="008C3198">
        <w:rPr>
          <w:rFonts w:cs="Arial"/>
          <w:sz w:val="24"/>
          <w:szCs w:val="24"/>
        </w:rPr>
        <w:t>d</w:t>
      </w:r>
      <w:r w:rsidRPr="008C3198">
        <w:rPr>
          <w:rFonts w:cs="Arial"/>
          <w:sz w:val="24"/>
          <w:szCs w:val="24"/>
        </w:rPr>
        <w:t xml:space="preserve"> 5.7 below.</w:t>
      </w:r>
    </w:p>
    <w:p w14:paraId="4023B092" w14:textId="4F268AAB" w:rsidR="000A532A" w:rsidRPr="008C3198" w:rsidRDefault="000A532A" w:rsidP="007F3DFC">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Identify and contact </w:t>
      </w:r>
      <w:r w:rsidR="007E2929" w:rsidRPr="008C3198">
        <w:rPr>
          <w:rFonts w:cs="Arial"/>
          <w:sz w:val="24"/>
          <w:szCs w:val="24"/>
        </w:rPr>
        <w:t xml:space="preserve">the </w:t>
      </w:r>
      <w:r w:rsidRPr="008C3198">
        <w:rPr>
          <w:rFonts w:cs="Arial"/>
          <w:sz w:val="24"/>
          <w:szCs w:val="24"/>
        </w:rPr>
        <w:t>Owner of large partially damaged or undamaged propane tanks (A&amp;M Contractor).</w:t>
      </w:r>
    </w:p>
    <w:p w14:paraId="1BF968E9" w14:textId="702A3A4A" w:rsidR="00650FFF" w:rsidRPr="008C3198" w:rsidRDefault="00BB45EF" w:rsidP="007F3DFC">
      <w:pPr>
        <w:pStyle w:val="ListParagraph"/>
        <w:numPr>
          <w:ilvl w:val="1"/>
          <w:numId w:val="8"/>
        </w:numPr>
        <w:spacing w:before="240" w:after="240"/>
        <w:ind w:left="1080"/>
        <w:contextualSpacing w:val="0"/>
        <w:rPr>
          <w:rFonts w:cs="Arial"/>
          <w:sz w:val="24"/>
          <w:szCs w:val="24"/>
        </w:rPr>
      </w:pPr>
      <w:r w:rsidRPr="008C3198">
        <w:rPr>
          <w:rFonts w:cs="Arial"/>
          <w:sz w:val="24"/>
          <w:szCs w:val="24"/>
        </w:rPr>
        <w:t>A&amp;M Contractor</w:t>
      </w:r>
      <w:r w:rsidR="00AE4CF3" w:rsidRPr="008C3198">
        <w:rPr>
          <w:rFonts w:cs="Arial"/>
          <w:sz w:val="24"/>
          <w:szCs w:val="24"/>
        </w:rPr>
        <w:t xml:space="preserve">’s </w:t>
      </w:r>
      <w:r w:rsidR="00650FFF" w:rsidRPr="008C3198">
        <w:rPr>
          <w:rFonts w:cs="Arial"/>
          <w:sz w:val="24"/>
          <w:szCs w:val="24"/>
        </w:rPr>
        <w:t xml:space="preserve">Certified Asbestos </w:t>
      </w:r>
      <w:r w:rsidR="00AE4CF3" w:rsidRPr="008C3198">
        <w:rPr>
          <w:rFonts w:cs="Arial"/>
          <w:sz w:val="24"/>
          <w:szCs w:val="24"/>
        </w:rPr>
        <w:t xml:space="preserve">Consultant </w:t>
      </w:r>
      <w:r w:rsidR="00650FFF" w:rsidRPr="008C3198">
        <w:rPr>
          <w:rFonts w:cs="Arial"/>
          <w:sz w:val="24"/>
          <w:szCs w:val="24"/>
        </w:rPr>
        <w:t xml:space="preserve">(CAC) </w:t>
      </w:r>
      <w:r w:rsidR="008D0C30" w:rsidRPr="008C3198">
        <w:rPr>
          <w:rFonts w:cs="Arial"/>
          <w:sz w:val="24"/>
          <w:szCs w:val="24"/>
        </w:rPr>
        <w:t xml:space="preserve">or Certified Site Surveillance Technician (CSST) </w:t>
      </w:r>
      <w:r w:rsidR="003907A9" w:rsidRPr="008C3198">
        <w:rPr>
          <w:rFonts w:cs="Arial"/>
          <w:color w:val="000000" w:themeColor="text1"/>
          <w:sz w:val="24"/>
          <w:szCs w:val="24"/>
        </w:rPr>
        <w:t xml:space="preserve">to conduct surveys to identify, sample, and analyze results for suspected gross </w:t>
      </w:r>
      <w:r w:rsidR="00D405AD" w:rsidRPr="008C3198">
        <w:rPr>
          <w:rFonts w:cs="Arial"/>
          <w:color w:val="000000" w:themeColor="text1"/>
          <w:sz w:val="24"/>
          <w:szCs w:val="24"/>
        </w:rPr>
        <w:t>asbestos-</w:t>
      </w:r>
      <w:r w:rsidR="003907A9" w:rsidRPr="008C3198">
        <w:rPr>
          <w:rFonts w:cs="Arial"/>
          <w:color w:val="000000" w:themeColor="text1"/>
          <w:sz w:val="24"/>
          <w:szCs w:val="24"/>
        </w:rPr>
        <w:t xml:space="preserve">containing materials, including concrete foundations and mortar </w:t>
      </w:r>
      <w:r w:rsidR="00AE6D74" w:rsidRPr="008C3198">
        <w:rPr>
          <w:rFonts w:cs="Arial"/>
          <w:color w:val="000000" w:themeColor="text1"/>
          <w:sz w:val="24"/>
          <w:szCs w:val="24"/>
        </w:rPr>
        <w:t>(</w:t>
      </w:r>
      <w:r w:rsidRPr="008C3198">
        <w:rPr>
          <w:rFonts w:cs="Arial"/>
          <w:color w:val="000000" w:themeColor="text1"/>
          <w:sz w:val="24"/>
          <w:szCs w:val="24"/>
        </w:rPr>
        <w:t>A&amp;M Contractor</w:t>
      </w:r>
      <w:r w:rsidR="00AE6D74" w:rsidRPr="008C3198">
        <w:rPr>
          <w:rFonts w:cs="Arial"/>
          <w:color w:val="000000" w:themeColor="text1"/>
          <w:sz w:val="24"/>
          <w:szCs w:val="24"/>
        </w:rPr>
        <w:t>)</w:t>
      </w:r>
      <w:r w:rsidR="00EB43A7" w:rsidRPr="008C3198">
        <w:rPr>
          <w:rFonts w:cs="Arial"/>
          <w:color w:val="000000" w:themeColor="text1"/>
          <w:sz w:val="24"/>
          <w:szCs w:val="24"/>
        </w:rPr>
        <w:t>.</w:t>
      </w:r>
    </w:p>
    <w:p w14:paraId="1865D791" w14:textId="77777777" w:rsidR="00B65164" w:rsidRPr="008C3198" w:rsidRDefault="00B87C2F" w:rsidP="007F3DFC">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If Chimneys or partial walls are to be knocked down for asbestos assessment crews to assess for ACM, Contact and obtain permits from </w:t>
      </w:r>
      <w:r w:rsidR="007E2929" w:rsidRPr="008C3198">
        <w:rPr>
          <w:rFonts w:cs="Arial"/>
          <w:sz w:val="24"/>
          <w:szCs w:val="24"/>
        </w:rPr>
        <w:t xml:space="preserve">the </w:t>
      </w:r>
      <w:r w:rsidRPr="008C3198">
        <w:rPr>
          <w:rFonts w:cs="Arial"/>
          <w:sz w:val="24"/>
          <w:szCs w:val="24"/>
        </w:rPr>
        <w:t xml:space="preserve">local Air Quality Management District (AQMD) or State Air Resources Board (ARB), whichever is the regulating agency, a minimum of </w:t>
      </w:r>
      <w:r w:rsidR="00B040BD" w:rsidRPr="008C3198">
        <w:rPr>
          <w:rFonts w:cs="Arial"/>
          <w:sz w:val="24"/>
          <w:szCs w:val="24"/>
        </w:rPr>
        <w:t>one (</w:t>
      </w:r>
      <w:r w:rsidRPr="008C3198">
        <w:rPr>
          <w:rFonts w:cs="Arial"/>
          <w:sz w:val="24"/>
          <w:szCs w:val="24"/>
        </w:rPr>
        <w:t>1</w:t>
      </w:r>
      <w:r w:rsidR="00B040BD" w:rsidRPr="008C3198">
        <w:rPr>
          <w:rFonts w:cs="Arial"/>
          <w:sz w:val="24"/>
          <w:szCs w:val="24"/>
        </w:rPr>
        <w:t>)</w:t>
      </w:r>
      <w:r w:rsidRPr="008C3198">
        <w:rPr>
          <w:rFonts w:cs="Arial"/>
          <w:sz w:val="24"/>
          <w:szCs w:val="24"/>
        </w:rPr>
        <w:t xml:space="preserve"> week prior to knocking down chimneys or partial walls </w:t>
      </w:r>
      <w:r w:rsidR="00C14EA9" w:rsidRPr="008C3198">
        <w:rPr>
          <w:rFonts w:cs="Arial"/>
          <w:sz w:val="24"/>
          <w:szCs w:val="24"/>
        </w:rPr>
        <w:t>regarding NESHAP</w:t>
      </w:r>
      <w:r w:rsidRPr="008C3198">
        <w:rPr>
          <w:rFonts w:cs="Arial"/>
          <w:sz w:val="24"/>
          <w:szCs w:val="24"/>
        </w:rPr>
        <w:t xml:space="preserve"> notification, if necessary. Document CAC clearance of abated parcels (A&amp;M Contractor)</w:t>
      </w:r>
      <w:r w:rsidR="00EB43A7" w:rsidRPr="008C3198">
        <w:rPr>
          <w:rFonts w:cs="Arial"/>
          <w:sz w:val="24"/>
          <w:szCs w:val="24"/>
        </w:rPr>
        <w:t>.</w:t>
      </w:r>
      <w:r w:rsidR="00060763" w:rsidRPr="008C3198">
        <w:rPr>
          <w:rFonts w:cs="Arial"/>
          <w:sz w:val="24"/>
          <w:szCs w:val="24"/>
        </w:rPr>
        <w:t xml:space="preserve"> </w:t>
      </w:r>
    </w:p>
    <w:p w14:paraId="73268298" w14:textId="698D9DCC" w:rsidR="00EB6550" w:rsidRPr="00FC4716" w:rsidRDefault="00B65164" w:rsidP="00B65164">
      <w:pPr>
        <w:pStyle w:val="ListParagraph"/>
        <w:numPr>
          <w:ilvl w:val="1"/>
          <w:numId w:val="8"/>
        </w:numPr>
        <w:spacing w:before="240" w:after="240"/>
        <w:ind w:left="1080"/>
        <w:contextualSpacing w:val="0"/>
        <w:rPr>
          <w:rFonts w:cs="Arial"/>
          <w:sz w:val="24"/>
          <w:szCs w:val="24"/>
        </w:rPr>
      </w:pPr>
      <w:r w:rsidRPr="00FC4716">
        <w:rPr>
          <w:rFonts w:cs="Arial"/>
          <w:sz w:val="24"/>
          <w:szCs w:val="24"/>
        </w:rPr>
        <w:t xml:space="preserve">The A&amp;M Contractor’s Task </w:t>
      </w:r>
      <w:r w:rsidR="00EB6550" w:rsidRPr="00FC4716">
        <w:rPr>
          <w:rFonts w:cs="Arial"/>
          <w:sz w:val="24"/>
          <w:szCs w:val="24"/>
        </w:rPr>
        <w:t>F</w:t>
      </w:r>
      <w:r w:rsidRPr="00FC4716">
        <w:rPr>
          <w:rFonts w:cs="Arial"/>
          <w:sz w:val="24"/>
          <w:szCs w:val="24"/>
        </w:rPr>
        <w:t xml:space="preserve">orce </w:t>
      </w:r>
      <w:r w:rsidR="00EB6550" w:rsidRPr="00FC4716">
        <w:rPr>
          <w:rFonts w:cs="Arial"/>
          <w:sz w:val="24"/>
          <w:szCs w:val="24"/>
        </w:rPr>
        <w:t>L</w:t>
      </w:r>
      <w:r w:rsidRPr="00FC4716">
        <w:rPr>
          <w:rFonts w:cs="Arial"/>
          <w:sz w:val="24"/>
          <w:szCs w:val="24"/>
        </w:rPr>
        <w:t xml:space="preserve">eader or Crew Leader assigned with the </w:t>
      </w:r>
      <w:r w:rsidR="00EB6550" w:rsidRPr="00FC4716">
        <w:rPr>
          <w:rFonts w:cs="Arial"/>
          <w:sz w:val="24"/>
          <w:szCs w:val="24"/>
        </w:rPr>
        <w:t>c</w:t>
      </w:r>
      <w:r w:rsidRPr="00FC4716">
        <w:rPr>
          <w:rFonts w:cs="Arial"/>
          <w:sz w:val="24"/>
          <w:szCs w:val="24"/>
        </w:rPr>
        <w:t xml:space="preserve">himney tipping crew shall contact the property owner </w:t>
      </w:r>
      <w:r w:rsidR="00B130B2" w:rsidRPr="00FC4716">
        <w:rPr>
          <w:rFonts w:cs="Arial"/>
          <w:sz w:val="24"/>
          <w:szCs w:val="24"/>
        </w:rPr>
        <w:t>no less than</w:t>
      </w:r>
      <w:r w:rsidR="00840D21" w:rsidRPr="00FC4716">
        <w:rPr>
          <w:rFonts w:cs="Arial"/>
          <w:sz w:val="24"/>
          <w:szCs w:val="24"/>
        </w:rPr>
        <w:t xml:space="preserve"> twenty-four (</w:t>
      </w:r>
      <w:r w:rsidR="00B130B2" w:rsidRPr="00FC4716">
        <w:rPr>
          <w:rFonts w:cs="Arial"/>
          <w:sz w:val="24"/>
          <w:szCs w:val="24"/>
        </w:rPr>
        <w:t>24</w:t>
      </w:r>
      <w:r w:rsidR="00840D21" w:rsidRPr="00FC4716">
        <w:rPr>
          <w:rFonts w:cs="Arial"/>
          <w:sz w:val="24"/>
          <w:szCs w:val="24"/>
        </w:rPr>
        <w:t>)</w:t>
      </w:r>
      <w:r w:rsidR="00B130B2" w:rsidRPr="00FC4716">
        <w:rPr>
          <w:rFonts w:cs="Arial"/>
          <w:sz w:val="24"/>
          <w:szCs w:val="24"/>
        </w:rPr>
        <w:t xml:space="preserve"> hours </w:t>
      </w:r>
      <w:r w:rsidRPr="00FC4716">
        <w:rPr>
          <w:rFonts w:cs="Arial"/>
          <w:sz w:val="24"/>
          <w:szCs w:val="24"/>
        </w:rPr>
        <w:t xml:space="preserve">prior to DDHTR Contractor tipping a chimney to verify if the </w:t>
      </w:r>
      <w:r w:rsidR="00B130B2" w:rsidRPr="00FC4716">
        <w:rPr>
          <w:rFonts w:cs="Arial"/>
          <w:sz w:val="24"/>
          <w:szCs w:val="24"/>
        </w:rPr>
        <w:t xml:space="preserve">property </w:t>
      </w:r>
      <w:r w:rsidRPr="00FC4716">
        <w:rPr>
          <w:rFonts w:cs="Arial"/>
          <w:sz w:val="24"/>
          <w:szCs w:val="24"/>
        </w:rPr>
        <w:t xml:space="preserve">owner wants to be present or has any items to be saved. </w:t>
      </w:r>
      <w:r w:rsidR="00E36678" w:rsidRPr="00FC4716">
        <w:rPr>
          <w:rFonts w:cs="Arial"/>
          <w:sz w:val="24"/>
          <w:szCs w:val="24"/>
        </w:rPr>
        <w:t xml:space="preserve"> </w:t>
      </w:r>
      <w:r w:rsidRPr="00FC4716">
        <w:rPr>
          <w:rFonts w:cs="Arial"/>
          <w:sz w:val="24"/>
          <w:szCs w:val="24"/>
        </w:rPr>
        <w:t>The A&amp;M Contractor shall inform the Chimney tipping crew of any limitations or concerns prior to commencing with the chimney tipping</w:t>
      </w:r>
      <w:r w:rsidR="00EB6550" w:rsidRPr="00FC4716">
        <w:rPr>
          <w:rFonts w:cs="Arial"/>
          <w:sz w:val="24"/>
          <w:szCs w:val="24"/>
        </w:rPr>
        <w:t>.</w:t>
      </w:r>
    </w:p>
    <w:p w14:paraId="5474EAE4" w14:textId="1F0B1FB9" w:rsidR="00650FFF" w:rsidRPr="008C3198" w:rsidRDefault="00650FFF" w:rsidP="00B65164">
      <w:pPr>
        <w:pStyle w:val="ListParagraph"/>
        <w:numPr>
          <w:ilvl w:val="1"/>
          <w:numId w:val="8"/>
        </w:numPr>
        <w:spacing w:before="240" w:after="240"/>
        <w:ind w:left="1080"/>
        <w:contextualSpacing w:val="0"/>
        <w:rPr>
          <w:rFonts w:cs="Arial"/>
          <w:sz w:val="24"/>
          <w:szCs w:val="24"/>
        </w:rPr>
      </w:pPr>
      <w:r w:rsidRPr="008C3198">
        <w:rPr>
          <w:rFonts w:cs="Arial"/>
          <w:sz w:val="24"/>
          <w:szCs w:val="24"/>
        </w:rPr>
        <w:t>Knock down Chimneys and/or partial walls for CAC</w:t>
      </w:r>
      <w:r w:rsidR="008D0C30" w:rsidRPr="008C3198">
        <w:rPr>
          <w:rFonts w:cs="Arial"/>
          <w:sz w:val="24"/>
          <w:szCs w:val="24"/>
        </w:rPr>
        <w:t>/CSST</w:t>
      </w:r>
      <w:r w:rsidRPr="008C3198">
        <w:rPr>
          <w:rFonts w:cs="Arial"/>
          <w:sz w:val="24"/>
          <w:szCs w:val="24"/>
        </w:rPr>
        <w:t xml:space="preserve"> to safely assess them for </w:t>
      </w:r>
      <w:r w:rsidR="001B2C88" w:rsidRPr="008C3198">
        <w:rPr>
          <w:rFonts w:cs="Arial"/>
          <w:sz w:val="24"/>
          <w:szCs w:val="24"/>
        </w:rPr>
        <w:t>asbestos-</w:t>
      </w:r>
      <w:r w:rsidRPr="008C3198">
        <w:rPr>
          <w:rFonts w:cs="Arial"/>
          <w:sz w:val="24"/>
          <w:szCs w:val="24"/>
        </w:rPr>
        <w:t>containing materials (</w:t>
      </w:r>
      <w:r w:rsidR="009C2120" w:rsidRPr="008C3198">
        <w:rPr>
          <w:rFonts w:cs="Arial"/>
          <w:sz w:val="24"/>
          <w:szCs w:val="24"/>
        </w:rPr>
        <w:t>DDHTR</w:t>
      </w:r>
      <w:r w:rsidR="00786DC0" w:rsidRPr="008C3198">
        <w:rPr>
          <w:rFonts w:cs="Arial"/>
          <w:sz w:val="24"/>
          <w:szCs w:val="24"/>
        </w:rPr>
        <w:t xml:space="preserve"> Contractor</w:t>
      </w:r>
      <w:r w:rsidRPr="008C3198">
        <w:rPr>
          <w:rFonts w:cs="Arial"/>
          <w:sz w:val="24"/>
          <w:szCs w:val="24"/>
        </w:rPr>
        <w:t>)</w:t>
      </w:r>
      <w:r w:rsidR="00EB43A7" w:rsidRPr="008C3198">
        <w:rPr>
          <w:rFonts w:cs="Arial"/>
          <w:sz w:val="24"/>
          <w:szCs w:val="24"/>
        </w:rPr>
        <w:t>.</w:t>
      </w:r>
    </w:p>
    <w:p w14:paraId="3C671696" w14:textId="29E9A457" w:rsidR="00BF1A94" w:rsidRPr="008C3198" w:rsidRDefault="00BF1A94" w:rsidP="007F3DFC">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Assess the parcel or segment of right-of-way </w:t>
      </w:r>
      <w:r w:rsidR="00DD2291" w:rsidRPr="008C3198">
        <w:rPr>
          <w:rFonts w:cs="Arial"/>
          <w:sz w:val="24"/>
          <w:szCs w:val="24"/>
        </w:rPr>
        <w:t xml:space="preserve">(ROW) </w:t>
      </w:r>
      <w:r w:rsidRPr="008C3198">
        <w:rPr>
          <w:rFonts w:cs="Arial"/>
          <w:sz w:val="24"/>
          <w:szCs w:val="24"/>
        </w:rPr>
        <w:t>for eligible hazard trees, as described in the “Hazard Tree Assessment” section</w:t>
      </w:r>
      <w:r w:rsidR="00B045EF" w:rsidRPr="008C3198">
        <w:rPr>
          <w:rFonts w:cs="Arial"/>
          <w:sz w:val="24"/>
          <w:szCs w:val="24"/>
        </w:rPr>
        <w:t xml:space="preserve"> </w:t>
      </w:r>
      <w:r w:rsidR="00AE6D74" w:rsidRPr="008C3198">
        <w:rPr>
          <w:rFonts w:cs="Arial"/>
          <w:sz w:val="24"/>
          <w:szCs w:val="24"/>
        </w:rPr>
        <w:t>(</w:t>
      </w:r>
      <w:r w:rsidR="00BB45EF" w:rsidRPr="008C3198">
        <w:rPr>
          <w:rFonts w:cs="Arial"/>
          <w:sz w:val="24"/>
          <w:szCs w:val="24"/>
        </w:rPr>
        <w:t>A&amp;M Contractor</w:t>
      </w:r>
      <w:r w:rsidR="00AE6D74" w:rsidRPr="008C3198">
        <w:rPr>
          <w:rFonts w:cs="Arial"/>
          <w:sz w:val="24"/>
          <w:szCs w:val="24"/>
        </w:rPr>
        <w:t>)</w:t>
      </w:r>
      <w:r w:rsidRPr="008C3198">
        <w:rPr>
          <w:rFonts w:cs="Arial"/>
          <w:sz w:val="24"/>
          <w:szCs w:val="24"/>
        </w:rPr>
        <w:t>, and danger trees threatening the ability of the debris crew to work safely</w:t>
      </w:r>
      <w:r w:rsidR="00B045EF" w:rsidRPr="008C3198">
        <w:rPr>
          <w:rFonts w:cs="Arial"/>
          <w:sz w:val="24"/>
          <w:szCs w:val="24"/>
        </w:rPr>
        <w:t xml:space="preserve"> (</w:t>
      </w:r>
      <w:r w:rsidR="009C2120" w:rsidRPr="008C3198">
        <w:rPr>
          <w:rFonts w:cs="Arial"/>
          <w:sz w:val="24"/>
          <w:szCs w:val="24"/>
        </w:rPr>
        <w:t>DDHTR</w:t>
      </w:r>
      <w:r w:rsidR="00786DC0" w:rsidRPr="008C3198">
        <w:rPr>
          <w:rFonts w:cs="Arial"/>
          <w:sz w:val="24"/>
          <w:szCs w:val="24"/>
        </w:rPr>
        <w:t xml:space="preserve"> Contractor</w:t>
      </w:r>
      <w:r w:rsidR="00B045EF" w:rsidRPr="008C3198">
        <w:rPr>
          <w:rFonts w:cs="Arial"/>
          <w:sz w:val="24"/>
          <w:szCs w:val="24"/>
        </w:rPr>
        <w:t>)</w:t>
      </w:r>
      <w:r w:rsidRPr="008C3198">
        <w:rPr>
          <w:rFonts w:cs="Arial"/>
          <w:sz w:val="24"/>
          <w:szCs w:val="24"/>
        </w:rPr>
        <w:t>.</w:t>
      </w:r>
    </w:p>
    <w:p w14:paraId="3E0C0E07" w14:textId="4025DCEF" w:rsidR="00093F8B" w:rsidRPr="008C3198" w:rsidRDefault="0084194F" w:rsidP="007F3DFC">
      <w:pPr>
        <w:pStyle w:val="ListParagraph"/>
        <w:numPr>
          <w:ilvl w:val="1"/>
          <w:numId w:val="8"/>
        </w:numPr>
        <w:spacing w:before="240" w:after="240"/>
        <w:ind w:left="1080"/>
        <w:contextualSpacing w:val="0"/>
        <w:rPr>
          <w:rFonts w:eastAsia="Arial" w:cs="Arial"/>
          <w:sz w:val="24"/>
          <w:szCs w:val="24"/>
        </w:rPr>
      </w:pPr>
      <w:r w:rsidRPr="008C3198">
        <w:rPr>
          <w:rFonts w:cs="Arial"/>
          <w:sz w:val="24"/>
          <w:szCs w:val="24"/>
        </w:rPr>
        <w:lastRenderedPageBreak/>
        <w:t>E</w:t>
      </w:r>
      <w:r w:rsidR="00093F8B" w:rsidRPr="008C3198">
        <w:rPr>
          <w:rFonts w:cs="Arial"/>
          <w:sz w:val="24"/>
          <w:szCs w:val="24"/>
        </w:rPr>
        <w:t xml:space="preserve">nsure placement of </w:t>
      </w:r>
      <w:r w:rsidR="00754143" w:rsidRPr="008C3198">
        <w:rPr>
          <w:rFonts w:cs="Arial"/>
          <w:sz w:val="24"/>
          <w:szCs w:val="24"/>
        </w:rPr>
        <w:t xml:space="preserve">biodegradable </w:t>
      </w:r>
      <w:r w:rsidR="00BF1A94" w:rsidRPr="008C3198">
        <w:rPr>
          <w:rFonts w:cs="Arial"/>
          <w:sz w:val="24"/>
          <w:szCs w:val="24"/>
        </w:rPr>
        <w:t>e</w:t>
      </w:r>
      <w:r w:rsidR="00093F8B" w:rsidRPr="008C3198">
        <w:rPr>
          <w:rFonts w:cs="Arial"/>
          <w:sz w:val="24"/>
          <w:szCs w:val="24"/>
        </w:rPr>
        <w:t xml:space="preserve">rosion </w:t>
      </w:r>
      <w:r w:rsidR="00BF1A94" w:rsidRPr="008C3198">
        <w:rPr>
          <w:rFonts w:cs="Arial"/>
          <w:sz w:val="24"/>
          <w:szCs w:val="24"/>
        </w:rPr>
        <w:t>c</w:t>
      </w:r>
      <w:r w:rsidR="00093F8B" w:rsidRPr="008C3198">
        <w:rPr>
          <w:rFonts w:cs="Arial"/>
          <w:sz w:val="24"/>
          <w:szCs w:val="24"/>
        </w:rPr>
        <w:t>ontrol BMPs for immediate protection of waterways</w:t>
      </w:r>
      <w:r w:rsidR="008F4376" w:rsidRPr="008C3198">
        <w:rPr>
          <w:rFonts w:cs="Arial"/>
          <w:sz w:val="24"/>
          <w:szCs w:val="24"/>
        </w:rPr>
        <w:t>, culverts, drainage inlets, etc</w:t>
      </w:r>
      <w:r w:rsidR="00093F8B" w:rsidRPr="008C3198">
        <w:rPr>
          <w:rFonts w:cs="Arial"/>
          <w:sz w:val="24"/>
          <w:szCs w:val="24"/>
        </w:rPr>
        <w:t>.</w:t>
      </w:r>
      <w:r w:rsidR="007E2929" w:rsidRPr="008C3198">
        <w:rPr>
          <w:rFonts w:cs="Arial"/>
          <w:sz w:val="24"/>
          <w:szCs w:val="24"/>
        </w:rPr>
        <w:t>,</w:t>
      </w:r>
      <w:r w:rsidR="00BB385D" w:rsidRPr="008C3198">
        <w:rPr>
          <w:rFonts w:cs="Arial"/>
          <w:sz w:val="24"/>
          <w:szCs w:val="24"/>
        </w:rPr>
        <w:t xml:space="preserve"> after debris and hazard tree (if any) removal</w:t>
      </w:r>
      <w:r w:rsidR="009E17D6" w:rsidRPr="008C3198">
        <w:rPr>
          <w:rFonts w:cs="Arial"/>
          <w:sz w:val="24"/>
          <w:szCs w:val="24"/>
        </w:rPr>
        <w:t xml:space="preserve"> (</w:t>
      </w:r>
      <w:r w:rsidR="009C2120" w:rsidRPr="008C3198">
        <w:rPr>
          <w:rFonts w:cs="Arial"/>
          <w:sz w:val="24"/>
          <w:szCs w:val="24"/>
        </w:rPr>
        <w:t>DDHTR</w:t>
      </w:r>
      <w:r w:rsidR="00786DC0" w:rsidRPr="008C3198">
        <w:rPr>
          <w:rFonts w:cs="Arial"/>
          <w:sz w:val="24"/>
          <w:szCs w:val="24"/>
        </w:rPr>
        <w:t xml:space="preserve"> Contractor</w:t>
      </w:r>
      <w:r w:rsidR="009E17D6" w:rsidRPr="008C3198">
        <w:rPr>
          <w:rFonts w:cs="Arial"/>
          <w:sz w:val="24"/>
          <w:szCs w:val="24"/>
        </w:rPr>
        <w:t>)</w:t>
      </w:r>
      <w:r w:rsidR="00EB43A7" w:rsidRPr="008C3198">
        <w:rPr>
          <w:rFonts w:cs="Arial"/>
          <w:sz w:val="24"/>
          <w:szCs w:val="24"/>
        </w:rPr>
        <w:t>.</w:t>
      </w:r>
    </w:p>
    <w:p w14:paraId="40F08456" w14:textId="77777777" w:rsidR="00DF619F" w:rsidRPr="008C3198" w:rsidRDefault="00DF619F" w:rsidP="007F3DFC">
      <w:pPr>
        <w:pStyle w:val="ListParagraph"/>
        <w:numPr>
          <w:ilvl w:val="1"/>
          <w:numId w:val="8"/>
        </w:numPr>
        <w:spacing w:before="240" w:after="240"/>
        <w:ind w:left="1080"/>
        <w:contextualSpacing w:val="0"/>
        <w:rPr>
          <w:rFonts w:eastAsia="Arial" w:cs="Arial"/>
          <w:sz w:val="24"/>
          <w:szCs w:val="24"/>
        </w:rPr>
      </w:pPr>
      <w:r w:rsidRPr="008C3198">
        <w:rPr>
          <w:rFonts w:eastAsia="Arial" w:cs="Arial"/>
          <w:sz w:val="24"/>
          <w:szCs w:val="24"/>
        </w:rPr>
        <w:t>If non-residential properties are added to the Operation, the A&amp;M Contractor shall provide the following services for each such property:</w:t>
      </w:r>
    </w:p>
    <w:p w14:paraId="6611B786" w14:textId="1617C9B9" w:rsidR="00DF619F" w:rsidRPr="008C3198" w:rsidRDefault="00DF619F" w:rsidP="007F3DFC">
      <w:pPr>
        <w:pStyle w:val="ListParagraph"/>
        <w:numPr>
          <w:ilvl w:val="2"/>
          <w:numId w:val="27"/>
        </w:numPr>
        <w:spacing w:before="240" w:after="240"/>
        <w:ind w:left="1440"/>
        <w:contextualSpacing w:val="0"/>
        <w:rPr>
          <w:rFonts w:eastAsia="Arial" w:cs="Arial"/>
          <w:sz w:val="24"/>
          <w:szCs w:val="24"/>
        </w:rPr>
      </w:pPr>
      <w:r w:rsidRPr="008C3198">
        <w:rPr>
          <w:rFonts w:eastAsia="Arial" w:cs="Arial"/>
          <w:sz w:val="24"/>
          <w:szCs w:val="24"/>
        </w:rPr>
        <w:t>Evaluate the property based on zoning</w:t>
      </w:r>
      <w:r w:rsidR="00EB43A7" w:rsidRPr="008C3198">
        <w:rPr>
          <w:rFonts w:eastAsia="Arial" w:cs="Arial"/>
          <w:sz w:val="24"/>
          <w:szCs w:val="24"/>
        </w:rPr>
        <w:t>.</w:t>
      </w:r>
    </w:p>
    <w:p w14:paraId="50BA792E" w14:textId="4F040CBD" w:rsidR="00DF619F" w:rsidRPr="008C3198" w:rsidRDefault="00DF619F" w:rsidP="007F3DFC">
      <w:pPr>
        <w:pStyle w:val="ListParagraph"/>
        <w:numPr>
          <w:ilvl w:val="2"/>
          <w:numId w:val="27"/>
        </w:numPr>
        <w:spacing w:before="240" w:after="240"/>
        <w:ind w:left="1440"/>
        <w:contextualSpacing w:val="0"/>
        <w:rPr>
          <w:rFonts w:eastAsia="Arial" w:cs="Arial"/>
          <w:sz w:val="24"/>
          <w:szCs w:val="24"/>
        </w:rPr>
      </w:pPr>
      <w:r w:rsidRPr="008C3198">
        <w:rPr>
          <w:rFonts w:eastAsia="Arial" w:cs="Arial"/>
          <w:sz w:val="24"/>
          <w:szCs w:val="24"/>
        </w:rPr>
        <w:t xml:space="preserve">If the presence of hazardous materials is clearly a concern or unknown, conduct </w:t>
      </w:r>
      <w:r w:rsidR="00445CAE" w:rsidRPr="008C3198">
        <w:rPr>
          <w:rFonts w:eastAsia="Arial" w:cs="Arial"/>
          <w:sz w:val="24"/>
          <w:szCs w:val="24"/>
        </w:rPr>
        <w:t xml:space="preserve">an </w:t>
      </w:r>
      <w:r w:rsidRPr="008C3198">
        <w:rPr>
          <w:rFonts w:eastAsia="Arial" w:cs="Arial"/>
          <w:sz w:val="24"/>
          <w:szCs w:val="24"/>
        </w:rPr>
        <w:t>Envirostor search (DTSC website)</w:t>
      </w:r>
      <w:r w:rsidR="00EB43A7" w:rsidRPr="008C3198">
        <w:rPr>
          <w:rFonts w:eastAsia="Arial" w:cs="Arial"/>
          <w:sz w:val="24"/>
          <w:szCs w:val="24"/>
        </w:rPr>
        <w:t>.</w:t>
      </w:r>
    </w:p>
    <w:p w14:paraId="1CC7A9F6" w14:textId="696995D6" w:rsidR="00DF619F" w:rsidRPr="008C3198" w:rsidRDefault="00DF619F" w:rsidP="007F3DFC">
      <w:pPr>
        <w:pStyle w:val="ListParagraph"/>
        <w:numPr>
          <w:ilvl w:val="2"/>
          <w:numId w:val="27"/>
        </w:numPr>
        <w:spacing w:before="240" w:after="240"/>
        <w:ind w:left="1440"/>
        <w:contextualSpacing w:val="0"/>
        <w:rPr>
          <w:rFonts w:eastAsia="Arial" w:cs="Arial"/>
          <w:sz w:val="24"/>
          <w:szCs w:val="24"/>
        </w:rPr>
      </w:pPr>
      <w:r w:rsidRPr="008C3198">
        <w:rPr>
          <w:rFonts w:eastAsia="Arial" w:cs="Arial"/>
          <w:sz w:val="24"/>
          <w:szCs w:val="24"/>
        </w:rPr>
        <w:t>If the presence of hazardous materials is still unclear, conduct an Environmental Site Assessment (ESA) by soliciting historical parcel data from Environmental Data Resources, Inc. (EDR)</w:t>
      </w:r>
      <w:r w:rsidR="00B5387C" w:rsidRPr="008C3198">
        <w:rPr>
          <w:rFonts w:eastAsia="Arial" w:cs="Arial"/>
          <w:sz w:val="24"/>
          <w:szCs w:val="24"/>
        </w:rPr>
        <w:t xml:space="preserve"> or </w:t>
      </w:r>
      <w:r w:rsidR="00445CAE" w:rsidRPr="008C3198">
        <w:rPr>
          <w:rFonts w:eastAsia="Arial" w:cs="Arial"/>
          <w:sz w:val="24"/>
          <w:szCs w:val="24"/>
        </w:rPr>
        <w:t xml:space="preserve">an </w:t>
      </w:r>
      <w:r w:rsidR="00B5387C" w:rsidRPr="008C3198">
        <w:rPr>
          <w:rFonts w:eastAsia="Arial" w:cs="Arial"/>
          <w:sz w:val="24"/>
          <w:szCs w:val="24"/>
        </w:rPr>
        <w:t>equal provider</w:t>
      </w:r>
      <w:r w:rsidRPr="008C3198">
        <w:rPr>
          <w:rFonts w:eastAsia="Arial" w:cs="Arial"/>
          <w:sz w:val="24"/>
          <w:szCs w:val="24"/>
        </w:rPr>
        <w:t>.</w:t>
      </w:r>
    </w:p>
    <w:p w14:paraId="32BBE2E5" w14:textId="08CCBE5F" w:rsidR="00C20A0E" w:rsidRPr="008C3198" w:rsidRDefault="00DF619F" w:rsidP="007F3DFC">
      <w:pPr>
        <w:pStyle w:val="ListParagraph"/>
        <w:spacing w:before="240" w:after="240"/>
        <w:ind w:left="1440"/>
        <w:contextualSpacing w:val="0"/>
        <w:rPr>
          <w:rFonts w:cs="Arial"/>
          <w:sz w:val="24"/>
          <w:szCs w:val="24"/>
        </w:rPr>
      </w:pPr>
      <w:r w:rsidRPr="008C3198">
        <w:rPr>
          <w:rFonts w:eastAsia="Arial" w:cs="Arial"/>
          <w:sz w:val="24"/>
          <w:szCs w:val="24"/>
        </w:rPr>
        <w:t xml:space="preserve">If the results indicate the possibility </w:t>
      </w:r>
      <w:r w:rsidR="00445CAE" w:rsidRPr="008C3198">
        <w:rPr>
          <w:rFonts w:eastAsia="Arial" w:cs="Arial"/>
          <w:sz w:val="24"/>
          <w:szCs w:val="24"/>
        </w:rPr>
        <w:t xml:space="preserve">of </w:t>
      </w:r>
      <w:r w:rsidRPr="008C3198">
        <w:rPr>
          <w:rFonts w:eastAsia="Arial" w:cs="Arial"/>
          <w:sz w:val="24"/>
          <w:szCs w:val="24"/>
        </w:rPr>
        <w:t xml:space="preserve">hazardous materials A&amp;M Contractor shall prepare a soil sampling plan, </w:t>
      </w:r>
      <w:proofErr w:type="gramStart"/>
      <w:r w:rsidRPr="008C3198">
        <w:rPr>
          <w:rFonts w:eastAsia="Arial" w:cs="Arial"/>
          <w:sz w:val="24"/>
          <w:szCs w:val="24"/>
        </w:rPr>
        <w:t>similar to</w:t>
      </w:r>
      <w:proofErr w:type="gramEnd"/>
      <w:r w:rsidRPr="008C3198">
        <w:rPr>
          <w:rFonts w:eastAsia="Arial" w:cs="Arial"/>
          <w:sz w:val="24"/>
          <w:szCs w:val="24"/>
        </w:rPr>
        <w:t xml:space="preserve"> the one in the Special Provisions Section 7.1. </w:t>
      </w:r>
      <w:r w:rsidR="008B0E03" w:rsidRPr="008C3198">
        <w:rPr>
          <w:rFonts w:cs="Arial"/>
          <w:sz w:val="24"/>
          <w:szCs w:val="24"/>
        </w:rPr>
        <w:t>analyzing for all appropriate constituents of concern for purposes of proper disposal of materials removed.</w:t>
      </w:r>
    </w:p>
    <w:p w14:paraId="6CFC4973" w14:textId="588D800D" w:rsidR="00435067" w:rsidRPr="008C3198" w:rsidRDefault="00AB7F90" w:rsidP="007F3DFC">
      <w:pPr>
        <w:pStyle w:val="ListParagraph"/>
        <w:numPr>
          <w:ilvl w:val="0"/>
          <w:numId w:val="8"/>
        </w:numPr>
        <w:spacing w:before="240" w:after="240"/>
        <w:contextualSpacing w:val="0"/>
        <w:rPr>
          <w:rFonts w:cs="Arial"/>
          <w:sz w:val="24"/>
          <w:szCs w:val="24"/>
        </w:rPr>
      </w:pPr>
      <w:r w:rsidRPr="008C3198">
        <w:rPr>
          <w:rFonts w:cs="Arial"/>
          <w:sz w:val="24"/>
          <w:szCs w:val="24"/>
        </w:rPr>
        <w:t xml:space="preserve">Disaster </w:t>
      </w:r>
      <w:r w:rsidR="00435067" w:rsidRPr="008C3198">
        <w:rPr>
          <w:rFonts w:cs="Arial"/>
          <w:sz w:val="24"/>
          <w:szCs w:val="24"/>
        </w:rPr>
        <w:t>Debris Removal</w:t>
      </w:r>
      <w:r w:rsidR="00273C16" w:rsidRPr="008C3198">
        <w:rPr>
          <w:rFonts w:cs="Arial"/>
          <w:sz w:val="24"/>
          <w:szCs w:val="24"/>
        </w:rPr>
        <w:t xml:space="preserve"> (</w:t>
      </w:r>
      <w:r w:rsidR="009C2120" w:rsidRPr="008C3198">
        <w:rPr>
          <w:rFonts w:cs="Arial"/>
          <w:sz w:val="24"/>
          <w:szCs w:val="24"/>
        </w:rPr>
        <w:t>DDHTR</w:t>
      </w:r>
      <w:r w:rsidR="00786DC0" w:rsidRPr="008C3198">
        <w:rPr>
          <w:rFonts w:cs="Arial"/>
          <w:sz w:val="24"/>
          <w:szCs w:val="24"/>
        </w:rPr>
        <w:t xml:space="preserve"> Contractor</w:t>
      </w:r>
      <w:r w:rsidR="00273C16" w:rsidRPr="008C3198">
        <w:rPr>
          <w:rFonts w:cs="Arial"/>
          <w:sz w:val="24"/>
          <w:szCs w:val="24"/>
        </w:rPr>
        <w:t xml:space="preserve">, </w:t>
      </w:r>
      <w:r w:rsidR="00BB45EF" w:rsidRPr="008C3198">
        <w:rPr>
          <w:rFonts w:cs="Arial"/>
          <w:sz w:val="24"/>
          <w:szCs w:val="24"/>
        </w:rPr>
        <w:t>A&amp;M Contractor</w:t>
      </w:r>
      <w:r w:rsidR="00ED2ABA" w:rsidRPr="008C3198">
        <w:rPr>
          <w:rFonts w:cs="Arial"/>
          <w:sz w:val="24"/>
          <w:szCs w:val="24"/>
        </w:rPr>
        <w:t>)</w:t>
      </w:r>
      <w:r w:rsidR="008B0837" w:rsidRPr="008C3198">
        <w:rPr>
          <w:rFonts w:cs="Arial"/>
          <w:sz w:val="24"/>
          <w:szCs w:val="24"/>
        </w:rPr>
        <w:t>.</w:t>
      </w:r>
    </w:p>
    <w:p w14:paraId="6DFBE9DD" w14:textId="0B863537" w:rsidR="00754143" w:rsidRPr="008C3198" w:rsidRDefault="00B87C2F" w:rsidP="0014681F">
      <w:pPr>
        <w:pStyle w:val="ListParagraph"/>
        <w:numPr>
          <w:ilvl w:val="1"/>
          <w:numId w:val="8"/>
        </w:numPr>
        <w:tabs>
          <w:tab w:val="left" w:pos="1080"/>
        </w:tabs>
        <w:spacing w:before="240" w:after="240"/>
        <w:ind w:left="1080"/>
        <w:contextualSpacing w:val="0"/>
        <w:rPr>
          <w:rFonts w:cs="Arial"/>
          <w:sz w:val="24"/>
          <w:szCs w:val="24"/>
        </w:rPr>
      </w:pPr>
      <w:r w:rsidRPr="008C3198">
        <w:rPr>
          <w:rFonts w:cs="Arial"/>
          <w:sz w:val="24"/>
          <w:szCs w:val="24"/>
        </w:rPr>
        <w:t>Utilizing qualified biologists, assess</w:t>
      </w:r>
      <w:r w:rsidR="00754143" w:rsidRPr="008C3198">
        <w:rPr>
          <w:rFonts w:cs="Arial"/>
          <w:sz w:val="24"/>
          <w:szCs w:val="24"/>
        </w:rPr>
        <w:t xml:space="preserve">, monitor, and document identified endangered species using USFWS Qualified Biologists, nesting birds (during </w:t>
      </w:r>
      <w:r w:rsidR="007F15DE" w:rsidRPr="008C3198">
        <w:rPr>
          <w:rFonts w:cs="Arial"/>
          <w:sz w:val="24"/>
          <w:szCs w:val="24"/>
        </w:rPr>
        <w:t xml:space="preserve">the </w:t>
      </w:r>
      <w:r w:rsidR="00754143" w:rsidRPr="008C3198">
        <w:rPr>
          <w:rFonts w:cs="Arial"/>
          <w:sz w:val="24"/>
          <w:szCs w:val="24"/>
        </w:rPr>
        <w:t>season), cultural resources using Secretary of the Interior Qualified Archaeologists, water quality permits, and stormwater (A&amp;M Contractor)</w:t>
      </w:r>
      <w:r w:rsidR="005901DB" w:rsidRPr="008C3198">
        <w:rPr>
          <w:rFonts w:cs="Arial"/>
          <w:sz w:val="24"/>
          <w:szCs w:val="24"/>
        </w:rPr>
        <w:t>.</w:t>
      </w:r>
    </w:p>
    <w:p w14:paraId="65E946D8" w14:textId="71A5BEBE" w:rsidR="009E17D6" w:rsidRPr="008C3198" w:rsidRDefault="00686524" w:rsidP="0014681F">
      <w:pPr>
        <w:pStyle w:val="ListParagraph"/>
        <w:numPr>
          <w:ilvl w:val="1"/>
          <w:numId w:val="8"/>
        </w:numPr>
        <w:tabs>
          <w:tab w:val="left" w:pos="1080"/>
        </w:tabs>
        <w:spacing w:before="240" w:after="240"/>
        <w:ind w:left="1080"/>
        <w:contextualSpacing w:val="0"/>
        <w:rPr>
          <w:rFonts w:cs="Arial"/>
          <w:sz w:val="24"/>
          <w:szCs w:val="24"/>
        </w:rPr>
      </w:pPr>
      <w:r w:rsidRPr="008C3198">
        <w:rPr>
          <w:rFonts w:cs="Arial"/>
          <w:sz w:val="24"/>
          <w:szCs w:val="24"/>
        </w:rPr>
        <w:t>Check for underground utilities by alerting Underground Service Alert (USA) for public right of way (</w:t>
      </w:r>
      <w:r w:rsidR="009C2120" w:rsidRPr="008C3198">
        <w:rPr>
          <w:rFonts w:cs="Arial"/>
          <w:sz w:val="24"/>
          <w:szCs w:val="24"/>
        </w:rPr>
        <w:t>DDHTR</w:t>
      </w:r>
      <w:r w:rsidR="00786DC0" w:rsidRPr="008C3198">
        <w:rPr>
          <w:rFonts w:cs="Arial"/>
          <w:sz w:val="24"/>
          <w:szCs w:val="24"/>
        </w:rPr>
        <w:t xml:space="preserve"> Contractor</w:t>
      </w:r>
      <w:r w:rsidRPr="008C3198">
        <w:rPr>
          <w:rFonts w:cs="Arial"/>
          <w:sz w:val="24"/>
          <w:szCs w:val="24"/>
        </w:rPr>
        <w:t>)</w:t>
      </w:r>
      <w:r w:rsidR="005901DB" w:rsidRPr="008C3198">
        <w:rPr>
          <w:rFonts w:cs="Arial"/>
          <w:sz w:val="24"/>
          <w:szCs w:val="24"/>
        </w:rPr>
        <w:t>.</w:t>
      </w:r>
    </w:p>
    <w:p w14:paraId="7FF52004" w14:textId="30F9F151" w:rsidR="009E17D6" w:rsidRPr="008C3198" w:rsidRDefault="009E17D6" w:rsidP="0014681F">
      <w:pPr>
        <w:pStyle w:val="ListParagraph"/>
        <w:numPr>
          <w:ilvl w:val="1"/>
          <w:numId w:val="8"/>
        </w:numPr>
        <w:tabs>
          <w:tab w:val="left" w:pos="1080"/>
        </w:tabs>
        <w:spacing w:before="240" w:after="240"/>
        <w:ind w:left="1080"/>
        <w:contextualSpacing w:val="0"/>
        <w:rPr>
          <w:rFonts w:cs="Arial"/>
          <w:sz w:val="24"/>
          <w:szCs w:val="24"/>
        </w:rPr>
      </w:pPr>
      <w:r w:rsidRPr="008C3198">
        <w:rPr>
          <w:rFonts w:cs="Arial"/>
          <w:sz w:val="24"/>
          <w:szCs w:val="24"/>
        </w:rPr>
        <w:t xml:space="preserve">Check for underground utilities by using an independent private utility locator service for private </w:t>
      </w:r>
      <w:r w:rsidR="00DD2291" w:rsidRPr="008C3198">
        <w:rPr>
          <w:rFonts w:cs="Arial"/>
          <w:sz w:val="24"/>
          <w:szCs w:val="24"/>
        </w:rPr>
        <w:t>ROW</w:t>
      </w:r>
      <w:r w:rsidRPr="008C3198">
        <w:rPr>
          <w:rFonts w:cs="Arial"/>
          <w:sz w:val="24"/>
          <w:szCs w:val="24"/>
        </w:rPr>
        <w:t>, if necessary (</w:t>
      </w:r>
      <w:r w:rsidR="009C2120" w:rsidRPr="008C3198">
        <w:rPr>
          <w:rFonts w:cs="Arial"/>
          <w:sz w:val="24"/>
          <w:szCs w:val="24"/>
        </w:rPr>
        <w:t>DDHTR</w:t>
      </w:r>
      <w:r w:rsidR="00786DC0" w:rsidRPr="008C3198">
        <w:rPr>
          <w:rFonts w:cs="Arial"/>
          <w:sz w:val="24"/>
          <w:szCs w:val="24"/>
        </w:rPr>
        <w:t xml:space="preserve"> Contractor</w:t>
      </w:r>
      <w:r w:rsidRPr="008C3198">
        <w:rPr>
          <w:rFonts w:cs="Arial"/>
          <w:sz w:val="24"/>
          <w:szCs w:val="24"/>
        </w:rPr>
        <w:t>)</w:t>
      </w:r>
      <w:r w:rsidR="005901DB" w:rsidRPr="008C3198">
        <w:rPr>
          <w:rFonts w:cs="Arial"/>
          <w:sz w:val="24"/>
          <w:szCs w:val="24"/>
        </w:rPr>
        <w:t>.</w:t>
      </w:r>
    </w:p>
    <w:p w14:paraId="720D2400" w14:textId="36B4256B" w:rsidR="00754143" w:rsidRPr="008C3198" w:rsidRDefault="00754143" w:rsidP="00A70507">
      <w:pPr>
        <w:pStyle w:val="ListParagraph"/>
        <w:numPr>
          <w:ilvl w:val="1"/>
          <w:numId w:val="8"/>
        </w:numPr>
        <w:spacing w:before="240" w:after="240"/>
        <w:ind w:left="1080"/>
        <w:contextualSpacing w:val="0"/>
        <w:rPr>
          <w:rFonts w:cs="Arial"/>
          <w:sz w:val="24"/>
          <w:szCs w:val="24"/>
        </w:rPr>
      </w:pPr>
      <w:r w:rsidRPr="008C3198">
        <w:rPr>
          <w:rFonts w:cs="Arial"/>
          <w:sz w:val="24"/>
          <w:szCs w:val="24"/>
        </w:rPr>
        <w:t>Acquire necessary encroachment permits for work along public roadways from appropriate agencies</w:t>
      </w:r>
      <w:r w:rsidR="007F15DE" w:rsidRPr="008C3198">
        <w:rPr>
          <w:rFonts w:cs="Arial"/>
          <w:sz w:val="24"/>
          <w:szCs w:val="24"/>
        </w:rPr>
        <w:t>,</w:t>
      </w:r>
      <w:r w:rsidRPr="008C3198">
        <w:rPr>
          <w:rFonts w:cs="Arial"/>
          <w:sz w:val="24"/>
          <w:szCs w:val="24"/>
        </w:rPr>
        <w:t xml:space="preserve"> including California Department of Fish and Wildlife, Caltrans, County. City, Town, etc. (DDHTR Contractor)</w:t>
      </w:r>
      <w:r w:rsidR="005901DB" w:rsidRPr="008C3198">
        <w:rPr>
          <w:rFonts w:cs="Arial"/>
          <w:sz w:val="24"/>
          <w:szCs w:val="24"/>
        </w:rPr>
        <w:t>.</w:t>
      </w:r>
    </w:p>
    <w:p w14:paraId="7F3D6D5F" w14:textId="31B004E6" w:rsidR="00B87C2F" w:rsidRPr="008C3198" w:rsidRDefault="00B87C2F" w:rsidP="007F3DFC">
      <w:pPr>
        <w:pStyle w:val="ListParagraph"/>
        <w:numPr>
          <w:ilvl w:val="1"/>
          <w:numId w:val="8"/>
        </w:numPr>
        <w:tabs>
          <w:tab w:val="left" w:pos="1080"/>
        </w:tabs>
        <w:spacing w:before="240" w:after="240"/>
        <w:ind w:left="1080"/>
        <w:contextualSpacing w:val="0"/>
        <w:rPr>
          <w:rFonts w:eastAsia="Arial" w:cs="Arial"/>
          <w:sz w:val="24"/>
          <w:szCs w:val="24"/>
        </w:rPr>
      </w:pPr>
      <w:r w:rsidRPr="008C3198">
        <w:rPr>
          <w:rFonts w:eastAsia="Arial" w:cs="Arial"/>
          <w:sz w:val="24"/>
          <w:szCs w:val="24"/>
        </w:rPr>
        <w:t xml:space="preserve">Remove gross </w:t>
      </w:r>
      <w:r w:rsidR="001454E8" w:rsidRPr="008C3198">
        <w:rPr>
          <w:rFonts w:eastAsia="Arial" w:cs="Arial"/>
          <w:sz w:val="24"/>
          <w:szCs w:val="24"/>
        </w:rPr>
        <w:t>asbestos-</w:t>
      </w:r>
      <w:r w:rsidRPr="008C3198">
        <w:rPr>
          <w:rFonts w:eastAsia="Arial" w:cs="Arial"/>
          <w:sz w:val="24"/>
          <w:szCs w:val="24"/>
        </w:rPr>
        <w:t>containing materials for those properties where asbestos is found or suspected as identified by the A&amp;M Contractor’s CAC/</w:t>
      </w:r>
      <w:r w:rsidR="005B4FE4" w:rsidRPr="008C3198">
        <w:rPr>
          <w:rFonts w:eastAsia="Arial" w:cs="Arial"/>
          <w:sz w:val="24"/>
          <w:szCs w:val="24"/>
        </w:rPr>
        <w:t>CSST (</w:t>
      </w:r>
      <w:r w:rsidRPr="008C3198">
        <w:rPr>
          <w:rFonts w:eastAsia="Arial" w:cs="Arial"/>
          <w:sz w:val="24"/>
          <w:szCs w:val="24"/>
        </w:rPr>
        <w:t xml:space="preserve">DDHTR Contractor’s ACM Removal </w:t>
      </w:r>
      <w:r w:rsidR="00DE6A50" w:rsidRPr="008C3198">
        <w:rPr>
          <w:rFonts w:eastAsia="Arial" w:cs="Arial"/>
          <w:sz w:val="24"/>
          <w:szCs w:val="24"/>
        </w:rPr>
        <w:t>entity</w:t>
      </w:r>
      <w:r w:rsidRPr="008C3198">
        <w:rPr>
          <w:rFonts w:eastAsia="Arial" w:cs="Arial"/>
          <w:sz w:val="24"/>
          <w:szCs w:val="24"/>
        </w:rPr>
        <w:t>)</w:t>
      </w:r>
      <w:r w:rsidR="00B9615A" w:rsidRPr="008C3198">
        <w:rPr>
          <w:rFonts w:eastAsia="Arial" w:cs="Arial"/>
          <w:sz w:val="24"/>
          <w:szCs w:val="24"/>
        </w:rPr>
        <w:t>.</w:t>
      </w:r>
    </w:p>
    <w:p w14:paraId="7DFE37FF" w14:textId="78EB814F" w:rsidR="00EB6550" w:rsidRPr="00FC4716" w:rsidRDefault="00EB6550" w:rsidP="00EB6550">
      <w:pPr>
        <w:pStyle w:val="ListParagraph"/>
        <w:numPr>
          <w:ilvl w:val="1"/>
          <w:numId w:val="8"/>
        </w:numPr>
        <w:tabs>
          <w:tab w:val="left" w:pos="1080"/>
        </w:tabs>
        <w:spacing w:before="240" w:after="240"/>
        <w:ind w:left="1080"/>
        <w:contextualSpacing w:val="0"/>
        <w:rPr>
          <w:rFonts w:cs="Arial"/>
          <w:sz w:val="24"/>
          <w:szCs w:val="24"/>
        </w:rPr>
      </w:pPr>
      <w:r w:rsidRPr="00FC4716">
        <w:rPr>
          <w:rFonts w:cs="Arial"/>
          <w:sz w:val="24"/>
          <w:szCs w:val="24"/>
        </w:rPr>
        <w:t>Remove privately owned, fire-damaged propane tanks, less than thirty (30) gallons that have been marked as non-hazardous (DDHTR Contractor).</w:t>
      </w:r>
    </w:p>
    <w:p w14:paraId="5356395E" w14:textId="04DF87A1" w:rsidR="00293318" w:rsidRPr="00FC4716" w:rsidRDefault="00EB6550" w:rsidP="007F3DFC">
      <w:pPr>
        <w:pStyle w:val="ListParagraph"/>
        <w:numPr>
          <w:ilvl w:val="1"/>
          <w:numId w:val="8"/>
        </w:numPr>
        <w:tabs>
          <w:tab w:val="left" w:pos="1080"/>
        </w:tabs>
        <w:spacing w:before="240" w:after="240"/>
        <w:ind w:left="1080"/>
        <w:contextualSpacing w:val="0"/>
        <w:rPr>
          <w:rFonts w:cs="Arial"/>
          <w:sz w:val="24"/>
          <w:szCs w:val="24"/>
        </w:rPr>
      </w:pPr>
      <w:r w:rsidRPr="00FC4716">
        <w:rPr>
          <w:rFonts w:cs="Arial"/>
          <w:sz w:val="24"/>
          <w:szCs w:val="24"/>
        </w:rPr>
        <w:t>Remove privately-owned, fire</w:t>
      </w:r>
      <w:r w:rsidR="009D2461" w:rsidRPr="00FC4716">
        <w:rPr>
          <w:rFonts w:cs="Arial"/>
          <w:sz w:val="24"/>
          <w:szCs w:val="24"/>
        </w:rPr>
        <w:t>-</w:t>
      </w:r>
      <w:r w:rsidRPr="00FC4716">
        <w:rPr>
          <w:rFonts w:cs="Arial"/>
          <w:sz w:val="24"/>
          <w:szCs w:val="24"/>
        </w:rPr>
        <w:t xml:space="preserve">damaged propane tanks thirty (30) gallons or larger if directed to do so by the User Agency.  </w:t>
      </w:r>
      <w:r w:rsidR="00293318" w:rsidRPr="00FC4716">
        <w:rPr>
          <w:rFonts w:cs="Arial"/>
          <w:sz w:val="24"/>
          <w:szCs w:val="24"/>
        </w:rPr>
        <w:t xml:space="preserve">DDHTR Contractor’s safety </w:t>
      </w:r>
      <w:r w:rsidR="00293318" w:rsidRPr="00FC4716">
        <w:rPr>
          <w:rFonts w:cs="Arial"/>
          <w:sz w:val="24"/>
          <w:szCs w:val="24"/>
        </w:rPr>
        <w:lastRenderedPageBreak/>
        <w:t xml:space="preserve">officer </w:t>
      </w:r>
      <w:r w:rsidRPr="00FC4716">
        <w:rPr>
          <w:rFonts w:cs="Arial"/>
          <w:sz w:val="24"/>
          <w:szCs w:val="24"/>
        </w:rPr>
        <w:t>shall</w:t>
      </w:r>
      <w:r w:rsidR="00293318" w:rsidRPr="00FC4716">
        <w:rPr>
          <w:rFonts w:cs="Arial"/>
          <w:sz w:val="24"/>
          <w:szCs w:val="24"/>
        </w:rPr>
        <w:t xml:space="preserve"> prepare a detailed plan, </w:t>
      </w:r>
      <w:r w:rsidRPr="00FC4716">
        <w:rPr>
          <w:rFonts w:cs="Arial"/>
          <w:sz w:val="24"/>
          <w:szCs w:val="24"/>
        </w:rPr>
        <w:t xml:space="preserve">to be </w:t>
      </w:r>
      <w:r w:rsidR="00293318" w:rsidRPr="00FC4716">
        <w:rPr>
          <w:rFonts w:cs="Arial"/>
          <w:sz w:val="24"/>
          <w:szCs w:val="24"/>
        </w:rPr>
        <w:t xml:space="preserve">approved by the IMT, describing the process </w:t>
      </w:r>
      <w:r w:rsidR="009906CE" w:rsidRPr="00FC4716">
        <w:rPr>
          <w:rFonts w:cs="Arial"/>
          <w:sz w:val="24"/>
          <w:szCs w:val="24"/>
        </w:rPr>
        <w:t xml:space="preserve">of </w:t>
      </w:r>
      <w:r w:rsidR="00293318" w:rsidRPr="00FC4716">
        <w:rPr>
          <w:rFonts w:cs="Arial"/>
          <w:sz w:val="24"/>
          <w:szCs w:val="24"/>
        </w:rPr>
        <w:t xml:space="preserve">how the DDHTR Contractor will safely render thirty (30) gallon or larger fire damaged propane tanks non-hazardous and remove them for recycling after checking with the A&amp;M Contractor and the IMT that the tank should be removed (DDHTR Contractor). </w:t>
      </w:r>
      <w:r w:rsidR="00B44CD9" w:rsidRPr="00FC4716">
        <w:rPr>
          <w:rFonts w:cs="Arial"/>
          <w:sz w:val="24"/>
          <w:szCs w:val="24"/>
        </w:rPr>
        <w:t xml:space="preserve">The plan should include </w:t>
      </w:r>
      <w:r w:rsidRPr="00FC4716">
        <w:rPr>
          <w:rFonts w:cs="Arial"/>
          <w:sz w:val="24"/>
          <w:szCs w:val="24"/>
        </w:rPr>
        <w:t>the removal of</w:t>
      </w:r>
      <w:r w:rsidR="00B44CD9" w:rsidRPr="00FC4716">
        <w:rPr>
          <w:rFonts w:cs="Arial"/>
          <w:sz w:val="24"/>
          <w:szCs w:val="24"/>
        </w:rPr>
        <w:t xml:space="preserve"> tanks that may have residual propane.</w:t>
      </w:r>
      <w:r w:rsidR="00E730C8" w:rsidRPr="00FC4716">
        <w:rPr>
          <w:rFonts w:cs="Arial"/>
          <w:sz w:val="24"/>
          <w:szCs w:val="24"/>
        </w:rPr>
        <w:t xml:space="preserve"> These plans may include hiring a third party to assist in rendering the tank safe and tank removal.</w:t>
      </w:r>
    </w:p>
    <w:p w14:paraId="153A3098" w14:textId="760991A6" w:rsidR="00435067" w:rsidRPr="008C3198" w:rsidRDefault="00B5483E" w:rsidP="007F3DFC">
      <w:pPr>
        <w:pStyle w:val="ListParagraph"/>
        <w:numPr>
          <w:ilvl w:val="1"/>
          <w:numId w:val="8"/>
        </w:numPr>
        <w:tabs>
          <w:tab w:val="left" w:pos="900"/>
          <w:tab w:val="left" w:pos="1080"/>
        </w:tabs>
        <w:spacing w:before="240" w:after="240"/>
        <w:ind w:left="1080"/>
        <w:contextualSpacing w:val="0"/>
        <w:rPr>
          <w:rFonts w:cs="Arial"/>
          <w:sz w:val="24"/>
          <w:szCs w:val="24"/>
        </w:rPr>
      </w:pPr>
      <w:r w:rsidRPr="008C3198">
        <w:rPr>
          <w:rFonts w:cs="Arial"/>
          <w:sz w:val="24"/>
          <w:szCs w:val="24"/>
        </w:rPr>
        <w:t>Initiate contact with property owners</w:t>
      </w:r>
      <w:r w:rsidR="003907A9" w:rsidRPr="008C3198">
        <w:rPr>
          <w:rFonts w:cs="Arial"/>
          <w:sz w:val="24"/>
          <w:szCs w:val="24"/>
        </w:rPr>
        <w:t xml:space="preserve"> </w:t>
      </w:r>
      <w:r w:rsidR="00B040BD" w:rsidRPr="008C3198">
        <w:rPr>
          <w:rFonts w:cs="Arial"/>
          <w:sz w:val="24"/>
          <w:szCs w:val="24"/>
        </w:rPr>
        <w:t>twenty-four (</w:t>
      </w:r>
      <w:r w:rsidR="003907A9" w:rsidRPr="008C3198">
        <w:rPr>
          <w:rFonts w:cs="Arial"/>
          <w:sz w:val="24"/>
          <w:szCs w:val="24"/>
        </w:rPr>
        <w:t>24</w:t>
      </w:r>
      <w:r w:rsidR="00B040BD" w:rsidRPr="008C3198">
        <w:rPr>
          <w:rFonts w:cs="Arial"/>
          <w:sz w:val="24"/>
          <w:szCs w:val="24"/>
        </w:rPr>
        <w:t>) to forty-eight (</w:t>
      </w:r>
      <w:r w:rsidR="003907A9" w:rsidRPr="008C3198">
        <w:rPr>
          <w:rFonts w:cs="Arial"/>
          <w:sz w:val="24"/>
          <w:szCs w:val="24"/>
        </w:rPr>
        <w:t>48</w:t>
      </w:r>
      <w:r w:rsidR="00B040BD" w:rsidRPr="008C3198">
        <w:rPr>
          <w:rFonts w:cs="Arial"/>
          <w:sz w:val="24"/>
          <w:szCs w:val="24"/>
        </w:rPr>
        <w:t>)</w:t>
      </w:r>
      <w:r w:rsidR="003907A9" w:rsidRPr="008C3198">
        <w:rPr>
          <w:rFonts w:cs="Arial"/>
          <w:sz w:val="24"/>
          <w:szCs w:val="24"/>
        </w:rPr>
        <w:t xml:space="preserve"> hours prior to commencement of debris removal</w:t>
      </w:r>
      <w:r w:rsidRPr="008C3198">
        <w:rPr>
          <w:rFonts w:cs="Arial"/>
          <w:sz w:val="24"/>
          <w:szCs w:val="24"/>
        </w:rPr>
        <w:t xml:space="preserve"> </w:t>
      </w:r>
      <w:r w:rsidR="00EF2129" w:rsidRPr="008C3198">
        <w:rPr>
          <w:rFonts w:cs="Arial"/>
          <w:sz w:val="24"/>
          <w:szCs w:val="24"/>
        </w:rPr>
        <w:t xml:space="preserve">and hazard tree removal </w:t>
      </w:r>
      <w:r w:rsidRPr="008C3198">
        <w:rPr>
          <w:rFonts w:cs="Arial"/>
          <w:sz w:val="24"/>
          <w:szCs w:val="24"/>
        </w:rPr>
        <w:t>to notify</w:t>
      </w:r>
      <w:r w:rsidR="003907A9" w:rsidRPr="008C3198">
        <w:rPr>
          <w:rFonts w:cs="Arial"/>
          <w:sz w:val="24"/>
          <w:szCs w:val="24"/>
        </w:rPr>
        <w:t xml:space="preserve"> them of</w:t>
      </w:r>
      <w:r w:rsidRPr="008C3198">
        <w:rPr>
          <w:rFonts w:cs="Arial"/>
          <w:sz w:val="24"/>
          <w:szCs w:val="24"/>
        </w:rPr>
        <w:t xml:space="preserve"> the estimated commencement of debris removal </w:t>
      </w:r>
      <w:r w:rsidR="00EF2129" w:rsidRPr="008C3198">
        <w:rPr>
          <w:rFonts w:cs="Arial"/>
          <w:sz w:val="24"/>
          <w:szCs w:val="24"/>
        </w:rPr>
        <w:t xml:space="preserve">and hazard tree removal (if any) </w:t>
      </w:r>
      <w:r w:rsidRPr="008C3198">
        <w:rPr>
          <w:rFonts w:cs="Arial"/>
          <w:sz w:val="24"/>
          <w:szCs w:val="24"/>
        </w:rPr>
        <w:t>activities</w:t>
      </w:r>
      <w:r w:rsidR="00005F32" w:rsidRPr="008C3198">
        <w:rPr>
          <w:rFonts w:cs="Arial"/>
          <w:sz w:val="24"/>
          <w:szCs w:val="24"/>
        </w:rPr>
        <w:t xml:space="preserve">. </w:t>
      </w:r>
      <w:r w:rsidR="00065F61" w:rsidRPr="008C3198">
        <w:rPr>
          <w:rFonts w:cs="Arial"/>
          <w:sz w:val="24"/>
          <w:szCs w:val="24"/>
        </w:rPr>
        <w:t xml:space="preserve"> </w:t>
      </w:r>
      <w:r w:rsidR="00005F32" w:rsidRPr="008C3198">
        <w:rPr>
          <w:rFonts w:cs="Arial"/>
          <w:sz w:val="24"/>
          <w:szCs w:val="24"/>
        </w:rPr>
        <w:t xml:space="preserve">If unable to establish contact, document the number of attempted contacts and who authorized debris removal to move </w:t>
      </w:r>
      <w:r w:rsidR="005B4FE4" w:rsidRPr="008C3198">
        <w:rPr>
          <w:rFonts w:cs="Arial"/>
          <w:sz w:val="24"/>
          <w:szCs w:val="24"/>
        </w:rPr>
        <w:t>forward (</w:t>
      </w:r>
      <w:r w:rsidR="00BB45EF" w:rsidRPr="008C3198">
        <w:rPr>
          <w:rFonts w:cs="Arial"/>
          <w:sz w:val="24"/>
          <w:szCs w:val="24"/>
        </w:rPr>
        <w:t>A&amp;M Contractor</w:t>
      </w:r>
      <w:r w:rsidR="00AE6D74" w:rsidRPr="008C3198">
        <w:rPr>
          <w:rFonts w:cs="Arial"/>
          <w:sz w:val="24"/>
          <w:szCs w:val="24"/>
        </w:rPr>
        <w:t>)</w:t>
      </w:r>
      <w:r w:rsidR="00B9615A" w:rsidRPr="008C3198">
        <w:rPr>
          <w:rFonts w:cs="Arial"/>
          <w:sz w:val="24"/>
          <w:szCs w:val="24"/>
        </w:rPr>
        <w:t>.</w:t>
      </w:r>
    </w:p>
    <w:p w14:paraId="34760719" w14:textId="31A278F4" w:rsidR="00335048" w:rsidRPr="008C3198" w:rsidRDefault="00335048" w:rsidP="007F3DFC">
      <w:pPr>
        <w:pStyle w:val="ListParagraph"/>
        <w:numPr>
          <w:ilvl w:val="1"/>
          <w:numId w:val="8"/>
        </w:numPr>
        <w:tabs>
          <w:tab w:val="left" w:pos="1080"/>
        </w:tabs>
        <w:spacing w:before="240" w:after="240"/>
        <w:ind w:left="1080"/>
        <w:contextualSpacing w:val="0"/>
        <w:rPr>
          <w:rFonts w:cs="Arial"/>
          <w:sz w:val="24"/>
          <w:szCs w:val="24"/>
        </w:rPr>
      </w:pPr>
      <w:r w:rsidRPr="008C3198">
        <w:rPr>
          <w:rFonts w:cs="Arial"/>
          <w:sz w:val="24"/>
          <w:szCs w:val="24"/>
        </w:rPr>
        <w:t xml:space="preserve">Prior to any debris </w:t>
      </w:r>
      <w:r w:rsidR="384F235D" w:rsidRPr="008C3198">
        <w:rPr>
          <w:rFonts w:cs="Arial"/>
          <w:sz w:val="24"/>
          <w:szCs w:val="24"/>
        </w:rPr>
        <w:t>removal</w:t>
      </w:r>
      <w:r w:rsidRPr="008C3198">
        <w:rPr>
          <w:rFonts w:cs="Arial"/>
          <w:sz w:val="24"/>
          <w:szCs w:val="24"/>
        </w:rPr>
        <w:t xml:space="preserve"> </w:t>
      </w:r>
      <w:r w:rsidR="009906CE" w:rsidRPr="008C3198">
        <w:rPr>
          <w:rFonts w:cs="Arial"/>
          <w:sz w:val="24"/>
          <w:szCs w:val="24"/>
        </w:rPr>
        <w:t xml:space="preserve">activities, </w:t>
      </w:r>
      <w:r w:rsidR="00BB45EF" w:rsidRPr="008C3198">
        <w:rPr>
          <w:rFonts w:cs="Arial"/>
          <w:sz w:val="24"/>
          <w:szCs w:val="24"/>
        </w:rPr>
        <w:t>A&amp;M Contractor</w:t>
      </w:r>
      <w:r w:rsidR="00F76061" w:rsidRPr="008C3198">
        <w:rPr>
          <w:rFonts w:cs="Arial"/>
          <w:sz w:val="24"/>
          <w:szCs w:val="24"/>
        </w:rPr>
        <w:t>’s TFL and DS</w:t>
      </w:r>
      <w:r w:rsidRPr="008C3198">
        <w:rPr>
          <w:rFonts w:cs="Arial"/>
          <w:sz w:val="24"/>
          <w:szCs w:val="24"/>
        </w:rPr>
        <w:t xml:space="preserve"> to conduct a </w:t>
      </w:r>
      <w:bookmarkStart w:id="39" w:name="_Hlk80611394"/>
      <w:r w:rsidR="001454E8" w:rsidRPr="008C3198">
        <w:rPr>
          <w:rFonts w:cs="Arial"/>
          <w:sz w:val="24"/>
          <w:szCs w:val="24"/>
        </w:rPr>
        <w:t>360-</w:t>
      </w:r>
      <w:r w:rsidRPr="008C3198">
        <w:rPr>
          <w:rFonts w:cs="Arial"/>
          <w:sz w:val="24"/>
          <w:szCs w:val="24"/>
        </w:rPr>
        <w:t xml:space="preserve">degree Site Walk </w:t>
      </w:r>
      <w:bookmarkEnd w:id="39"/>
      <w:r w:rsidRPr="008C3198">
        <w:rPr>
          <w:rFonts w:cs="Arial"/>
          <w:sz w:val="24"/>
          <w:szCs w:val="24"/>
        </w:rPr>
        <w:t xml:space="preserve">with the </w:t>
      </w:r>
      <w:r w:rsidR="009C2120" w:rsidRPr="008C3198">
        <w:rPr>
          <w:rFonts w:cs="Arial"/>
          <w:sz w:val="24"/>
          <w:szCs w:val="24"/>
        </w:rPr>
        <w:t>DDHTR</w:t>
      </w:r>
      <w:r w:rsidR="00786DC0" w:rsidRPr="008C3198">
        <w:rPr>
          <w:rFonts w:cs="Arial"/>
          <w:sz w:val="24"/>
          <w:szCs w:val="24"/>
        </w:rPr>
        <w:t xml:space="preserve"> Contractor</w:t>
      </w:r>
      <w:r w:rsidRPr="008C3198">
        <w:rPr>
          <w:rFonts w:cs="Arial"/>
          <w:sz w:val="24"/>
          <w:szCs w:val="24"/>
        </w:rPr>
        <w:t xml:space="preserve">’s Crew Lead/Operator prior to commencing with any site work (including debris consolidation), review the property owner’s ROE comments and requests, verify the extents of the property with </w:t>
      </w:r>
      <w:r w:rsidR="00716E98" w:rsidRPr="008C3198">
        <w:rPr>
          <w:rFonts w:cs="Arial"/>
          <w:sz w:val="24"/>
          <w:szCs w:val="24"/>
        </w:rPr>
        <w:t xml:space="preserve">a </w:t>
      </w:r>
      <w:r w:rsidRPr="008C3198">
        <w:rPr>
          <w:rFonts w:cs="Arial"/>
          <w:sz w:val="24"/>
          <w:szCs w:val="24"/>
        </w:rPr>
        <w:t xml:space="preserve">review of the Site Assessment Report, point out locations of items to protect or stay away from (septic tanks, leach fields, water wells, </w:t>
      </w:r>
      <w:r w:rsidR="00052A16" w:rsidRPr="008C3198">
        <w:rPr>
          <w:rFonts w:cs="Arial"/>
          <w:sz w:val="24"/>
          <w:szCs w:val="24"/>
        </w:rPr>
        <w:t>drop-</w:t>
      </w:r>
      <w:r w:rsidRPr="008C3198">
        <w:rPr>
          <w:rFonts w:cs="Arial"/>
          <w:sz w:val="24"/>
          <w:szCs w:val="24"/>
        </w:rPr>
        <w:t>offs, etc.)</w:t>
      </w:r>
      <w:r w:rsidR="00005F32" w:rsidRPr="008C3198">
        <w:rPr>
          <w:rFonts w:cs="Arial"/>
          <w:sz w:val="24"/>
          <w:szCs w:val="24"/>
        </w:rPr>
        <w:t xml:space="preserve">, or that the property owner wishes to keep. </w:t>
      </w:r>
      <w:r w:rsidR="005901DB" w:rsidRPr="008C3198">
        <w:rPr>
          <w:rFonts w:cs="Arial"/>
          <w:sz w:val="24"/>
          <w:szCs w:val="24"/>
        </w:rPr>
        <w:t xml:space="preserve"> </w:t>
      </w:r>
      <w:r w:rsidR="00005F32" w:rsidRPr="008C3198">
        <w:rPr>
          <w:rFonts w:cs="Arial"/>
          <w:sz w:val="24"/>
          <w:szCs w:val="24"/>
        </w:rPr>
        <w:t xml:space="preserve">A&amp;M Contractor to mark </w:t>
      </w:r>
      <w:r w:rsidR="00B5387C" w:rsidRPr="008C3198">
        <w:rPr>
          <w:rFonts w:cs="Arial"/>
          <w:sz w:val="24"/>
          <w:szCs w:val="24"/>
        </w:rPr>
        <w:t>such items</w:t>
      </w:r>
      <w:r w:rsidR="00005F32" w:rsidRPr="008C3198">
        <w:rPr>
          <w:rFonts w:cs="Arial"/>
          <w:sz w:val="24"/>
          <w:szCs w:val="24"/>
        </w:rPr>
        <w:t xml:space="preserve"> clearly and, if applicable, relocate such </w:t>
      </w:r>
      <w:r w:rsidR="005B4FE4" w:rsidRPr="008C3198">
        <w:rPr>
          <w:rFonts w:cs="Arial"/>
          <w:sz w:val="24"/>
          <w:szCs w:val="24"/>
        </w:rPr>
        <w:t>items on</w:t>
      </w:r>
      <w:r w:rsidR="00005F32" w:rsidRPr="008C3198">
        <w:rPr>
          <w:rFonts w:cs="Arial"/>
          <w:sz w:val="24"/>
          <w:szCs w:val="24"/>
        </w:rPr>
        <w:t xml:space="preserve"> top of plastic and away from the immediate on-property debris removal operational </w:t>
      </w:r>
      <w:r w:rsidR="00C14EA9" w:rsidRPr="008C3198">
        <w:rPr>
          <w:rFonts w:cs="Arial"/>
          <w:sz w:val="24"/>
          <w:szCs w:val="24"/>
        </w:rPr>
        <w:t>area.</w:t>
      </w:r>
      <w:r w:rsidR="005901DB" w:rsidRPr="008C3198">
        <w:rPr>
          <w:rFonts w:cs="Arial"/>
          <w:sz w:val="24"/>
          <w:szCs w:val="24"/>
        </w:rPr>
        <w:t xml:space="preserve"> </w:t>
      </w:r>
      <w:r w:rsidRPr="008C3198">
        <w:rPr>
          <w:rFonts w:cs="Arial"/>
          <w:sz w:val="24"/>
          <w:szCs w:val="24"/>
        </w:rPr>
        <w:t xml:space="preserve"> Determine how and where the operator intends to load the trucks. </w:t>
      </w:r>
      <w:r w:rsidR="005901DB" w:rsidRPr="008C3198">
        <w:rPr>
          <w:rFonts w:cs="Arial"/>
          <w:sz w:val="24"/>
          <w:szCs w:val="24"/>
        </w:rPr>
        <w:t xml:space="preserve"> </w:t>
      </w:r>
      <w:r w:rsidRPr="008C3198">
        <w:rPr>
          <w:rFonts w:cs="Arial"/>
          <w:sz w:val="24"/>
          <w:szCs w:val="24"/>
        </w:rPr>
        <w:t xml:space="preserve">Determine limits of </w:t>
      </w:r>
      <w:r w:rsidR="00716E98" w:rsidRPr="008C3198">
        <w:rPr>
          <w:rFonts w:cs="Arial"/>
          <w:sz w:val="24"/>
          <w:szCs w:val="24"/>
        </w:rPr>
        <w:t xml:space="preserve">the </w:t>
      </w:r>
      <w:r w:rsidRPr="008C3198">
        <w:rPr>
          <w:rFonts w:cs="Arial"/>
          <w:sz w:val="24"/>
          <w:szCs w:val="24"/>
        </w:rPr>
        <w:t>Exclusion zone.</w:t>
      </w:r>
    </w:p>
    <w:p w14:paraId="158CF56B" w14:textId="40259B08" w:rsidR="00560CF2" w:rsidRPr="008C3198" w:rsidRDefault="00560CF2" w:rsidP="004F2C8B">
      <w:pPr>
        <w:pStyle w:val="ListParagraph"/>
        <w:numPr>
          <w:ilvl w:val="1"/>
          <w:numId w:val="8"/>
        </w:numPr>
        <w:spacing w:before="240" w:after="240"/>
        <w:ind w:left="1080"/>
        <w:contextualSpacing w:val="0"/>
        <w:rPr>
          <w:rFonts w:cs="Arial"/>
          <w:sz w:val="24"/>
          <w:szCs w:val="24"/>
        </w:rPr>
      </w:pPr>
      <w:r w:rsidRPr="008C3198">
        <w:rPr>
          <w:rFonts w:cs="Arial"/>
          <w:color w:val="000000"/>
          <w:sz w:val="24"/>
          <w:szCs w:val="24"/>
        </w:rPr>
        <w:t xml:space="preserve">Fell </w:t>
      </w:r>
      <w:r w:rsidR="00F76061" w:rsidRPr="008C3198">
        <w:rPr>
          <w:rFonts w:cs="Arial"/>
          <w:color w:val="000000"/>
          <w:sz w:val="24"/>
          <w:szCs w:val="24"/>
        </w:rPr>
        <w:t xml:space="preserve">danger </w:t>
      </w:r>
      <w:r w:rsidRPr="008C3198">
        <w:rPr>
          <w:rFonts w:cs="Arial"/>
          <w:color w:val="000000"/>
          <w:sz w:val="24"/>
          <w:szCs w:val="24"/>
        </w:rPr>
        <w:t>trees that are an imminent threat to the Debris Removal Crew (</w:t>
      </w:r>
      <w:r w:rsidR="009C2120" w:rsidRPr="008C3198">
        <w:rPr>
          <w:rFonts w:cs="Arial"/>
          <w:color w:val="000000"/>
          <w:sz w:val="24"/>
          <w:szCs w:val="24"/>
        </w:rPr>
        <w:t>DDHTR</w:t>
      </w:r>
      <w:r w:rsidR="00786DC0" w:rsidRPr="008C3198">
        <w:rPr>
          <w:rFonts w:cs="Arial"/>
          <w:color w:val="000000"/>
          <w:sz w:val="24"/>
          <w:szCs w:val="24"/>
        </w:rPr>
        <w:t xml:space="preserve"> Contractor</w:t>
      </w:r>
      <w:r w:rsidRPr="008C3198">
        <w:rPr>
          <w:rFonts w:cs="Arial"/>
          <w:color w:val="000000"/>
          <w:sz w:val="24"/>
          <w:szCs w:val="24"/>
        </w:rPr>
        <w:t>)</w:t>
      </w:r>
      <w:r w:rsidR="00B247EE" w:rsidRPr="008C3198">
        <w:rPr>
          <w:rFonts w:cs="Arial"/>
          <w:color w:val="000000"/>
          <w:sz w:val="24"/>
          <w:szCs w:val="24"/>
        </w:rPr>
        <w:t>.</w:t>
      </w:r>
    </w:p>
    <w:p w14:paraId="15783ED5" w14:textId="45A124F0" w:rsidR="00B604A5" w:rsidRPr="008C3198" w:rsidRDefault="00B604A5" w:rsidP="007F3DFC">
      <w:pPr>
        <w:pStyle w:val="ListParagraph"/>
        <w:numPr>
          <w:ilvl w:val="1"/>
          <w:numId w:val="8"/>
        </w:numPr>
        <w:spacing w:before="240" w:after="240"/>
        <w:ind w:left="1080"/>
        <w:contextualSpacing w:val="0"/>
        <w:rPr>
          <w:rFonts w:eastAsia="Arial" w:cs="Arial"/>
          <w:sz w:val="24"/>
          <w:szCs w:val="24"/>
        </w:rPr>
      </w:pPr>
      <w:r w:rsidRPr="008C3198">
        <w:rPr>
          <w:rFonts w:eastAsia="Arial" w:cs="Arial"/>
          <w:sz w:val="24"/>
          <w:szCs w:val="24"/>
        </w:rPr>
        <w:t>Remove any existing erosion control BMPs, such as wattles or compost socks and sediment collected.  These BMPs must be removed with ash and debris loads, as they are presumed to have captured fire debris runoff from the structural debris footprint (DDHTR Contractor</w:t>
      </w:r>
      <w:r w:rsidR="005901DB" w:rsidRPr="008C3198">
        <w:rPr>
          <w:rFonts w:eastAsia="Arial" w:cs="Arial"/>
          <w:sz w:val="24"/>
          <w:szCs w:val="24"/>
        </w:rPr>
        <w:t>).</w:t>
      </w:r>
    </w:p>
    <w:p w14:paraId="278FBC9E" w14:textId="31AB5F37" w:rsidR="00830238" w:rsidRPr="008C3198" w:rsidRDefault="003907A9" w:rsidP="007F3DFC">
      <w:pPr>
        <w:pStyle w:val="ListParagraph"/>
        <w:numPr>
          <w:ilvl w:val="1"/>
          <w:numId w:val="8"/>
        </w:numPr>
        <w:tabs>
          <w:tab w:val="left" w:pos="900"/>
        </w:tabs>
        <w:spacing w:before="240" w:after="240"/>
        <w:ind w:left="1080"/>
        <w:contextualSpacing w:val="0"/>
        <w:rPr>
          <w:rFonts w:eastAsia="Arial" w:cs="Arial"/>
          <w:sz w:val="24"/>
          <w:szCs w:val="24"/>
        </w:rPr>
      </w:pPr>
      <w:r w:rsidRPr="008C3198">
        <w:rPr>
          <w:rFonts w:cs="Arial"/>
          <w:color w:val="000000" w:themeColor="text1"/>
          <w:sz w:val="24"/>
          <w:szCs w:val="24"/>
        </w:rPr>
        <w:t>Remove vehicles for recycling or disposal</w:t>
      </w:r>
      <w:r w:rsidR="00BF1A94" w:rsidRPr="008C3198">
        <w:rPr>
          <w:rFonts w:cs="Arial"/>
          <w:color w:val="000000" w:themeColor="text1"/>
          <w:sz w:val="24"/>
          <w:szCs w:val="24"/>
        </w:rPr>
        <w:t xml:space="preserve"> in accordance with the IMT’s direction on VIN verification</w:t>
      </w:r>
      <w:r w:rsidR="00830238" w:rsidRPr="008C3198">
        <w:rPr>
          <w:rFonts w:cs="Arial"/>
          <w:color w:val="000000" w:themeColor="text1"/>
          <w:sz w:val="24"/>
          <w:szCs w:val="24"/>
        </w:rPr>
        <w:t>.</w:t>
      </w:r>
      <w:r w:rsidR="005901DB" w:rsidRPr="008C3198">
        <w:rPr>
          <w:rFonts w:cs="Arial"/>
          <w:color w:val="000000" w:themeColor="text1"/>
          <w:sz w:val="24"/>
          <w:szCs w:val="24"/>
        </w:rPr>
        <w:t xml:space="preserve"> </w:t>
      </w:r>
      <w:r w:rsidR="00830238" w:rsidRPr="008C3198">
        <w:rPr>
          <w:rFonts w:cs="Arial"/>
          <w:color w:val="000000" w:themeColor="text1"/>
          <w:sz w:val="24"/>
          <w:szCs w:val="24"/>
        </w:rPr>
        <w:t xml:space="preserve"> If VIN verification cannot be performed on the property, The DDHTR Contractor shall</w:t>
      </w:r>
      <w:r w:rsidR="008A6391" w:rsidRPr="008C3198">
        <w:rPr>
          <w:rFonts w:cs="Arial"/>
          <w:color w:val="000000" w:themeColor="text1"/>
          <w:sz w:val="24"/>
          <w:szCs w:val="24"/>
        </w:rPr>
        <w:t xml:space="preserve"> provide the state with one or more locations at which the state or local government can safely verify VINs for each vehicle, then transport vehicles for recycling or disposal</w:t>
      </w:r>
      <w:r w:rsidRPr="008C3198">
        <w:rPr>
          <w:rFonts w:cs="Arial"/>
          <w:color w:val="000000" w:themeColor="text1"/>
          <w:sz w:val="24"/>
          <w:szCs w:val="24"/>
        </w:rPr>
        <w:t xml:space="preserve"> (</w:t>
      </w:r>
      <w:r w:rsidR="009C2120" w:rsidRPr="008C3198">
        <w:rPr>
          <w:rFonts w:cs="Arial"/>
          <w:color w:val="000000" w:themeColor="text1"/>
          <w:sz w:val="24"/>
          <w:szCs w:val="24"/>
        </w:rPr>
        <w:t>DDHTR</w:t>
      </w:r>
      <w:r w:rsidR="00786DC0" w:rsidRPr="008C3198">
        <w:rPr>
          <w:rFonts w:cs="Arial"/>
          <w:color w:val="000000" w:themeColor="text1"/>
          <w:sz w:val="24"/>
          <w:szCs w:val="24"/>
        </w:rPr>
        <w:t xml:space="preserve"> Contractor</w:t>
      </w:r>
      <w:r w:rsidRPr="008C3198">
        <w:rPr>
          <w:rFonts w:cs="Arial"/>
          <w:color w:val="000000" w:themeColor="text1"/>
          <w:sz w:val="24"/>
          <w:szCs w:val="24"/>
        </w:rPr>
        <w:t>)</w:t>
      </w:r>
      <w:r w:rsidR="00830238" w:rsidRPr="008C3198">
        <w:rPr>
          <w:rFonts w:cs="Arial"/>
          <w:color w:val="000000" w:themeColor="text1"/>
          <w:sz w:val="24"/>
          <w:szCs w:val="24"/>
        </w:rPr>
        <w:t>.</w:t>
      </w:r>
    </w:p>
    <w:p w14:paraId="2A1A4FC1" w14:textId="6213EE57" w:rsidR="00830238" w:rsidRPr="008C3198" w:rsidRDefault="00830238" w:rsidP="007F3DFC">
      <w:pPr>
        <w:pStyle w:val="ListParagraph"/>
        <w:numPr>
          <w:ilvl w:val="1"/>
          <w:numId w:val="8"/>
        </w:numPr>
        <w:tabs>
          <w:tab w:val="left" w:pos="900"/>
        </w:tabs>
        <w:spacing w:before="240" w:after="240"/>
        <w:ind w:left="1080"/>
        <w:contextualSpacing w:val="0"/>
        <w:rPr>
          <w:rFonts w:eastAsia="Arial" w:cs="Arial"/>
          <w:sz w:val="24"/>
          <w:szCs w:val="24"/>
        </w:rPr>
      </w:pPr>
      <w:r w:rsidRPr="008C3198">
        <w:rPr>
          <w:rFonts w:cs="Arial"/>
          <w:color w:val="000000" w:themeColor="text1"/>
          <w:sz w:val="24"/>
          <w:szCs w:val="24"/>
        </w:rPr>
        <w:t xml:space="preserve">The A&amp;M Contractor shall open a ticket for each vehicle that is removed from the property and delivered to a separate VIN verification site. </w:t>
      </w:r>
      <w:r w:rsidR="005901DB" w:rsidRPr="008C3198">
        <w:rPr>
          <w:rFonts w:cs="Arial"/>
          <w:color w:val="000000" w:themeColor="text1"/>
          <w:sz w:val="24"/>
          <w:szCs w:val="24"/>
        </w:rPr>
        <w:t xml:space="preserve"> </w:t>
      </w:r>
      <w:r w:rsidRPr="008C3198">
        <w:rPr>
          <w:rFonts w:cs="Arial"/>
          <w:color w:val="000000" w:themeColor="text1"/>
          <w:sz w:val="24"/>
          <w:szCs w:val="24"/>
        </w:rPr>
        <w:t>A vehicle ticket will be closed upon arrival of that vehicle at a recycling or end use facility</w:t>
      </w:r>
      <w:r w:rsidR="00B5387C" w:rsidRPr="008C3198">
        <w:rPr>
          <w:rFonts w:cs="Arial"/>
          <w:color w:val="000000" w:themeColor="text1"/>
          <w:sz w:val="24"/>
          <w:szCs w:val="24"/>
        </w:rPr>
        <w:t xml:space="preserve"> </w:t>
      </w:r>
      <w:r w:rsidRPr="008C3198">
        <w:rPr>
          <w:rFonts w:cs="Arial"/>
          <w:color w:val="000000" w:themeColor="text1"/>
          <w:sz w:val="24"/>
          <w:szCs w:val="24"/>
        </w:rPr>
        <w:t>(A&amp;M Contractor)</w:t>
      </w:r>
      <w:r w:rsidR="005901DB" w:rsidRPr="008C3198">
        <w:rPr>
          <w:rFonts w:cs="Arial"/>
          <w:color w:val="000000" w:themeColor="text1"/>
          <w:sz w:val="24"/>
          <w:szCs w:val="24"/>
        </w:rPr>
        <w:t>.</w:t>
      </w:r>
    </w:p>
    <w:p w14:paraId="4BDA3311" w14:textId="64A32799" w:rsidR="00A23D35" w:rsidRPr="008C3198" w:rsidRDefault="00EF45BA" w:rsidP="007F3DFC">
      <w:pPr>
        <w:pStyle w:val="ListParagraph"/>
        <w:numPr>
          <w:ilvl w:val="1"/>
          <w:numId w:val="8"/>
        </w:numPr>
        <w:tabs>
          <w:tab w:val="left" w:pos="900"/>
        </w:tabs>
        <w:spacing w:before="240" w:after="240"/>
        <w:ind w:left="1080"/>
        <w:contextualSpacing w:val="0"/>
        <w:rPr>
          <w:rFonts w:eastAsia="Arial" w:cs="Arial"/>
          <w:sz w:val="24"/>
          <w:szCs w:val="24"/>
        </w:rPr>
      </w:pPr>
      <w:r w:rsidRPr="008C3198">
        <w:rPr>
          <w:rFonts w:cs="Arial"/>
          <w:color w:val="000000" w:themeColor="text1"/>
          <w:sz w:val="24"/>
          <w:szCs w:val="24"/>
        </w:rPr>
        <w:lastRenderedPageBreak/>
        <w:t xml:space="preserve">The </w:t>
      </w:r>
      <w:r w:rsidR="009C2120" w:rsidRPr="008C3198">
        <w:rPr>
          <w:rFonts w:cs="Arial"/>
          <w:color w:val="000000" w:themeColor="text1"/>
          <w:sz w:val="24"/>
          <w:szCs w:val="24"/>
        </w:rPr>
        <w:t>DDHTR</w:t>
      </w:r>
      <w:r w:rsidR="00786DC0" w:rsidRPr="008C3198">
        <w:rPr>
          <w:rFonts w:cs="Arial"/>
          <w:color w:val="000000" w:themeColor="text1"/>
          <w:sz w:val="24"/>
          <w:szCs w:val="24"/>
        </w:rPr>
        <w:t xml:space="preserve"> Contractor</w:t>
      </w:r>
      <w:r w:rsidRPr="008C3198">
        <w:rPr>
          <w:rFonts w:cs="Arial"/>
          <w:color w:val="000000" w:themeColor="text1"/>
          <w:sz w:val="24"/>
          <w:szCs w:val="24"/>
        </w:rPr>
        <w:t xml:space="preserve"> should take into consideration that the vehicles will not necessarily be abated/adjudicated on the same day it arrives at this(ese) locations</w:t>
      </w:r>
      <w:r w:rsidR="00A23D35" w:rsidRPr="008C3198">
        <w:rPr>
          <w:rFonts w:cs="Arial"/>
          <w:color w:val="000000" w:themeColor="text1"/>
          <w:sz w:val="24"/>
          <w:szCs w:val="24"/>
        </w:rPr>
        <w:t xml:space="preserve">.  </w:t>
      </w:r>
      <w:r w:rsidR="005B4FE4" w:rsidRPr="008C3198">
        <w:rPr>
          <w:rFonts w:cs="Arial"/>
          <w:color w:val="000000" w:themeColor="text1"/>
          <w:sz w:val="24"/>
          <w:szCs w:val="24"/>
        </w:rPr>
        <w:t>Therefore,</w:t>
      </w:r>
      <w:r w:rsidR="00A23D35" w:rsidRPr="008C3198">
        <w:rPr>
          <w:rFonts w:cs="Arial"/>
          <w:color w:val="000000" w:themeColor="text1"/>
          <w:sz w:val="24"/>
          <w:szCs w:val="24"/>
        </w:rPr>
        <w:t xml:space="preserve"> these abatement locations may need to be sized to accommodate vehicle storage to support the vehicle:</w:t>
      </w:r>
    </w:p>
    <w:p w14:paraId="3D3053B0" w14:textId="0B604309" w:rsidR="00A23D35" w:rsidRPr="008C3198" w:rsidRDefault="005901DB" w:rsidP="007F3DFC">
      <w:pPr>
        <w:pStyle w:val="ListParagraph"/>
        <w:numPr>
          <w:ilvl w:val="2"/>
          <w:numId w:val="8"/>
        </w:numPr>
        <w:tabs>
          <w:tab w:val="left" w:pos="1080"/>
        </w:tabs>
        <w:spacing w:before="240" w:after="240"/>
        <w:ind w:left="1080" w:firstLine="0"/>
        <w:contextualSpacing w:val="0"/>
        <w:rPr>
          <w:rFonts w:eastAsia="Arial" w:cs="Arial"/>
          <w:sz w:val="24"/>
          <w:szCs w:val="24"/>
        </w:rPr>
      </w:pPr>
      <w:r w:rsidRPr="008C3198">
        <w:rPr>
          <w:rFonts w:cs="Arial"/>
          <w:color w:val="000000" w:themeColor="text1"/>
          <w:sz w:val="24"/>
          <w:szCs w:val="24"/>
        </w:rPr>
        <w:t>D</w:t>
      </w:r>
      <w:r w:rsidR="00A23D35" w:rsidRPr="008C3198">
        <w:rPr>
          <w:rFonts w:cs="Arial"/>
          <w:color w:val="000000" w:themeColor="text1"/>
          <w:sz w:val="24"/>
          <w:szCs w:val="24"/>
        </w:rPr>
        <w:t>elivery rate</w:t>
      </w:r>
    </w:p>
    <w:p w14:paraId="4A3517B8" w14:textId="02006919" w:rsidR="00A23D35" w:rsidRPr="008C3198" w:rsidRDefault="005901DB" w:rsidP="007F3DFC">
      <w:pPr>
        <w:pStyle w:val="ListParagraph"/>
        <w:numPr>
          <w:ilvl w:val="2"/>
          <w:numId w:val="8"/>
        </w:numPr>
        <w:spacing w:before="240" w:after="240"/>
        <w:ind w:left="1080" w:firstLine="0"/>
        <w:contextualSpacing w:val="0"/>
        <w:rPr>
          <w:rFonts w:eastAsia="Arial" w:cs="Arial"/>
          <w:sz w:val="24"/>
          <w:szCs w:val="24"/>
        </w:rPr>
      </w:pPr>
      <w:r w:rsidRPr="008C3198">
        <w:rPr>
          <w:rFonts w:cs="Arial"/>
          <w:color w:val="000000" w:themeColor="text1"/>
          <w:sz w:val="24"/>
          <w:szCs w:val="24"/>
        </w:rPr>
        <w:t>A</w:t>
      </w:r>
      <w:r w:rsidR="00A23D35" w:rsidRPr="008C3198">
        <w:rPr>
          <w:rFonts w:cs="Arial"/>
          <w:color w:val="000000" w:themeColor="text1"/>
          <w:sz w:val="24"/>
          <w:szCs w:val="24"/>
        </w:rPr>
        <w:t>batement rate and</w:t>
      </w:r>
    </w:p>
    <w:p w14:paraId="5BFF6333" w14:textId="1A1C57C2" w:rsidR="00A23D35" w:rsidRPr="008C3198" w:rsidRDefault="004F6B9D" w:rsidP="007F3DFC">
      <w:pPr>
        <w:pStyle w:val="ListParagraph"/>
        <w:numPr>
          <w:ilvl w:val="2"/>
          <w:numId w:val="8"/>
        </w:numPr>
        <w:spacing w:before="240" w:after="240"/>
        <w:ind w:left="1080" w:firstLine="0"/>
        <w:contextualSpacing w:val="0"/>
        <w:rPr>
          <w:rFonts w:eastAsia="Arial" w:cs="Arial"/>
          <w:sz w:val="24"/>
          <w:szCs w:val="24"/>
        </w:rPr>
      </w:pPr>
      <w:r w:rsidRPr="008C3198">
        <w:rPr>
          <w:rFonts w:cs="Arial"/>
          <w:color w:val="000000" w:themeColor="text1"/>
          <w:sz w:val="24"/>
          <w:szCs w:val="24"/>
        </w:rPr>
        <w:t xml:space="preserve">The removal </w:t>
      </w:r>
      <w:r w:rsidR="00A23D35" w:rsidRPr="008C3198">
        <w:rPr>
          <w:rFonts w:cs="Arial"/>
          <w:color w:val="000000" w:themeColor="text1"/>
          <w:sz w:val="24"/>
          <w:szCs w:val="24"/>
        </w:rPr>
        <w:t>rate for recycling.</w:t>
      </w:r>
    </w:p>
    <w:p w14:paraId="77FEE0AD" w14:textId="582140F3" w:rsidR="00A23D35" w:rsidRPr="008C3198" w:rsidRDefault="00A23D35" w:rsidP="007F3DFC">
      <w:pPr>
        <w:pStyle w:val="ListParagraph"/>
        <w:numPr>
          <w:ilvl w:val="1"/>
          <w:numId w:val="8"/>
        </w:numPr>
        <w:spacing w:before="240" w:after="240"/>
        <w:ind w:left="1080"/>
        <w:contextualSpacing w:val="0"/>
        <w:rPr>
          <w:rFonts w:eastAsia="Arial" w:cs="Arial"/>
          <w:sz w:val="24"/>
          <w:szCs w:val="24"/>
        </w:rPr>
      </w:pPr>
      <w:proofErr w:type="gramStart"/>
      <w:r w:rsidRPr="008C3198">
        <w:rPr>
          <w:rFonts w:cs="Arial"/>
          <w:color w:val="000000" w:themeColor="text1"/>
          <w:sz w:val="24"/>
          <w:szCs w:val="24"/>
        </w:rPr>
        <w:t>For the purpose of</w:t>
      </w:r>
      <w:proofErr w:type="gramEnd"/>
      <w:r w:rsidRPr="008C3198">
        <w:rPr>
          <w:rFonts w:cs="Arial"/>
          <w:color w:val="000000" w:themeColor="text1"/>
          <w:sz w:val="24"/>
          <w:szCs w:val="24"/>
        </w:rPr>
        <w:t xml:space="preserve"> this MSA</w:t>
      </w:r>
      <w:r w:rsidR="004F6B9D" w:rsidRPr="008C3198">
        <w:rPr>
          <w:rFonts w:cs="Arial"/>
          <w:color w:val="000000" w:themeColor="text1"/>
          <w:sz w:val="24"/>
          <w:szCs w:val="24"/>
        </w:rPr>
        <w:t>,</w:t>
      </w:r>
      <w:r w:rsidRPr="008C3198">
        <w:rPr>
          <w:rFonts w:cs="Arial"/>
          <w:color w:val="000000" w:themeColor="text1"/>
          <w:sz w:val="24"/>
          <w:szCs w:val="24"/>
        </w:rPr>
        <w:t xml:space="preserve"> it is assumed that for a:</w:t>
      </w:r>
    </w:p>
    <w:p w14:paraId="37B7A348" w14:textId="24CCFCCC" w:rsidR="00A23D35" w:rsidRPr="008C3198" w:rsidRDefault="00A23D35" w:rsidP="005901DB">
      <w:pPr>
        <w:pStyle w:val="ListParagraph"/>
        <w:numPr>
          <w:ilvl w:val="2"/>
          <w:numId w:val="8"/>
        </w:numPr>
        <w:spacing w:before="240" w:after="240"/>
        <w:ind w:left="1440"/>
        <w:contextualSpacing w:val="0"/>
        <w:rPr>
          <w:rFonts w:eastAsia="Arial" w:cs="Arial"/>
          <w:sz w:val="24"/>
          <w:szCs w:val="24"/>
        </w:rPr>
      </w:pPr>
      <w:r w:rsidRPr="008C3198">
        <w:rPr>
          <w:rFonts w:cs="Arial"/>
          <w:color w:val="000000" w:themeColor="text1"/>
          <w:sz w:val="24"/>
          <w:szCs w:val="24"/>
        </w:rPr>
        <w:t xml:space="preserve">Category 1 Operation the </w:t>
      </w:r>
      <w:r w:rsidR="00A321F2" w:rsidRPr="008C3198">
        <w:rPr>
          <w:rFonts w:cs="Arial"/>
          <w:color w:val="000000" w:themeColor="text1"/>
          <w:sz w:val="24"/>
          <w:szCs w:val="24"/>
        </w:rPr>
        <w:t>vehicle</w:t>
      </w:r>
      <w:r w:rsidRPr="008C3198">
        <w:rPr>
          <w:rFonts w:cs="Arial"/>
          <w:color w:val="000000" w:themeColor="text1"/>
          <w:sz w:val="24"/>
          <w:szCs w:val="24"/>
        </w:rPr>
        <w:t xml:space="preserve"> capacity should be assumed to be </w:t>
      </w:r>
      <w:r w:rsidR="00B040BD" w:rsidRPr="008C3198">
        <w:rPr>
          <w:rFonts w:cs="Arial"/>
          <w:color w:val="000000" w:themeColor="text1"/>
          <w:sz w:val="24"/>
          <w:szCs w:val="24"/>
        </w:rPr>
        <w:t>fifty (</w:t>
      </w:r>
      <w:r w:rsidRPr="008C3198">
        <w:rPr>
          <w:rFonts w:cs="Arial"/>
          <w:color w:val="000000" w:themeColor="text1"/>
          <w:sz w:val="24"/>
          <w:szCs w:val="24"/>
        </w:rPr>
        <w:t>50</w:t>
      </w:r>
      <w:r w:rsidR="00B040BD" w:rsidRPr="008C3198">
        <w:rPr>
          <w:rFonts w:cs="Arial"/>
          <w:color w:val="000000" w:themeColor="text1"/>
          <w:sz w:val="24"/>
          <w:szCs w:val="24"/>
        </w:rPr>
        <w:t>)</w:t>
      </w:r>
      <w:r w:rsidRPr="008C3198">
        <w:rPr>
          <w:rFonts w:cs="Arial"/>
          <w:color w:val="000000" w:themeColor="text1"/>
          <w:sz w:val="24"/>
          <w:szCs w:val="24"/>
        </w:rPr>
        <w:t xml:space="preserve"> </w:t>
      </w:r>
      <w:r w:rsidR="005B4FE4" w:rsidRPr="008C3198">
        <w:rPr>
          <w:rFonts w:cs="Arial"/>
          <w:color w:val="000000" w:themeColor="text1"/>
          <w:sz w:val="24"/>
          <w:szCs w:val="24"/>
        </w:rPr>
        <w:t>vehicles.</w:t>
      </w:r>
    </w:p>
    <w:p w14:paraId="11EB6D69" w14:textId="3C14AE44" w:rsidR="00A23D35" w:rsidRPr="008C3198" w:rsidRDefault="00A23D35" w:rsidP="005901DB">
      <w:pPr>
        <w:pStyle w:val="ListParagraph"/>
        <w:numPr>
          <w:ilvl w:val="2"/>
          <w:numId w:val="8"/>
        </w:numPr>
        <w:spacing w:before="240" w:after="240"/>
        <w:ind w:left="1440"/>
        <w:contextualSpacing w:val="0"/>
        <w:rPr>
          <w:rFonts w:eastAsia="Arial" w:cs="Arial"/>
          <w:sz w:val="24"/>
          <w:szCs w:val="24"/>
        </w:rPr>
      </w:pPr>
      <w:r w:rsidRPr="008C3198">
        <w:rPr>
          <w:rFonts w:cs="Arial"/>
          <w:color w:val="000000" w:themeColor="text1"/>
          <w:sz w:val="24"/>
          <w:szCs w:val="24"/>
        </w:rPr>
        <w:t xml:space="preserve">Category 2 Operation the vehicle capacity should be up to </w:t>
      </w:r>
      <w:r w:rsidR="00B040BD" w:rsidRPr="008C3198">
        <w:rPr>
          <w:rFonts w:cs="Arial"/>
          <w:color w:val="000000" w:themeColor="text1"/>
          <w:sz w:val="24"/>
          <w:szCs w:val="24"/>
        </w:rPr>
        <w:t>two hundred (</w:t>
      </w:r>
      <w:r w:rsidRPr="008C3198">
        <w:rPr>
          <w:rFonts w:cs="Arial"/>
          <w:color w:val="000000" w:themeColor="text1"/>
          <w:sz w:val="24"/>
          <w:szCs w:val="24"/>
        </w:rPr>
        <w:t>200</w:t>
      </w:r>
      <w:r w:rsidR="00B040BD" w:rsidRPr="008C3198">
        <w:rPr>
          <w:rFonts w:cs="Arial"/>
          <w:color w:val="000000" w:themeColor="text1"/>
          <w:sz w:val="24"/>
          <w:szCs w:val="24"/>
        </w:rPr>
        <w:t>)</w:t>
      </w:r>
      <w:r w:rsidRPr="008C3198">
        <w:rPr>
          <w:rFonts w:cs="Arial"/>
          <w:color w:val="000000" w:themeColor="text1"/>
          <w:sz w:val="24"/>
          <w:szCs w:val="24"/>
        </w:rPr>
        <w:t xml:space="preserve"> </w:t>
      </w:r>
      <w:r w:rsidR="005B4FE4" w:rsidRPr="008C3198">
        <w:rPr>
          <w:rFonts w:cs="Arial"/>
          <w:color w:val="000000" w:themeColor="text1"/>
          <w:sz w:val="24"/>
          <w:szCs w:val="24"/>
        </w:rPr>
        <w:t>vehicles.</w:t>
      </w:r>
    </w:p>
    <w:p w14:paraId="65DC99A9" w14:textId="63EA254A" w:rsidR="00797270" w:rsidRPr="008C3198" w:rsidRDefault="00A23D35" w:rsidP="005901DB">
      <w:pPr>
        <w:pStyle w:val="ListParagraph"/>
        <w:numPr>
          <w:ilvl w:val="2"/>
          <w:numId w:val="8"/>
        </w:numPr>
        <w:spacing w:before="240" w:after="240"/>
        <w:ind w:left="1440"/>
        <w:contextualSpacing w:val="0"/>
        <w:rPr>
          <w:rFonts w:eastAsia="Arial" w:cs="Arial"/>
          <w:sz w:val="24"/>
          <w:szCs w:val="24"/>
        </w:rPr>
      </w:pPr>
      <w:r w:rsidRPr="008C3198">
        <w:rPr>
          <w:rFonts w:cs="Arial"/>
          <w:color w:val="000000" w:themeColor="text1"/>
          <w:sz w:val="24"/>
          <w:szCs w:val="24"/>
        </w:rPr>
        <w:t xml:space="preserve">Category 3 Operation the vehicle capacity should </w:t>
      </w:r>
      <w:r w:rsidR="0071181B" w:rsidRPr="008C3198">
        <w:rPr>
          <w:rFonts w:cs="Arial"/>
          <w:color w:val="000000" w:themeColor="text1"/>
          <w:sz w:val="24"/>
          <w:szCs w:val="24"/>
        </w:rPr>
        <w:t xml:space="preserve">be </w:t>
      </w:r>
      <w:r w:rsidRPr="008C3198">
        <w:rPr>
          <w:rFonts w:cs="Arial"/>
          <w:color w:val="000000" w:themeColor="text1"/>
          <w:sz w:val="24"/>
          <w:szCs w:val="24"/>
        </w:rPr>
        <w:t xml:space="preserve">up to </w:t>
      </w:r>
      <w:r w:rsidR="00B040BD" w:rsidRPr="008C3198">
        <w:rPr>
          <w:rFonts w:cs="Arial"/>
          <w:color w:val="000000" w:themeColor="text1"/>
          <w:sz w:val="24"/>
          <w:szCs w:val="24"/>
        </w:rPr>
        <w:t>five hundred (</w:t>
      </w:r>
      <w:r w:rsidRPr="008C3198">
        <w:rPr>
          <w:rFonts w:cs="Arial"/>
          <w:color w:val="000000" w:themeColor="text1"/>
          <w:sz w:val="24"/>
          <w:szCs w:val="24"/>
        </w:rPr>
        <w:t>500</w:t>
      </w:r>
      <w:r w:rsidR="00B040BD" w:rsidRPr="008C3198">
        <w:rPr>
          <w:rFonts w:cs="Arial"/>
          <w:color w:val="000000" w:themeColor="text1"/>
          <w:sz w:val="24"/>
          <w:szCs w:val="24"/>
        </w:rPr>
        <w:t>)</w:t>
      </w:r>
      <w:r w:rsidRPr="008C3198">
        <w:rPr>
          <w:rFonts w:cs="Arial"/>
          <w:color w:val="000000" w:themeColor="text1"/>
          <w:sz w:val="24"/>
          <w:szCs w:val="24"/>
        </w:rPr>
        <w:t xml:space="preserve"> vehicles.</w:t>
      </w:r>
    </w:p>
    <w:p w14:paraId="2BE77918" w14:textId="20DD9D01" w:rsidR="00435067" w:rsidRPr="008C3198" w:rsidRDefault="00435067" w:rsidP="007F3DFC">
      <w:pPr>
        <w:pStyle w:val="ListParagraph"/>
        <w:numPr>
          <w:ilvl w:val="1"/>
          <w:numId w:val="8"/>
        </w:numPr>
        <w:spacing w:before="240" w:after="240"/>
        <w:ind w:left="1080"/>
        <w:contextualSpacing w:val="0"/>
        <w:rPr>
          <w:rFonts w:eastAsia="Arial" w:cs="Arial"/>
          <w:sz w:val="24"/>
          <w:szCs w:val="24"/>
        </w:rPr>
      </w:pPr>
      <w:r w:rsidRPr="008C3198">
        <w:rPr>
          <w:rFonts w:cs="Arial"/>
          <w:sz w:val="24"/>
          <w:szCs w:val="24"/>
        </w:rPr>
        <w:t xml:space="preserve">Collect, </w:t>
      </w:r>
      <w:r w:rsidR="008C2F41" w:rsidRPr="008C3198">
        <w:rPr>
          <w:rFonts w:cs="Arial"/>
          <w:sz w:val="24"/>
          <w:szCs w:val="24"/>
        </w:rPr>
        <w:t>consolidate</w:t>
      </w:r>
      <w:r w:rsidRPr="008C3198">
        <w:rPr>
          <w:rFonts w:cs="Arial"/>
          <w:sz w:val="24"/>
          <w:szCs w:val="24"/>
        </w:rPr>
        <w:t>, and remove metals</w:t>
      </w:r>
      <w:r w:rsidR="00DB7520" w:rsidRPr="008C3198">
        <w:rPr>
          <w:rFonts w:cs="Arial"/>
          <w:sz w:val="24"/>
          <w:szCs w:val="24"/>
        </w:rPr>
        <w:t xml:space="preserve"> for </w:t>
      </w:r>
      <w:r w:rsidRPr="008C3198">
        <w:rPr>
          <w:rFonts w:cs="Arial"/>
          <w:sz w:val="24"/>
          <w:szCs w:val="24"/>
        </w:rPr>
        <w:t>recycling</w:t>
      </w:r>
      <w:r w:rsidR="00053F52" w:rsidRPr="008C3198">
        <w:rPr>
          <w:rFonts w:cs="Arial"/>
          <w:sz w:val="24"/>
          <w:szCs w:val="24"/>
        </w:rPr>
        <w:t xml:space="preserve"> (</w:t>
      </w:r>
      <w:r w:rsidR="009C2120" w:rsidRPr="008C3198">
        <w:rPr>
          <w:rFonts w:cs="Arial"/>
          <w:sz w:val="24"/>
          <w:szCs w:val="24"/>
        </w:rPr>
        <w:t>DDHTR</w:t>
      </w:r>
      <w:r w:rsidR="00786DC0" w:rsidRPr="008C3198">
        <w:rPr>
          <w:rFonts w:cs="Arial"/>
          <w:sz w:val="24"/>
          <w:szCs w:val="24"/>
        </w:rPr>
        <w:t xml:space="preserve"> Contractor</w:t>
      </w:r>
      <w:r w:rsidR="00053F52" w:rsidRPr="008C3198">
        <w:rPr>
          <w:rFonts w:cs="Arial"/>
          <w:sz w:val="24"/>
          <w:szCs w:val="24"/>
        </w:rPr>
        <w:t>)</w:t>
      </w:r>
      <w:r w:rsidR="005901DB" w:rsidRPr="008C3198">
        <w:rPr>
          <w:rFonts w:cs="Arial"/>
          <w:sz w:val="24"/>
          <w:szCs w:val="24"/>
        </w:rPr>
        <w:t>.</w:t>
      </w:r>
    </w:p>
    <w:p w14:paraId="6AEF6F29" w14:textId="475AB9E1" w:rsidR="008F4376" w:rsidRPr="008C3198" w:rsidRDefault="008F4376" w:rsidP="007F3DFC">
      <w:pPr>
        <w:pStyle w:val="ListParagraph"/>
        <w:numPr>
          <w:ilvl w:val="1"/>
          <w:numId w:val="8"/>
        </w:numPr>
        <w:spacing w:before="240" w:after="240"/>
        <w:ind w:left="1080"/>
        <w:contextualSpacing w:val="0"/>
        <w:rPr>
          <w:rFonts w:cs="Arial"/>
          <w:sz w:val="24"/>
          <w:szCs w:val="24"/>
        </w:rPr>
      </w:pPr>
      <w:r w:rsidRPr="008C3198">
        <w:rPr>
          <w:rFonts w:cs="Arial"/>
          <w:sz w:val="24"/>
          <w:szCs w:val="24"/>
        </w:rPr>
        <w:t>Collect, consolidate, and remove ash and debris for disposal</w:t>
      </w:r>
      <w:r w:rsidR="00150277" w:rsidRPr="008C3198">
        <w:rPr>
          <w:rFonts w:cs="Arial"/>
          <w:sz w:val="24"/>
          <w:szCs w:val="24"/>
        </w:rPr>
        <w:t>.</w:t>
      </w:r>
      <w:r w:rsidRPr="008C3198">
        <w:rPr>
          <w:rFonts w:cs="Arial"/>
          <w:sz w:val="24"/>
          <w:szCs w:val="24"/>
        </w:rPr>
        <w:t xml:space="preserve"> </w:t>
      </w:r>
      <w:r w:rsidR="001239CE" w:rsidRPr="008C3198">
        <w:rPr>
          <w:rFonts w:cs="Arial"/>
          <w:sz w:val="24"/>
          <w:szCs w:val="24"/>
        </w:rPr>
        <w:t xml:space="preserve">The </w:t>
      </w:r>
      <w:r w:rsidR="00150277" w:rsidRPr="008C3198">
        <w:rPr>
          <w:rFonts w:cs="Arial"/>
          <w:sz w:val="24"/>
          <w:szCs w:val="24"/>
        </w:rPr>
        <w:t xml:space="preserve">equipment operator shall take care to minimize </w:t>
      </w:r>
      <w:r w:rsidR="001239CE" w:rsidRPr="008C3198">
        <w:rPr>
          <w:rFonts w:cs="Arial"/>
          <w:sz w:val="24"/>
          <w:szCs w:val="24"/>
        </w:rPr>
        <w:t xml:space="preserve">the </w:t>
      </w:r>
      <w:r w:rsidR="00150277" w:rsidRPr="008C3198">
        <w:rPr>
          <w:rFonts w:cs="Arial"/>
          <w:sz w:val="24"/>
          <w:szCs w:val="24"/>
        </w:rPr>
        <w:t>mixing of ash</w:t>
      </w:r>
      <w:r w:rsidR="003F0F7D" w:rsidRPr="008C3198">
        <w:rPr>
          <w:rFonts w:cs="Arial"/>
          <w:sz w:val="24"/>
          <w:szCs w:val="24"/>
        </w:rPr>
        <w:t>,</w:t>
      </w:r>
      <w:r w:rsidR="00150277" w:rsidRPr="008C3198">
        <w:rPr>
          <w:rFonts w:cs="Arial"/>
          <w:sz w:val="24"/>
          <w:szCs w:val="24"/>
        </w:rPr>
        <w:t xml:space="preserve"> debris</w:t>
      </w:r>
      <w:r w:rsidR="003F0F7D" w:rsidRPr="008C3198">
        <w:rPr>
          <w:rFonts w:cs="Arial"/>
          <w:sz w:val="24"/>
          <w:szCs w:val="24"/>
        </w:rPr>
        <w:t>,</w:t>
      </w:r>
      <w:r w:rsidR="00150277" w:rsidRPr="008C3198">
        <w:rPr>
          <w:rFonts w:cs="Arial"/>
          <w:sz w:val="24"/>
          <w:szCs w:val="24"/>
        </w:rPr>
        <w:t xml:space="preserve"> and concrete with the underlying soil </w:t>
      </w:r>
      <w:r w:rsidRPr="008C3198">
        <w:rPr>
          <w:rFonts w:cs="Arial"/>
          <w:sz w:val="24"/>
          <w:szCs w:val="24"/>
        </w:rPr>
        <w:t>(</w:t>
      </w:r>
      <w:r w:rsidR="009C2120" w:rsidRPr="008C3198">
        <w:rPr>
          <w:rFonts w:cs="Arial"/>
          <w:sz w:val="24"/>
          <w:szCs w:val="24"/>
        </w:rPr>
        <w:t>DDHTR</w:t>
      </w:r>
      <w:r w:rsidR="00786DC0" w:rsidRPr="008C3198">
        <w:rPr>
          <w:rFonts w:cs="Arial"/>
          <w:sz w:val="24"/>
          <w:szCs w:val="24"/>
        </w:rPr>
        <w:t xml:space="preserve"> Contractor</w:t>
      </w:r>
      <w:r w:rsidRPr="008C3198">
        <w:rPr>
          <w:rFonts w:cs="Arial"/>
          <w:sz w:val="24"/>
          <w:szCs w:val="24"/>
        </w:rPr>
        <w:t>)</w:t>
      </w:r>
      <w:r w:rsidR="005901DB" w:rsidRPr="008C3198">
        <w:rPr>
          <w:rFonts w:cs="Arial"/>
          <w:sz w:val="24"/>
          <w:szCs w:val="24"/>
        </w:rPr>
        <w:t>.</w:t>
      </w:r>
    </w:p>
    <w:p w14:paraId="71F8E37F" w14:textId="43D3C2CB" w:rsidR="00B73C0B" w:rsidRPr="008C3198" w:rsidRDefault="00B73C0B" w:rsidP="007F3DFC">
      <w:pPr>
        <w:pStyle w:val="ListParagraph"/>
        <w:numPr>
          <w:ilvl w:val="1"/>
          <w:numId w:val="8"/>
        </w:numPr>
        <w:spacing w:before="240" w:after="240"/>
        <w:ind w:left="1080"/>
        <w:contextualSpacing w:val="0"/>
        <w:rPr>
          <w:rFonts w:eastAsia="Arial" w:cs="Arial"/>
          <w:sz w:val="24"/>
          <w:szCs w:val="24"/>
        </w:rPr>
      </w:pPr>
      <w:r w:rsidRPr="008C3198">
        <w:rPr>
          <w:rFonts w:cs="Arial"/>
          <w:sz w:val="24"/>
          <w:szCs w:val="24"/>
        </w:rPr>
        <w:t>Collect, consolidate, and remove concrete for recycling (</w:t>
      </w:r>
      <w:r w:rsidR="009C2120" w:rsidRPr="008C3198">
        <w:rPr>
          <w:rFonts w:cs="Arial"/>
          <w:sz w:val="24"/>
          <w:szCs w:val="24"/>
        </w:rPr>
        <w:t>DDHTR</w:t>
      </w:r>
      <w:r w:rsidR="00786DC0" w:rsidRPr="008C3198">
        <w:rPr>
          <w:rFonts w:cs="Arial"/>
          <w:sz w:val="24"/>
          <w:szCs w:val="24"/>
        </w:rPr>
        <w:t xml:space="preserve"> Contractor</w:t>
      </w:r>
      <w:r w:rsidRPr="008C3198">
        <w:rPr>
          <w:rFonts w:cs="Arial"/>
          <w:sz w:val="24"/>
          <w:szCs w:val="24"/>
        </w:rPr>
        <w:t>)</w:t>
      </w:r>
      <w:r w:rsidR="005901DB" w:rsidRPr="008C3198">
        <w:rPr>
          <w:rFonts w:cs="Arial"/>
          <w:sz w:val="24"/>
          <w:szCs w:val="24"/>
        </w:rPr>
        <w:t>.</w:t>
      </w:r>
    </w:p>
    <w:p w14:paraId="211B6876" w14:textId="0CA226D1" w:rsidR="006422A2" w:rsidRPr="008C3198" w:rsidRDefault="00AE201E" w:rsidP="007F3DFC">
      <w:pPr>
        <w:pStyle w:val="ListParagraph"/>
        <w:numPr>
          <w:ilvl w:val="1"/>
          <w:numId w:val="8"/>
        </w:numPr>
        <w:spacing w:before="240" w:after="240"/>
        <w:ind w:left="1080"/>
        <w:contextualSpacing w:val="0"/>
        <w:rPr>
          <w:rFonts w:cs="Arial"/>
          <w:sz w:val="24"/>
          <w:szCs w:val="24"/>
        </w:rPr>
      </w:pPr>
      <w:r w:rsidRPr="008C3198">
        <w:rPr>
          <w:rFonts w:cs="Arial"/>
          <w:sz w:val="24"/>
          <w:szCs w:val="24"/>
        </w:rPr>
        <w:t>Collect, consolidate, and remove six</w:t>
      </w:r>
      <w:r w:rsidR="00F4537C" w:rsidRPr="008C3198">
        <w:rPr>
          <w:rFonts w:cs="Arial"/>
          <w:sz w:val="24"/>
          <w:szCs w:val="24"/>
        </w:rPr>
        <w:t xml:space="preserve"> (6)</w:t>
      </w:r>
      <w:r w:rsidRPr="008C3198">
        <w:rPr>
          <w:rFonts w:cs="Arial"/>
          <w:sz w:val="24"/>
          <w:szCs w:val="24"/>
        </w:rPr>
        <w:t xml:space="preserve"> inches of</w:t>
      </w:r>
      <w:r w:rsidR="009346BA" w:rsidRPr="008C3198">
        <w:rPr>
          <w:rFonts w:cs="Arial"/>
          <w:sz w:val="24"/>
          <w:szCs w:val="24"/>
        </w:rPr>
        <w:t xml:space="preserve"> </w:t>
      </w:r>
      <w:r w:rsidR="008F4376" w:rsidRPr="008C3198">
        <w:rPr>
          <w:rFonts w:cs="Arial"/>
          <w:sz w:val="24"/>
          <w:szCs w:val="24"/>
        </w:rPr>
        <w:t>contaminated</w:t>
      </w:r>
      <w:r w:rsidRPr="008C3198">
        <w:rPr>
          <w:rFonts w:cs="Arial"/>
          <w:sz w:val="24"/>
          <w:szCs w:val="24"/>
        </w:rPr>
        <w:t xml:space="preserve"> soil from the ash and debris footprint for disposal or landfill reuse for cover soil</w:t>
      </w:r>
      <w:r w:rsidR="001545F5" w:rsidRPr="008C3198">
        <w:rPr>
          <w:rFonts w:cs="Arial"/>
          <w:sz w:val="24"/>
          <w:szCs w:val="24"/>
        </w:rPr>
        <w:t>, as determined by the CM, in support of the IMT</w:t>
      </w:r>
      <w:r w:rsidR="005901DB" w:rsidRPr="008C3198">
        <w:rPr>
          <w:rFonts w:cs="Arial"/>
          <w:sz w:val="24"/>
          <w:szCs w:val="24"/>
        </w:rPr>
        <w:t xml:space="preserve"> </w:t>
      </w:r>
      <w:r w:rsidR="00BF1A94" w:rsidRPr="008C3198">
        <w:rPr>
          <w:rFonts w:cs="Arial"/>
          <w:sz w:val="24"/>
          <w:szCs w:val="24"/>
        </w:rPr>
        <w:t>(</w:t>
      </w:r>
      <w:r w:rsidR="009C2120" w:rsidRPr="008C3198">
        <w:rPr>
          <w:rFonts w:cs="Arial"/>
          <w:sz w:val="24"/>
          <w:szCs w:val="24"/>
        </w:rPr>
        <w:t>DDHTR</w:t>
      </w:r>
      <w:r w:rsidR="00786DC0" w:rsidRPr="008C3198">
        <w:rPr>
          <w:rFonts w:cs="Arial"/>
          <w:sz w:val="24"/>
          <w:szCs w:val="24"/>
        </w:rPr>
        <w:t xml:space="preserve"> Contractor</w:t>
      </w:r>
      <w:r w:rsidR="00BF1A94" w:rsidRPr="008C3198">
        <w:rPr>
          <w:rFonts w:cs="Arial"/>
          <w:sz w:val="24"/>
          <w:szCs w:val="24"/>
        </w:rPr>
        <w:t>)</w:t>
      </w:r>
      <w:r w:rsidR="005901DB" w:rsidRPr="008C3198">
        <w:rPr>
          <w:rFonts w:cs="Arial"/>
          <w:sz w:val="24"/>
          <w:szCs w:val="24"/>
        </w:rPr>
        <w:t>.</w:t>
      </w:r>
    </w:p>
    <w:p w14:paraId="0D4F8841" w14:textId="0F36D269" w:rsidR="00A639E4" w:rsidRPr="008C3198" w:rsidRDefault="00A639E4" w:rsidP="007F3DFC">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Document </w:t>
      </w:r>
      <w:proofErr w:type="gramStart"/>
      <w:r w:rsidRPr="008C3198">
        <w:rPr>
          <w:rFonts w:cs="Arial"/>
          <w:sz w:val="24"/>
          <w:szCs w:val="24"/>
        </w:rPr>
        <w:t>all of</w:t>
      </w:r>
      <w:proofErr w:type="gramEnd"/>
      <w:r w:rsidRPr="008C3198">
        <w:rPr>
          <w:rFonts w:cs="Arial"/>
          <w:sz w:val="24"/>
          <w:szCs w:val="24"/>
        </w:rPr>
        <w:t xml:space="preserve"> the </w:t>
      </w:r>
      <w:r w:rsidR="005B4FE4" w:rsidRPr="008C3198">
        <w:rPr>
          <w:rFonts w:cs="Arial"/>
          <w:sz w:val="24"/>
          <w:szCs w:val="24"/>
        </w:rPr>
        <w:t>above-mentioned</w:t>
      </w:r>
      <w:r w:rsidRPr="008C3198">
        <w:rPr>
          <w:rFonts w:cs="Arial"/>
          <w:sz w:val="24"/>
          <w:szCs w:val="24"/>
        </w:rPr>
        <w:t xml:space="preserve"> debris loads (metal, ash, debris, concrete, contaminated soil) by opening a load ticket </w:t>
      </w:r>
      <w:r w:rsidR="004365AA" w:rsidRPr="008C3198">
        <w:rPr>
          <w:rFonts w:cs="Arial"/>
          <w:sz w:val="24"/>
          <w:szCs w:val="24"/>
        </w:rPr>
        <w:t>for</w:t>
      </w:r>
      <w:r w:rsidRPr="008C3198">
        <w:rPr>
          <w:rFonts w:cs="Arial"/>
          <w:sz w:val="24"/>
          <w:szCs w:val="24"/>
        </w:rPr>
        <w:t xml:space="preserve"> each load that leaves the property. </w:t>
      </w:r>
      <w:r w:rsidR="005901DB" w:rsidRPr="008C3198">
        <w:rPr>
          <w:rFonts w:cs="Arial"/>
          <w:sz w:val="24"/>
          <w:szCs w:val="24"/>
        </w:rPr>
        <w:t xml:space="preserve"> </w:t>
      </w:r>
      <w:r w:rsidRPr="008C3198">
        <w:rPr>
          <w:rFonts w:cs="Arial"/>
          <w:sz w:val="24"/>
          <w:szCs w:val="24"/>
        </w:rPr>
        <w:t xml:space="preserve">Load tickets shall be issued at the parcel of origin and closed upon arrival at the end use facility. </w:t>
      </w:r>
      <w:r w:rsidR="005901DB" w:rsidRPr="008C3198">
        <w:rPr>
          <w:rFonts w:cs="Arial"/>
          <w:sz w:val="24"/>
          <w:szCs w:val="24"/>
        </w:rPr>
        <w:t xml:space="preserve"> </w:t>
      </w:r>
      <w:r w:rsidRPr="008C3198">
        <w:rPr>
          <w:rFonts w:cs="Arial"/>
          <w:sz w:val="24"/>
          <w:szCs w:val="24"/>
        </w:rPr>
        <w:t xml:space="preserve">Load tickets shall include the parcel of origin APN, name of end use facility, </w:t>
      </w:r>
      <w:r w:rsidR="00B604A5" w:rsidRPr="008C3198">
        <w:rPr>
          <w:rFonts w:cs="Arial"/>
          <w:sz w:val="24"/>
          <w:szCs w:val="24"/>
        </w:rPr>
        <w:t xml:space="preserve">tonnage, </w:t>
      </w:r>
      <w:r w:rsidRPr="008C3198">
        <w:rPr>
          <w:rFonts w:cs="Arial"/>
          <w:sz w:val="24"/>
          <w:szCs w:val="24"/>
        </w:rPr>
        <w:t xml:space="preserve">and date and time of departure from property and arrival at the end use facility </w:t>
      </w:r>
      <w:r w:rsidR="00B604A5" w:rsidRPr="008C3198">
        <w:rPr>
          <w:rFonts w:cs="Arial"/>
          <w:sz w:val="24"/>
          <w:szCs w:val="24"/>
        </w:rPr>
        <w:t>(A&amp;M Contractor)</w:t>
      </w:r>
      <w:r w:rsidR="005901DB" w:rsidRPr="008C3198">
        <w:rPr>
          <w:rFonts w:cs="Arial"/>
          <w:sz w:val="24"/>
          <w:szCs w:val="24"/>
        </w:rPr>
        <w:t>.</w:t>
      </w:r>
    </w:p>
    <w:p w14:paraId="0D0E57FA" w14:textId="4532C828" w:rsidR="009A683F" w:rsidRPr="008C3198" w:rsidRDefault="009A683F" w:rsidP="007F3DFC">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Cap all sewer lines </w:t>
      </w:r>
      <w:r w:rsidR="00975AE0" w:rsidRPr="008C3198">
        <w:rPr>
          <w:rFonts w:cs="Arial"/>
          <w:sz w:val="24"/>
          <w:szCs w:val="24"/>
        </w:rPr>
        <w:t xml:space="preserve">and/or water lines found </w:t>
      </w:r>
      <w:r w:rsidRPr="008C3198">
        <w:rPr>
          <w:rFonts w:cs="Arial"/>
          <w:sz w:val="24"/>
          <w:szCs w:val="24"/>
        </w:rPr>
        <w:t>open</w:t>
      </w:r>
      <w:r w:rsidR="00975AE0" w:rsidRPr="008C3198">
        <w:rPr>
          <w:rFonts w:cs="Arial"/>
          <w:sz w:val="24"/>
          <w:szCs w:val="24"/>
        </w:rPr>
        <w:t xml:space="preserve"> or </w:t>
      </w:r>
      <w:r w:rsidRPr="008C3198">
        <w:rPr>
          <w:rFonts w:cs="Arial"/>
          <w:sz w:val="24"/>
          <w:szCs w:val="24"/>
        </w:rPr>
        <w:t>damaged due to debris removal</w:t>
      </w:r>
      <w:r w:rsidR="00BF1A94" w:rsidRPr="008C3198">
        <w:rPr>
          <w:rFonts w:cs="Arial"/>
          <w:sz w:val="24"/>
          <w:szCs w:val="24"/>
        </w:rPr>
        <w:t xml:space="preserve"> (</w:t>
      </w:r>
      <w:r w:rsidR="009C2120" w:rsidRPr="008C3198">
        <w:rPr>
          <w:rFonts w:cs="Arial"/>
          <w:sz w:val="24"/>
          <w:szCs w:val="24"/>
        </w:rPr>
        <w:t>DDHTR</w:t>
      </w:r>
      <w:r w:rsidR="00786DC0" w:rsidRPr="008C3198">
        <w:rPr>
          <w:rFonts w:cs="Arial"/>
          <w:sz w:val="24"/>
          <w:szCs w:val="24"/>
        </w:rPr>
        <w:t xml:space="preserve"> Contractor</w:t>
      </w:r>
      <w:r w:rsidR="00BF1A94" w:rsidRPr="008C3198">
        <w:rPr>
          <w:rFonts w:cs="Arial"/>
          <w:sz w:val="24"/>
          <w:szCs w:val="24"/>
        </w:rPr>
        <w:t>)</w:t>
      </w:r>
      <w:r w:rsidR="005901DB" w:rsidRPr="008C3198">
        <w:rPr>
          <w:rFonts w:cs="Arial"/>
          <w:sz w:val="24"/>
          <w:szCs w:val="24"/>
        </w:rPr>
        <w:t>.</w:t>
      </w:r>
    </w:p>
    <w:p w14:paraId="1777ECB8" w14:textId="38FB4EE5" w:rsidR="00ED2ABA" w:rsidRPr="008C3198" w:rsidRDefault="00ED2ABA" w:rsidP="007F3DFC">
      <w:pPr>
        <w:numPr>
          <w:ilvl w:val="1"/>
          <w:numId w:val="8"/>
        </w:numPr>
        <w:tabs>
          <w:tab w:val="left" w:pos="1080"/>
        </w:tabs>
        <w:spacing w:before="240" w:after="240"/>
        <w:ind w:left="1080"/>
        <w:rPr>
          <w:rFonts w:cs="Arial"/>
          <w:sz w:val="24"/>
          <w:szCs w:val="24"/>
        </w:rPr>
      </w:pPr>
      <w:r w:rsidRPr="008C3198">
        <w:rPr>
          <w:rFonts w:cs="Arial"/>
          <w:sz w:val="24"/>
          <w:szCs w:val="24"/>
        </w:rPr>
        <w:t>Finish grading/smoothing ground surface</w:t>
      </w:r>
      <w:r w:rsidR="00B040BD" w:rsidRPr="008C3198">
        <w:rPr>
          <w:rFonts w:cs="Arial"/>
          <w:sz w:val="24"/>
          <w:szCs w:val="24"/>
        </w:rPr>
        <w:t xml:space="preserve"> </w:t>
      </w:r>
      <w:r w:rsidR="00F40373" w:rsidRPr="008C3198">
        <w:rPr>
          <w:rFonts w:cs="Arial"/>
          <w:sz w:val="24"/>
          <w:szCs w:val="24"/>
        </w:rPr>
        <w:t>(if applicable)</w:t>
      </w:r>
      <w:r w:rsidR="00B040BD" w:rsidRPr="008C3198">
        <w:rPr>
          <w:rFonts w:cs="Arial"/>
          <w:sz w:val="24"/>
          <w:szCs w:val="24"/>
        </w:rPr>
        <w:t xml:space="preserve">. </w:t>
      </w:r>
      <w:r w:rsidR="00F40373" w:rsidRPr="008C3198">
        <w:rPr>
          <w:rFonts w:cs="Arial"/>
          <w:sz w:val="24"/>
          <w:szCs w:val="24"/>
        </w:rPr>
        <w:t xml:space="preserve"> Multiple burned areas should not be smoothed together to avoid cross-</w:t>
      </w:r>
      <w:r w:rsidR="00A321F2" w:rsidRPr="008C3198">
        <w:rPr>
          <w:rFonts w:cs="Arial"/>
          <w:sz w:val="24"/>
          <w:szCs w:val="24"/>
        </w:rPr>
        <w:t>contamination</w:t>
      </w:r>
      <w:r w:rsidR="00F40373" w:rsidRPr="008C3198">
        <w:rPr>
          <w:rFonts w:cs="Arial"/>
          <w:sz w:val="24"/>
          <w:szCs w:val="24"/>
        </w:rPr>
        <w:t xml:space="preserve"> of soil</w:t>
      </w:r>
      <w:r w:rsidRPr="008C3198">
        <w:rPr>
          <w:rFonts w:cs="Arial"/>
          <w:sz w:val="24"/>
          <w:szCs w:val="24"/>
        </w:rPr>
        <w:t xml:space="preserve"> (</w:t>
      </w:r>
      <w:r w:rsidR="009C2120" w:rsidRPr="008C3198">
        <w:rPr>
          <w:rFonts w:cs="Arial"/>
          <w:sz w:val="24"/>
          <w:szCs w:val="24"/>
        </w:rPr>
        <w:t>DDHTR</w:t>
      </w:r>
      <w:r w:rsidR="00786DC0" w:rsidRPr="008C3198">
        <w:rPr>
          <w:rFonts w:cs="Arial"/>
          <w:sz w:val="24"/>
          <w:szCs w:val="24"/>
        </w:rPr>
        <w:t xml:space="preserve"> Contractor</w:t>
      </w:r>
      <w:r w:rsidRPr="008C3198">
        <w:rPr>
          <w:rFonts w:cs="Arial"/>
          <w:sz w:val="24"/>
          <w:szCs w:val="24"/>
        </w:rPr>
        <w:t xml:space="preserve">, </w:t>
      </w:r>
      <w:r w:rsidR="00BB45EF" w:rsidRPr="008C3198">
        <w:rPr>
          <w:rFonts w:cs="Arial"/>
          <w:sz w:val="24"/>
          <w:szCs w:val="24"/>
        </w:rPr>
        <w:t>A&amp;M Contractor</w:t>
      </w:r>
      <w:r w:rsidRPr="008C3198">
        <w:rPr>
          <w:rFonts w:cs="Arial"/>
          <w:sz w:val="24"/>
          <w:szCs w:val="24"/>
        </w:rPr>
        <w:t xml:space="preserve"> to monitor)</w:t>
      </w:r>
      <w:r w:rsidR="005901DB" w:rsidRPr="008C3198">
        <w:rPr>
          <w:rFonts w:cs="Arial"/>
          <w:sz w:val="24"/>
          <w:szCs w:val="24"/>
        </w:rPr>
        <w:t>.</w:t>
      </w:r>
    </w:p>
    <w:p w14:paraId="0C93F532" w14:textId="60CE0FE5" w:rsidR="005D3E41" w:rsidRPr="008C3198" w:rsidRDefault="00F04F12" w:rsidP="007F3DFC">
      <w:pPr>
        <w:numPr>
          <w:ilvl w:val="1"/>
          <w:numId w:val="8"/>
        </w:numPr>
        <w:tabs>
          <w:tab w:val="left" w:pos="1080"/>
        </w:tabs>
        <w:spacing w:before="240" w:after="240"/>
        <w:ind w:left="1080"/>
        <w:rPr>
          <w:rFonts w:cs="Arial"/>
          <w:sz w:val="24"/>
          <w:szCs w:val="24"/>
        </w:rPr>
      </w:pPr>
      <w:r w:rsidRPr="008C3198">
        <w:rPr>
          <w:rFonts w:cs="Arial"/>
          <w:sz w:val="24"/>
          <w:szCs w:val="24"/>
        </w:rPr>
        <w:lastRenderedPageBreak/>
        <w:t xml:space="preserve">Place any remaining HHW on </w:t>
      </w:r>
      <w:r w:rsidR="001239CE" w:rsidRPr="008C3198">
        <w:rPr>
          <w:rFonts w:cs="Arial"/>
          <w:sz w:val="24"/>
          <w:szCs w:val="24"/>
        </w:rPr>
        <w:t xml:space="preserve">a </w:t>
      </w:r>
      <w:r w:rsidRPr="008C3198">
        <w:rPr>
          <w:rFonts w:cs="Arial"/>
          <w:sz w:val="24"/>
          <w:szCs w:val="24"/>
        </w:rPr>
        <w:t>sheet of plastic near the property entrance (DDHTR Contractor</w:t>
      </w:r>
      <w:r w:rsidR="005D3E41" w:rsidRPr="008C3198">
        <w:rPr>
          <w:rFonts w:cs="Arial"/>
          <w:sz w:val="24"/>
          <w:szCs w:val="24"/>
        </w:rPr>
        <w:t>)</w:t>
      </w:r>
      <w:r w:rsidR="005901DB" w:rsidRPr="008C3198">
        <w:rPr>
          <w:rFonts w:cs="Arial"/>
          <w:sz w:val="24"/>
          <w:szCs w:val="24"/>
        </w:rPr>
        <w:t>.</w:t>
      </w:r>
    </w:p>
    <w:p w14:paraId="22CE82BC" w14:textId="4BFE4018" w:rsidR="00F04F12" w:rsidRPr="008C3198" w:rsidRDefault="00F04F12" w:rsidP="007F3DFC">
      <w:pPr>
        <w:numPr>
          <w:ilvl w:val="1"/>
          <w:numId w:val="8"/>
        </w:numPr>
        <w:tabs>
          <w:tab w:val="left" w:pos="1080"/>
        </w:tabs>
        <w:spacing w:before="240" w:after="240"/>
        <w:ind w:left="1080"/>
        <w:rPr>
          <w:rFonts w:cs="Arial"/>
          <w:sz w:val="24"/>
          <w:szCs w:val="24"/>
        </w:rPr>
      </w:pPr>
      <w:r w:rsidRPr="008C3198">
        <w:rPr>
          <w:rFonts w:cs="Arial"/>
          <w:sz w:val="24"/>
          <w:szCs w:val="24"/>
        </w:rPr>
        <w:t xml:space="preserve">Contact the DTSC contact person </w:t>
      </w:r>
      <w:r w:rsidR="005D3E41" w:rsidRPr="008C3198">
        <w:rPr>
          <w:rFonts w:cs="Arial"/>
          <w:sz w:val="24"/>
          <w:szCs w:val="24"/>
        </w:rPr>
        <w:t>to place such items on the DTSC</w:t>
      </w:r>
      <w:r w:rsidRPr="008C3198">
        <w:rPr>
          <w:rFonts w:cs="Arial"/>
          <w:sz w:val="24"/>
          <w:szCs w:val="24"/>
        </w:rPr>
        <w:t xml:space="preserve"> “milk run” list for DTSC’s contractor to pick up</w:t>
      </w:r>
      <w:r w:rsidR="005D3E41" w:rsidRPr="008C3198">
        <w:rPr>
          <w:rFonts w:cs="Arial"/>
          <w:sz w:val="24"/>
          <w:szCs w:val="24"/>
        </w:rPr>
        <w:t xml:space="preserve"> at their convenience (</w:t>
      </w:r>
      <w:r w:rsidR="00B604A5" w:rsidRPr="008C3198">
        <w:rPr>
          <w:rFonts w:cs="Arial"/>
          <w:sz w:val="24"/>
          <w:szCs w:val="24"/>
        </w:rPr>
        <w:t xml:space="preserve">User Agency or </w:t>
      </w:r>
      <w:r w:rsidR="005D3E41" w:rsidRPr="008C3198">
        <w:rPr>
          <w:rFonts w:cs="Arial"/>
          <w:sz w:val="24"/>
          <w:szCs w:val="24"/>
        </w:rPr>
        <w:t>A&amp;M Contractor</w:t>
      </w:r>
      <w:r w:rsidR="00540D67" w:rsidRPr="008C3198">
        <w:rPr>
          <w:rFonts w:cs="Arial"/>
          <w:sz w:val="24"/>
          <w:szCs w:val="24"/>
        </w:rPr>
        <w:t xml:space="preserve"> </w:t>
      </w:r>
      <w:r w:rsidR="00B604A5" w:rsidRPr="008C3198">
        <w:rPr>
          <w:rFonts w:cs="Arial"/>
          <w:sz w:val="24"/>
          <w:szCs w:val="24"/>
        </w:rPr>
        <w:t>if</w:t>
      </w:r>
      <w:r w:rsidR="00540D67" w:rsidRPr="008C3198">
        <w:rPr>
          <w:rFonts w:cs="Arial"/>
          <w:sz w:val="24"/>
          <w:szCs w:val="24"/>
        </w:rPr>
        <w:t xml:space="preserve"> directed by the User Agency</w:t>
      </w:r>
      <w:r w:rsidR="005D3E41" w:rsidRPr="008C3198">
        <w:rPr>
          <w:rFonts w:cs="Arial"/>
          <w:sz w:val="24"/>
          <w:szCs w:val="24"/>
        </w:rPr>
        <w:t>)</w:t>
      </w:r>
      <w:r w:rsidR="005901DB" w:rsidRPr="008C3198">
        <w:rPr>
          <w:rFonts w:cs="Arial"/>
          <w:sz w:val="24"/>
          <w:szCs w:val="24"/>
        </w:rPr>
        <w:t>.</w:t>
      </w:r>
    </w:p>
    <w:p w14:paraId="7B37B450" w14:textId="7898DD9F" w:rsidR="005D3E41" w:rsidRPr="008C3198" w:rsidRDefault="00BB45EF" w:rsidP="007F3DFC">
      <w:pPr>
        <w:pStyle w:val="ListParagraph"/>
        <w:numPr>
          <w:ilvl w:val="1"/>
          <w:numId w:val="8"/>
        </w:numPr>
        <w:spacing w:before="240" w:after="240"/>
        <w:ind w:left="1080"/>
        <w:contextualSpacing w:val="0"/>
        <w:rPr>
          <w:rFonts w:eastAsia="Arial" w:cs="Arial"/>
          <w:sz w:val="24"/>
          <w:szCs w:val="24"/>
        </w:rPr>
      </w:pPr>
      <w:r w:rsidRPr="008C3198">
        <w:rPr>
          <w:rFonts w:cs="Arial"/>
          <w:sz w:val="24"/>
          <w:szCs w:val="24"/>
        </w:rPr>
        <w:t>A&amp;M Contractor</w:t>
      </w:r>
      <w:r w:rsidR="007102C3" w:rsidRPr="008C3198">
        <w:rPr>
          <w:rFonts w:cs="Arial"/>
          <w:sz w:val="24"/>
          <w:szCs w:val="24"/>
        </w:rPr>
        <w:t xml:space="preserve"> </w:t>
      </w:r>
      <w:r w:rsidR="002B11EF" w:rsidRPr="008C3198">
        <w:rPr>
          <w:rFonts w:cs="Arial"/>
          <w:sz w:val="24"/>
          <w:szCs w:val="24"/>
        </w:rPr>
        <w:t>TFL</w:t>
      </w:r>
      <w:r w:rsidR="001545F5" w:rsidRPr="008C3198">
        <w:rPr>
          <w:rFonts w:cs="Arial"/>
          <w:sz w:val="24"/>
          <w:szCs w:val="24"/>
        </w:rPr>
        <w:t>,</w:t>
      </w:r>
      <w:r w:rsidR="002B11EF" w:rsidRPr="008C3198">
        <w:rPr>
          <w:rFonts w:cs="Arial"/>
          <w:sz w:val="24"/>
          <w:szCs w:val="24"/>
        </w:rPr>
        <w:t xml:space="preserve"> </w:t>
      </w:r>
      <w:r w:rsidR="00ED2ABA" w:rsidRPr="008C3198">
        <w:rPr>
          <w:rFonts w:cs="Arial"/>
          <w:sz w:val="24"/>
          <w:szCs w:val="24"/>
        </w:rPr>
        <w:t xml:space="preserve">together with the </w:t>
      </w:r>
      <w:r w:rsidR="009C2120" w:rsidRPr="008C3198">
        <w:rPr>
          <w:rFonts w:cs="Arial"/>
          <w:sz w:val="24"/>
          <w:szCs w:val="24"/>
        </w:rPr>
        <w:t>DDHTR</w:t>
      </w:r>
      <w:r w:rsidR="00786DC0" w:rsidRPr="008C3198">
        <w:rPr>
          <w:rFonts w:cs="Arial"/>
          <w:sz w:val="24"/>
          <w:szCs w:val="24"/>
        </w:rPr>
        <w:t xml:space="preserve"> Contractor</w:t>
      </w:r>
      <w:r w:rsidR="00ED2ABA" w:rsidRPr="008C3198">
        <w:rPr>
          <w:rFonts w:cs="Arial"/>
          <w:sz w:val="24"/>
          <w:szCs w:val="24"/>
        </w:rPr>
        <w:t>’s laborers</w:t>
      </w:r>
      <w:r w:rsidR="001545F5" w:rsidRPr="008C3198">
        <w:rPr>
          <w:rFonts w:cs="Arial"/>
          <w:sz w:val="24"/>
          <w:szCs w:val="24"/>
        </w:rPr>
        <w:t>,</w:t>
      </w:r>
      <w:r w:rsidR="00ED2ABA" w:rsidRPr="008C3198">
        <w:rPr>
          <w:rFonts w:cs="Arial"/>
          <w:sz w:val="24"/>
          <w:szCs w:val="24"/>
        </w:rPr>
        <w:t xml:space="preserve"> shall walk </w:t>
      </w:r>
      <w:r w:rsidR="00975AE0" w:rsidRPr="008C3198">
        <w:rPr>
          <w:rFonts w:cs="Arial"/>
          <w:sz w:val="24"/>
          <w:szCs w:val="24"/>
        </w:rPr>
        <w:t xml:space="preserve">the debris footprint area </w:t>
      </w:r>
      <w:r w:rsidR="00ED2ABA" w:rsidRPr="008C3198">
        <w:rPr>
          <w:rFonts w:cs="Arial"/>
          <w:sz w:val="24"/>
          <w:szCs w:val="24"/>
        </w:rPr>
        <w:t>to make sure there are no remaining nails, glass shards</w:t>
      </w:r>
      <w:r w:rsidR="00A4201B" w:rsidRPr="008C3198">
        <w:rPr>
          <w:rFonts w:cs="Arial"/>
          <w:sz w:val="24"/>
          <w:szCs w:val="24"/>
        </w:rPr>
        <w:t>,</w:t>
      </w:r>
      <w:r w:rsidR="00ED2ABA" w:rsidRPr="008C3198">
        <w:rPr>
          <w:rFonts w:cs="Arial"/>
          <w:sz w:val="24"/>
          <w:szCs w:val="24"/>
        </w:rPr>
        <w:t xml:space="preserve"> or other debris remaining within the former structural debris ash footprint.</w:t>
      </w:r>
      <w:r w:rsidR="009346BA" w:rsidRPr="008C3198">
        <w:rPr>
          <w:rFonts w:cs="Arial"/>
          <w:sz w:val="24"/>
          <w:szCs w:val="24"/>
        </w:rPr>
        <w:t xml:space="preserve"> </w:t>
      </w:r>
      <w:r w:rsidR="005901DB" w:rsidRPr="008C3198">
        <w:rPr>
          <w:rFonts w:cs="Arial"/>
          <w:sz w:val="24"/>
          <w:szCs w:val="24"/>
        </w:rPr>
        <w:t xml:space="preserve"> </w:t>
      </w:r>
      <w:r w:rsidR="005D3E41" w:rsidRPr="008C3198">
        <w:rPr>
          <w:rFonts w:cs="Arial"/>
          <w:sz w:val="24"/>
          <w:szCs w:val="24"/>
        </w:rPr>
        <w:t>If applicable, ensure that trip hazards are identified with brightly covered spray paint, impalement hazards are capped or cut to grade, and that temporary fencing is installed around any fall hazards or holes.</w:t>
      </w:r>
      <w:r w:rsidR="005901DB" w:rsidRPr="008C3198">
        <w:rPr>
          <w:rFonts w:cs="Arial"/>
          <w:sz w:val="24"/>
          <w:szCs w:val="24"/>
        </w:rPr>
        <w:t xml:space="preserve"> </w:t>
      </w:r>
      <w:r w:rsidR="005D3E41" w:rsidRPr="008C3198">
        <w:rPr>
          <w:rFonts w:cs="Arial"/>
          <w:sz w:val="24"/>
          <w:szCs w:val="24"/>
        </w:rPr>
        <w:t xml:space="preserve"> Any damage to the property, </w:t>
      </w:r>
      <w:r w:rsidR="00AD0A72" w:rsidRPr="008C3198">
        <w:rPr>
          <w:rFonts w:cs="Arial"/>
          <w:sz w:val="24"/>
          <w:szCs w:val="24"/>
        </w:rPr>
        <w:t>utilities,</w:t>
      </w:r>
      <w:r w:rsidR="005D3E41" w:rsidRPr="008C3198">
        <w:rPr>
          <w:rFonts w:cs="Arial"/>
          <w:sz w:val="24"/>
          <w:szCs w:val="24"/>
        </w:rPr>
        <w:t xml:space="preserve"> or other private property caused during debris removal shall be documented by the A&amp;M Contractor</w:t>
      </w:r>
      <w:r w:rsidR="00B604A5" w:rsidRPr="008C3198">
        <w:rPr>
          <w:rFonts w:cs="Arial"/>
          <w:sz w:val="24"/>
          <w:szCs w:val="24"/>
        </w:rPr>
        <w:t xml:space="preserve"> (A&amp;M Contractor and DDHTR Contractor)</w:t>
      </w:r>
      <w:r w:rsidR="005901DB" w:rsidRPr="008C3198">
        <w:rPr>
          <w:rFonts w:cs="Arial"/>
          <w:sz w:val="24"/>
          <w:szCs w:val="24"/>
        </w:rPr>
        <w:t>.</w:t>
      </w:r>
    </w:p>
    <w:p w14:paraId="0E083372" w14:textId="26E633A4" w:rsidR="00D95CA7" w:rsidRPr="008C3198" w:rsidRDefault="00ED2BFE" w:rsidP="007F3DFC">
      <w:pPr>
        <w:pStyle w:val="ListParagraph"/>
        <w:numPr>
          <w:ilvl w:val="1"/>
          <w:numId w:val="8"/>
        </w:numPr>
        <w:spacing w:before="240" w:after="240"/>
        <w:ind w:left="1080"/>
        <w:contextualSpacing w:val="0"/>
        <w:rPr>
          <w:rFonts w:eastAsia="Arial" w:cs="Arial"/>
          <w:sz w:val="24"/>
          <w:szCs w:val="24"/>
        </w:rPr>
      </w:pPr>
      <w:r w:rsidRPr="008C3198">
        <w:rPr>
          <w:rFonts w:cs="Arial"/>
          <w:sz w:val="24"/>
          <w:szCs w:val="24"/>
        </w:rPr>
        <w:t>The</w:t>
      </w:r>
      <w:r w:rsidR="00285346" w:rsidRPr="008C3198">
        <w:rPr>
          <w:rFonts w:cs="Arial"/>
          <w:sz w:val="24"/>
          <w:szCs w:val="24"/>
        </w:rPr>
        <w:t xml:space="preserve"> TFL shall contact both</w:t>
      </w:r>
      <w:r w:rsidR="00ED2ABA" w:rsidRPr="008C3198">
        <w:rPr>
          <w:rFonts w:cs="Arial"/>
          <w:sz w:val="24"/>
          <w:szCs w:val="24"/>
        </w:rPr>
        <w:t xml:space="preserve"> the </w:t>
      </w:r>
      <w:r w:rsidR="00BB45EF" w:rsidRPr="008C3198">
        <w:rPr>
          <w:rFonts w:cs="Arial"/>
          <w:sz w:val="24"/>
          <w:szCs w:val="24"/>
        </w:rPr>
        <w:t>A&amp;M Contractor</w:t>
      </w:r>
      <w:r w:rsidR="00BF1A94" w:rsidRPr="008C3198">
        <w:rPr>
          <w:rFonts w:cs="Arial"/>
          <w:sz w:val="24"/>
          <w:szCs w:val="24"/>
        </w:rPr>
        <w:t xml:space="preserve"> </w:t>
      </w:r>
      <w:r w:rsidR="002B11EF" w:rsidRPr="008C3198">
        <w:rPr>
          <w:rFonts w:cs="Arial"/>
          <w:sz w:val="24"/>
          <w:szCs w:val="24"/>
        </w:rPr>
        <w:t>DS</w:t>
      </w:r>
      <w:r w:rsidR="00BF1A94" w:rsidRPr="008C3198">
        <w:rPr>
          <w:rFonts w:cs="Arial"/>
          <w:sz w:val="24"/>
          <w:szCs w:val="24"/>
        </w:rPr>
        <w:t xml:space="preserve"> (or designee)</w:t>
      </w:r>
      <w:r w:rsidR="00285346" w:rsidRPr="008C3198">
        <w:rPr>
          <w:rFonts w:cs="Arial"/>
          <w:sz w:val="24"/>
          <w:szCs w:val="24"/>
        </w:rPr>
        <w:t xml:space="preserve"> and the User Agency OSC, or designee,</w:t>
      </w:r>
      <w:r w:rsidR="00BF1A94" w:rsidRPr="008C3198">
        <w:rPr>
          <w:rFonts w:cs="Arial"/>
          <w:sz w:val="24"/>
          <w:szCs w:val="24"/>
        </w:rPr>
        <w:t xml:space="preserve"> </w:t>
      </w:r>
      <w:r w:rsidRPr="008C3198">
        <w:rPr>
          <w:rFonts w:cs="Arial"/>
          <w:sz w:val="24"/>
          <w:szCs w:val="24"/>
        </w:rPr>
        <w:t xml:space="preserve">with at least an hour or more of lead time before they can conduct the intermediate site walk </w:t>
      </w:r>
      <w:r w:rsidR="002B11EF" w:rsidRPr="008C3198">
        <w:rPr>
          <w:rFonts w:cs="Arial"/>
          <w:sz w:val="24"/>
          <w:szCs w:val="24"/>
        </w:rPr>
        <w:t xml:space="preserve">to </w:t>
      </w:r>
      <w:r w:rsidR="00ED2ABA" w:rsidRPr="008C3198">
        <w:rPr>
          <w:rFonts w:cs="Arial"/>
          <w:sz w:val="24"/>
          <w:szCs w:val="24"/>
        </w:rPr>
        <w:t xml:space="preserve">confirm that the site is </w:t>
      </w:r>
      <w:r w:rsidR="002B11EF" w:rsidRPr="008C3198">
        <w:rPr>
          <w:rFonts w:cs="Arial"/>
          <w:sz w:val="24"/>
          <w:szCs w:val="24"/>
        </w:rPr>
        <w:t xml:space="preserve">sufficiently cleaned </w:t>
      </w:r>
      <w:r w:rsidRPr="008C3198">
        <w:rPr>
          <w:rFonts w:cs="Arial"/>
          <w:sz w:val="24"/>
          <w:szCs w:val="24"/>
        </w:rPr>
        <w:t xml:space="preserve">of debris and </w:t>
      </w:r>
      <w:r w:rsidR="00ED2ABA" w:rsidRPr="008C3198">
        <w:rPr>
          <w:rFonts w:cs="Arial"/>
          <w:sz w:val="24"/>
          <w:szCs w:val="24"/>
        </w:rPr>
        <w:t>should be cleared for soil sampling.</w:t>
      </w:r>
      <w:r w:rsidR="002B11EF" w:rsidRPr="008C3198">
        <w:rPr>
          <w:rFonts w:cs="Arial"/>
          <w:sz w:val="24"/>
          <w:szCs w:val="24"/>
        </w:rPr>
        <w:t xml:space="preserve"> </w:t>
      </w:r>
      <w:r w:rsidR="005901DB" w:rsidRPr="008C3198">
        <w:rPr>
          <w:rFonts w:cs="Arial"/>
          <w:sz w:val="24"/>
          <w:szCs w:val="24"/>
        </w:rPr>
        <w:t xml:space="preserve"> </w:t>
      </w:r>
      <w:r w:rsidR="002B11EF" w:rsidRPr="008C3198">
        <w:rPr>
          <w:rFonts w:cs="Arial"/>
          <w:sz w:val="24"/>
          <w:szCs w:val="24"/>
        </w:rPr>
        <w:t xml:space="preserve">Then the </w:t>
      </w:r>
      <w:r w:rsidR="009C2120" w:rsidRPr="008C3198">
        <w:rPr>
          <w:rFonts w:cs="Arial"/>
          <w:sz w:val="24"/>
          <w:szCs w:val="24"/>
        </w:rPr>
        <w:t>DDHTR</w:t>
      </w:r>
      <w:r w:rsidR="00786DC0" w:rsidRPr="008C3198">
        <w:rPr>
          <w:rFonts w:cs="Arial"/>
          <w:sz w:val="24"/>
          <w:szCs w:val="24"/>
        </w:rPr>
        <w:t xml:space="preserve"> Contractor</w:t>
      </w:r>
      <w:r w:rsidR="002B11EF" w:rsidRPr="008C3198">
        <w:rPr>
          <w:rFonts w:cs="Arial"/>
          <w:sz w:val="24"/>
          <w:szCs w:val="24"/>
        </w:rPr>
        <w:t>’s crew can mobilize to the next assigned site on the PSC’s runway.</w:t>
      </w:r>
    </w:p>
    <w:p w14:paraId="02BCD8AE" w14:textId="4205F33E" w:rsidR="00B17DC7" w:rsidRPr="008C3198" w:rsidRDefault="005359C5" w:rsidP="004F2C8B">
      <w:pPr>
        <w:pStyle w:val="ListParagraph"/>
        <w:numPr>
          <w:ilvl w:val="1"/>
          <w:numId w:val="8"/>
        </w:numPr>
        <w:tabs>
          <w:tab w:val="left" w:pos="900"/>
        </w:tabs>
        <w:spacing w:before="240" w:after="240"/>
        <w:ind w:left="1080"/>
        <w:contextualSpacing w:val="0"/>
        <w:rPr>
          <w:rFonts w:eastAsia="Arial" w:cs="Arial"/>
          <w:sz w:val="24"/>
          <w:szCs w:val="24"/>
        </w:rPr>
      </w:pPr>
      <w:r w:rsidRPr="008C3198">
        <w:rPr>
          <w:rFonts w:cs="Arial"/>
          <w:sz w:val="24"/>
          <w:szCs w:val="24"/>
        </w:rPr>
        <w:t xml:space="preserve">Prior to forecasted storm events, </w:t>
      </w:r>
      <w:r w:rsidR="00BF1A94" w:rsidRPr="008C3198">
        <w:rPr>
          <w:rFonts w:cs="Arial"/>
          <w:sz w:val="24"/>
          <w:szCs w:val="24"/>
        </w:rPr>
        <w:t>i</w:t>
      </w:r>
      <w:r w:rsidRPr="008C3198">
        <w:rPr>
          <w:rFonts w:cs="Arial"/>
          <w:sz w:val="24"/>
          <w:szCs w:val="24"/>
        </w:rPr>
        <w:t xml:space="preserve">nstall temporary BMPs </w:t>
      </w:r>
      <w:r w:rsidR="002B11EF" w:rsidRPr="008C3198">
        <w:rPr>
          <w:rFonts w:cs="Arial"/>
          <w:sz w:val="24"/>
          <w:szCs w:val="24"/>
        </w:rPr>
        <w:t xml:space="preserve">on active properties </w:t>
      </w:r>
      <w:r w:rsidRPr="008C3198">
        <w:rPr>
          <w:rFonts w:cs="Arial"/>
          <w:sz w:val="24"/>
          <w:szCs w:val="24"/>
        </w:rPr>
        <w:t xml:space="preserve">near waterways, as directed by the </w:t>
      </w:r>
      <w:r w:rsidR="00AA6DB0" w:rsidRPr="008C3198">
        <w:rPr>
          <w:rFonts w:cs="Arial"/>
          <w:sz w:val="24"/>
          <w:szCs w:val="24"/>
        </w:rPr>
        <w:t xml:space="preserve">User Agency’s </w:t>
      </w:r>
      <w:r w:rsidR="002B11EF" w:rsidRPr="008C3198">
        <w:rPr>
          <w:rFonts w:cs="Arial"/>
          <w:sz w:val="24"/>
          <w:szCs w:val="24"/>
        </w:rPr>
        <w:t xml:space="preserve">OSC </w:t>
      </w:r>
      <w:r w:rsidRPr="008C3198">
        <w:rPr>
          <w:rFonts w:cs="Arial"/>
          <w:sz w:val="24"/>
          <w:szCs w:val="24"/>
        </w:rPr>
        <w:t>and approved by the IMT and the CM. (</w:t>
      </w:r>
      <w:r w:rsidR="009C2120" w:rsidRPr="008C3198">
        <w:rPr>
          <w:rFonts w:cs="Arial"/>
          <w:sz w:val="24"/>
          <w:szCs w:val="24"/>
        </w:rPr>
        <w:t>DDHTR</w:t>
      </w:r>
      <w:r w:rsidR="00786DC0" w:rsidRPr="008C3198">
        <w:rPr>
          <w:rFonts w:cs="Arial"/>
          <w:sz w:val="24"/>
          <w:szCs w:val="24"/>
        </w:rPr>
        <w:t xml:space="preserve"> Contractor</w:t>
      </w:r>
      <w:r w:rsidRPr="008C3198">
        <w:rPr>
          <w:rFonts w:cs="Arial"/>
          <w:sz w:val="24"/>
          <w:szCs w:val="24"/>
        </w:rPr>
        <w:t>)</w:t>
      </w:r>
      <w:r w:rsidR="00B17DC7" w:rsidRPr="008C3198">
        <w:rPr>
          <w:rFonts w:eastAsia="Arial" w:cs="Arial"/>
          <w:sz w:val="24"/>
          <w:szCs w:val="24"/>
        </w:rPr>
        <w:t>.</w:t>
      </w:r>
    </w:p>
    <w:p w14:paraId="21D136F9" w14:textId="3E8C6BC6" w:rsidR="00B17DC7" w:rsidRPr="00F45C87" w:rsidRDefault="00B17DC7" w:rsidP="004F2C8B">
      <w:pPr>
        <w:pStyle w:val="ListParagraph"/>
        <w:numPr>
          <w:ilvl w:val="1"/>
          <w:numId w:val="8"/>
        </w:numPr>
        <w:spacing w:before="240" w:after="240"/>
        <w:ind w:left="1080"/>
        <w:contextualSpacing w:val="0"/>
        <w:rPr>
          <w:rFonts w:cs="Arial"/>
          <w:color w:val="000000" w:themeColor="text1"/>
          <w:sz w:val="24"/>
          <w:szCs w:val="24"/>
        </w:rPr>
      </w:pPr>
      <w:r w:rsidRPr="00F45C87">
        <w:rPr>
          <w:rFonts w:eastAsia="Arial" w:cs="Arial"/>
          <w:sz w:val="24"/>
          <w:szCs w:val="24"/>
        </w:rPr>
        <w:t xml:space="preserve">The DDHTR Contractor </w:t>
      </w:r>
      <w:r w:rsidR="00673262" w:rsidRPr="00F45C87">
        <w:rPr>
          <w:rFonts w:eastAsia="Arial" w:cs="Arial"/>
          <w:sz w:val="24"/>
          <w:szCs w:val="24"/>
        </w:rPr>
        <w:t>sha</w:t>
      </w:r>
      <w:r w:rsidR="00A67B33" w:rsidRPr="00F45C87">
        <w:rPr>
          <w:rFonts w:eastAsia="Arial" w:cs="Arial"/>
          <w:sz w:val="24"/>
          <w:szCs w:val="24"/>
        </w:rPr>
        <w:t>l</w:t>
      </w:r>
      <w:r w:rsidR="00673262" w:rsidRPr="00F45C87">
        <w:rPr>
          <w:rFonts w:eastAsia="Arial" w:cs="Arial"/>
          <w:sz w:val="24"/>
          <w:szCs w:val="24"/>
        </w:rPr>
        <w:t>l</w:t>
      </w:r>
      <w:r w:rsidRPr="00F45C87">
        <w:rPr>
          <w:rFonts w:eastAsia="Arial" w:cs="Arial"/>
          <w:sz w:val="24"/>
          <w:szCs w:val="24"/>
        </w:rPr>
        <w:t xml:space="preserve"> use only renewable diesel fuel with a minimum of </w:t>
      </w:r>
      <w:r w:rsidR="00E36678" w:rsidRPr="00F45C87">
        <w:rPr>
          <w:rFonts w:eastAsia="Arial" w:cs="Arial"/>
          <w:sz w:val="24"/>
          <w:szCs w:val="24"/>
        </w:rPr>
        <w:t>ninety-five (</w:t>
      </w:r>
      <w:r w:rsidRPr="00F45C87">
        <w:rPr>
          <w:rFonts w:eastAsia="Arial" w:cs="Arial"/>
          <w:sz w:val="24"/>
          <w:szCs w:val="24"/>
        </w:rPr>
        <w:t>95</w:t>
      </w:r>
      <w:r w:rsidR="00E36678" w:rsidRPr="00F45C87">
        <w:rPr>
          <w:rFonts w:eastAsia="Arial" w:cs="Arial"/>
          <w:sz w:val="24"/>
          <w:szCs w:val="24"/>
        </w:rPr>
        <w:t>)</w:t>
      </w:r>
      <w:r w:rsidRPr="00F45C87">
        <w:rPr>
          <w:rFonts w:eastAsia="Arial" w:cs="Arial"/>
          <w:sz w:val="24"/>
          <w:szCs w:val="24"/>
        </w:rPr>
        <w:t xml:space="preserve"> percent renewable diesel for in-use off-road diesel-fueled vehicles and </w:t>
      </w:r>
      <w:r w:rsidRPr="00F45C87">
        <w:rPr>
          <w:rFonts w:cs="Arial"/>
          <w:color w:val="000000" w:themeColor="text1"/>
          <w:sz w:val="24"/>
          <w:szCs w:val="24"/>
        </w:rPr>
        <w:t xml:space="preserve">equipment subject to 13 CA Code of Regs § 2449. </w:t>
      </w:r>
      <w:r w:rsidR="00E36678" w:rsidRPr="00F45C87">
        <w:rPr>
          <w:rFonts w:cs="Arial"/>
          <w:color w:val="000000" w:themeColor="text1"/>
          <w:sz w:val="24"/>
          <w:szCs w:val="24"/>
        </w:rPr>
        <w:t xml:space="preserve"> </w:t>
      </w:r>
      <w:r w:rsidRPr="00F45C87">
        <w:rPr>
          <w:rFonts w:cs="Arial"/>
          <w:color w:val="000000" w:themeColor="text1"/>
          <w:sz w:val="24"/>
          <w:szCs w:val="24"/>
        </w:rPr>
        <w:t>This requirement:</w:t>
      </w:r>
    </w:p>
    <w:p w14:paraId="7236A4EE" w14:textId="0694CABB" w:rsidR="00B17DC7" w:rsidRPr="00F45C87" w:rsidRDefault="00B17DC7" w:rsidP="004F2C8B">
      <w:pPr>
        <w:pStyle w:val="ListParagraph"/>
        <w:numPr>
          <w:ilvl w:val="2"/>
          <w:numId w:val="8"/>
        </w:numPr>
        <w:spacing w:before="240" w:after="240"/>
        <w:ind w:left="1440"/>
        <w:contextualSpacing w:val="0"/>
        <w:rPr>
          <w:rFonts w:cs="Arial"/>
          <w:color w:val="000000" w:themeColor="text1"/>
          <w:sz w:val="24"/>
          <w:szCs w:val="24"/>
        </w:rPr>
      </w:pPr>
      <w:r w:rsidRPr="00F45C87">
        <w:rPr>
          <w:rFonts w:cs="Arial"/>
          <w:color w:val="000000" w:themeColor="text1"/>
          <w:sz w:val="24"/>
          <w:szCs w:val="24"/>
        </w:rPr>
        <w:t xml:space="preserve">Applies to work that </w:t>
      </w:r>
      <w:r w:rsidR="00673262" w:rsidRPr="00F45C87">
        <w:rPr>
          <w:rFonts w:cs="Arial"/>
          <w:color w:val="000000" w:themeColor="text1"/>
          <w:sz w:val="24"/>
          <w:szCs w:val="24"/>
        </w:rPr>
        <w:t>the DDHTR</w:t>
      </w:r>
      <w:r w:rsidRPr="00F45C87">
        <w:rPr>
          <w:rFonts w:cs="Arial"/>
          <w:color w:val="000000" w:themeColor="text1"/>
          <w:sz w:val="24"/>
          <w:szCs w:val="24"/>
        </w:rPr>
        <w:t xml:space="preserve"> </w:t>
      </w:r>
      <w:r w:rsidR="00E36678" w:rsidRPr="00F45C87">
        <w:rPr>
          <w:rFonts w:cs="Arial"/>
          <w:color w:val="000000" w:themeColor="text1"/>
          <w:sz w:val="24"/>
          <w:szCs w:val="24"/>
        </w:rPr>
        <w:t xml:space="preserve">Contractor </w:t>
      </w:r>
      <w:r w:rsidRPr="00F45C87">
        <w:rPr>
          <w:rFonts w:cs="Arial"/>
          <w:color w:val="000000" w:themeColor="text1"/>
          <w:sz w:val="24"/>
          <w:szCs w:val="24"/>
        </w:rPr>
        <w:t>(including subcontractors) perform</w:t>
      </w:r>
      <w:r w:rsidR="00E36678" w:rsidRPr="00F45C87">
        <w:rPr>
          <w:rFonts w:cs="Arial"/>
          <w:color w:val="000000" w:themeColor="text1"/>
          <w:sz w:val="24"/>
          <w:szCs w:val="24"/>
        </w:rPr>
        <w:t>.</w:t>
      </w:r>
    </w:p>
    <w:p w14:paraId="35623154" w14:textId="77777777" w:rsidR="00B17DC7" w:rsidRPr="00F45C87" w:rsidRDefault="00B17DC7" w:rsidP="004F2C8B">
      <w:pPr>
        <w:pStyle w:val="ListParagraph"/>
        <w:numPr>
          <w:ilvl w:val="2"/>
          <w:numId w:val="8"/>
        </w:numPr>
        <w:spacing w:before="240" w:after="240"/>
        <w:ind w:left="1440"/>
        <w:contextualSpacing w:val="0"/>
        <w:rPr>
          <w:rFonts w:cs="Arial"/>
          <w:color w:val="000000" w:themeColor="text1"/>
          <w:sz w:val="24"/>
          <w:szCs w:val="24"/>
        </w:rPr>
      </w:pPr>
      <w:r w:rsidRPr="00F45C87">
        <w:rPr>
          <w:rFonts w:cs="Arial"/>
          <w:color w:val="000000" w:themeColor="text1"/>
          <w:sz w:val="24"/>
          <w:szCs w:val="24"/>
        </w:rPr>
        <w:t>Applies to heavy equipment, including but not limited to excavators, skid steers, cranes, specialized heavy-duty tree felling equipment, chippers, grinders, and other off-road diesel-fueled equipment.</w:t>
      </w:r>
    </w:p>
    <w:p w14:paraId="130B2887" w14:textId="77D84D1E" w:rsidR="00B17DC7" w:rsidRPr="00F45C87" w:rsidRDefault="00B17DC7" w:rsidP="004F2C8B">
      <w:pPr>
        <w:pStyle w:val="ListParagraph"/>
        <w:numPr>
          <w:ilvl w:val="2"/>
          <w:numId w:val="8"/>
        </w:numPr>
        <w:spacing w:before="240" w:after="240"/>
        <w:ind w:left="1440"/>
        <w:contextualSpacing w:val="0"/>
        <w:rPr>
          <w:rFonts w:cs="Arial"/>
          <w:color w:val="000000" w:themeColor="text1"/>
          <w:sz w:val="24"/>
          <w:szCs w:val="24"/>
        </w:rPr>
      </w:pPr>
      <w:r w:rsidRPr="00F45C87">
        <w:rPr>
          <w:rFonts w:cs="Arial"/>
          <w:color w:val="000000" w:themeColor="text1"/>
          <w:sz w:val="24"/>
          <w:szCs w:val="24"/>
        </w:rPr>
        <w:t>Applies to debris and woody materials on-road transport vehicles</w:t>
      </w:r>
      <w:r w:rsidR="00E36678" w:rsidRPr="00F45C87">
        <w:rPr>
          <w:rFonts w:cs="Arial"/>
          <w:color w:val="000000" w:themeColor="text1"/>
          <w:sz w:val="24"/>
          <w:szCs w:val="24"/>
        </w:rPr>
        <w:t>.</w:t>
      </w:r>
    </w:p>
    <w:p w14:paraId="13557064" w14:textId="6BF62925" w:rsidR="00AD197E" w:rsidRPr="00F45C87" w:rsidRDefault="00B17DC7" w:rsidP="00AD197E">
      <w:pPr>
        <w:pStyle w:val="ListParagraph"/>
        <w:numPr>
          <w:ilvl w:val="2"/>
          <w:numId w:val="8"/>
        </w:numPr>
        <w:spacing w:before="240" w:after="240"/>
        <w:ind w:left="1440"/>
        <w:contextualSpacing w:val="0"/>
        <w:rPr>
          <w:rFonts w:cs="Arial"/>
          <w:color w:val="000000" w:themeColor="text1"/>
          <w:sz w:val="24"/>
          <w:szCs w:val="24"/>
        </w:rPr>
      </w:pPr>
      <w:r w:rsidRPr="00F45C87">
        <w:rPr>
          <w:rFonts w:cs="Arial"/>
          <w:color w:val="000000" w:themeColor="text1"/>
          <w:sz w:val="24"/>
          <w:szCs w:val="24"/>
        </w:rPr>
        <w:t xml:space="preserve">Does not apply to vehicles registered to operate on public roads when those vehicles are used solely to deliver materials, supplies, or fuels to the job sites. </w:t>
      </w:r>
      <w:r w:rsidR="00E36678" w:rsidRPr="00F45C87">
        <w:rPr>
          <w:rFonts w:cs="Arial"/>
          <w:color w:val="000000" w:themeColor="text1"/>
          <w:sz w:val="24"/>
          <w:szCs w:val="24"/>
        </w:rPr>
        <w:t xml:space="preserve"> </w:t>
      </w:r>
      <w:r w:rsidRPr="00F45C87">
        <w:rPr>
          <w:rFonts w:cs="Arial"/>
          <w:color w:val="000000" w:themeColor="text1"/>
          <w:sz w:val="24"/>
          <w:szCs w:val="24"/>
        </w:rPr>
        <w:t>Renewable diesel is a biomass-based diesel fuel that meets the ASTM D975 specification for diesel fuel.</w:t>
      </w:r>
    </w:p>
    <w:p w14:paraId="38814D82" w14:textId="4EDE6486" w:rsidR="00B17DC7" w:rsidRPr="00F45C87" w:rsidRDefault="00AD197E" w:rsidP="004F2C8B">
      <w:pPr>
        <w:pStyle w:val="ListParagraph"/>
        <w:numPr>
          <w:ilvl w:val="2"/>
          <w:numId w:val="8"/>
        </w:numPr>
        <w:spacing w:before="240" w:after="240"/>
        <w:ind w:left="1440"/>
        <w:contextualSpacing w:val="0"/>
        <w:rPr>
          <w:rFonts w:cs="Arial"/>
          <w:color w:val="000000" w:themeColor="text1"/>
          <w:sz w:val="24"/>
          <w:szCs w:val="24"/>
        </w:rPr>
      </w:pPr>
      <w:r w:rsidRPr="00F45C87">
        <w:rPr>
          <w:rFonts w:cs="Arial"/>
          <w:color w:val="000000" w:themeColor="text1"/>
          <w:sz w:val="24"/>
          <w:szCs w:val="24"/>
        </w:rPr>
        <w:lastRenderedPageBreak/>
        <w:t>D</w:t>
      </w:r>
      <w:r w:rsidR="00E36678" w:rsidRPr="00F45C87">
        <w:rPr>
          <w:rFonts w:cs="Arial"/>
          <w:color w:val="000000" w:themeColor="text1"/>
          <w:sz w:val="24"/>
          <w:szCs w:val="24"/>
        </w:rPr>
        <w:t>D</w:t>
      </w:r>
      <w:r w:rsidRPr="00F45C87">
        <w:rPr>
          <w:rFonts w:cs="Arial"/>
          <w:color w:val="000000" w:themeColor="text1"/>
          <w:sz w:val="24"/>
          <w:szCs w:val="24"/>
        </w:rPr>
        <w:t xml:space="preserve">HTR </w:t>
      </w:r>
      <w:r w:rsidR="00B17DC7" w:rsidRPr="00F45C87">
        <w:rPr>
          <w:rFonts w:cs="Arial"/>
          <w:color w:val="000000" w:themeColor="text1"/>
          <w:sz w:val="24"/>
          <w:szCs w:val="24"/>
        </w:rPr>
        <w:t xml:space="preserve">Contractor shall provide, at a minimum, regularly scheduled reports documenting the satisfaction of this requirement. </w:t>
      </w:r>
      <w:r w:rsidR="00E36678" w:rsidRPr="00F45C87">
        <w:rPr>
          <w:rFonts w:cs="Arial"/>
          <w:color w:val="000000" w:themeColor="text1"/>
          <w:sz w:val="24"/>
          <w:szCs w:val="24"/>
        </w:rPr>
        <w:t xml:space="preserve"> </w:t>
      </w:r>
      <w:r w:rsidR="00B17DC7" w:rsidRPr="00F45C87">
        <w:rPr>
          <w:rFonts w:cs="Arial"/>
          <w:color w:val="000000" w:themeColor="text1"/>
          <w:sz w:val="24"/>
          <w:szCs w:val="24"/>
        </w:rPr>
        <w:t>The</w:t>
      </w:r>
      <w:r w:rsidRPr="00F45C87">
        <w:rPr>
          <w:rFonts w:cs="Arial"/>
          <w:color w:val="000000" w:themeColor="text1"/>
          <w:sz w:val="24"/>
          <w:szCs w:val="24"/>
        </w:rPr>
        <w:t xml:space="preserve"> DDHTR</w:t>
      </w:r>
      <w:r w:rsidR="00B17DC7" w:rsidRPr="00F45C87">
        <w:rPr>
          <w:rFonts w:cs="Arial"/>
          <w:color w:val="000000" w:themeColor="text1"/>
          <w:sz w:val="24"/>
          <w:szCs w:val="24"/>
        </w:rPr>
        <w:t xml:space="preserve"> Contractor shall submit a final report providing cumulative data and reporting requirements prior to </w:t>
      </w:r>
      <w:r w:rsidRPr="00F45C87">
        <w:rPr>
          <w:rFonts w:cs="Arial"/>
          <w:color w:val="000000" w:themeColor="text1"/>
          <w:sz w:val="24"/>
          <w:szCs w:val="24"/>
        </w:rPr>
        <w:t>User Agency</w:t>
      </w:r>
      <w:r w:rsidR="00B17DC7" w:rsidRPr="00F45C87">
        <w:rPr>
          <w:rFonts w:cs="Arial"/>
          <w:color w:val="000000" w:themeColor="text1"/>
          <w:sz w:val="24"/>
          <w:szCs w:val="24"/>
        </w:rPr>
        <w:t>’s Final Payment.</w:t>
      </w:r>
      <w:r w:rsidR="00E36678" w:rsidRPr="00F45C87">
        <w:rPr>
          <w:rFonts w:cs="Arial"/>
          <w:color w:val="000000" w:themeColor="text1"/>
          <w:sz w:val="24"/>
          <w:szCs w:val="24"/>
        </w:rPr>
        <w:t xml:space="preserve"> </w:t>
      </w:r>
      <w:r w:rsidR="00B17DC7" w:rsidRPr="00F45C87">
        <w:rPr>
          <w:rFonts w:cs="Arial"/>
          <w:color w:val="000000" w:themeColor="text1"/>
          <w:sz w:val="24"/>
          <w:szCs w:val="24"/>
        </w:rPr>
        <w:t xml:space="preserve"> </w:t>
      </w:r>
      <w:r w:rsidRPr="00F45C87">
        <w:rPr>
          <w:rFonts w:cs="Arial"/>
          <w:color w:val="000000" w:themeColor="text1"/>
          <w:sz w:val="24"/>
          <w:szCs w:val="24"/>
        </w:rPr>
        <w:t xml:space="preserve">DDHTR </w:t>
      </w:r>
      <w:r w:rsidR="00B17DC7" w:rsidRPr="00F45C87">
        <w:rPr>
          <w:rFonts w:cs="Arial"/>
          <w:color w:val="000000" w:themeColor="text1"/>
          <w:sz w:val="24"/>
          <w:szCs w:val="24"/>
        </w:rPr>
        <w:t xml:space="preserve">Contractor shall submit reports at regular intervals throughout the term of the Agreement based on the </w:t>
      </w:r>
      <w:r w:rsidRPr="00F45C87">
        <w:rPr>
          <w:rFonts w:cs="Arial"/>
          <w:color w:val="000000" w:themeColor="text1"/>
          <w:sz w:val="24"/>
          <w:szCs w:val="24"/>
        </w:rPr>
        <w:t>User Agency’s</w:t>
      </w:r>
      <w:r w:rsidR="00B17DC7" w:rsidRPr="00F45C87">
        <w:rPr>
          <w:rFonts w:cs="Arial"/>
          <w:color w:val="000000" w:themeColor="text1"/>
          <w:sz w:val="24"/>
          <w:szCs w:val="24"/>
        </w:rPr>
        <w:t xml:space="preserve"> Contract Manager’s direction.</w:t>
      </w:r>
      <w:r w:rsidRPr="00F45C87">
        <w:rPr>
          <w:rFonts w:cs="Arial"/>
          <w:color w:val="000000" w:themeColor="text1"/>
          <w:sz w:val="24"/>
          <w:szCs w:val="24"/>
        </w:rPr>
        <w:t xml:space="preserve"> </w:t>
      </w:r>
      <w:r w:rsidR="00051DEC" w:rsidRPr="00F45C87">
        <w:rPr>
          <w:rFonts w:cs="Arial"/>
          <w:color w:val="000000" w:themeColor="text1"/>
          <w:sz w:val="24"/>
          <w:szCs w:val="24"/>
        </w:rPr>
        <w:t xml:space="preserve"> </w:t>
      </w:r>
      <w:r w:rsidRPr="00F45C87">
        <w:rPr>
          <w:rFonts w:cs="Arial"/>
          <w:color w:val="000000" w:themeColor="text1"/>
          <w:sz w:val="24"/>
          <w:szCs w:val="24"/>
        </w:rPr>
        <w:t>The User Agency may choose to use the A&amp;M Contractor to keep track of the renewable diesel fuel usage</w:t>
      </w:r>
      <w:r w:rsidR="00E36678" w:rsidRPr="00F45C87">
        <w:rPr>
          <w:rFonts w:cs="Arial"/>
          <w:color w:val="000000" w:themeColor="text1"/>
          <w:sz w:val="24"/>
          <w:szCs w:val="24"/>
        </w:rPr>
        <w:t>.</w:t>
      </w:r>
    </w:p>
    <w:p w14:paraId="6928535B" w14:textId="0F76D37F" w:rsidR="00C20A0E" w:rsidRPr="008C3198" w:rsidRDefault="00C20A0E" w:rsidP="00A70507">
      <w:pPr>
        <w:pStyle w:val="ListParagraph"/>
        <w:numPr>
          <w:ilvl w:val="0"/>
          <w:numId w:val="8"/>
        </w:numPr>
        <w:spacing w:before="240" w:after="240"/>
        <w:contextualSpacing w:val="0"/>
        <w:rPr>
          <w:rFonts w:cs="Arial"/>
          <w:sz w:val="24"/>
          <w:szCs w:val="24"/>
        </w:rPr>
      </w:pPr>
      <w:r w:rsidRPr="008C3198">
        <w:rPr>
          <w:rFonts w:cs="Arial"/>
          <w:sz w:val="24"/>
          <w:szCs w:val="24"/>
        </w:rPr>
        <w:t>Confirmation Sampling</w:t>
      </w:r>
      <w:r w:rsidR="00273C16" w:rsidRPr="008C3198">
        <w:rPr>
          <w:rFonts w:cs="Arial"/>
          <w:sz w:val="24"/>
          <w:szCs w:val="24"/>
        </w:rPr>
        <w:t xml:space="preserve"> </w:t>
      </w:r>
      <w:r w:rsidR="00AE6D74" w:rsidRPr="008C3198">
        <w:rPr>
          <w:rFonts w:cs="Arial"/>
          <w:sz w:val="24"/>
          <w:szCs w:val="24"/>
        </w:rPr>
        <w:t>(</w:t>
      </w:r>
      <w:r w:rsidR="00BB45EF" w:rsidRPr="008C3198">
        <w:rPr>
          <w:rFonts w:cs="Arial"/>
          <w:sz w:val="24"/>
          <w:szCs w:val="24"/>
        </w:rPr>
        <w:t>A&amp;M Contractor</w:t>
      </w:r>
      <w:r w:rsidR="00AE6D74" w:rsidRPr="008C3198">
        <w:rPr>
          <w:rFonts w:cs="Arial"/>
          <w:sz w:val="24"/>
          <w:szCs w:val="24"/>
        </w:rPr>
        <w:t>)</w:t>
      </w:r>
      <w:r w:rsidR="00273C16" w:rsidRPr="008C3198">
        <w:rPr>
          <w:rFonts w:cs="Arial"/>
          <w:sz w:val="24"/>
          <w:szCs w:val="24"/>
        </w:rPr>
        <w:t>:</w:t>
      </w:r>
    </w:p>
    <w:p w14:paraId="4B12B20F" w14:textId="78BED8D7" w:rsidR="00C20A0E" w:rsidRPr="008C3198" w:rsidRDefault="00E417FD" w:rsidP="00A70507">
      <w:pPr>
        <w:pStyle w:val="ListParagraph"/>
        <w:numPr>
          <w:ilvl w:val="1"/>
          <w:numId w:val="8"/>
        </w:numPr>
        <w:spacing w:before="240" w:after="240"/>
        <w:ind w:left="1080"/>
        <w:contextualSpacing w:val="0"/>
        <w:rPr>
          <w:rFonts w:cs="Arial"/>
          <w:sz w:val="24"/>
          <w:szCs w:val="24"/>
        </w:rPr>
      </w:pPr>
      <w:r w:rsidRPr="008C3198">
        <w:rPr>
          <w:rFonts w:cs="Arial"/>
          <w:sz w:val="24"/>
          <w:szCs w:val="24"/>
        </w:rPr>
        <w:t>S</w:t>
      </w:r>
      <w:r w:rsidR="00C20A0E" w:rsidRPr="008C3198">
        <w:rPr>
          <w:rFonts w:cs="Arial"/>
          <w:sz w:val="24"/>
          <w:szCs w:val="24"/>
        </w:rPr>
        <w:t>ample and analyze</w:t>
      </w:r>
      <w:r w:rsidRPr="008C3198">
        <w:rPr>
          <w:rFonts w:cs="Arial"/>
          <w:sz w:val="24"/>
          <w:szCs w:val="24"/>
        </w:rPr>
        <w:t xml:space="preserve"> soil</w:t>
      </w:r>
      <w:r w:rsidR="008069CD" w:rsidRPr="008C3198">
        <w:rPr>
          <w:rFonts w:cs="Arial"/>
          <w:sz w:val="24"/>
          <w:szCs w:val="24"/>
        </w:rPr>
        <w:t xml:space="preserve">, as described in the </w:t>
      </w:r>
      <w:r w:rsidR="007A4050" w:rsidRPr="008C3198">
        <w:rPr>
          <w:rFonts w:cs="Arial"/>
          <w:sz w:val="24"/>
          <w:szCs w:val="24"/>
        </w:rPr>
        <w:t>User Agency</w:t>
      </w:r>
      <w:r w:rsidR="008069CD" w:rsidRPr="008C3198">
        <w:rPr>
          <w:rFonts w:cs="Arial"/>
          <w:sz w:val="24"/>
          <w:szCs w:val="24"/>
        </w:rPr>
        <w:t xml:space="preserve"> Soil Sampling Plan</w:t>
      </w:r>
      <w:r w:rsidR="005359C5" w:rsidRPr="008C3198">
        <w:rPr>
          <w:rFonts w:cs="Arial"/>
          <w:sz w:val="24"/>
          <w:szCs w:val="24"/>
        </w:rPr>
        <w:t xml:space="preserve"> </w:t>
      </w:r>
      <w:r w:rsidR="00AE6D74" w:rsidRPr="008C3198">
        <w:rPr>
          <w:rFonts w:cs="Arial"/>
          <w:sz w:val="24"/>
          <w:szCs w:val="24"/>
        </w:rPr>
        <w:t>(</w:t>
      </w:r>
      <w:r w:rsidR="00BB45EF" w:rsidRPr="008C3198">
        <w:rPr>
          <w:rFonts w:cs="Arial"/>
          <w:sz w:val="24"/>
          <w:szCs w:val="24"/>
        </w:rPr>
        <w:t>A&amp;M Contractor</w:t>
      </w:r>
      <w:r w:rsidR="00AE6D74" w:rsidRPr="008C3198">
        <w:rPr>
          <w:rFonts w:cs="Arial"/>
          <w:sz w:val="24"/>
          <w:szCs w:val="24"/>
        </w:rPr>
        <w:t>)</w:t>
      </w:r>
      <w:r w:rsidR="005901DB" w:rsidRPr="008C3198">
        <w:rPr>
          <w:rFonts w:cs="Arial"/>
          <w:sz w:val="24"/>
          <w:szCs w:val="24"/>
        </w:rPr>
        <w:t>.</w:t>
      </w:r>
    </w:p>
    <w:p w14:paraId="2745D56C" w14:textId="3426BB65" w:rsidR="00C20A0E" w:rsidRPr="008C3198" w:rsidRDefault="00E417FD" w:rsidP="00A70507">
      <w:pPr>
        <w:pStyle w:val="ListParagraph"/>
        <w:numPr>
          <w:ilvl w:val="1"/>
          <w:numId w:val="8"/>
        </w:numPr>
        <w:spacing w:before="240" w:after="240"/>
        <w:ind w:left="1080"/>
        <w:contextualSpacing w:val="0"/>
        <w:rPr>
          <w:rFonts w:cs="Arial"/>
          <w:sz w:val="24"/>
          <w:szCs w:val="24"/>
        </w:rPr>
      </w:pPr>
      <w:r w:rsidRPr="008C3198">
        <w:rPr>
          <w:rFonts w:cs="Arial"/>
          <w:sz w:val="24"/>
          <w:szCs w:val="24"/>
        </w:rPr>
        <w:t>Compare s</w:t>
      </w:r>
      <w:r w:rsidR="00C20A0E" w:rsidRPr="008C3198">
        <w:rPr>
          <w:rFonts w:cs="Arial"/>
          <w:sz w:val="24"/>
          <w:szCs w:val="24"/>
        </w:rPr>
        <w:t xml:space="preserve">oil results </w:t>
      </w:r>
      <w:r w:rsidRPr="008C3198">
        <w:rPr>
          <w:rFonts w:cs="Arial"/>
          <w:sz w:val="24"/>
          <w:szCs w:val="24"/>
        </w:rPr>
        <w:t>to</w:t>
      </w:r>
      <w:r w:rsidR="00C20A0E" w:rsidRPr="008C3198">
        <w:rPr>
          <w:rFonts w:cs="Arial"/>
          <w:sz w:val="24"/>
          <w:szCs w:val="24"/>
        </w:rPr>
        <w:t xml:space="preserve"> cleanup goals</w:t>
      </w:r>
      <w:r w:rsidR="008069CD" w:rsidRPr="008C3198">
        <w:rPr>
          <w:rFonts w:cs="Arial"/>
          <w:sz w:val="24"/>
          <w:szCs w:val="24"/>
        </w:rPr>
        <w:t xml:space="preserve"> developed by the </w:t>
      </w:r>
      <w:r w:rsidR="00BB45EF" w:rsidRPr="008C3198">
        <w:rPr>
          <w:rFonts w:cs="Arial"/>
          <w:sz w:val="24"/>
          <w:szCs w:val="24"/>
        </w:rPr>
        <w:t>A&amp;M Contractor</w:t>
      </w:r>
      <w:r w:rsidR="00053F52" w:rsidRPr="008C3198">
        <w:rPr>
          <w:rFonts w:cs="Arial"/>
          <w:sz w:val="24"/>
          <w:szCs w:val="24"/>
        </w:rPr>
        <w:t xml:space="preserve"> (</w:t>
      </w:r>
      <w:r w:rsidR="00BB45EF" w:rsidRPr="008C3198">
        <w:rPr>
          <w:rFonts w:cs="Arial"/>
          <w:sz w:val="24"/>
          <w:szCs w:val="24"/>
        </w:rPr>
        <w:t>A&amp;M Contractor</w:t>
      </w:r>
      <w:r w:rsidR="005359C5" w:rsidRPr="008C3198">
        <w:rPr>
          <w:rFonts w:cs="Arial"/>
          <w:sz w:val="24"/>
          <w:szCs w:val="24"/>
        </w:rPr>
        <w:t xml:space="preserve"> and</w:t>
      </w:r>
      <w:r w:rsidR="00AA6DB0" w:rsidRPr="008C3198">
        <w:rPr>
          <w:rFonts w:cs="Arial"/>
          <w:sz w:val="24"/>
          <w:szCs w:val="24"/>
        </w:rPr>
        <w:t xml:space="preserve"> the User Agency’s</w:t>
      </w:r>
      <w:r w:rsidR="005359C5" w:rsidRPr="008C3198">
        <w:rPr>
          <w:rFonts w:cs="Arial"/>
          <w:sz w:val="24"/>
          <w:szCs w:val="24"/>
        </w:rPr>
        <w:t xml:space="preserve"> </w:t>
      </w:r>
      <w:r w:rsidR="002B11EF" w:rsidRPr="008C3198">
        <w:rPr>
          <w:rFonts w:cs="Arial"/>
          <w:sz w:val="24"/>
          <w:szCs w:val="24"/>
        </w:rPr>
        <w:t xml:space="preserve">OSC </w:t>
      </w:r>
      <w:r w:rsidR="005359C5" w:rsidRPr="008C3198">
        <w:rPr>
          <w:rFonts w:cs="Arial"/>
          <w:sz w:val="24"/>
          <w:szCs w:val="24"/>
        </w:rPr>
        <w:t>or designee</w:t>
      </w:r>
      <w:r w:rsidR="00053F52" w:rsidRPr="008C3198">
        <w:rPr>
          <w:rFonts w:cs="Arial"/>
          <w:sz w:val="24"/>
          <w:szCs w:val="24"/>
        </w:rPr>
        <w:t>)</w:t>
      </w:r>
      <w:r w:rsidR="005901DB" w:rsidRPr="008C3198">
        <w:rPr>
          <w:rFonts w:cs="Arial"/>
          <w:sz w:val="24"/>
          <w:szCs w:val="24"/>
        </w:rPr>
        <w:t>.</w:t>
      </w:r>
    </w:p>
    <w:p w14:paraId="62CB9A46" w14:textId="5392A746" w:rsidR="00B73C0B" w:rsidRPr="008C3198" w:rsidRDefault="00C20A0E" w:rsidP="00A70507">
      <w:pPr>
        <w:pStyle w:val="ListParagraph"/>
        <w:numPr>
          <w:ilvl w:val="1"/>
          <w:numId w:val="8"/>
        </w:numPr>
        <w:spacing w:before="240" w:after="240"/>
        <w:ind w:left="1080"/>
        <w:contextualSpacing w:val="0"/>
        <w:rPr>
          <w:rFonts w:eastAsia="Arial" w:cs="Arial"/>
          <w:sz w:val="24"/>
          <w:szCs w:val="24"/>
        </w:rPr>
      </w:pPr>
      <w:r w:rsidRPr="008C3198">
        <w:rPr>
          <w:rFonts w:cs="Arial"/>
          <w:sz w:val="24"/>
          <w:szCs w:val="24"/>
        </w:rPr>
        <w:t xml:space="preserve">If results exceed cleanup goals, </w:t>
      </w:r>
      <w:r w:rsidR="00725ADE" w:rsidRPr="008C3198">
        <w:rPr>
          <w:rFonts w:cs="Arial"/>
          <w:sz w:val="24"/>
          <w:szCs w:val="24"/>
        </w:rPr>
        <w:t>another layer of soil will be removed</w:t>
      </w:r>
      <w:r w:rsidR="008069CD" w:rsidRPr="008C3198">
        <w:rPr>
          <w:rFonts w:cs="Arial"/>
          <w:sz w:val="24"/>
          <w:szCs w:val="24"/>
        </w:rPr>
        <w:t xml:space="preserve"> from the specific area that exceeded these goals</w:t>
      </w:r>
      <w:r w:rsidR="00EF2CFB" w:rsidRPr="008C3198">
        <w:rPr>
          <w:rFonts w:cs="Arial"/>
          <w:sz w:val="24"/>
          <w:szCs w:val="24"/>
        </w:rPr>
        <w:t>,</w:t>
      </w:r>
      <w:r w:rsidR="00725ADE" w:rsidRPr="008C3198">
        <w:rPr>
          <w:rFonts w:cs="Arial"/>
          <w:sz w:val="24"/>
          <w:szCs w:val="24"/>
        </w:rPr>
        <w:t xml:space="preserve"> </w:t>
      </w:r>
      <w:r w:rsidR="00EF2CFB" w:rsidRPr="008C3198">
        <w:rPr>
          <w:rFonts w:cs="Arial"/>
          <w:sz w:val="24"/>
          <w:szCs w:val="24"/>
        </w:rPr>
        <w:t xml:space="preserve">as directed by the </w:t>
      </w:r>
      <w:r w:rsidR="00AA6DB0" w:rsidRPr="008C3198">
        <w:rPr>
          <w:rFonts w:cs="Arial"/>
          <w:sz w:val="24"/>
          <w:szCs w:val="24"/>
        </w:rPr>
        <w:t xml:space="preserve">User Agency’s </w:t>
      </w:r>
      <w:r w:rsidR="002B11EF" w:rsidRPr="008C3198">
        <w:rPr>
          <w:rFonts w:cs="Arial"/>
          <w:sz w:val="24"/>
          <w:szCs w:val="24"/>
        </w:rPr>
        <w:t xml:space="preserve">OSC </w:t>
      </w:r>
      <w:r w:rsidR="5B80D226" w:rsidRPr="008C3198">
        <w:rPr>
          <w:rFonts w:cs="Arial"/>
          <w:sz w:val="24"/>
          <w:szCs w:val="24"/>
        </w:rPr>
        <w:t>or designee, for disposal (</w:t>
      </w:r>
      <w:r w:rsidR="009C2120" w:rsidRPr="008C3198">
        <w:rPr>
          <w:rFonts w:cs="Arial"/>
          <w:sz w:val="24"/>
          <w:szCs w:val="24"/>
        </w:rPr>
        <w:t>DDHTR</w:t>
      </w:r>
      <w:r w:rsidR="00786DC0" w:rsidRPr="008C3198">
        <w:rPr>
          <w:rFonts w:cs="Arial"/>
          <w:sz w:val="24"/>
          <w:szCs w:val="24"/>
        </w:rPr>
        <w:t xml:space="preserve"> Contractor</w:t>
      </w:r>
      <w:r w:rsidR="5B80D226" w:rsidRPr="008C3198">
        <w:rPr>
          <w:rFonts w:cs="Arial"/>
          <w:sz w:val="24"/>
          <w:szCs w:val="24"/>
        </w:rPr>
        <w:t xml:space="preserve">) and the site re-sampled </w:t>
      </w:r>
      <w:r w:rsidR="00AE6D74" w:rsidRPr="008C3198">
        <w:rPr>
          <w:rFonts w:cs="Arial"/>
          <w:sz w:val="24"/>
          <w:szCs w:val="24"/>
        </w:rPr>
        <w:t>(</w:t>
      </w:r>
      <w:r w:rsidR="00BB45EF" w:rsidRPr="008C3198">
        <w:rPr>
          <w:rFonts w:cs="Arial"/>
          <w:sz w:val="24"/>
          <w:szCs w:val="24"/>
        </w:rPr>
        <w:t>A&amp;M Contractor</w:t>
      </w:r>
      <w:r w:rsidR="00AE6D74" w:rsidRPr="008C3198">
        <w:rPr>
          <w:rFonts w:cs="Arial"/>
          <w:sz w:val="24"/>
          <w:szCs w:val="24"/>
        </w:rPr>
        <w:t>)</w:t>
      </w:r>
      <w:r w:rsidR="007A61D8" w:rsidRPr="008C3198">
        <w:rPr>
          <w:rFonts w:cs="Arial"/>
          <w:sz w:val="24"/>
          <w:szCs w:val="24"/>
        </w:rPr>
        <w:t>.</w:t>
      </w:r>
    </w:p>
    <w:p w14:paraId="4C460A40" w14:textId="4CEFD9D9" w:rsidR="00C12CF9" w:rsidRPr="008C3198" w:rsidRDefault="00C12CF9" w:rsidP="00A70507">
      <w:pPr>
        <w:pStyle w:val="ListParagraph"/>
        <w:numPr>
          <w:ilvl w:val="1"/>
          <w:numId w:val="8"/>
        </w:numPr>
        <w:spacing w:before="240" w:after="240"/>
        <w:ind w:left="1080"/>
        <w:contextualSpacing w:val="0"/>
        <w:rPr>
          <w:rFonts w:eastAsia="Arial" w:cs="Arial"/>
          <w:sz w:val="24"/>
          <w:szCs w:val="24"/>
        </w:rPr>
      </w:pPr>
      <w:r w:rsidRPr="008C3198">
        <w:rPr>
          <w:rFonts w:eastAsia="Arial" w:cs="Arial"/>
          <w:sz w:val="24"/>
          <w:szCs w:val="24"/>
        </w:rPr>
        <w:t xml:space="preserve">If applicable, other means and methods may be utilized to meet soil cleanup goals such as soil borings or X-ray fluorescence (XRF) analysis (A&amp;M Contractor at the direction of the </w:t>
      </w:r>
      <w:r w:rsidR="00AA6DB0" w:rsidRPr="008C3198">
        <w:rPr>
          <w:rFonts w:eastAsia="Arial" w:cs="Arial"/>
          <w:sz w:val="24"/>
          <w:szCs w:val="24"/>
        </w:rPr>
        <w:t xml:space="preserve">User Agency’s </w:t>
      </w:r>
      <w:r w:rsidRPr="008C3198">
        <w:rPr>
          <w:rFonts w:eastAsia="Arial" w:cs="Arial"/>
          <w:sz w:val="24"/>
          <w:szCs w:val="24"/>
        </w:rPr>
        <w:t>OSC or designee)</w:t>
      </w:r>
      <w:r w:rsidR="005901DB" w:rsidRPr="008C3198">
        <w:rPr>
          <w:rFonts w:eastAsia="Arial" w:cs="Arial"/>
          <w:sz w:val="24"/>
          <w:szCs w:val="24"/>
        </w:rPr>
        <w:t>.</w:t>
      </w:r>
    </w:p>
    <w:p w14:paraId="273DAD1E" w14:textId="5BFD6864" w:rsidR="000D0F44" w:rsidRPr="008C3198" w:rsidRDefault="00B663F7" w:rsidP="00A70507">
      <w:pPr>
        <w:pStyle w:val="ListParagraph"/>
        <w:numPr>
          <w:ilvl w:val="0"/>
          <w:numId w:val="8"/>
        </w:numPr>
        <w:spacing w:before="240" w:after="240"/>
        <w:contextualSpacing w:val="0"/>
        <w:rPr>
          <w:rFonts w:cs="Arial"/>
          <w:sz w:val="24"/>
          <w:szCs w:val="24"/>
        </w:rPr>
      </w:pPr>
      <w:r w:rsidRPr="008C3198">
        <w:rPr>
          <w:rFonts w:cs="Arial"/>
          <w:sz w:val="24"/>
          <w:szCs w:val="24"/>
        </w:rPr>
        <w:t>Implement</w:t>
      </w:r>
      <w:r w:rsidR="000D0F44" w:rsidRPr="008C3198">
        <w:rPr>
          <w:rFonts w:cs="Arial"/>
          <w:sz w:val="24"/>
          <w:szCs w:val="24"/>
        </w:rPr>
        <w:t xml:space="preserve"> </w:t>
      </w:r>
      <w:r w:rsidRPr="008C3198">
        <w:rPr>
          <w:rFonts w:cs="Arial"/>
          <w:sz w:val="24"/>
          <w:szCs w:val="24"/>
        </w:rPr>
        <w:t>Erosion Control</w:t>
      </w:r>
      <w:r w:rsidR="00273C16" w:rsidRPr="008C3198">
        <w:rPr>
          <w:rFonts w:cs="Arial"/>
          <w:sz w:val="24"/>
          <w:szCs w:val="24"/>
        </w:rPr>
        <w:t xml:space="preserve"> (</w:t>
      </w:r>
      <w:r w:rsidR="009C2120" w:rsidRPr="008C3198">
        <w:rPr>
          <w:rFonts w:cs="Arial"/>
          <w:sz w:val="24"/>
          <w:szCs w:val="24"/>
        </w:rPr>
        <w:t>DDHTR</w:t>
      </w:r>
      <w:r w:rsidR="00786DC0" w:rsidRPr="008C3198">
        <w:rPr>
          <w:rFonts w:cs="Arial"/>
          <w:sz w:val="24"/>
          <w:szCs w:val="24"/>
        </w:rPr>
        <w:t xml:space="preserve"> Contractor</w:t>
      </w:r>
      <w:r w:rsidR="002B11EF" w:rsidRPr="008C3198">
        <w:rPr>
          <w:rFonts w:cs="Arial"/>
          <w:sz w:val="24"/>
          <w:szCs w:val="24"/>
        </w:rPr>
        <w:t>.</w:t>
      </w:r>
      <w:r w:rsidR="00273C16" w:rsidRPr="008C3198">
        <w:rPr>
          <w:rFonts w:cs="Arial"/>
          <w:sz w:val="24"/>
          <w:szCs w:val="24"/>
        </w:rPr>
        <w:t xml:space="preserve"> </w:t>
      </w:r>
      <w:r w:rsidR="00BB45EF" w:rsidRPr="008C3198">
        <w:rPr>
          <w:rFonts w:cs="Arial"/>
          <w:sz w:val="24"/>
          <w:szCs w:val="24"/>
        </w:rPr>
        <w:t>A&amp;M Contractor</w:t>
      </w:r>
      <w:r w:rsidR="00273C16" w:rsidRPr="008C3198">
        <w:rPr>
          <w:rFonts w:cs="Arial"/>
          <w:sz w:val="24"/>
          <w:szCs w:val="24"/>
        </w:rPr>
        <w:t xml:space="preserve"> – monitors and documents)</w:t>
      </w:r>
      <w:r w:rsidR="00227C3C" w:rsidRPr="008C3198">
        <w:rPr>
          <w:rFonts w:cs="Arial"/>
          <w:sz w:val="24"/>
          <w:szCs w:val="24"/>
        </w:rPr>
        <w:t>.</w:t>
      </w:r>
    </w:p>
    <w:p w14:paraId="04271B6A" w14:textId="2885309A" w:rsidR="00937A21" w:rsidRPr="008C3198" w:rsidRDefault="00937A21" w:rsidP="00A70507">
      <w:pPr>
        <w:pStyle w:val="ListParagraph"/>
        <w:numPr>
          <w:ilvl w:val="1"/>
          <w:numId w:val="8"/>
        </w:numPr>
        <w:spacing w:before="240" w:after="240"/>
        <w:ind w:left="1080"/>
        <w:contextualSpacing w:val="0"/>
        <w:rPr>
          <w:rFonts w:cs="Arial"/>
          <w:sz w:val="24"/>
          <w:szCs w:val="24"/>
        </w:rPr>
      </w:pPr>
      <w:r w:rsidRPr="008C3198">
        <w:rPr>
          <w:rFonts w:cs="Arial"/>
          <w:sz w:val="24"/>
          <w:szCs w:val="24"/>
        </w:rPr>
        <w:t>If results are less than or equal to cleanup goals</w:t>
      </w:r>
      <w:r w:rsidR="00ED2BFE" w:rsidRPr="008C3198">
        <w:rPr>
          <w:rFonts w:cs="Arial"/>
          <w:sz w:val="24"/>
          <w:szCs w:val="24"/>
        </w:rPr>
        <w:t xml:space="preserve"> and are approved by the User Agency or designee,</w:t>
      </w:r>
      <w:r w:rsidRPr="008C3198">
        <w:rPr>
          <w:rFonts w:cs="Arial"/>
          <w:sz w:val="24"/>
          <w:szCs w:val="24"/>
        </w:rPr>
        <w:t xml:space="preserve"> </w:t>
      </w:r>
      <w:r w:rsidR="006975D9" w:rsidRPr="008C3198">
        <w:rPr>
          <w:rFonts w:cs="Arial"/>
          <w:sz w:val="24"/>
          <w:szCs w:val="24"/>
        </w:rPr>
        <w:t xml:space="preserve">the </w:t>
      </w:r>
      <w:r w:rsidR="009C2120" w:rsidRPr="008C3198">
        <w:rPr>
          <w:rFonts w:cs="Arial"/>
          <w:sz w:val="24"/>
          <w:szCs w:val="24"/>
        </w:rPr>
        <w:t>DDHTR</w:t>
      </w:r>
      <w:r w:rsidR="00786DC0" w:rsidRPr="008C3198">
        <w:rPr>
          <w:rFonts w:cs="Arial"/>
          <w:sz w:val="24"/>
          <w:szCs w:val="24"/>
        </w:rPr>
        <w:t xml:space="preserve"> Contractor</w:t>
      </w:r>
      <w:r w:rsidR="002B11EF" w:rsidRPr="008C3198">
        <w:rPr>
          <w:rFonts w:cs="Arial"/>
          <w:sz w:val="24"/>
          <w:szCs w:val="24"/>
        </w:rPr>
        <w:t xml:space="preserve"> shall prepare the </w:t>
      </w:r>
      <w:r w:rsidRPr="008C3198">
        <w:rPr>
          <w:rFonts w:cs="Arial"/>
          <w:sz w:val="24"/>
          <w:szCs w:val="24"/>
        </w:rPr>
        <w:t>site for final erosion control</w:t>
      </w:r>
      <w:r w:rsidR="008069CD" w:rsidRPr="008C3198">
        <w:rPr>
          <w:rFonts w:cs="Arial"/>
          <w:sz w:val="24"/>
          <w:szCs w:val="24"/>
        </w:rPr>
        <w:t xml:space="preserve"> (</w:t>
      </w:r>
      <w:r w:rsidR="009C2120" w:rsidRPr="008C3198">
        <w:rPr>
          <w:rFonts w:cs="Arial"/>
          <w:sz w:val="24"/>
          <w:szCs w:val="24"/>
        </w:rPr>
        <w:t>DDHTR</w:t>
      </w:r>
      <w:r w:rsidR="00786DC0" w:rsidRPr="008C3198">
        <w:rPr>
          <w:rFonts w:cs="Arial"/>
          <w:sz w:val="24"/>
          <w:szCs w:val="24"/>
        </w:rPr>
        <w:t xml:space="preserve"> Contractor</w:t>
      </w:r>
      <w:r w:rsidR="008069CD" w:rsidRPr="008C3198">
        <w:rPr>
          <w:rFonts w:cs="Arial"/>
          <w:sz w:val="24"/>
          <w:szCs w:val="24"/>
        </w:rPr>
        <w:t>)</w:t>
      </w:r>
      <w:r w:rsidRPr="008C3198">
        <w:rPr>
          <w:rFonts w:cs="Arial"/>
          <w:sz w:val="24"/>
          <w:szCs w:val="24"/>
        </w:rPr>
        <w:t xml:space="preserve"> and certification </w:t>
      </w:r>
      <w:r w:rsidR="00AE6D74" w:rsidRPr="008C3198">
        <w:rPr>
          <w:rFonts w:cs="Arial"/>
          <w:sz w:val="24"/>
          <w:szCs w:val="24"/>
        </w:rPr>
        <w:t>(</w:t>
      </w:r>
      <w:r w:rsidR="00BB45EF" w:rsidRPr="008C3198">
        <w:rPr>
          <w:rFonts w:cs="Arial"/>
          <w:sz w:val="24"/>
          <w:szCs w:val="24"/>
        </w:rPr>
        <w:t>A&amp;M Contractor</w:t>
      </w:r>
      <w:r w:rsidR="00AE6D74" w:rsidRPr="008C3198">
        <w:rPr>
          <w:rFonts w:cs="Arial"/>
          <w:sz w:val="24"/>
          <w:szCs w:val="24"/>
        </w:rPr>
        <w:t>)</w:t>
      </w:r>
      <w:r w:rsidR="005901DB" w:rsidRPr="008C3198">
        <w:rPr>
          <w:rFonts w:cs="Arial"/>
          <w:sz w:val="24"/>
          <w:szCs w:val="24"/>
        </w:rPr>
        <w:t>.</w:t>
      </w:r>
    </w:p>
    <w:p w14:paraId="6B5357DE" w14:textId="18A64476" w:rsidR="00B663F7" w:rsidRPr="008C3198" w:rsidRDefault="008069CD" w:rsidP="00A70507">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Place required </w:t>
      </w:r>
      <w:r w:rsidR="00B663F7" w:rsidRPr="008C3198">
        <w:rPr>
          <w:rFonts w:cs="Arial"/>
          <w:sz w:val="24"/>
          <w:szCs w:val="24"/>
        </w:rPr>
        <w:t xml:space="preserve">storm water best management practices to control sediment runoff </w:t>
      </w:r>
      <w:r w:rsidR="002D5F5F" w:rsidRPr="008C3198">
        <w:rPr>
          <w:rFonts w:cs="Arial"/>
          <w:sz w:val="24"/>
          <w:szCs w:val="24"/>
        </w:rPr>
        <w:t>from each remediated property</w:t>
      </w:r>
      <w:r w:rsidR="00EF2CFB" w:rsidRPr="008C3198">
        <w:rPr>
          <w:rFonts w:cs="Arial"/>
          <w:sz w:val="24"/>
          <w:szCs w:val="24"/>
        </w:rPr>
        <w:t>, as identified</w:t>
      </w:r>
      <w:r w:rsidR="003356A9" w:rsidRPr="008C3198">
        <w:rPr>
          <w:rFonts w:cs="Arial"/>
          <w:sz w:val="24"/>
          <w:szCs w:val="24"/>
        </w:rPr>
        <w:t xml:space="preserve"> in </w:t>
      </w:r>
      <w:r w:rsidR="005359C5" w:rsidRPr="008C3198">
        <w:rPr>
          <w:rFonts w:cs="Arial"/>
          <w:sz w:val="24"/>
          <w:szCs w:val="24"/>
        </w:rPr>
        <w:t xml:space="preserve">the </w:t>
      </w:r>
      <w:r w:rsidR="00E45D37" w:rsidRPr="008C3198">
        <w:rPr>
          <w:rFonts w:cs="Arial"/>
          <w:sz w:val="24"/>
          <w:szCs w:val="24"/>
        </w:rPr>
        <w:t xml:space="preserve">EPP </w:t>
      </w:r>
      <w:r w:rsidR="005359C5" w:rsidRPr="008C3198">
        <w:rPr>
          <w:rFonts w:cs="Arial"/>
          <w:sz w:val="24"/>
          <w:szCs w:val="24"/>
        </w:rPr>
        <w:t xml:space="preserve">and Section </w:t>
      </w:r>
      <w:r w:rsidR="00221F3A" w:rsidRPr="008C3198">
        <w:rPr>
          <w:rFonts w:cs="Arial"/>
          <w:sz w:val="24"/>
          <w:szCs w:val="24"/>
        </w:rPr>
        <w:t>8</w:t>
      </w:r>
      <w:r w:rsidR="005359C5" w:rsidRPr="008C3198">
        <w:rPr>
          <w:rFonts w:cs="Arial"/>
          <w:sz w:val="24"/>
          <w:szCs w:val="24"/>
        </w:rPr>
        <w:t xml:space="preserve">.1 Erosion Control Methods, </w:t>
      </w:r>
      <w:r w:rsidR="003356A9" w:rsidRPr="008C3198">
        <w:rPr>
          <w:rFonts w:cs="Arial"/>
          <w:sz w:val="24"/>
          <w:szCs w:val="24"/>
        </w:rPr>
        <w:t>or as otherwise directed by</w:t>
      </w:r>
      <w:r w:rsidR="00EF2CFB" w:rsidRPr="008C3198">
        <w:rPr>
          <w:rFonts w:cs="Arial"/>
          <w:sz w:val="24"/>
          <w:szCs w:val="24"/>
        </w:rPr>
        <w:t xml:space="preserve"> the </w:t>
      </w:r>
      <w:r w:rsidR="00ED2BFE" w:rsidRPr="008C3198">
        <w:rPr>
          <w:rFonts w:cs="Arial"/>
          <w:sz w:val="24"/>
          <w:szCs w:val="24"/>
        </w:rPr>
        <w:t xml:space="preserve">User Agency’s </w:t>
      </w:r>
      <w:r w:rsidR="00396D46" w:rsidRPr="008C3198">
        <w:rPr>
          <w:rFonts w:cs="Arial"/>
          <w:sz w:val="24"/>
          <w:szCs w:val="24"/>
        </w:rPr>
        <w:t>OSC</w:t>
      </w:r>
      <w:r w:rsidR="00EF2CFB" w:rsidRPr="008C3198">
        <w:rPr>
          <w:rFonts w:cs="Arial"/>
          <w:sz w:val="24"/>
          <w:szCs w:val="24"/>
        </w:rPr>
        <w:t xml:space="preserve"> or </w:t>
      </w:r>
      <w:r w:rsidR="003356A9" w:rsidRPr="008C3198">
        <w:rPr>
          <w:rFonts w:cs="Arial"/>
          <w:sz w:val="24"/>
          <w:szCs w:val="24"/>
        </w:rPr>
        <w:t>designe</w:t>
      </w:r>
      <w:r w:rsidR="005359C5" w:rsidRPr="008C3198">
        <w:rPr>
          <w:rFonts w:cs="Arial"/>
          <w:sz w:val="24"/>
          <w:szCs w:val="24"/>
        </w:rPr>
        <w:t xml:space="preserve">e. </w:t>
      </w:r>
      <w:r w:rsidR="005901DB" w:rsidRPr="008C3198">
        <w:rPr>
          <w:rFonts w:cs="Arial"/>
          <w:sz w:val="24"/>
          <w:szCs w:val="24"/>
        </w:rPr>
        <w:t xml:space="preserve"> </w:t>
      </w:r>
      <w:r w:rsidR="215A9FA9" w:rsidRPr="008C3198">
        <w:rPr>
          <w:rFonts w:cs="Arial"/>
          <w:sz w:val="24"/>
          <w:szCs w:val="24"/>
        </w:rPr>
        <w:t xml:space="preserve">Typically, erosion control </w:t>
      </w:r>
      <w:r w:rsidR="00D1010C" w:rsidRPr="008C3198">
        <w:rPr>
          <w:rFonts w:cs="Arial"/>
          <w:sz w:val="24"/>
          <w:szCs w:val="24"/>
        </w:rPr>
        <w:t xml:space="preserve">is </w:t>
      </w:r>
      <w:r w:rsidR="00E45D37" w:rsidRPr="008C3198">
        <w:rPr>
          <w:rFonts w:cs="Arial"/>
          <w:sz w:val="24"/>
          <w:szCs w:val="24"/>
        </w:rPr>
        <w:t xml:space="preserve">placed on the downstream side of </w:t>
      </w:r>
      <w:r w:rsidR="00D1010C" w:rsidRPr="008C3198">
        <w:rPr>
          <w:rFonts w:cs="Arial"/>
          <w:sz w:val="24"/>
          <w:szCs w:val="24"/>
        </w:rPr>
        <w:t xml:space="preserve">structure </w:t>
      </w:r>
      <w:r w:rsidR="704D77B4" w:rsidRPr="008C3198">
        <w:rPr>
          <w:rFonts w:cs="Arial"/>
          <w:sz w:val="24"/>
          <w:szCs w:val="24"/>
        </w:rPr>
        <w:t xml:space="preserve">footprints where </w:t>
      </w:r>
      <w:r w:rsidR="215A9FA9" w:rsidRPr="008C3198">
        <w:rPr>
          <w:rFonts w:cs="Arial"/>
          <w:sz w:val="24"/>
          <w:szCs w:val="24"/>
        </w:rPr>
        <w:t>debris</w:t>
      </w:r>
      <w:r w:rsidR="463181C3" w:rsidRPr="008C3198">
        <w:rPr>
          <w:rFonts w:cs="Arial"/>
          <w:sz w:val="24"/>
          <w:szCs w:val="24"/>
        </w:rPr>
        <w:t xml:space="preserve"> was removed</w:t>
      </w:r>
      <w:r w:rsidR="00E45D37" w:rsidRPr="008C3198">
        <w:rPr>
          <w:rFonts w:cs="Arial"/>
          <w:sz w:val="24"/>
          <w:szCs w:val="24"/>
        </w:rPr>
        <w:t xml:space="preserve">, including the </w:t>
      </w:r>
      <w:r w:rsidR="463181C3" w:rsidRPr="008C3198">
        <w:rPr>
          <w:rFonts w:cs="Arial"/>
          <w:sz w:val="24"/>
          <w:szCs w:val="24"/>
        </w:rPr>
        <w:t>placement of wattles</w:t>
      </w:r>
      <w:r w:rsidR="00E45D37" w:rsidRPr="008C3198">
        <w:rPr>
          <w:rFonts w:cs="Arial"/>
          <w:sz w:val="24"/>
          <w:szCs w:val="24"/>
        </w:rPr>
        <w:t xml:space="preserve"> or compost socks</w:t>
      </w:r>
      <w:r w:rsidR="463181C3" w:rsidRPr="008C3198">
        <w:rPr>
          <w:rFonts w:cs="Arial"/>
          <w:sz w:val="24"/>
          <w:szCs w:val="24"/>
        </w:rPr>
        <w:t xml:space="preserve"> and </w:t>
      </w:r>
      <w:r w:rsidR="006F5C21" w:rsidRPr="008C3198">
        <w:rPr>
          <w:rFonts w:cs="Arial"/>
          <w:sz w:val="24"/>
          <w:szCs w:val="24"/>
        </w:rPr>
        <w:t>hydromulch</w:t>
      </w:r>
      <w:r w:rsidR="463181C3" w:rsidRPr="008C3198">
        <w:rPr>
          <w:rFonts w:cs="Arial"/>
          <w:sz w:val="24"/>
          <w:szCs w:val="24"/>
        </w:rPr>
        <w:t xml:space="preserve"> (no seeds)</w:t>
      </w:r>
      <w:r w:rsidR="215A9FA9" w:rsidRPr="008C3198">
        <w:rPr>
          <w:rFonts w:cs="Arial"/>
          <w:sz w:val="24"/>
          <w:szCs w:val="24"/>
        </w:rPr>
        <w:t xml:space="preserve"> </w:t>
      </w:r>
      <w:r w:rsidR="006975D9" w:rsidRPr="008C3198">
        <w:rPr>
          <w:rFonts w:cs="Arial"/>
          <w:sz w:val="24"/>
          <w:szCs w:val="24"/>
        </w:rPr>
        <w:t>(</w:t>
      </w:r>
      <w:r w:rsidR="009C2120" w:rsidRPr="008C3198">
        <w:rPr>
          <w:rFonts w:cs="Arial"/>
          <w:sz w:val="24"/>
          <w:szCs w:val="24"/>
        </w:rPr>
        <w:t>DDHTR</w:t>
      </w:r>
      <w:r w:rsidR="00786DC0" w:rsidRPr="008C3198">
        <w:rPr>
          <w:rFonts w:cs="Arial"/>
          <w:sz w:val="24"/>
          <w:szCs w:val="24"/>
        </w:rPr>
        <w:t xml:space="preserve"> Contractor</w:t>
      </w:r>
      <w:r w:rsidR="006975D9" w:rsidRPr="008C3198">
        <w:rPr>
          <w:rFonts w:cs="Arial"/>
          <w:sz w:val="24"/>
          <w:szCs w:val="24"/>
        </w:rPr>
        <w:t>)</w:t>
      </w:r>
      <w:r w:rsidR="005901DB" w:rsidRPr="008C3198">
        <w:rPr>
          <w:rFonts w:cs="Arial"/>
          <w:sz w:val="24"/>
          <w:szCs w:val="24"/>
        </w:rPr>
        <w:t>.</w:t>
      </w:r>
    </w:p>
    <w:p w14:paraId="5B057E9E" w14:textId="3175DF71" w:rsidR="00F40373" w:rsidRPr="008C3198" w:rsidRDefault="00F40373" w:rsidP="00A70507">
      <w:pPr>
        <w:pStyle w:val="ListParagraph"/>
        <w:numPr>
          <w:ilvl w:val="0"/>
          <w:numId w:val="8"/>
        </w:numPr>
        <w:spacing w:before="240" w:after="240"/>
        <w:contextualSpacing w:val="0"/>
        <w:rPr>
          <w:rFonts w:cs="Arial"/>
          <w:sz w:val="24"/>
          <w:szCs w:val="24"/>
        </w:rPr>
      </w:pPr>
      <w:r w:rsidRPr="008C3198">
        <w:rPr>
          <w:rFonts w:cs="Arial"/>
          <w:sz w:val="24"/>
          <w:szCs w:val="24"/>
        </w:rPr>
        <w:t>Hazard Tree Felling</w:t>
      </w:r>
    </w:p>
    <w:p w14:paraId="3CCCA0AE" w14:textId="50B0C5A5" w:rsidR="00231704" w:rsidRPr="008C3198" w:rsidRDefault="00ED465C" w:rsidP="00A70507">
      <w:pPr>
        <w:pStyle w:val="ListParagraph"/>
        <w:numPr>
          <w:ilvl w:val="1"/>
          <w:numId w:val="8"/>
        </w:numPr>
        <w:spacing w:before="240" w:after="240"/>
        <w:ind w:left="1080"/>
        <w:contextualSpacing w:val="0"/>
        <w:rPr>
          <w:rFonts w:cs="Arial"/>
          <w:sz w:val="24"/>
          <w:szCs w:val="24"/>
        </w:rPr>
      </w:pPr>
      <w:r w:rsidRPr="008C3198">
        <w:rPr>
          <w:rFonts w:cs="Arial"/>
          <w:sz w:val="24"/>
          <w:szCs w:val="24"/>
        </w:rPr>
        <w:t>R</w:t>
      </w:r>
      <w:r w:rsidR="00231704" w:rsidRPr="008C3198">
        <w:rPr>
          <w:rFonts w:cs="Arial"/>
          <w:sz w:val="24"/>
          <w:szCs w:val="24"/>
        </w:rPr>
        <w:t xml:space="preserve">eview the hazard tree assessment prepared for </w:t>
      </w:r>
      <w:r w:rsidR="00E56460" w:rsidRPr="008C3198">
        <w:rPr>
          <w:rFonts w:cs="Arial"/>
          <w:sz w:val="24"/>
          <w:szCs w:val="24"/>
        </w:rPr>
        <w:t xml:space="preserve">each </w:t>
      </w:r>
      <w:r w:rsidR="00231704" w:rsidRPr="008C3198">
        <w:rPr>
          <w:rFonts w:cs="Arial"/>
          <w:sz w:val="24"/>
          <w:szCs w:val="24"/>
        </w:rPr>
        <w:t xml:space="preserve">property with the </w:t>
      </w:r>
      <w:r w:rsidR="00BB45EF" w:rsidRPr="008C3198">
        <w:rPr>
          <w:rFonts w:cs="Arial"/>
          <w:sz w:val="24"/>
          <w:szCs w:val="24"/>
        </w:rPr>
        <w:t>A&amp;M Contractor</w:t>
      </w:r>
      <w:r w:rsidR="00231704" w:rsidRPr="008C3198">
        <w:rPr>
          <w:rFonts w:cs="Arial"/>
          <w:sz w:val="24"/>
          <w:szCs w:val="24"/>
        </w:rPr>
        <w:t xml:space="preserve">’s </w:t>
      </w:r>
      <w:r w:rsidR="00E45D37" w:rsidRPr="008C3198">
        <w:rPr>
          <w:rFonts w:cs="Arial"/>
          <w:sz w:val="24"/>
          <w:szCs w:val="24"/>
        </w:rPr>
        <w:t>Arborist and/or TFL</w:t>
      </w:r>
      <w:r w:rsidR="00231704" w:rsidRPr="008C3198">
        <w:rPr>
          <w:rFonts w:cs="Arial"/>
          <w:sz w:val="24"/>
          <w:szCs w:val="24"/>
        </w:rPr>
        <w:t xml:space="preserve"> to determine if </w:t>
      </w:r>
      <w:r w:rsidR="00E56460" w:rsidRPr="008C3198">
        <w:rPr>
          <w:rFonts w:cs="Arial"/>
          <w:sz w:val="24"/>
          <w:szCs w:val="24"/>
        </w:rPr>
        <w:t xml:space="preserve">prepared </w:t>
      </w:r>
      <w:r w:rsidR="00231704" w:rsidRPr="008C3198">
        <w:rPr>
          <w:rFonts w:cs="Arial"/>
          <w:sz w:val="24"/>
          <w:szCs w:val="24"/>
        </w:rPr>
        <w:t xml:space="preserve">prior to commencing with the </w:t>
      </w:r>
      <w:r w:rsidR="00E56460" w:rsidRPr="008C3198">
        <w:rPr>
          <w:rFonts w:cs="Arial"/>
          <w:sz w:val="24"/>
          <w:szCs w:val="24"/>
        </w:rPr>
        <w:t xml:space="preserve">debris removal </w:t>
      </w:r>
      <w:r w:rsidR="00231704" w:rsidRPr="008C3198">
        <w:rPr>
          <w:rFonts w:cs="Arial"/>
          <w:sz w:val="24"/>
          <w:szCs w:val="24"/>
        </w:rPr>
        <w:t>work.</w:t>
      </w:r>
      <w:r w:rsidR="005901DB" w:rsidRPr="008C3198">
        <w:rPr>
          <w:rFonts w:cs="Arial"/>
          <w:sz w:val="24"/>
          <w:szCs w:val="24"/>
        </w:rPr>
        <w:t xml:space="preserve"> </w:t>
      </w:r>
      <w:r w:rsidR="00231704" w:rsidRPr="008C3198">
        <w:rPr>
          <w:rFonts w:cs="Arial"/>
          <w:sz w:val="24"/>
          <w:szCs w:val="24"/>
        </w:rPr>
        <w:t xml:space="preserve"> The hazard tree felling crew supervisor will decide how the tree felling will be accomplished and inform the </w:t>
      </w:r>
      <w:r w:rsidR="00E56460" w:rsidRPr="008C3198">
        <w:rPr>
          <w:rFonts w:cs="Arial"/>
          <w:sz w:val="24"/>
          <w:szCs w:val="24"/>
        </w:rPr>
        <w:lastRenderedPageBreak/>
        <w:t xml:space="preserve">TFL </w:t>
      </w:r>
      <w:r w:rsidR="00231704" w:rsidRPr="008C3198">
        <w:rPr>
          <w:rFonts w:cs="Arial"/>
          <w:sz w:val="24"/>
          <w:szCs w:val="24"/>
        </w:rPr>
        <w:t>prior to commencing work.</w:t>
      </w:r>
      <w:r w:rsidR="005901DB" w:rsidRPr="008C3198">
        <w:rPr>
          <w:rFonts w:cs="Arial"/>
          <w:sz w:val="24"/>
          <w:szCs w:val="24"/>
        </w:rPr>
        <w:t xml:space="preserve"> </w:t>
      </w:r>
      <w:r w:rsidRPr="008C3198">
        <w:rPr>
          <w:rFonts w:cs="Arial"/>
          <w:sz w:val="24"/>
          <w:szCs w:val="24"/>
        </w:rPr>
        <w:t xml:space="preserve"> </w:t>
      </w:r>
      <w:r w:rsidR="00E56460" w:rsidRPr="008C3198">
        <w:rPr>
          <w:rFonts w:cs="Arial"/>
          <w:sz w:val="24"/>
          <w:szCs w:val="24"/>
        </w:rPr>
        <w:t xml:space="preserve">No hazard trees will be felled in structural ash and debris. </w:t>
      </w:r>
      <w:r w:rsidR="005901DB" w:rsidRPr="008C3198">
        <w:rPr>
          <w:rFonts w:cs="Arial"/>
          <w:sz w:val="24"/>
          <w:szCs w:val="24"/>
        </w:rPr>
        <w:t xml:space="preserve"> </w:t>
      </w:r>
      <w:r w:rsidR="00E56460" w:rsidRPr="008C3198">
        <w:rPr>
          <w:rFonts w:cs="Arial"/>
          <w:sz w:val="24"/>
          <w:szCs w:val="24"/>
        </w:rPr>
        <w:t xml:space="preserve">If it is, the tree and all its cuttings and grindings shall be considered ash and debris and disposed of as such </w:t>
      </w:r>
      <w:r w:rsidR="009A683F" w:rsidRPr="008C3198">
        <w:rPr>
          <w:rFonts w:cs="Arial"/>
          <w:sz w:val="24"/>
          <w:szCs w:val="24"/>
        </w:rPr>
        <w:t>(</w:t>
      </w:r>
      <w:r w:rsidR="009C2120" w:rsidRPr="008C3198">
        <w:rPr>
          <w:rFonts w:cs="Arial"/>
          <w:sz w:val="24"/>
          <w:szCs w:val="24"/>
        </w:rPr>
        <w:t>DDHTR</w:t>
      </w:r>
      <w:r w:rsidR="00786DC0" w:rsidRPr="008C3198">
        <w:rPr>
          <w:rFonts w:cs="Arial"/>
          <w:sz w:val="24"/>
          <w:szCs w:val="24"/>
        </w:rPr>
        <w:t xml:space="preserve"> Contractor</w:t>
      </w:r>
      <w:r w:rsidR="009A683F" w:rsidRPr="008C3198">
        <w:rPr>
          <w:rFonts w:cs="Arial"/>
          <w:sz w:val="24"/>
          <w:szCs w:val="24"/>
        </w:rPr>
        <w:t xml:space="preserve"> and </w:t>
      </w:r>
      <w:r w:rsidR="00BB45EF" w:rsidRPr="008C3198">
        <w:rPr>
          <w:rFonts w:cs="Arial"/>
          <w:sz w:val="24"/>
          <w:szCs w:val="24"/>
        </w:rPr>
        <w:t>A&amp;M Contractor</w:t>
      </w:r>
      <w:r w:rsidR="009A683F" w:rsidRPr="008C3198">
        <w:rPr>
          <w:rFonts w:cs="Arial"/>
          <w:sz w:val="24"/>
          <w:szCs w:val="24"/>
        </w:rPr>
        <w:t>)</w:t>
      </w:r>
      <w:r w:rsidR="005901DB" w:rsidRPr="008C3198">
        <w:rPr>
          <w:rFonts w:cs="Arial"/>
          <w:sz w:val="24"/>
          <w:szCs w:val="24"/>
        </w:rPr>
        <w:t>.</w:t>
      </w:r>
    </w:p>
    <w:p w14:paraId="52C16231" w14:textId="289B33FE" w:rsidR="00C12CF9" w:rsidRPr="008C3198" w:rsidRDefault="00C12CF9" w:rsidP="00A70507">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Submit </w:t>
      </w:r>
      <w:r w:rsidR="003F0F7D" w:rsidRPr="008C3198">
        <w:rPr>
          <w:rFonts w:cs="Arial"/>
          <w:sz w:val="24"/>
          <w:szCs w:val="24"/>
        </w:rPr>
        <w:t xml:space="preserve">permits required by </w:t>
      </w:r>
      <w:r w:rsidR="00EC5C4F" w:rsidRPr="008C3198">
        <w:rPr>
          <w:rFonts w:cs="Arial"/>
          <w:sz w:val="24"/>
          <w:szCs w:val="24"/>
        </w:rPr>
        <w:t>forest practice rules for felling and transporting trees to end use facilities (DDHTR Contractor’s LTO with support of the A&amp;M Contractor’s RPF)</w:t>
      </w:r>
      <w:r w:rsidR="005901DB" w:rsidRPr="008C3198">
        <w:rPr>
          <w:rFonts w:cs="Arial"/>
          <w:sz w:val="24"/>
          <w:szCs w:val="24"/>
        </w:rPr>
        <w:t>.</w:t>
      </w:r>
    </w:p>
    <w:p w14:paraId="50C60387" w14:textId="7995D1B7" w:rsidR="00C12CF9" w:rsidRPr="008C3198" w:rsidRDefault="00C12CF9" w:rsidP="00A70507">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Assess, monitor, and document identified endangered species using USFWS Qualified Biologists, nesting birds (during </w:t>
      </w:r>
      <w:r w:rsidR="007C0139" w:rsidRPr="008C3198">
        <w:rPr>
          <w:rFonts w:cs="Arial"/>
          <w:sz w:val="24"/>
          <w:szCs w:val="24"/>
        </w:rPr>
        <w:t xml:space="preserve">the </w:t>
      </w:r>
      <w:r w:rsidRPr="008C3198">
        <w:rPr>
          <w:rFonts w:cs="Arial"/>
          <w:sz w:val="24"/>
          <w:szCs w:val="24"/>
        </w:rPr>
        <w:t>season), cultural resources using Secretary of the Interior Qualified Archaeologists, water quality permits, Forest Practice Rules, and stormwater (A&amp;M Contractor)</w:t>
      </w:r>
      <w:r w:rsidR="005901DB" w:rsidRPr="008C3198">
        <w:rPr>
          <w:rFonts w:cs="Arial"/>
          <w:sz w:val="24"/>
          <w:szCs w:val="24"/>
        </w:rPr>
        <w:t>.</w:t>
      </w:r>
    </w:p>
    <w:p w14:paraId="48DBFEC6" w14:textId="4D5DAA45" w:rsidR="00F40373" w:rsidRPr="008C3198" w:rsidRDefault="00F40373" w:rsidP="00A70507">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Fell hazard trees as identified and marked by the </w:t>
      </w:r>
      <w:r w:rsidR="00BB45EF" w:rsidRPr="008C3198">
        <w:rPr>
          <w:rFonts w:cs="Arial"/>
          <w:sz w:val="24"/>
          <w:szCs w:val="24"/>
        </w:rPr>
        <w:t>A&amp;M Contractor</w:t>
      </w:r>
      <w:r w:rsidRPr="008C3198">
        <w:rPr>
          <w:rFonts w:cs="Arial"/>
          <w:sz w:val="24"/>
          <w:szCs w:val="24"/>
        </w:rPr>
        <w:t>’s Arborist</w:t>
      </w:r>
      <w:r w:rsidR="00ED465C" w:rsidRPr="008C3198">
        <w:rPr>
          <w:rFonts w:cs="Arial"/>
          <w:sz w:val="24"/>
          <w:szCs w:val="24"/>
        </w:rPr>
        <w:t>, stumps will be flush cut (within 6-inches) to existing terrain surface</w:t>
      </w:r>
      <w:r w:rsidR="00BF1A94" w:rsidRPr="008C3198">
        <w:rPr>
          <w:rFonts w:cs="Arial"/>
          <w:sz w:val="24"/>
          <w:szCs w:val="24"/>
        </w:rPr>
        <w:t xml:space="preserve"> or as required in local government encroachment permits.</w:t>
      </w:r>
      <w:r w:rsidR="003A1514" w:rsidRPr="008C3198">
        <w:rPr>
          <w:rFonts w:cs="Arial"/>
          <w:sz w:val="24"/>
          <w:szCs w:val="24"/>
        </w:rPr>
        <w:t xml:space="preserve"> </w:t>
      </w:r>
      <w:r w:rsidR="00AE0721" w:rsidRPr="008C3198">
        <w:rPr>
          <w:rFonts w:cs="Arial"/>
          <w:sz w:val="24"/>
          <w:szCs w:val="24"/>
        </w:rPr>
        <w:t xml:space="preserve"> </w:t>
      </w:r>
      <w:r w:rsidR="00ED465C" w:rsidRPr="008C3198">
        <w:rPr>
          <w:rFonts w:cs="Arial"/>
          <w:sz w:val="24"/>
          <w:szCs w:val="24"/>
        </w:rPr>
        <w:t>No stumps will be removed un</w:t>
      </w:r>
      <w:r w:rsidR="00A321F2" w:rsidRPr="008C3198">
        <w:rPr>
          <w:rFonts w:cs="Arial"/>
          <w:sz w:val="24"/>
          <w:szCs w:val="24"/>
        </w:rPr>
        <w:t>l</w:t>
      </w:r>
      <w:r w:rsidR="00ED465C" w:rsidRPr="008C3198">
        <w:rPr>
          <w:rFonts w:cs="Arial"/>
          <w:sz w:val="24"/>
          <w:szCs w:val="24"/>
        </w:rPr>
        <w:t>ess pre-approved/directed by the IMT</w:t>
      </w:r>
      <w:r w:rsidRPr="008C3198">
        <w:rPr>
          <w:rFonts w:cs="Arial"/>
          <w:sz w:val="24"/>
          <w:szCs w:val="24"/>
        </w:rPr>
        <w:t xml:space="preserve"> (</w:t>
      </w:r>
      <w:r w:rsidR="009C2120" w:rsidRPr="008C3198">
        <w:rPr>
          <w:rFonts w:cs="Arial"/>
          <w:sz w:val="24"/>
          <w:szCs w:val="24"/>
        </w:rPr>
        <w:t>DDHTR</w:t>
      </w:r>
      <w:r w:rsidR="00786DC0" w:rsidRPr="008C3198">
        <w:rPr>
          <w:rFonts w:cs="Arial"/>
          <w:sz w:val="24"/>
          <w:szCs w:val="24"/>
        </w:rPr>
        <w:t xml:space="preserve"> Contractor</w:t>
      </w:r>
      <w:r w:rsidRPr="008C3198">
        <w:rPr>
          <w:rFonts w:cs="Arial"/>
          <w:sz w:val="24"/>
          <w:szCs w:val="24"/>
        </w:rPr>
        <w:t>)</w:t>
      </w:r>
      <w:r w:rsidR="005901DB" w:rsidRPr="008C3198">
        <w:rPr>
          <w:rFonts w:cs="Arial"/>
          <w:sz w:val="24"/>
          <w:szCs w:val="24"/>
        </w:rPr>
        <w:t>.</w:t>
      </w:r>
    </w:p>
    <w:p w14:paraId="174B8D70" w14:textId="21FE9AF8" w:rsidR="00B803AF" w:rsidRPr="008C3198" w:rsidRDefault="00F40373" w:rsidP="00A70507">
      <w:pPr>
        <w:pStyle w:val="ListParagraph"/>
        <w:numPr>
          <w:ilvl w:val="1"/>
          <w:numId w:val="8"/>
        </w:numPr>
        <w:spacing w:before="240" w:after="240"/>
        <w:ind w:left="1080"/>
        <w:contextualSpacing w:val="0"/>
        <w:rPr>
          <w:rFonts w:cs="Arial"/>
          <w:sz w:val="24"/>
          <w:szCs w:val="24"/>
        </w:rPr>
      </w:pPr>
      <w:r w:rsidRPr="008C3198">
        <w:rPr>
          <w:rFonts w:cs="Arial"/>
          <w:sz w:val="24"/>
          <w:szCs w:val="24"/>
        </w:rPr>
        <w:t>Perform monitoring</w:t>
      </w:r>
      <w:r w:rsidR="00E56460" w:rsidRPr="008C3198">
        <w:rPr>
          <w:rFonts w:cs="Arial"/>
          <w:sz w:val="24"/>
          <w:szCs w:val="24"/>
        </w:rPr>
        <w:t>,</w:t>
      </w:r>
      <w:r w:rsidRPr="008C3198">
        <w:rPr>
          <w:rFonts w:cs="Arial"/>
          <w:sz w:val="24"/>
          <w:szCs w:val="24"/>
        </w:rPr>
        <w:t xml:space="preserve"> oversight</w:t>
      </w:r>
      <w:r w:rsidR="00E56460" w:rsidRPr="008C3198">
        <w:rPr>
          <w:rFonts w:cs="Arial"/>
          <w:sz w:val="24"/>
          <w:szCs w:val="24"/>
        </w:rPr>
        <w:t xml:space="preserve">, and </w:t>
      </w:r>
      <w:r w:rsidR="00A321F2" w:rsidRPr="008C3198">
        <w:rPr>
          <w:rFonts w:cs="Arial"/>
          <w:sz w:val="24"/>
          <w:szCs w:val="24"/>
        </w:rPr>
        <w:t>documentation</w:t>
      </w:r>
      <w:r w:rsidRPr="008C3198">
        <w:rPr>
          <w:rFonts w:cs="Arial"/>
          <w:sz w:val="24"/>
          <w:szCs w:val="24"/>
        </w:rPr>
        <w:t xml:space="preserve"> of the felling and removal of </w:t>
      </w:r>
      <w:r w:rsidR="00E56460" w:rsidRPr="008C3198">
        <w:rPr>
          <w:rFonts w:cs="Arial"/>
          <w:sz w:val="24"/>
          <w:szCs w:val="24"/>
        </w:rPr>
        <w:t xml:space="preserve">every </w:t>
      </w:r>
      <w:r w:rsidRPr="008C3198">
        <w:rPr>
          <w:rFonts w:cs="Arial"/>
          <w:sz w:val="24"/>
          <w:szCs w:val="24"/>
        </w:rPr>
        <w:t xml:space="preserve">Hazard </w:t>
      </w:r>
      <w:r w:rsidR="00E56460" w:rsidRPr="008C3198">
        <w:rPr>
          <w:rFonts w:cs="Arial"/>
          <w:sz w:val="24"/>
          <w:szCs w:val="24"/>
        </w:rPr>
        <w:t>Tree removed</w:t>
      </w:r>
      <w:r w:rsidRPr="008C3198">
        <w:rPr>
          <w:rFonts w:cs="Arial"/>
          <w:sz w:val="24"/>
          <w:szCs w:val="24"/>
        </w:rPr>
        <w:t>.</w:t>
      </w:r>
      <w:r w:rsidR="00321B65" w:rsidRPr="008C3198">
        <w:rPr>
          <w:rFonts w:cs="Arial"/>
          <w:sz w:val="24"/>
          <w:szCs w:val="24"/>
        </w:rPr>
        <w:t xml:space="preserve"> </w:t>
      </w:r>
      <w:r w:rsidR="00AE0721" w:rsidRPr="008C3198">
        <w:rPr>
          <w:rFonts w:cs="Arial"/>
          <w:sz w:val="24"/>
          <w:szCs w:val="24"/>
        </w:rPr>
        <w:t xml:space="preserve"> </w:t>
      </w:r>
      <w:r w:rsidR="00321B65" w:rsidRPr="008C3198">
        <w:rPr>
          <w:rFonts w:cs="Arial"/>
          <w:sz w:val="24"/>
          <w:szCs w:val="24"/>
        </w:rPr>
        <w:t>Open a ticket for each arborist marked hazard tree felled</w:t>
      </w:r>
      <w:r w:rsidRPr="008C3198">
        <w:rPr>
          <w:rFonts w:cs="Arial"/>
          <w:sz w:val="24"/>
          <w:szCs w:val="24"/>
        </w:rPr>
        <w:t xml:space="preserve"> </w:t>
      </w:r>
      <w:r w:rsidR="00AE6D74" w:rsidRPr="008C3198">
        <w:rPr>
          <w:rFonts w:cs="Arial"/>
          <w:sz w:val="24"/>
          <w:szCs w:val="24"/>
        </w:rPr>
        <w:t>(</w:t>
      </w:r>
      <w:r w:rsidR="00BB45EF" w:rsidRPr="008C3198">
        <w:rPr>
          <w:rFonts w:cs="Arial"/>
          <w:sz w:val="24"/>
          <w:szCs w:val="24"/>
        </w:rPr>
        <w:t>A&amp;M Contractor</w:t>
      </w:r>
      <w:r w:rsidR="00AE6D74" w:rsidRPr="008C3198">
        <w:rPr>
          <w:rFonts w:cs="Arial"/>
          <w:sz w:val="24"/>
          <w:szCs w:val="24"/>
        </w:rPr>
        <w:t>)</w:t>
      </w:r>
      <w:r w:rsidR="005901DB" w:rsidRPr="008C3198">
        <w:rPr>
          <w:rFonts w:cs="Arial"/>
          <w:sz w:val="24"/>
          <w:szCs w:val="24"/>
        </w:rPr>
        <w:t>.</w:t>
      </w:r>
    </w:p>
    <w:p w14:paraId="6D0ADA2C" w14:textId="732DD41F" w:rsidR="00F40373" w:rsidRPr="008C3198" w:rsidRDefault="00F40373" w:rsidP="00A70507">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Document with the IMT approved </w:t>
      </w:r>
      <w:r w:rsidR="005716AF" w:rsidRPr="008C3198">
        <w:rPr>
          <w:rFonts w:cs="Arial"/>
          <w:sz w:val="24"/>
          <w:szCs w:val="24"/>
        </w:rPr>
        <w:t>GIS (</w:t>
      </w:r>
      <w:r w:rsidRPr="008C3198">
        <w:rPr>
          <w:rFonts w:cs="Arial"/>
          <w:sz w:val="24"/>
          <w:szCs w:val="24"/>
        </w:rPr>
        <w:t>ESRI</w:t>
      </w:r>
      <w:r w:rsidR="005716AF" w:rsidRPr="008C3198">
        <w:rPr>
          <w:rFonts w:cs="Arial"/>
          <w:sz w:val="24"/>
          <w:szCs w:val="24"/>
        </w:rPr>
        <w:t>) –</w:t>
      </w:r>
      <w:r w:rsidRPr="008C3198">
        <w:rPr>
          <w:rFonts w:cs="Arial"/>
          <w:sz w:val="24"/>
          <w:szCs w:val="24"/>
        </w:rPr>
        <w:t xml:space="preserve"> </w:t>
      </w:r>
      <w:r w:rsidR="005716AF" w:rsidRPr="008C3198">
        <w:rPr>
          <w:rFonts w:cs="Arial"/>
          <w:sz w:val="24"/>
          <w:szCs w:val="24"/>
        </w:rPr>
        <w:t xml:space="preserve">or </w:t>
      </w:r>
      <w:r w:rsidRPr="008C3198">
        <w:rPr>
          <w:rFonts w:cs="Arial"/>
          <w:sz w:val="24"/>
          <w:szCs w:val="24"/>
        </w:rPr>
        <w:t>compatible data collection software, all hazard trees removed, to include the following items</w:t>
      </w:r>
      <w:r w:rsidR="3E73A82F" w:rsidRPr="008C3198">
        <w:rPr>
          <w:rFonts w:cs="Arial"/>
          <w:sz w:val="24"/>
          <w:szCs w:val="24"/>
        </w:rPr>
        <w:t xml:space="preserve"> </w:t>
      </w:r>
      <w:r w:rsidR="00AE6D74" w:rsidRPr="008C3198">
        <w:rPr>
          <w:rFonts w:cs="Arial"/>
          <w:sz w:val="24"/>
          <w:szCs w:val="24"/>
        </w:rPr>
        <w:t>(</w:t>
      </w:r>
      <w:r w:rsidR="00BB45EF" w:rsidRPr="008C3198">
        <w:rPr>
          <w:rFonts w:cs="Arial"/>
          <w:sz w:val="24"/>
          <w:szCs w:val="24"/>
        </w:rPr>
        <w:t>A&amp;M Contractor</w:t>
      </w:r>
      <w:r w:rsidR="00AE6D74" w:rsidRPr="008C3198">
        <w:rPr>
          <w:rFonts w:cs="Arial"/>
          <w:sz w:val="24"/>
          <w:szCs w:val="24"/>
        </w:rPr>
        <w:t>)</w:t>
      </w:r>
      <w:r w:rsidR="3E73A82F" w:rsidRPr="008C3198">
        <w:rPr>
          <w:rFonts w:cs="Arial"/>
          <w:sz w:val="24"/>
          <w:szCs w:val="24"/>
        </w:rPr>
        <w:t>:</w:t>
      </w:r>
    </w:p>
    <w:p w14:paraId="1C5A3122" w14:textId="77777777" w:rsidR="00B803AF" w:rsidRPr="008C3198" w:rsidRDefault="00F40373" w:rsidP="00A70507">
      <w:pPr>
        <w:pStyle w:val="ListParagraph"/>
        <w:widowControl w:val="0"/>
        <w:numPr>
          <w:ilvl w:val="2"/>
          <w:numId w:val="8"/>
        </w:numPr>
        <w:tabs>
          <w:tab w:val="left" w:pos="461"/>
        </w:tabs>
        <w:autoSpaceDE w:val="0"/>
        <w:autoSpaceDN w:val="0"/>
        <w:spacing w:before="240" w:after="240"/>
        <w:ind w:left="1440"/>
        <w:contextualSpacing w:val="0"/>
        <w:rPr>
          <w:rFonts w:cs="Arial"/>
          <w:sz w:val="24"/>
          <w:szCs w:val="24"/>
        </w:rPr>
      </w:pPr>
      <w:r w:rsidRPr="008C3198">
        <w:rPr>
          <w:rFonts w:cs="Arial"/>
          <w:sz w:val="24"/>
          <w:szCs w:val="24"/>
        </w:rPr>
        <w:t>Photograph after removal showing the identification number on the remaining stump.</w:t>
      </w:r>
    </w:p>
    <w:p w14:paraId="1E5F1A9A" w14:textId="63CCF1EC" w:rsidR="00F40373" w:rsidRPr="008C3198" w:rsidRDefault="00F40373" w:rsidP="00A70507">
      <w:pPr>
        <w:pStyle w:val="ListParagraph"/>
        <w:widowControl w:val="0"/>
        <w:numPr>
          <w:ilvl w:val="2"/>
          <w:numId w:val="8"/>
        </w:numPr>
        <w:tabs>
          <w:tab w:val="left" w:pos="461"/>
        </w:tabs>
        <w:autoSpaceDE w:val="0"/>
        <w:autoSpaceDN w:val="0"/>
        <w:spacing w:before="240" w:after="240"/>
        <w:ind w:left="1440"/>
        <w:contextualSpacing w:val="0"/>
        <w:rPr>
          <w:rFonts w:cs="Arial"/>
          <w:sz w:val="24"/>
          <w:szCs w:val="24"/>
        </w:rPr>
      </w:pPr>
      <w:r w:rsidRPr="008C3198">
        <w:rPr>
          <w:rFonts w:cs="Arial"/>
          <w:sz w:val="24"/>
          <w:szCs w:val="24"/>
        </w:rPr>
        <w:t>Date of removal</w:t>
      </w:r>
      <w:r w:rsidR="005901DB" w:rsidRPr="008C3198">
        <w:rPr>
          <w:rFonts w:cs="Arial"/>
          <w:sz w:val="24"/>
          <w:szCs w:val="24"/>
        </w:rPr>
        <w:t>.</w:t>
      </w:r>
    </w:p>
    <w:p w14:paraId="3E6E6E89" w14:textId="10C70AF4" w:rsidR="00F40373" w:rsidRPr="008C3198" w:rsidRDefault="00F40373" w:rsidP="00A70507">
      <w:pPr>
        <w:pStyle w:val="ListParagraph"/>
        <w:numPr>
          <w:ilvl w:val="2"/>
          <w:numId w:val="8"/>
        </w:numPr>
        <w:spacing w:before="240" w:after="240"/>
        <w:ind w:left="1440"/>
        <w:contextualSpacing w:val="0"/>
        <w:rPr>
          <w:rFonts w:cs="Arial"/>
          <w:sz w:val="24"/>
          <w:szCs w:val="24"/>
        </w:rPr>
      </w:pPr>
      <w:r w:rsidRPr="008C3198">
        <w:rPr>
          <w:rFonts w:cs="Arial"/>
          <w:sz w:val="24"/>
          <w:szCs w:val="24"/>
        </w:rPr>
        <w:t xml:space="preserve">GPS coordinates of each tree </w:t>
      </w:r>
      <w:r w:rsidR="009A683F" w:rsidRPr="008C3198">
        <w:rPr>
          <w:rFonts w:cs="Arial"/>
          <w:sz w:val="24"/>
          <w:szCs w:val="24"/>
        </w:rPr>
        <w:t>felled</w:t>
      </w:r>
      <w:r w:rsidR="00AE0721" w:rsidRPr="008C3198">
        <w:rPr>
          <w:rFonts w:cs="Arial"/>
          <w:sz w:val="24"/>
          <w:szCs w:val="24"/>
        </w:rPr>
        <w:t>.</w:t>
      </w:r>
    </w:p>
    <w:p w14:paraId="585FD37A" w14:textId="244CCCAC" w:rsidR="005716AF" w:rsidRPr="008C3198" w:rsidRDefault="005716AF" w:rsidP="00A70507">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Once the marked trees are felled, limbs and tops are processed as necessary and cleared </w:t>
      </w:r>
      <w:proofErr w:type="gramStart"/>
      <w:r w:rsidRPr="008C3198">
        <w:rPr>
          <w:rFonts w:cs="Arial"/>
          <w:sz w:val="24"/>
          <w:szCs w:val="24"/>
        </w:rPr>
        <w:t>off of</w:t>
      </w:r>
      <w:proofErr w:type="gramEnd"/>
      <w:r w:rsidRPr="008C3198">
        <w:rPr>
          <w:rFonts w:cs="Arial"/>
          <w:sz w:val="24"/>
          <w:szCs w:val="24"/>
        </w:rPr>
        <w:t xml:space="preserve"> each property</w:t>
      </w:r>
      <w:r w:rsidR="00757CD8" w:rsidRPr="008C3198">
        <w:rPr>
          <w:rFonts w:cs="Arial"/>
          <w:sz w:val="24"/>
          <w:szCs w:val="24"/>
        </w:rPr>
        <w:t xml:space="preserve">; </w:t>
      </w:r>
      <w:r w:rsidRPr="008C3198">
        <w:rPr>
          <w:rFonts w:cs="Arial"/>
          <w:sz w:val="24"/>
          <w:szCs w:val="24"/>
        </w:rPr>
        <w:t xml:space="preserve">the TFL shall document and mark the tree stumps with their original markings (prior to cutting) and take a </w:t>
      </w:r>
      <w:r w:rsidR="0081508D" w:rsidRPr="008C3198">
        <w:rPr>
          <w:rFonts w:cs="Arial"/>
          <w:sz w:val="24"/>
          <w:szCs w:val="24"/>
        </w:rPr>
        <w:t xml:space="preserve">photo </w:t>
      </w:r>
      <w:r w:rsidRPr="008C3198">
        <w:rPr>
          <w:rFonts w:cs="Arial"/>
          <w:sz w:val="24"/>
          <w:szCs w:val="24"/>
        </w:rPr>
        <w:t>and GPS the stump location.</w:t>
      </w:r>
      <w:r w:rsidR="00AE0721" w:rsidRPr="008C3198">
        <w:rPr>
          <w:rFonts w:cs="Arial"/>
          <w:sz w:val="24"/>
          <w:szCs w:val="24"/>
        </w:rPr>
        <w:t xml:space="preserve"> </w:t>
      </w:r>
      <w:r w:rsidRPr="008C3198">
        <w:rPr>
          <w:rFonts w:cs="Arial"/>
          <w:sz w:val="24"/>
          <w:szCs w:val="24"/>
        </w:rPr>
        <w:t xml:space="preserve"> </w:t>
      </w:r>
      <w:r w:rsidRPr="008C3198">
        <w:rPr>
          <w:rFonts w:cs="Arial"/>
          <w:bCs/>
          <w:sz w:val="24"/>
          <w:szCs w:val="24"/>
        </w:rPr>
        <w:t xml:space="preserve">This information shall be logged into the </w:t>
      </w:r>
      <w:r w:rsidR="00BB45EF" w:rsidRPr="008C3198">
        <w:rPr>
          <w:rFonts w:cs="Arial"/>
          <w:bCs/>
          <w:sz w:val="24"/>
          <w:szCs w:val="24"/>
        </w:rPr>
        <w:t>A&amp;M Contractor</w:t>
      </w:r>
      <w:r w:rsidRPr="008C3198">
        <w:rPr>
          <w:rFonts w:cs="Arial"/>
          <w:bCs/>
          <w:sz w:val="24"/>
          <w:szCs w:val="24"/>
        </w:rPr>
        <w:t xml:space="preserve"> database, undergo </w:t>
      </w:r>
      <w:r w:rsidR="00757CD8" w:rsidRPr="008C3198">
        <w:rPr>
          <w:rFonts w:cs="Arial"/>
          <w:bCs/>
          <w:sz w:val="24"/>
          <w:szCs w:val="24"/>
        </w:rPr>
        <w:t xml:space="preserve">a </w:t>
      </w:r>
      <w:r w:rsidR="00A321F2" w:rsidRPr="008C3198">
        <w:rPr>
          <w:rFonts w:cs="Arial"/>
          <w:bCs/>
          <w:sz w:val="24"/>
          <w:szCs w:val="24"/>
        </w:rPr>
        <w:t>thorough</w:t>
      </w:r>
      <w:r w:rsidRPr="008C3198">
        <w:rPr>
          <w:rFonts w:cs="Arial"/>
          <w:bCs/>
          <w:sz w:val="24"/>
          <w:szCs w:val="24"/>
        </w:rPr>
        <w:t xml:space="preserve"> quality control check, and be accessible by the IMT by the next day</w:t>
      </w:r>
      <w:r w:rsidR="00222187" w:rsidRPr="008C3198">
        <w:rPr>
          <w:rFonts w:cs="Arial"/>
          <w:sz w:val="24"/>
          <w:szCs w:val="24"/>
        </w:rPr>
        <w:t xml:space="preserve"> </w:t>
      </w:r>
      <w:r w:rsidR="00AE6D74" w:rsidRPr="008C3198">
        <w:rPr>
          <w:rFonts w:cs="Arial"/>
          <w:sz w:val="24"/>
          <w:szCs w:val="24"/>
        </w:rPr>
        <w:t>(</w:t>
      </w:r>
      <w:r w:rsidR="00BB45EF" w:rsidRPr="008C3198">
        <w:rPr>
          <w:rFonts w:cs="Arial"/>
          <w:sz w:val="24"/>
          <w:szCs w:val="24"/>
        </w:rPr>
        <w:t>A&amp;M Contractor</w:t>
      </w:r>
      <w:r w:rsidR="00AE6D74" w:rsidRPr="008C3198">
        <w:rPr>
          <w:rFonts w:cs="Arial"/>
          <w:sz w:val="24"/>
          <w:szCs w:val="24"/>
        </w:rPr>
        <w:t>)</w:t>
      </w:r>
      <w:r w:rsidR="00AE0721" w:rsidRPr="008C3198">
        <w:rPr>
          <w:rFonts w:cs="Arial"/>
          <w:sz w:val="24"/>
          <w:szCs w:val="24"/>
        </w:rPr>
        <w:t>.</w:t>
      </w:r>
    </w:p>
    <w:p w14:paraId="29C7EB8A" w14:textId="02974F3B" w:rsidR="00B803AF" w:rsidRPr="008C3198" w:rsidRDefault="00231704" w:rsidP="00A70507">
      <w:pPr>
        <w:pStyle w:val="ListParagraph"/>
        <w:numPr>
          <w:ilvl w:val="0"/>
          <w:numId w:val="8"/>
        </w:numPr>
        <w:spacing w:before="240" w:after="240"/>
        <w:contextualSpacing w:val="0"/>
        <w:rPr>
          <w:rFonts w:cs="Arial"/>
          <w:sz w:val="24"/>
          <w:szCs w:val="24"/>
        </w:rPr>
      </w:pPr>
      <w:r w:rsidRPr="008C3198">
        <w:rPr>
          <w:rFonts w:cs="Arial"/>
          <w:sz w:val="24"/>
          <w:szCs w:val="24"/>
        </w:rPr>
        <w:t>Hazard Tree Removal</w:t>
      </w:r>
      <w:r w:rsidR="00227C3C" w:rsidRPr="008C3198">
        <w:rPr>
          <w:rFonts w:cs="Arial"/>
          <w:sz w:val="24"/>
          <w:szCs w:val="24"/>
        </w:rPr>
        <w:t>.</w:t>
      </w:r>
    </w:p>
    <w:p w14:paraId="16BFCDD7" w14:textId="769682E2" w:rsidR="00FC346A" w:rsidRPr="008C3198" w:rsidRDefault="00FC346A" w:rsidP="00A70507">
      <w:pPr>
        <w:pStyle w:val="ListParagraph"/>
        <w:numPr>
          <w:ilvl w:val="1"/>
          <w:numId w:val="8"/>
        </w:numPr>
        <w:spacing w:before="240" w:after="240"/>
        <w:ind w:left="1080"/>
        <w:contextualSpacing w:val="0"/>
        <w:rPr>
          <w:rFonts w:cs="Arial"/>
          <w:sz w:val="24"/>
          <w:szCs w:val="24"/>
        </w:rPr>
      </w:pPr>
      <w:r w:rsidRPr="008C3198">
        <w:rPr>
          <w:rFonts w:cs="Arial"/>
          <w:color w:val="000000" w:themeColor="text1"/>
          <w:sz w:val="24"/>
          <w:szCs w:val="24"/>
        </w:rPr>
        <w:t xml:space="preserve">Felled </w:t>
      </w:r>
      <w:r w:rsidR="00E56460" w:rsidRPr="008C3198">
        <w:rPr>
          <w:rFonts w:cs="Arial"/>
          <w:color w:val="000000" w:themeColor="text1"/>
          <w:sz w:val="24"/>
          <w:szCs w:val="24"/>
        </w:rPr>
        <w:t xml:space="preserve">hazard </w:t>
      </w:r>
      <w:r w:rsidRPr="008C3198">
        <w:rPr>
          <w:rFonts w:cs="Arial"/>
          <w:color w:val="000000" w:themeColor="text1"/>
          <w:sz w:val="24"/>
          <w:szCs w:val="24"/>
        </w:rPr>
        <w:t xml:space="preserve">trees and other </w:t>
      </w:r>
      <w:r w:rsidR="61D77F3F" w:rsidRPr="008C3198">
        <w:rPr>
          <w:rFonts w:cs="Arial"/>
          <w:color w:val="000000" w:themeColor="text1"/>
          <w:sz w:val="24"/>
          <w:szCs w:val="24"/>
        </w:rPr>
        <w:t>vegetative</w:t>
      </w:r>
      <w:r w:rsidRPr="008C3198">
        <w:rPr>
          <w:rFonts w:cs="Arial"/>
          <w:color w:val="000000" w:themeColor="text1"/>
          <w:sz w:val="24"/>
          <w:szCs w:val="24"/>
        </w:rPr>
        <w:t xml:space="preserve"> debris will be collected and removed from the site</w:t>
      </w:r>
      <w:r w:rsidR="0058712C" w:rsidRPr="008C3198">
        <w:rPr>
          <w:rFonts w:cs="Arial"/>
          <w:color w:val="000000" w:themeColor="text1"/>
          <w:sz w:val="24"/>
          <w:szCs w:val="24"/>
        </w:rPr>
        <w:t xml:space="preserve"> within </w:t>
      </w:r>
      <w:r w:rsidR="00222187" w:rsidRPr="008C3198">
        <w:rPr>
          <w:rFonts w:cs="Arial"/>
          <w:color w:val="000000" w:themeColor="text1"/>
          <w:sz w:val="24"/>
          <w:szCs w:val="24"/>
        </w:rPr>
        <w:t>one</w:t>
      </w:r>
      <w:r w:rsidR="001B600E" w:rsidRPr="008C3198">
        <w:rPr>
          <w:rFonts w:cs="Arial"/>
          <w:color w:val="000000" w:themeColor="text1"/>
          <w:sz w:val="24"/>
          <w:szCs w:val="24"/>
        </w:rPr>
        <w:t xml:space="preserve"> </w:t>
      </w:r>
      <w:r w:rsidR="00316C45" w:rsidRPr="008C3198">
        <w:rPr>
          <w:rFonts w:cs="Arial"/>
          <w:color w:val="000000" w:themeColor="text1"/>
          <w:sz w:val="24"/>
          <w:szCs w:val="24"/>
        </w:rPr>
        <w:t xml:space="preserve">(1) </w:t>
      </w:r>
      <w:r w:rsidR="00222187" w:rsidRPr="008C3198">
        <w:rPr>
          <w:rFonts w:cs="Arial"/>
          <w:color w:val="000000" w:themeColor="text1"/>
          <w:sz w:val="24"/>
          <w:szCs w:val="24"/>
        </w:rPr>
        <w:t xml:space="preserve">week (seven </w:t>
      </w:r>
      <w:r w:rsidR="00316C45" w:rsidRPr="008C3198">
        <w:rPr>
          <w:rFonts w:cs="Arial"/>
          <w:color w:val="000000" w:themeColor="text1"/>
          <w:sz w:val="24"/>
          <w:szCs w:val="24"/>
        </w:rPr>
        <w:t xml:space="preserve">(7) </w:t>
      </w:r>
      <w:r w:rsidR="00222187" w:rsidRPr="008C3198">
        <w:rPr>
          <w:rFonts w:cs="Arial"/>
          <w:color w:val="000000" w:themeColor="text1"/>
          <w:sz w:val="24"/>
          <w:szCs w:val="24"/>
        </w:rPr>
        <w:t>days)</w:t>
      </w:r>
      <w:r w:rsidR="0058712C" w:rsidRPr="008C3198">
        <w:rPr>
          <w:rFonts w:cs="Arial"/>
          <w:color w:val="000000" w:themeColor="text1"/>
          <w:sz w:val="24"/>
          <w:szCs w:val="24"/>
        </w:rPr>
        <w:t xml:space="preserve"> of felling or as directed by the </w:t>
      </w:r>
      <w:r w:rsidR="00AA6DB0" w:rsidRPr="008C3198">
        <w:rPr>
          <w:rFonts w:cs="Arial"/>
          <w:color w:val="000000" w:themeColor="text1"/>
          <w:sz w:val="24"/>
          <w:szCs w:val="24"/>
        </w:rPr>
        <w:t xml:space="preserve">User </w:t>
      </w:r>
      <w:r w:rsidR="005B4FE4" w:rsidRPr="008C3198">
        <w:rPr>
          <w:rFonts w:cs="Arial"/>
          <w:color w:val="000000" w:themeColor="text1"/>
          <w:sz w:val="24"/>
          <w:szCs w:val="24"/>
        </w:rPr>
        <w:t>Agency’s Operations</w:t>
      </w:r>
      <w:r w:rsidR="0058712C" w:rsidRPr="008C3198">
        <w:rPr>
          <w:rFonts w:cs="Arial"/>
          <w:color w:val="000000" w:themeColor="text1"/>
          <w:sz w:val="24"/>
          <w:szCs w:val="24"/>
        </w:rPr>
        <w:t xml:space="preserve"> Lead (</w:t>
      </w:r>
      <w:r w:rsidR="00321B65" w:rsidRPr="008C3198">
        <w:rPr>
          <w:rFonts w:cs="Arial"/>
          <w:color w:val="000000" w:themeColor="text1"/>
          <w:sz w:val="24"/>
          <w:szCs w:val="24"/>
        </w:rPr>
        <w:t>OSC</w:t>
      </w:r>
      <w:r w:rsidR="0058712C" w:rsidRPr="008C3198">
        <w:rPr>
          <w:rFonts w:cs="Arial"/>
          <w:color w:val="000000" w:themeColor="text1"/>
          <w:sz w:val="24"/>
          <w:szCs w:val="24"/>
        </w:rPr>
        <w:t xml:space="preserve"> or Debris Group Supervisor, as applicable)</w:t>
      </w:r>
      <w:r w:rsidRPr="008C3198">
        <w:rPr>
          <w:rFonts w:cs="Arial"/>
          <w:color w:val="000000" w:themeColor="text1"/>
          <w:sz w:val="24"/>
          <w:szCs w:val="24"/>
        </w:rPr>
        <w:t>.</w:t>
      </w:r>
      <w:r w:rsidR="009346BA" w:rsidRPr="008C3198">
        <w:rPr>
          <w:rFonts w:cs="Arial"/>
          <w:color w:val="000000" w:themeColor="text1"/>
          <w:sz w:val="24"/>
          <w:szCs w:val="24"/>
        </w:rPr>
        <w:t xml:space="preserve"> </w:t>
      </w:r>
      <w:r w:rsidR="00AE0721" w:rsidRPr="008C3198">
        <w:rPr>
          <w:rFonts w:cs="Arial"/>
          <w:color w:val="000000" w:themeColor="text1"/>
          <w:sz w:val="24"/>
          <w:szCs w:val="24"/>
        </w:rPr>
        <w:t xml:space="preserve"> </w:t>
      </w:r>
      <w:r w:rsidRPr="008C3198">
        <w:rPr>
          <w:rFonts w:cs="Arial"/>
          <w:color w:val="000000" w:themeColor="text1"/>
          <w:sz w:val="24"/>
          <w:szCs w:val="24"/>
        </w:rPr>
        <w:t xml:space="preserve">Trees may be chipped directly into trucks on site, transported to </w:t>
      </w:r>
      <w:r w:rsidRPr="008C3198">
        <w:rPr>
          <w:rFonts w:cs="Arial"/>
          <w:color w:val="000000" w:themeColor="text1"/>
          <w:sz w:val="24"/>
          <w:szCs w:val="24"/>
        </w:rPr>
        <w:lastRenderedPageBreak/>
        <w:t xml:space="preserve">a Hazard Tree Processing Yard for processing, or hauled directly to </w:t>
      </w:r>
      <w:r w:rsidR="00E56460" w:rsidRPr="008C3198">
        <w:rPr>
          <w:rFonts w:cs="Arial"/>
          <w:color w:val="000000" w:themeColor="text1"/>
          <w:sz w:val="24"/>
          <w:szCs w:val="24"/>
        </w:rPr>
        <w:t xml:space="preserve">wood material end use </w:t>
      </w:r>
      <w:r w:rsidRPr="008C3198">
        <w:rPr>
          <w:rFonts w:cs="Arial"/>
          <w:color w:val="000000" w:themeColor="text1"/>
          <w:sz w:val="24"/>
          <w:szCs w:val="24"/>
        </w:rPr>
        <w:t xml:space="preserve">facilities at the discretion of the </w:t>
      </w:r>
      <w:r w:rsidR="009C2120" w:rsidRPr="008C3198">
        <w:rPr>
          <w:rFonts w:cs="Arial"/>
          <w:color w:val="000000" w:themeColor="text1"/>
          <w:sz w:val="24"/>
          <w:szCs w:val="24"/>
        </w:rPr>
        <w:t>DDHTR</w:t>
      </w:r>
      <w:r w:rsidR="00775151" w:rsidRPr="008C3198">
        <w:rPr>
          <w:rFonts w:cs="Arial"/>
          <w:color w:val="000000" w:themeColor="text1"/>
          <w:sz w:val="24"/>
          <w:szCs w:val="24"/>
        </w:rPr>
        <w:t xml:space="preserve"> Contractor</w:t>
      </w:r>
      <w:r w:rsidRPr="008C3198">
        <w:rPr>
          <w:rFonts w:cs="Arial"/>
          <w:color w:val="000000" w:themeColor="text1"/>
          <w:sz w:val="24"/>
          <w:szCs w:val="24"/>
        </w:rPr>
        <w:t>.</w:t>
      </w:r>
      <w:r w:rsidR="009346BA" w:rsidRPr="008C3198">
        <w:rPr>
          <w:rFonts w:cs="Arial"/>
          <w:color w:val="000000" w:themeColor="text1"/>
          <w:sz w:val="24"/>
          <w:szCs w:val="24"/>
        </w:rPr>
        <w:t xml:space="preserve"> </w:t>
      </w:r>
      <w:r w:rsidR="00AE0721" w:rsidRPr="008C3198">
        <w:rPr>
          <w:rFonts w:cs="Arial"/>
          <w:color w:val="000000" w:themeColor="text1"/>
          <w:sz w:val="24"/>
          <w:szCs w:val="24"/>
        </w:rPr>
        <w:t xml:space="preserve"> </w:t>
      </w:r>
      <w:r w:rsidRPr="008C3198">
        <w:rPr>
          <w:rFonts w:cs="Arial"/>
          <w:color w:val="000000" w:themeColor="text1"/>
          <w:sz w:val="24"/>
          <w:szCs w:val="24"/>
        </w:rPr>
        <w:t xml:space="preserve">A small amount of chips may be left on site for erosion control purposes as defined in the </w:t>
      </w:r>
      <w:r w:rsidR="00277914" w:rsidRPr="008C3198">
        <w:rPr>
          <w:rFonts w:cs="Arial"/>
          <w:color w:val="000000" w:themeColor="text1"/>
          <w:sz w:val="24"/>
          <w:szCs w:val="24"/>
        </w:rPr>
        <w:t>EPP</w:t>
      </w:r>
      <w:r w:rsidR="00E56460" w:rsidRPr="008C3198">
        <w:rPr>
          <w:rFonts w:cs="Arial"/>
          <w:color w:val="000000" w:themeColor="text1"/>
          <w:sz w:val="24"/>
          <w:szCs w:val="24"/>
        </w:rPr>
        <w:t xml:space="preserve"> and these </w:t>
      </w:r>
      <w:r w:rsidR="00222187" w:rsidRPr="008C3198">
        <w:rPr>
          <w:rFonts w:cs="Arial"/>
          <w:color w:val="000000" w:themeColor="text1"/>
          <w:sz w:val="24"/>
          <w:szCs w:val="24"/>
        </w:rPr>
        <w:t xml:space="preserve">Special </w:t>
      </w:r>
      <w:r w:rsidR="00C14EA9" w:rsidRPr="008C3198">
        <w:rPr>
          <w:rFonts w:cs="Arial"/>
          <w:color w:val="000000" w:themeColor="text1"/>
          <w:sz w:val="24"/>
          <w:szCs w:val="24"/>
        </w:rPr>
        <w:t>Provisions.</w:t>
      </w:r>
      <w:r w:rsidR="00321B65" w:rsidRPr="008C3198">
        <w:rPr>
          <w:rFonts w:cs="Arial"/>
          <w:color w:val="000000" w:themeColor="text1"/>
          <w:sz w:val="24"/>
          <w:szCs w:val="24"/>
        </w:rPr>
        <w:t xml:space="preserve"> In some instances, at the discretion of the</w:t>
      </w:r>
      <w:r w:rsidR="00AA6DB0" w:rsidRPr="008C3198">
        <w:rPr>
          <w:rFonts w:cs="Arial"/>
          <w:color w:val="000000" w:themeColor="text1"/>
          <w:sz w:val="24"/>
          <w:szCs w:val="24"/>
        </w:rPr>
        <w:t xml:space="preserve"> User Agency’s</w:t>
      </w:r>
      <w:r w:rsidR="00321B65" w:rsidRPr="008C3198">
        <w:rPr>
          <w:rFonts w:cs="Arial"/>
          <w:color w:val="000000" w:themeColor="text1"/>
          <w:sz w:val="24"/>
          <w:szCs w:val="24"/>
        </w:rPr>
        <w:t xml:space="preserve"> OSC and State environmental lead, vegetative debris may be “lopped and scattered” if the process of removal may cause environmental harm. </w:t>
      </w:r>
      <w:r w:rsidR="00AE0721" w:rsidRPr="008C3198">
        <w:rPr>
          <w:rFonts w:cs="Arial"/>
          <w:color w:val="000000" w:themeColor="text1"/>
          <w:sz w:val="24"/>
          <w:szCs w:val="24"/>
        </w:rPr>
        <w:t xml:space="preserve"> </w:t>
      </w:r>
      <w:r w:rsidR="00321B65" w:rsidRPr="008C3198">
        <w:rPr>
          <w:rFonts w:cs="Arial"/>
          <w:color w:val="000000" w:themeColor="text1"/>
          <w:sz w:val="24"/>
          <w:szCs w:val="24"/>
        </w:rPr>
        <w:t xml:space="preserve">Such activities must meet the forest practice rules and the permit(s) requirements. </w:t>
      </w:r>
      <w:r w:rsidR="009A683F" w:rsidRPr="008C3198">
        <w:rPr>
          <w:rFonts w:cs="Arial"/>
          <w:color w:val="000000" w:themeColor="text1"/>
          <w:sz w:val="24"/>
          <w:szCs w:val="24"/>
        </w:rPr>
        <w:t>(</w:t>
      </w:r>
      <w:r w:rsidR="009C2120" w:rsidRPr="008C3198">
        <w:rPr>
          <w:rFonts w:cs="Arial"/>
          <w:color w:val="000000" w:themeColor="text1"/>
          <w:sz w:val="24"/>
          <w:szCs w:val="24"/>
        </w:rPr>
        <w:t>DDHTR</w:t>
      </w:r>
      <w:r w:rsidR="00775151" w:rsidRPr="008C3198">
        <w:rPr>
          <w:rFonts w:cs="Arial"/>
          <w:color w:val="000000" w:themeColor="text1"/>
          <w:sz w:val="24"/>
          <w:szCs w:val="24"/>
        </w:rPr>
        <w:t xml:space="preserve"> Contractor</w:t>
      </w:r>
      <w:r w:rsidR="009A683F" w:rsidRPr="008C3198">
        <w:rPr>
          <w:rFonts w:cs="Arial"/>
          <w:color w:val="000000" w:themeColor="text1"/>
          <w:sz w:val="24"/>
          <w:szCs w:val="24"/>
        </w:rPr>
        <w:t>)</w:t>
      </w:r>
      <w:r w:rsidR="00AE0721" w:rsidRPr="008C3198">
        <w:rPr>
          <w:rFonts w:cs="Arial"/>
          <w:color w:val="000000" w:themeColor="text1"/>
          <w:sz w:val="24"/>
          <w:szCs w:val="24"/>
        </w:rPr>
        <w:t>.</w:t>
      </w:r>
    </w:p>
    <w:p w14:paraId="0DBE7FF2" w14:textId="01C72E07" w:rsidR="0037565C" w:rsidRPr="008C3198" w:rsidRDefault="0037565C" w:rsidP="00A70507">
      <w:pPr>
        <w:pStyle w:val="ListParagraph"/>
        <w:numPr>
          <w:ilvl w:val="0"/>
          <w:numId w:val="8"/>
        </w:numPr>
        <w:spacing w:before="240" w:after="240"/>
        <w:contextualSpacing w:val="0"/>
        <w:rPr>
          <w:rFonts w:cs="Arial"/>
          <w:sz w:val="24"/>
          <w:szCs w:val="24"/>
        </w:rPr>
      </w:pPr>
      <w:r w:rsidRPr="008C3198">
        <w:rPr>
          <w:rFonts w:cs="Arial"/>
          <w:sz w:val="24"/>
          <w:szCs w:val="24"/>
        </w:rPr>
        <w:t>Documentation Tracking and Consolidation</w:t>
      </w:r>
      <w:r w:rsidR="00273C16" w:rsidRPr="008C3198">
        <w:rPr>
          <w:rFonts w:cs="Arial"/>
          <w:sz w:val="24"/>
          <w:szCs w:val="24"/>
        </w:rPr>
        <w:t xml:space="preserve"> </w:t>
      </w:r>
      <w:r w:rsidR="00AE6D74" w:rsidRPr="008C3198">
        <w:rPr>
          <w:rFonts w:cs="Arial"/>
          <w:sz w:val="24"/>
          <w:szCs w:val="24"/>
        </w:rPr>
        <w:t>(</w:t>
      </w:r>
      <w:r w:rsidR="00BB45EF" w:rsidRPr="008C3198">
        <w:rPr>
          <w:rFonts w:cs="Arial"/>
          <w:sz w:val="24"/>
          <w:szCs w:val="24"/>
        </w:rPr>
        <w:t>A&amp;M Contractor</w:t>
      </w:r>
      <w:r w:rsidR="00AE6D74" w:rsidRPr="008C3198">
        <w:rPr>
          <w:rFonts w:cs="Arial"/>
          <w:sz w:val="24"/>
          <w:szCs w:val="24"/>
        </w:rPr>
        <w:t>)</w:t>
      </w:r>
      <w:r w:rsidR="00227C3C" w:rsidRPr="008C3198">
        <w:rPr>
          <w:rFonts w:cs="Arial"/>
          <w:sz w:val="24"/>
          <w:szCs w:val="24"/>
        </w:rPr>
        <w:t>.</w:t>
      </w:r>
    </w:p>
    <w:p w14:paraId="35238C18" w14:textId="46387F22" w:rsidR="005D0906" w:rsidRPr="008C3198" w:rsidRDefault="52BBEB6A" w:rsidP="00A70507">
      <w:pPr>
        <w:pStyle w:val="ListParagraph"/>
        <w:numPr>
          <w:ilvl w:val="1"/>
          <w:numId w:val="8"/>
        </w:numPr>
        <w:spacing w:before="240" w:after="240"/>
        <w:ind w:left="1080"/>
        <w:contextualSpacing w:val="0"/>
        <w:rPr>
          <w:rFonts w:cs="Arial"/>
          <w:sz w:val="24"/>
          <w:szCs w:val="24"/>
        </w:rPr>
      </w:pPr>
      <w:r w:rsidRPr="008C3198">
        <w:rPr>
          <w:rFonts w:cs="Arial"/>
          <w:sz w:val="24"/>
          <w:szCs w:val="24"/>
        </w:rPr>
        <w:t>Document</w:t>
      </w:r>
      <w:r w:rsidR="005D0906" w:rsidRPr="008C3198">
        <w:rPr>
          <w:rFonts w:cs="Arial"/>
          <w:sz w:val="24"/>
          <w:szCs w:val="24"/>
        </w:rPr>
        <w:t xml:space="preserve"> all activities on each site</w:t>
      </w:r>
      <w:r w:rsidR="001B600E" w:rsidRPr="008C3198">
        <w:rPr>
          <w:rFonts w:cs="Arial"/>
          <w:sz w:val="24"/>
          <w:szCs w:val="24"/>
        </w:rPr>
        <w:t>,</w:t>
      </w:r>
      <w:r w:rsidR="005D0906" w:rsidRPr="008C3198">
        <w:rPr>
          <w:rFonts w:cs="Arial"/>
          <w:sz w:val="24"/>
          <w:szCs w:val="24"/>
        </w:rPr>
        <w:t xml:space="preserve"> such as property owner interaction, daily truckloads, etc.</w:t>
      </w:r>
    </w:p>
    <w:p w14:paraId="636A26BC" w14:textId="1091F41C" w:rsidR="00F40373" w:rsidRPr="008C3198" w:rsidRDefault="00F40373" w:rsidP="00A70507">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Track and log each truck used and the total quantities and types of materials transported to </w:t>
      </w:r>
      <w:r w:rsidR="007102C3" w:rsidRPr="008C3198">
        <w:rPr>
          <w:rFonts w:cs="Arial"/>
          <w:sz w:val="24"/>
          <w:szCs w:val="24"/>
        </w:rPr>
        <w:t xml:space="preserve">landfill or </w:t>
      </w:r>
      <w:proofErr w:type="gramStart"/>
      <w:r w:rsidR="007102C3" w:rsidRPr="008C3198">
        <w:rPr>
          <w:rFonts w:cs="Arial"/>
          <w:sz w:val="24"/>
          <w:szCs w:val="24"/>
        </w:rPr>
        <w:t>end use</w:t>
      </w:r>
      <w:proofErr w:type="gramEnd"/>
      <w:r w:rsidRPr="008C3198">
        <w:rPr>
          <w:rFonts w:cs="Arial"/>
          <w:sz w:val="24"/>
          <w:szCs w:val="24"/>
        </w:rPr>
        <w:t xml:space="preserve"> facility</w:t>
      </w:r>
      <w:r w:rsidR="00AE0721" w:rsidRPr="008C3198">
        <w:rPr>
          <w:rFonts w:cs="Arial"/>
          <w:sz w:val="24"/>
          <w:szCs w:val="24"/>
        </w:rPr>
        <w:t>.</w:t>
      </w:r>
    </w:p>
    <w:p w14:paraId="2D0CE998" w14:textId="46BD8459" w:rsidR="00F40373" w:rsidRPr="008C3198" w:rsidRDefault="00F40373" w:rsidP="00A70507">
      <w:pPr>
        <w:pStyle w:val="ListParagraph"/>
        <w:numPr>
          <w:ilvl w:val="1"/>
          <w:numId w:val="8"/>
        </w:numPr>
        <w:spacing w:before="240" w:after="240"/>
        <w:ind w:left="1080"/>
        <w:contextualSpacing w:val="0"/>
        <w:rPr>
          <w:rFonts w:cs="Arial"/>
          <w:sz w:val="24"/>
          <w:szCs w:val="24"/>
        </w:rPr>
      </w:pPr>
      <w:r w:rsidRPr="008C3198">
        <w:rPr>
          <w:rFonts w:cs="Arial"/>
          <w:sz w:val="24"/>
          <w:szCs w:val="24"/>
        </w:rPr>
        <w:t>Record truck</w:t>
      </w:r>
      <w:r w:rsidR="001B600E" w:rsidRPr="008C3198">
        <w:rPr>
          <w:rFonts w:cs="Arial"/>
          <w:sz w:val="24"/>
          <w:szCs w:val="24"/>
        </w:rPr>
        <w:t>'</w:t>
      </w:r>
      <w:r w:rsidRPr="008C3198">
        <w:rPr>
          <w:rFonts w:cs="Arial"/>
          <w:sz w:val="24"/>
          <w:szCs w:val="24"/>
        </w:rPr>
        <w:t xml:space="preserve">s identification numbers and type of material removed by each truck from each </w:t>
      </w:r>
      <w:r w:rsidR="5B96D520" w:rsidRPr="008C3198">
        <w:rPr>
          <w:rFonts w:cs="Arial"/>
          <w:sz w:val="24"/>
          <w:szCs w:val="24"/>
        </w:rPr>
        <w:t>property</w:t>
      </w:r>
      <w:r w:rsidR="00AE0721" w:rsidRPr="008C3198">
        <w:rPr>
          <w:rFonts w:cs="Arial"/>
          <w:sz w:val="24"/>
          <w:szCs w:val="24"/>
        </w:rPr>
        <w:t>.</w:t>
      </w:r>
    </w:p>
    <w:p w14:paraId="603F20FB" w14:textId="3FE78564" w:rsidR="0037565C" w:rsidRPr="008C3198" w:rsidRDefault="00107EEC" w:rsidP="00A70507">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Collect and organize </w:t>
      </w:r>
      <w:r w:rsidR="009C2120" w:rsidRPr="008C3198">
        <w:rPr>
          <w:rFonts w:cs="Arial"/>
          <w:sz w:val="24"/>
          <w:szCs w:val="24"/>
        </w:rPr>
        <w:t>DDHTR</w:t>
      </w:r>
      <w:r w:rsidRPr="008C3198">
        <w:rPr>
          <w:rFonts w:cs="Arial"/>
          <w:sz w:val="24"/>
          <w:szCs w:val="24"/>
        </w:rPr>
        <w:t xml:space="preserve"> documentation through </w:t>
      </w:r>
      <w:r w:rsidR="006F0946" w:rsidRPr="008C3198">
        <w:rPr>
          <w:rFonts w:cs="Arial"/>
          <w:sz w:val="24"/>
          <w:szCs w:val="24"/>
        </w:rPr>
        <w:t xml:space="preserve">a </w:t>
      </w:r>
      <w:r w:rsidR="005B4FE4" w:rsidRPr="008C3198">
        <w:rPr>
          <w:rFonts w:cs="Arial"/>
          <w:sz w:val="24"/>
          <w:szCs w:val="24"/>
        </w:rPr>
        <w:t>web-based</w:t>
      </w:r>
      <w:r w:rsidRPr="008C3198">
        <w:rPr>
          <w:rFonts w:cs="Arial"/>
          <w:sz w:val="24"/>
          <w:szCs w:val="24"/>
        </w:rPr>
        <w:t xml:space="preserve"> database</w:t>
      </w:r>
      <w:r w:rsidR="00AE0721" w:rsidRPr="008C3198">
        <w:rPr>
          <w:rFonts w:cs="Arial"/>
          <w:sz w:val="24"/>
          <w:szCs w:val="24"/>
        </w:rPr>
        <w:t>.</w:t>
      </w:r>
    </w:p>
    <w:p w14:paraId="70E1349E" w14:textId="00720935" w:rsidR="00107EEC" w:rsidRPr="008C3198" w:rsidRDefault="00107EEC" w:rsidP="00A70507">
      <w:pPr>
        <w:pStyle w:val="ListParagraph"/>
        <w:numPr>
          <w:ilvl w:val="1"/>
          <w:numId w:val="8"/>
        </w:numPr>
        <w:spacing w:before="240" w:after="240"/>
        <w:ind w:left="1080"/>
        <w:contextualSpacing w:val="0"/>
        <w:rPr>
          <w:rFonts w:cs="Arial"/>
          <w:sz w:val="24"/>
          <w:szCs w:val="24"/>
        </w:rPr>
      </w:pPr>
      <w:r w:rsidRPr="008C3198">
        <w:rPr>
          <w:rFonts w:cs="Arial"/>
          <w:sz w:val="24"/>
          <w:szCs w:val="24"/>
        </w:rPr>
        <w:t xml:space="preserve">Prepare </w:t>
      </w:r>
      <w:r w:rsidR="00B474EB" w:rsidRPr="008C3198">
        <w:rPr>
          <w:rFonts w:cs="Arial"/>
          <w:sz w:val="24"/>
          <w:szCs w:val="24"/>
        </w:rPr>
        <w:t>site-</w:t>
      </w:r>
      <w:r w:rsidRPr="008C3198">
        <w:rPr>
          <w:rFonts w:cs="Arial"/>
          <w:sz w:val="24"/>
          <w:szCs w:val="24"/>
        </w:rPr>
        <w:t xml:space="preserve">specific final reports </w:t>
      </w:r>
      <w:r w:rsidR="003356A9" w:rsidRPr="008C3198">
        <w:rPr>
          <w:rFonts w:cs="Arial"/>
          <w:sz w:val="24"/>
          <w:szCs w:val="24"/>
        </w:rPr>
        <w:t xml:space="preserve">and database (at CM’s direction) </w:t>
      </w:r>
      <w:r w:rsidRPr="008C3198">
        <w:rPr>
          <w:rFonts w:cs="Arial"/>
          <w:sz w:val="24"/>
          <w:szCs w:val="24"/>
        </w:rPr>
        <w:t xml:space="preserve">for delivery to </w:t>
      </w:r>
      <w:r w:rsidR="007A4050" w:rsidRPr="008C3198">
        <w:rPr>
          <w:rFonts w:cs="Arial"/>
          <w:sz w:val="24"/>
          <w:szCs w:val="24"/>
        </w:rPr>
        <w:t>User Agency</w:t>
      </w:r>
      <w:r w:rsidR="00AE0721" w:rsidRPr="008C3198">
        <w:rPr>
          <w:rFonts w:cs="Arial"/>
          <w:sz w:val="24"/>
          <w:szCs w:val="24"/>
        </w:rPr>
        <w:t xml:space="preserve">. </w:t>
      </w:r>
      <w:r w:rsidR="00222187" w:rsidRPr="008C3198">
        <w:rPr>
          <w:rFonts w:cs="Arial"/>
          <w:sz w:val="24"/>
          <w:szCs w:val="24"/>
        </w:rPr>
        <w:t xml:space="preserve"> These reports shall be finalized within </w:t>
      </w:r>
      <w:r w:rsidR="00B040BD" w:rsidRPr="008C3198">
        <w:rPr>
          <w:rFonts w:cs="Arial"/>
          <w:sz w:val="24"/>
          <w:szCs w:val="24"/>
        </w:rPr>
        <w:t>three (</w:t>
      </w:r>
      <w:r w:rsidR="002D2AF3" w:rsidRPr="008C3198">
        <w:rPr>
          <w:rFonts w:cs="Arial"/>
          <w:sz w:val="24"/>
          <w:szCs w:val="24"/>
        </w:rPr>
        <w:t>3</w:t>
      </w:r>
      <w:r w:rsidR="00B040BD" w:rsidRPr="008C3198">
        <w:rPr>
          <w:rFonts w:cs="Arial"/>
          <w:sz w:val="24"/>
          <w:szCs w:val="24"/>
        </w:rPr>
        <w:t>)</w:t>
      </w:r>
      <w:r w:rsidR="00222187" w:rsidRPr="008C3198">
        <w:rPr>
          <w:rFonts w:cs="Arial"/>
          <w:sz w:val="24"/>
          <w:szCs w:val="24"/>
        </w:rPr>
        <w:t xml:space="preserve"> months </w:t>
      </w:r>
      <w:r w:rsidR="002D2AF3" w:rsidRPr="008C3198">
        <w:rPr>
          <w:rFonts w:cs="Arial"/>
          <w:sz w:val="24"/>
          <w:szCs w:val="24"/>
        </w:rPr>
        <w:t xml:space="preserve">after </w:t>
      </w:r>
      <w:r w:rsidR="00222187" w:rsidRPr="008C3198">
        <w:rPr>
          <w:rFonts w:cs="Arial"/>
          <w:sz w:val="24"/>
          <w:szCs w:val="24"/>
        </w:rPr>
        <w:t xml:space="preserve">the final property sign-off </w:t>
      </w:r>
      <w:r w:rsidR="002D2AF3" w:rsidRPr="008C3198">
        <w:rPr>
          <w:rFonts w:cs="Arial"/>
          <w:sz w:val="24"/>
          <w:szCs w:val="24"/>
        </w:rPr>
        <w:t>(FSO) report has been signed by the</w:t>
      </w:r>
      <w:r w:rsidR="00AA6DB0" w:rsidRPr="008C3198">
        <w:rPr>
          <w:rFonts w:cs="Arial"/>
          <w:sz w:val="24"/>
          <w:szCs w:val="24"/>
        </w:rPr>
        <w:t xml:space="preserve"> User Agency’s</w:t>
      </w:r>
      <w:r w:rsidR="002D2AF3" w:rsidRPr="008C3198">
        <w:rPr>
          <w:rFonts w:cs="Arial"/>
          <w:sz w:val="24"/>
          <w:szCs w:val="24"/>
        </w:rPr>
        <w:t xml:space="preserve"> OSC or designee.</w:t>
      </w:r>
    </w:p>
    <w:p w14:paraId="1A0D261E" w14:textId="121BE40B" w:rsidR="00C73746" w:rsidRPr="008C3198" w:rsidRDefault="00C73746" w:rsidP="00CA7A1D">
      <w:pPr>
        <w:pStyle w:val="Heading2"/>
      </w:pPr>
      <w:bookmarkStart w:id="40" w:name="_Toc102558126"/>
      <w:bookmarkEnd w:id="36"/>
      <w:bookmarkEnd w:id="37"/>
      <w:r w:rsidRPr="008C3198">
        <w:t>Incident Action Planning</w:t>
      </w:r>
      <w:bookmarkEnd w:id="40"/>
    </w:p>
    <w:p w14:paraId="057C0AA5" w14:textId="31D7DF2A" w:rsidR="00C73746" w:rsidRPr="008C3198" w:rsidRDefault="00C73746" w:rsidP="0014681F">
      <w:pPr>
        <w:spacing w:before="240" w:after="240"/>
        <w:ind w:left="360"/>
        <w:rPr>
          <w:rFonts w:cs="Arial"/>
          <w:sz w:val="24"/>
          <w:szCs w:val="24"/>
        </w:rPr>
      </w:pPr>
      <w:proofErr w:type="gramStart"/>
      <w:r w:rsidRPr="008C3198">
        <w:rPr>
          <w:rFonts w:cs="Arial"/>
          <w:sz w:val="24"/>
          <w:szCs w:val="24"/>
        </w:rPr>
        <w:t>During the course of</w:t>
      </w:r>
      <w:proofErr w:type="gramEnd"/>
      <w:r w:rsidRPr="008C3198">
        <w:rPr>
          <w:rFonts w:cs="Arial"/>
          <w:sz w:val="24"/>
          <w:szCs w:val="24"/>
        </w:rPr>
        <w:t xml:space="preserve"> this operation, the PSC will publish the Incident Action Plan (IAP) once every operational period.</w:t>
      </w:r>
      <w:r w:rsidR="00AE0721" w:rsidRPr="008C3198">
        <w:rPr>
          <w:rFonts w:cs="Arial"/>
          <w:sz w:val="24"/>
          <w:szCs w:val="24"/>
        </w:rPr>
        <w:t xml:space="preserve"> </w:t>
      </w:r>
      <w:r w:rsidRPr="008C3198">
        <w:rPr>
          <w:rFonts w:cs="Arial"/>
          <w:sz w:val="24"/>
          <w:szCs w:val="24"/>
        </w:rPr>
        <w:t xml:space="preserve"> The length of </w:t>
      </w:r>
      <w:r w:rsidR="001B600E" w:rsidRPr="008C3198">
        <w:rPr>
          <w:rFonts w:cs="Arial"/>
          <w:sz w:val="24"/>
          <w:szCs w:val="24"/>
        </w:rPr>
        <w:t xml:space="preserve">the </w:t>
      </w:r>
      <w:r w:rsidRPr="008C3198">
        <w:rPr>
          <w:rFonts w:cs="Arial"/>
          <w:sz w:val="24"/>
          <w:szCs w:val="24"/>
        </w:rPr>
        <w:t xml:space="preserve">operational period will </w:t>
      </w:r>
      <w:r w:rsidR="005B4FE4" w:rsidRPr="008C3198">
        <w:rPr>
          <w:rFonts w:cs="Arial"/>
          <w:sz w:val="24"/>
          <w:szCs w:val="24"/>
        </w:rPr>
        <w:t>vary</w:t>
      </w:r>
      <w:r w:rsidR="00ED2BFE" w:rsidRPr="008C3198">
        <w:rPr>
          <w:rFonts w:cs="Arial"/>
          <w:sz w:val="24"/>
          <w:szCs w:val="24"/>
        </w:rPr>
        <w:t xml:space="preserve"> depending on the incident and can vary throughout the operation</w:t>
      </w:r>
      <w:r w:rsidRPr="008C3198">
        <w:rPr>
          <w:rFonts w:cs="Arial"/>
          <w:sz w:val="24"/>
          <w:szCs w:val="24"/>
        </w:rPr>
        <w:t>.</w:t>
      </w:r>
      <w:r w:rsidR="00AE0721" w:rsidRPr="008C3198">
        <w:rPr>
          <w:rFonts w:cs="Arial"/>
          <w:sz w:val="24"/>
          <w:szCs w:val="24"/>
        </w:rPr>
        <w:t xml:space="preserve"> </w:t>
      </w:r>
      <w:r w:rsidRPr="008C3198">
        <w:rPr>
          <w:rFonts w:cs="Arial"/>
          <w:sz w:val="24"/>
          <w:szCs w:val="24"/>
        </w:rPr>
        <w:t xml:space="preserve"> The IAP will contain the incident objectives, specific personnel assigned to the various roles in the operation, work assignments, </w:t>
      </w:r>
      <w:r w:rsidR="00ED2BFE" w:rsidRPr="008C3198">
        <w:rPr>
          <w:rFonts w:cs="Arial"/>
          <w:sz w:val="24"/>
          <w:szCs w:val="24"/>
        </w:rPr>
        <w:t xml:space="preserve">safety information, </w:t>
      </w:r>
      <w:r w:rsidRPr="008C3198">
        <w:rPr>
          <w:rFonts w:cs="Arial"/>
          <w:sz w:val="24"/>
          <w:szCs w:val="24"/>
        </w:rPr>
        <w:t>and contact information.</w:t>
      </w:r>
    </w:p>
    <w:p w14:paraId="5BC66345" w14:textId="77777777" w:rsidR="00C73746" w:rsidRPr="008C3198" w:rsidRDefault="00C73746" w:rsidP="0014681F">
      <w:pPr>
        <w:spacing w:before="240" w:after="240"/>
        <w:ind w:left="360"/>
        <w:rPr>
          <w:rFonts w:cs="Arial"/>
          <w:sz w:val="24"/>
          <w:szCs w:val="24"/>
        </w:rPr>
      </w:pPr>
      <w:r w:rsidRPr="008C3198">
        <w:rPr>
          <w:rFonts w:cs="Arial"/>
          <w:sz w:val="24"/>
          <w:szCs w:val="24"/>
        </w:rPr>
        <w:t>The Incident Action Plan will be developed pursuant to the Action Planning Process, which is summarized below:</w:t>
      </w:r>
    </w:p>
    <w:p w14:paraId="46CA95A1" w14:textId="77777777" w:rsidR="00C73746" w:rsidRPr="008C3198" w:rsidRDefault="00C73746" w:rsidP="00DA2C0B">
      <w:pPr>
        <w:pStyle w:val="ListParagraph"/>
        <w:numPr>
          <w:ilvl w:val="0"/>
          <w:numId w:val="76"/>
        </w:numPr>
        <w:spacing w:before="240" w:after="240"/>
        <w:contextualSpacing w:val="0"/>
        <w:rPr>
          <w:rFonts w:cs="Arial"/>
          <w:sz w:val="24"/>
          <w:szCs w:val="24"/>
        </w:rPr>
      </w:pPr>
      <w:r w:rsidRPr="008C3198">
        <w:rPr>
          <w:rFonts w:cs="Arial"/>
          <w:sz w:val="24"/>
          <w:szCs w:val="24"/>
        </w:rPr>
        <w:t>Objectives Meeting:  The IMT will review progress over the prior operational period, anticipated resource availability, limiting factors, and strategic goals to set objectives for the operational period.  This meeting may be held informally or as part of other IMT meetings.</w:t>
      </w:r>
    </w:p>
    <w:p w14:paraId="64DB145B" w14:textId="41992ED7" w:rsidR="00C73746" w:rsidRPr="008C3198" w:rsidRDefault="00C73746" w:rsidP="00DA2C0B">
      <w:pPr>
        <w:pStyle w:val="ListParagraph"/>
        <w:numPr>
          <w:ilvl w:val="0"/>
          <w:numId w:val="76"/>
        </w:numPr>
        <w:spacing w:before="240" w:after="240"/>
        <w:contextualSpacing w:val="0"/>
        <w:rPr>
          <w:rFonts w:cs="Arial"/>
          <w:sz w:val="24"/>
          <w:szCs w:val="24"/>
        </w:rPr>
      </w:pPr>
      <w:r w:rsidRPr="008C3198">
        <w:rPr>
          <w:rFonts w:cs="Arial"/>
          <w:sz w:val="24"/>
          <w:szCs w:val="24"/>
        </w:rPr>
        <w:t xml:space="preserve">Tactics Meeting:  The OSC and PSC will lead a Tactics Meeting with all </w:t>
      </w:r>
      <w:r w:rsidR="0037690A" w:rsidRPr="008C3198">
        <w:rPr>
          <w:rFonts w:cs="Arial"/>
          <w:sz w:val="24"/>
          <w:szCs w:val="24"/>
        </w:rPr>
        <w:t>C</w:t>
      </w:r>
      <w:r w:rsidRPr="008C3198">
        <w:rPr>
          <w:rFonts w:cs="Arial"/>
          <w:sz w:val="24"/>
          <w:szCs w:val="24"/>
        </w:rPr>
        <w:t xml:space="preserve">ontractors </w:t>
      </w:r>
      <w:r w:rsidR="0037690A" w:rsidRPr="008C3198">
        <w:rPr>
          <w:rFonts w:cs="Arial"/>
          <w:sz w:val="24"/>
          <w:szCs w:val="24"/>
        </w:rPr>
        <w:t>(both A&amp;M Contractor and DDHTR Contractor)</w:t>
      </w:r>
      <w:r w:rsidRPr="008C3198">
        <w:rPr>
          <w:rFonts w:cs="Arial"/>
          <w:sz w:val="24"/>
          <w:szCs w:val="24"/>
        </w:rPr>
        <w:t xml:space="preserve"> to establish resource orders and work assignments necessary to meet incident objectives.</w:t>
      </w:r>
    </w:p>
    <w:p w14:paraId="43A8E337" w14:textId="2CA6D89E" w:rsidR="00C73746" w:rsidRPr="008C3198" w:rsidRDefault="00C73746" w:rsidP="00DA2C0B">
      <w:pPr>
        <w:pStyle w:val="ListParagraph"/>
        <w:numPr>
          <w:ilvl w:val="0"/>
          <w:numId w:val="76"/>
        </w:numPr>
        <w:spacing w:before="240" w:after="240"/>
        <w:contextualSpacing w:val="0"/>
        <w:rPr>
          <w:rFonts w:cs="Arial"/>
          <w:sz w:val="24"/>
          <w:szCs w:val="24"/>
        </w:rPr>
      </w:pPr>
      <w:r w:rsidRPr="008C3198">
        <w:rPr>
          <w:rFonts w:cs="Arial"/>
          <w:sz w:val="24"/>
          <w:szCs w:val="24"/>
        </w:rPr>
        <w:lastRenderedPageBreak/>
        <w:t xml:space="preserve">Planning Meeting:  The OSC and PSC will present the Incident Action Plan to the IMT and stakeholders for comment, </w:t>
      </w:r>
      <w:r w:rsidR="00AD0A72" w:rsidRPr="008C3198">
        <w:rPr>
          <w:rFonts w:cs="Arial"/>
          <w:sz w:val="24"/>
          <w:szCs w:val="24"/>
        </w:rPr>
        <w:t>review,</w:t>
      </w:r>
      <w:r w:rsidRPr="008C3198">
        <w:rPr>
          <w:rFonts w:cs="Arial"/>
          <w:sz w:val="24"/>
          <w:szCs w:val="24"/>
        </w:rPr>
        <w:t xml:space="preserve"> and approval.</w:t>
      </w:r>
    </w:p>
    <w:p w14:paraId="16AE7179" w14:textId="7DE4942F" w:rsidR="00415213" w:rsidRPr="008C3198" w:rsidRDefault="0075522D">
      <w:pPr>
        <w:pStyle w:val="Heading1"/>
        <w:rPr>
          <w:rFonts w:cs="Arial"/>
        </w:rPr>
      </w:pPr>
      <w:bookmarkStart w:id="41" w:name="_Toc102558127"/>
      <w:r w:rsidRPr="008C3198">
        <w:rPr>
          <w:rFonts w:cs="Arial"/>
        </w:rPr>
        <w:t>PRELIMINARY OPERATIONS</w:t>
      </w:r>
      <w:bookmarkEnd w:id="41"/>
    </w:p>
    <w:p w14:paraId="0558CFBA" w14:textId="6EEEDD6F" w:rsidR="0075522D" w:rsidRPr="008C3198" w:rsidRDefault="0075522D" w:rsidP="00CA7A1D">
      <w:pPr>
        <w:pStyle w:val="Heading2"/>
      </w:pPr>
      <w:bookmarkStart w:id="42" w:name="_Toc102558128"/>
      <w:r w:rsidRPr="008C3198">
        <w:t>Permits</w:t>
      </w:r>
      <w:bookmarkEnd w:id="42"/>
    </w:p>
    <w:p w14:paraId="0FD039CF" w14:textId="4B9ABDE9" w:rsidR="00415213" w:rsidRPr="008C3198" w:rsidRDefault="006D151A" w:rsidP="0014681F">
      <w:pPr>
        <w:spacing w:before="240" w:after="240"/>
        <w:ind w:left="360"/>
        <w:rPr>
          <w:rFonts w:cs="Arial"/>
          <w:sz w:val="24"/>
          <w:szCs w:val="24"/>
        </w:rPr>
      </w:pPr>
      <w:r w:rsidRPr="008C3198">
        <w:rPr>
          <w:rFonts w:cs="Arial"/>
          <w:sz w:val="24"/>
          <w:szCs w:val="24"/>
        </w:rPr>
        <w:t xml:space="preserve">All </w:t>
      </w:r>
      <w:r w:rsidR="004446CB" w:rsidRPr="008C3198">
        <w:rPr>
          <w:rFonts w:cs="Arial"/>
          <w:sz w:val="24"/>
          <w:szCs w:val="24"/>
        </w:rPr>
        <w:t xml:space="preserve">on-site </w:t>
      </w:r>
      <w:r w:rsidR="00637E2A" w:rsidRPr="008C3198">
        <w:rPr>
          <w:rFonts w:cs="Arial"/>
          <w:sz w:val="24"/>
          <w:szCs w:val="24"/>
        </w:rPr>
        <w:t>debris removal</w:t>
      </w:r>
      <w:r w:rsidR="004446CB" w:rsidRPr="008C3198">
        <w:rPr>
          <w:rFonts w:cs="Arial"/>
          <w:sz w:val="24"/>
          <w:szCs w:val="24"/>
        </w:rPr>
        <w:t xml:space="preserve"> </w:t>
      </w:r>
      <w:r w:rsidRPr="008C3198">
        <w:rPr>
          <w:rFonts w:cs="Arial"/>
          <w:sz w:val="24"/>
          <w:szCs w:val="24"/>
        </w:rPr>
        <w:t xml:space="preserve">work </w:t>
      </w:r>
      <w:r w:rsidR="00E417FD" w:rsidRPr="008C3198">
        <w:rPr>
          <w:rFonts w:cs="Arial"/>
          <w:sz w:val="24"/>
          <w:szCs w:val="24"/>
        </w:rPr>
        <w:t>will</w:t>
      </w:r>
      <w:r w:rsidR="006C1638" w:rsidRPr="008C3198">
        <w:rPr>
          <w:rFonts w:cs="Arial"/>
          <w:sz w:val="24"/>
          <w:szCs w:val="24"/>
        </w:rPr>
        <w:t xml:space="preserve"> be performed </w:t>
      </w:r>
      <w:r w:rsidRPr="008C3198">
        <w:rPr>
          <w:rFonts w:cs="Arial"/>
          <w:sz w:val="24"/>
          <w:szCs w:val="24"/>
        </w:rPr>
        <w:t>between the hours of</w:t>
      </w:r>
      <w:r w:rsidR="004446CB" w:rsidRPr="008C3198">
        <w:rPr>
          <w:rFonts w:cs="Arial"/>
          <w:sz w:val="24"/>
          <w:szCs w:val="24"/>
        </w:rPr>
        <w:t xml:space="preserve"> </w:t>
      </w:r>
      <w:r w:rsidR="00E36349" w:rsidRPr="008C3198">
        <w:rPr>
          <w:rFonts w:cs="Arial"/>
          <w:sz w:val="24"/>
          <w:szCs w:val="24"/>
        </w:rPr>
        <w:t>7:00</w:t>
      </w:r>
      <w:r w:rsidRPr="008C3198">
        <w:rPr>
          <w:rFonts w:cs="Arial"/>
          <w:sz w:val="24"/>
          <w:szCs w:val="24"/>
        </w:rPr>
        <w:t xml:space="preserve"> </w:t>
      </w:r>
      <w:r w:rsidR="00DB0A0F" w:rsidRPr="008C3198">
        <w:rPr>
          <w:rFonts w:cs="Arial"/>
          <w:sz w:val="24"/>
          <w:szCs w:val="24"/>
        </w:rPr>
        <w:t>a</w:t>
      </w:r>
      <w:r w:rsidR="0071058F" w:rsidRPr="008C3198">
        <w:rPr>
          <w:rFonts w:cs="Arial"/>
          <w:sz w:val="24"/>
          <w:szCs w:val="24"/>
        </w:rPr>
        <w:t>.</w:t>
      </w:r>
      <w:r w:rsidR="00DB0A0F" w:rsidRPr="008C3198">
        <w:rPr>
          <w:rFonts w:cs="Arial"/>
          <w:sz w:val="24"/>
          <w:szCs w:val="24"/>
        </w:rPr>
        <w:t>m</w:t>
      </w:r>
      <w:r w:rsidR="0071058F" w:rsidRPr="008C3198">
        <w:rPr>
          <w:rFonts w:cs="Arial"/>
          <w:sz w:val="24"/>
          <w:szCs w:val="24"/>
        </w:rPr>
        <w:t>.</w:t>
      </w:r>
      <w:r w:rsidRPr="008C3198">
        <w:rPr>
          <w:rFonts w:cs="Arial"/>
          <w:sz w:val="24"/>
          <w:szCs w:val="24"/>
        </w:rPr>
        <w:t xml:space="preserve"> to </w:t>
      </w:r>
      <w:r w:rsidR="00273C16" w:rsidRPr="008C3198">
        <w:rPr>
          <w:rFonts w:cs="Arial"/>
          <w:sz w:val="24"/>
          <w:szCs w:val="24"/>
        </w:rPr>
        <w:t>6:00</w:t>
      </w:r>
      <w:r w:rsidR="00AE0721" w:rsidRPr="008C3198">
        <w:rPr>
          <w:rFonts w:cs="Arial"/>
          <w:sz w:val="24"/>
          <w:szCs w:val="24"/>
        </w:rPr>
        <w:t xml:space="preserve"> </w:t>
      </w:r>
      <w:r w:rsidR="00DB0A0F" w:rsidRPr="008C3198">
        <w:rPr>
          <w:rFonts w:cs="Arial"/>
          <w:sz w:val="24"/>
          <w:szCs w:val="24"/>
        </w:rPr>
        <w:t>p</w:t>
      </w:r>
      <w:r w:rsidR="0071058F" w:rsidRPr="008C3198">
        <w:rPr>
          <w:rFonts w:cs="Arial"/>
          <w:sz w:val="24"/>
          <w:szCs w:val="24"/>
        </w:rPr>
        <w:t>.</w:t>
      </w:r>
      <w:r w:rsidR="00DB0A0F" w:rsidRPr="008C3198">
        <w:rPr>
          <w:rFonts w:cs="Arial"/>
          <w:sz w:val="24"/>
          <w:szCs w:val="24"/>
        </w:rPr>
        <w:t>m</w:t>
      </w:r>
      <w:r w:rsidR="0071058F" w:rsidRPr="008C3198">
        <w:rPr>
          <w:rFonts w:cs="Arial"/>
          <w:sz w:val="24"/>
          <w:szCs w:val="24"/>
        </w:rPr>
        <w:t>. PT</w:t>
      </w:r>
      <w:r w:rsidRPr="008C3198">
        <w:rPr>
          <w:rFonts w:cs="Arial"/>
          <w:sz w:val="24"/>
          <w:szCs w:val="24"/>
        </w:rPr>
        <w:t xml:space="preserve">, </w:t>
      </w:r>
      <w:r w:rsidR="00E36349" w:rsidRPr="008C3198">
        <w:rPr>
          <w:rFonts w:cs="Arial"/>
          <w:sz w:val="24"/>
          <w:szCs w:val="24"/>
        </w:rPr>
        <w:t>Monday</w:t>
      </w:r>
      <w:r w:rsidRPr="008C3198">
        <w:rPr>
          <w:rFonts w:cs="Arial"/>
          <w:sz w:val="24"/>
          <w:szCs w:val="24"/>
        </w:rPr>
        <w:t xml:space="preserve"> through </w:t>
      </w:r>
      <w:r w:rsidR="00E36349" w:rsidRPr="008C3198">
        <w:rPr>
          <w:rFonts w:cs="Arial"/>
          <w:sz w:val="24"/>
          <w:szCs w:val="24"/>
        </w:rPr>
        <w:t>Saturday</w:t>
      </w:r>
      <w:r w:rsidR="00415213" w:rsidRPr="008C3198">
        <w:rPr>
          <w:rFonts w:cs="Arial"/>
          <w:sz w:val="24"/>
          <w:szCs w:val="24"/>
        </w:rPr>
        <w:t xml:space="preserve">, </w:t>
      </w:r>
      <w:r w:rsidR="0072247E" w:rsidRPr="008C3198">
        <w:rPr>
          <w:rFonts w:cs="Arial"/>
          <w:sz w:val="24"/>
          <w:szCs w:val="24"/>
        </w:rPr>
        <w:t xml:space="preserve">or adjusted as specified by </w:t>
      </w:r>
      <w:r w:rsidR="00E417FD" w:rsidRPr="008C3198">
        <w:rPr>
          <w:rFonts w:cs="Arial"/>
          <w:sz w:val="24"/>
          <w:szCs w:val="24"/>
        </w:rPr>
        <w:t>local noise ordinances.</w:t>
      </w:r>
      <w:r w:rsidR="00AE0721" w:rsidRPr="008C3198">
        <w:rPr>
          <w:rFonts w:cs="Arial"/>
          <w:sz w:val="24"/>
          <w:szCs w:val="24"/>
        </w:rPr>
        <w:t xml:space="preserve"> </w:t>
      </w:r>
      <w:r w:rsidR="00E417FD" w:rsidRPr="008C3198">
        <w:rPr>
          <w:rFonts w:cs="Arial"/>
          <w:sz w:val="24"/>
          <w:szCs w:val="24"/>
        </w:rPr>
        <w:t xml:space="preserve"> </w:t>
      </w:r>
      <w:r w:rsidR="0072247E" w:rsidRPr="008C3198">
        <w:rPr>
          <w:rFonts w:cs="Arial"/>
          <w:sz w:val="24"/>
          <w:szCs w:val="24"/>
        </w:rPr>
        <w:t>Debris removal c</w:t>
      </w:r>
      <w:r w:rsidR="00AB0854" w:rsidRPr="008C3198">
        <w:rPr>
          <w:rFonts w:cs="Arial"/>
          <w:sz w:val="24"/>
          <w:szCs w:val="24"/>
        </w:rPr>
        <w:t xml:space="preserve">rews may commence </w:t>
      </w:r>
      <w:r w:rsidR="00B13327" w:rsidRPr="008C3198">
        <w:rPr>
          <w:rFonts w:cs="Arial"/>
          <w:sz w:val="24"/>
          <w:szCs w:val="24"/>
        </w:rPr>
        <w:t xml:space="preserve">pre-work </w:t>
      </w:r>
      <w:r w:rsidR="00AB0854" w:rsidRPr="008C3198">
        <w:rPr>
          <w:rFonts w:cs="Arial"/>
          <w:sz w:val="24"/>
          <w:szCs w:val="24"/>
        </w:rPr>
        <w:t xml:space="preserve">health and safety </w:t>
      </w:r>
      <w:r w:rsidR="00554A26" w:rsidRPr="008C3198">
        <w:rPr>
          <w:rFonts w:cs="Arial"/>
          <w:sz w:val="24"/>
          <w:szCs w:val="24"/>
        </w:rPr>
        <w:t>briefings at</w:t>
      </w:r>
      <w:r w:rsidR="009346BA" w:rsidRPr="008C3198">
        <w:rPr>
          <w:rFonts w:cs="Arial"/>
          <w:sz w:val="24"/>
          <w:szCs w:val="24"/>
        </w:rPr>
        <w:t xml:space="preserve"> </w:t>
      </w:r>
      <w:r w:rsidR="00554A26" w:rsidRPr="008C3198">
        <w:rPr>
          <w:rFonts w:cs="Arial"/>
          <w:sz w:val="24"/>
          <w:szCs w:val="24"/>
        </w:rPr>
        <w:t>the beginning</w:t>
      </w:r>
      <w:r w:rsidR="009346BA" w:rsidRPr="008C3198">
        <w:rPr>
          <w:rFonts w:cs="Arial"/>
          <w:sz w:val="24"/>
          <w:szCs w:val="24"/>
        </w:rPr>
        <w:t xml:space="preserve"> </w:t>
      </w:r>
      <w:r w:rsidR="00B13327" w:rsidRPr="008C3198">
        <w:rPr>
          <w:rFonts w:cs="Arial"/>
          <w:sz w:val="24"/>
          <w:szCs w:val="24"/>
        </w:rPr>
        <w:t xml:space="preserve">of </w:t>
      </w:r>
      <w:r w:rsidR="00EE110E" w:rsidRPr="008C3198">
        <w:rPr>
          <w:rFonts w:cs="Arial"/>
          <w:sz w:val="24"/>
          <w:szCs w:val="24"/>
        </w:rPr>
        <w:t xml:space="preserve">a </w:t>
      </w:r>
      <w:r w:rsidR="00B13327" w:rsidRPr="008C3198">
        <w:rPr>
          <w:rFonts w:cs="Arial"/>
          <w:sz w:val="24"/>
          <w:szCs w:val="24"/>
        </w:rPr>
        <w:t>shift and post-shift meetings at</w:t>
      </w:r>
      <w:r w:rsidR="00EE110E" w:rsidRPr="008C3198">
        <w:rPr>
          <w:rFonts w:cs="Arial"/>
          <w:sz w:val="24"/>
          <w:szCs w:val="24"/>
        </w:rPr>
        <w:t xml:space="preserve"> the</w:t>
      </w:r>
      <w:r w:rsidR="00AB0854" w:rsidRPr="008C3198">
        <w:rPr>
          <w:rFonts w:cs="Arial"/>
          <w:sz w:val="24"/>
          <w:szCs w:val="24"/>
        </w:rPr>
        <w:t xml:space="preserve"> end of shift, </w:t>
      </w:r>
      <w:r w:rsidR="00554A26" w:rsidRPr="008C3198">
        <w:rPr>
          <w:rFonts w:cs="Arial"/>
          <w:sz w:val="24"/>
          <w:szCs w:val="24"/>
        </w:rPr>
        <w:t xml:space="preserve">outside of these allowed operational hours, </w:t>
      </w:r>
      <w:r w:rsidR="00AB0854" w:rsidRPr="008C3198">
        <w:rPr>
          <w:rFonts w:cs="Arial"/>
          <w:sz w:val="24"/>
          <w:szCs w:val="24"/>
        </w:rPr>
        <w:t>which should not impact compliance with the noise ordinance</w:t>
      </w:r>
      <w:r w:rsidR="00227C3C" w:rsidRPr="008C3198">
        <w:rPr>
          <w:rFonts w:cs="Arial"/>
          <w:sz w:val="24"/>
          <w:szCs w:val="24"/>
        </w:rPr>
        <w:t>.</w:t>
      </w:r>
    </w:p>
    <w:p w14:paraId="04F98C0C" w14:textId="6C33BB0D" w:rsidR="00DC2C6B" w:rsidRPr="008C3198" w:rsidRDefault="00DC2C6B" w:rsidP="0014681F">
      <w:pPr>
        <w:spacing w:before="240" w:after="240"/>
        <w:ind w:left="360"/>
        <w:rPr>
          <w:rFonts w:cs="Arial"/>
          <w:sz w:val="24"/>
          <w:szCs w:val="24"/>
        </w:rPr>
      </w:pPr>
      <w:bookmarkStart w:id="43" w:name="_Toc399760506"/>
      <w:bookmarkStart w:id="44" w:name="_Toc405877775"/>
      <w:bookmarkStart w:id="45" w:name="_Toc495663979"/>
      <w:r w:rsidRPr="008C3198">
        <w:rPr>
          <w:rFonts w:cs="Arial"/>
          <w:sz w:val="24"/>
          <w:szCs w:val="24"/>
        </w:rPr>
        <w:t xml:space="preserve">Table 4 lists the requirements and permissions anticipated for the </w:t>
      </w:r>
      <w:proofErr w:type="gramStart"/>
      <w:r w:rsidR="00E14AD2" w:rsidRPr="008C3198">
        <w:rPr>
          <w:rFonts w:cs="Arial"/>
          <w:sz w:val="24"/>
          <w:szCs w:val="24"/>
        </w:rPr>
        <w:t>Operation</w:t>
      </w:r>
      <w:proofErr w:type="gramEnd"/>
      <w:r w:rsidRPr="008C3198">
        <w:rPr>
          <w:rFonts w:cs="Arial"/>
          <w:sz w:val="24"/>
          <w:szCs w:val="24"/>
        </w:rPr>
        <w:t>.</w:t>
      </w:r>
    </w:p>
    <w:p w14:paraId="2D3D01EF" w14:textId="77777777" w:rsidR="00DC2C6B" w:rsidRPr="008C3198" w:rsidRDefault="00DC2C6B" w:rsidP="00F45C87">
      <w:pPr>
        <w:spacing w:before="1440"/>
        <w:ind w:left="360"/>
        <w:rPr>
          <w:rFonts w:cs="Arial"/>
          <w:b/>
          <w:sz w:val="24"/>
          <w:szCs w:val="24"/>
        </w:rPr>
      </w:pPr>
      <w:r w:rsidRPr="008C3198">
        <w:rPr>
          <w:rFonts w:cs="Arial"/>
          <w:b/>
          <w:sz w:val="24"/>
          <w:szCs w:val="24"/>
        </w:rPr>
        <w:t>Table 4. Summary of Permit Requirements</w:t>
      </w:r>
    </w:p>
    <w:tbl>
      <w:tblPr>
        <w:tblStyle w:val="TableGrid"/>
        <w:tblW w:w="9005" w:type="dxa"/>
        <w:tblInd w:w="355" w:type="dxa"/>
        <w:tblLayout w:type="fixed"/>
        <w:tblLook w:val="00A0" w:firstRow="1" w:lastRow="0" w:firstColumn="1" w:lastColumn="0" w:noHBand="0" w:noVBand="0"/>
        <w:tblCaption w:val="Table 4. Summary of Permit Requirements"/>
        <w:tblDescription w:val="The table contains a list of permit permissions/requirements, identifies the entity responsible for obtaining, and additional comments."/>
      </w:tblPr>
      <w:tblGrid>
        <w:gridCol w:w="2340"/>
        <w:gridCol w:w="2070"/>
        <w:gridCol w:w="4595"/>
      </w:tblGrid>
      <w:tr w:rsidR="00DC2C6B" w:rsidRPr="008C3198" w14:paraId="507D9359" w14:textId="77777777" w:rsidTr="0014681F">
        <w:trPr>
          <w:tblHeader/>
        </w:trPr>
        <w:tc>
          <w:tcPr>
            <w:tcW w:w="2340" w:type="dxa"/>
            <w:shd w:val="clear" w:color="auto" w:fill="D9D9D9" w:themeFill="background1" w:themeFillShade="D9"/>
          </w:tcPr>
          <w:p w14:paraId="02065E31" w14:textId="77777777" w:rsidR="00DC2C6B" w:rsidRPr="008C3198" w:rsidRDefault="00DC2C6B" w:rsidP="00F20801">
            <w:pPr>
              <w:rPr>
                <w:rFonts w:cs="Arial"/>
                <w:b/>
                <w:sz w:val="24"/>
                <w:szCs w:val="24"/>
              </w:rPr>
            </w:pPr>
            <w:r w:rsidRPr="008C3198">
              <w:rPr>
                <w:rFonts w:cs="Arial"/>
                <w:b/>
                <w:sz w:val="24"/>
                <w:szCs w:val="24"/>
              </w:rPr>
              <w:t>Requirement/ Permission</w:t>
            </w:r>
          </w:p>
        </w:tc>
        <w:tc>
          <w:tcPr>
            <w:tcW w:w="2070" w:type="dxa"/>
            <w:shd w:val="clear" w:color="auto" w:fill="D9D9D9" w:themeFill="background1" w:themeFillShade="D9"/>
          </w:tcPr>
          <w:p w14:paraId="495841E9" w14:textId="77777777" w:rsidR="00DC2C6B" w:rsidRPr="008C3198" w:rsidRDefault="00DC2C6B" w:rsidP="00F20801">
            <w:pPr>
              <w:rPr>
                <w:rFonts w:cs="Arial"/>
                <w:b/>
                <w:sz w:val="24"/>
                <w:szCs w:val="24"/>
              </w:rPr>
            </w:pPr>
            <w:r w:rsidRPr="008C3198">
              <w:rPr>
                <w:rFonts w:cs="Arial"/>
                <w:b/>
                <w:sz w:val="24"/>
                <w:szCs w:val="24"/>
              </w:rPr>
              <w:t>Entity Responsible for Obtaining</w:t>
            </w:r>
          </w:p>
        </w:tc>
        <w:tc>
          <w:tcPr>
            <w:tcW w:w="4595" w:type="dxa"/>
            <w:shd w:val="clear" w:color="auto" w:fill="D9D9D9" w:themeFill="background1" w:themeFillShade="D9"/>
          </w:tcPr>
          <w:p w14:paraId="59E565C1" w14:textId="77777777" w:rsidR="00DC2C6B" w:rsidRPr="008C3198" w:rsidRDefault="00DC2C6B" w:rsidP="00F20801">
            <w:pPr>
              <w:rPr>
                <w:rFonts w:cs="Arial"/>
                <w:b/>
                <w:sz w:val="24"/>
                <w:szCs w:val="24"/>
              </w:rPr>
            </w:pPr>
            <w:r w:rsidRPr="008C3198">
              <w:rPr>
                <w:rFonts w:cs="Arial"/>
                <w:b/>
                <w:sz w:val="24"/>
                <w:szCs w:val="24"/>
              </w:rPr>
              <w:t>Comments</w:t>
            </w:r>
          </w:p>
        </w:tc>
      </w:tr>
      <w:tr w:rsidR="00DC2C6B" w:rsidRPr="008C3198" w14:paraId="5A3D70D3" w14:textId="77777777" w:rsidTr="0014681F">
        <w:tc>
          <w:tcPr>
            <w:tcW w:w="2340" w:type="dxa"/>
          </w:tcPr>
          <w:p w14:paraId="7C8AAF4B" w14:textId="42CB55B3" w:rsidR="00FF05C7" w:rsidRPr="008C3198" w:rsidRDefault="00DC2C6B" w:rsidP="002F4C5D">
            <w:pPr>
              <w:rPr>
                <w:rFonts w:cs="Arial"/>
                <w:sz w:val="24"/>
                <w:szCs w:val="24"/>
              </w:rPr>
            </w:pPr>
            <w:r w:rsidRPr="008C3198">
              <w:rPr>
                <w:rFonts w:cs="Arial"/>
                <w:sz w:val="24"/>
                <w:szCs w:val="24"/>
              </w:rPr>
              <w:t xml:space="preserve">Property owner Site Access/ Authorization for </w:t>
            </w:r>
            <w:r w:rsidR="002D2AF3" w:rsidRPr="008C3198">
              <w:rPr>
                <w:rFonts w:cs="Arial"/>
                <w:sz w:val="24"/>
                <w:szCs w:val="24"/>
              </w:rPr>
              <w:t>ROE</w:t>
            </w:r>
            <w:r w:rsidR="00FF05C7" w:rsidRPr="008C3198">
              <w:rPr>
                <w:rFonts w:cs="Arial"/>
                <w:sz w:val="24"/>
                <w:szCs w:val="24"/>
              </w:rPr>
              <w:t xml:space="preserve"> and</w:t>
            </w:r>
            <w:r w:rsidR="002F4C5D" w:rsidRPr="008C3198">
              <w:rPr>
                <w:rFonts w:cs="Arial"/>
                <w:sz w:val="24"/>
                <w:szCs w:val="24"/>
              </w:rPr>
              <w:t xml:space="preserve"> </w:t>
            </w:r>
            <w:r w:rsidR="00FF05C7" w:rsidRPr="008C3198">
              <w:rPr>
                <w:rFonts w:cs="Arial"/>
                <w:sz w:val="24"/>
                <w:szCs w:val="24"/>
              </w:rPr>
              <w:t>Access only ROEs</w:t>
            </w:r>
          </w:p>
        </w:tc>
        <w:tc>
          <w:tcPr>
            <w:tcW w:w="2070" w:type="dxa"/>
          </w:tcPr>
          <w:p w14:paraId="6F73DB03" w14:textId="77777777" w:rsidR="00DC2C6B" w:rsidRPr="008C3198" w:rsidRDefault="00DC2C6B" w:rsidP="00F20801">
            <w:pPr>
              <w:rPr>
                <w:rFonts w:cs="Arial"/>
                <w:sz w:val="24"/>
                <w:szCs w:val="24"/>
              </w:rPr>
            </w:pPr>
            <w:r w:rsidRPr="008C3198">
              <w:rPr>
                <w:rFonts w:cs="Arial"/>
                <w:sz w:val="24"/>
                <w:szCs w:val="24"/>
              </w:rPr>
              <w:t>Counties</w:t>
            </w:r>
          </w:p>
        </w:tc>
        <w:tc>
          <w:tcPr>
            <w:tcW w:w="4595" w:type="dxa"/>
          </w:tcPr>
          <w:p w14:paraId="4AA5EB37" w14:textId="44C347B0" w:rsidR="00ED2BFE" w:rsidRPr="00F45C87" w:rsidRDefault="00B6649B" w:rsidP="00F20801">
            <w:pPr>
              <w:rPr>
                <w:rFonts w:cs="Arial"/>
                <w:sz w:val="24"/>
                <w:szCs w:val="24"/>
              </w:rPr>
            </w:pPr>
            <w:r w:rsidRPr="00F45C87">
              <w:rPr>
                <w:rFonts w:cs="Arial"/>
                <w:sz w:val="24"/>
                <w:szCs w:val="24"/>
              </w:rPr>
              <w:t>Owners require executed form</w:t>
            </w:r>
            <w:r w:rsidR="00DC2C6B" w:rsidRPr="00F45C87">
              <w:rPr>
                <w:rFonts w:cs="Arial"/>
                <w:sz w:val="24"/>
                <w:szCs w:val="24"/>
              </w:rPr>
              <w:t>s before work can begin on their property.</w:t>
            </w:r>
          </w:p>
        </w:tc>
      </w:tr>
      <w:tr w:rsidR="002D2AF3" w:rsidRPr="008C3198" w14:paraId="57BC219E" w14:textId="77777777" w:rsidTr="0014681F">
        <w:tc>
          <w:tcPr>
            <w:tcW w:w="2340" w:type="dxa"/>
          </w:tcPr>
          <w:p w14:paraId="286060CA" w14:textId="7B128B12" w:rsidR="002D2AF3" w:rsidRPr="008C3198" w:rsidRDefault="002D2AF3" w:rsidP="00F20801">
            <w:pPr>
              <w:rPr>
                <w:rFonts w:cs="Arial"/>
                <w:sz w:val="24"/>
                <w:szCs w:val="24"/>
              </w:rPr>
            </w:pPr>
            <w:r w:rsidRPr="008C3198">
              <w:rPr>
                <w:rFonts w:cs="Arial"/>
                <w:sz w:val="24"/>
                <w:szCs w:val="24"/>
              </w:rPr>
              <w:t xml:space="preserve">Property owner Access </w:t>
            </w:r>
            <w:r w:rsidR="00FF05C7" w:rsidRPr="008C3198">
              <w:rPr>
                <w:rFonts w:cs="Arial"/>
                <w:sz w:val="24"/>
                <w:szCs w:val="24"/>
              </w:rPr>
              <w:t xml:space="preserve">only </w:t>
            </w:r>
            <w:r w:rsidRPr="008C3198">
              <w:rPr>
                <w:rFonts w:cs="Arial"/>
                <w:sz w:val="24"/>
                <w:szCs w:val="24"/>
              </w:rPr>
              <w:t>Agreement</w:t>
            </w:r>
          </w:p>
        </w:tc>
        <w:tc>
          <w:tcPr>
            <w:tcW w:w="2070" w:type="dxa"/>
          </w:tcPr>
          <w:p w14:paraId="146DEC0B" w14:textId="77777777" w:rsidR="002D2AF3" w:rsidRPr="008C3198" w:rsidRDefault="002D2AF3" w:rsidP="00F20801">
            <w:pPr>
              <w:rPr>
                <w:rFonts w:cs="Arial"/>
                <w:sz w:val="24"/>
                <w:szCs w:val="24"/>
              </w:rPr>
            </w:pPr>
            <w:r w:rsidRPr="008C3198">
              <w:rPr>
                <w:rFonts w:cs="Arial"/>
                <w:sz w:val="24"/>
                <w:szCs w:val="24"/>
              </w:rPr>
              <w:t>Counties</w:t>
            </w:r>
          </w:p>
        </w:tc>
        <w:tc>
          <w:tcPr>
            <w:tcW w:w="4595" w:type="dxa"/>
          </w:tcPr>
          <w:p w14:paraId="5805207C" w14:textId="34B84914" w:rsidR="002D2AF3" w:rsidRPr="008C3198" w:rsidRDefault="002D2AF3" w:rsidP="00F20801">
            <w:pPr>
              <w:rPr>
                <w:rFonts w:cs="Arial"/>
                <w:sz w:val="24"/>
                <w:szCs w:val="24"/>
              </w:rPr>
            </w:pPr>
            <w:r w:rsidRPr="008C3198">
              <w:rPr>
                <w:rFonts w:cs="Arial"/>
                <w:sz w:val="24"/>
                <w:szCs w:val="24"/>
              </w:rPr>
              <w:t xml:space="preserve">Executed forms </w:t>
            </w:r>
            <w:r w:rsidR="00FF05C7" w:rsidRPr="008C3198">
              <w:rPr>
                <w:rFonts w:cs="Arial"/>
                <w:sz w:val="24"/>
                <w:szCs w:val="24"/>
              </w:rPr>
              <w:t>from non-User Agency program property owners to provide access to properties that are part of the User Agency program.</w:t>
            </w:r>
          </w:p>
        </w:tc>
      </w:tr>
      <w:tr w:rsidR="00DC2C6B" w:rsidRPr="008C3198" w14:paraId="03BEBD34" w14:textId="77777777" w:rsidTr="0014681F">
        <w:tc>
          <w:tcPr>
            <w:tcW w:w="2340" w:type="dxa"/>
          </w:tcPr>
          <w:p w14:paraId="5B7CCA81" w14:textId="06132EC7" w:rsidR="00DC2C6B" w:rsidRPr="008C3198" w:rsidRDefault="000B6C17" w:rsidP="00F20801">
            <w:pPr>
              <w:rPr>
                <w:rFonts w:cs="Arial"/>
                <w:sz w:val="24"/>
                <w:szCs w:val="24"/>
              </w:rPr>
            </w:pPr>
            <w:r w:rsidRPr="008C3198">
              <w:rPr>
                <w:rFonts w:cs="Arial"/>
                <w:sz w:val="24"/>
                <w:szCs w:val="24"/>
              </w:rPr>
              <w:t>California Environmental Quality Act (CEQA)</w:t>
            </w:r>
          </w:p>
        </w:tc>
        <w:tc>
          <w:tcPr>
            <w:tcW w:w="2070" w:type="dxa"/>
          </w:tcPr>
          <w:p w14:paraId="5D718D7B" w14:textId="77777777" w:rsidR="00DC2C6B" w:rsidRPr="008C3198" w:rsidRDefault="00DC2C6B" w:rsidP="00F20801">
            <w:pPr>
              <w:rPr>
                <w:rFonts w:cs="Arial"/>
                <w:sz w:val="24"/>
                <w:szCs w:val="24"/>
              </w:rPr>
            </w:pPr>
            <w:r w:rsidRPr="008C3198">
              <w:rPr>
                <w:rFonts w:cs="Arial"/>
                <w:sz w:val="24"/>
                <w:szCs w:val="24"/>
              </w:rPr>
              <w:t>Exempt</w:t>
            </w:r>
          </w:p>
        </w:tc>
        <w:tc>
          <w:tcPr>
            <w:tcW w:w="4595" w:type="dxa"/>
          </w:tcPr>
          <w:p w14:paraId="684D97A0" w14:textId="60E06E9E" w:rsidR="00DC2C6B" w:rsidRPr="008C3198" w:rsidRDefault="00E14AD2" w:rsidP="00F20801">
            <w:pPr>
              <w:rPr>
                <w:rFonts w:cs="Arial"/>
                <w:sz w:val="24"/>
                <w:szCs w:val="24"/>
              </w:rPr>
            </w:pPr>
            <w:r w:rsidRPr="008C3198">
              <w:rPr>
                <w:rFonts w:cs="Arial"/>
                <w:sz w:val="24"/>
                <w:szCs w:val="24"/>
              </w:rPr>
              <w:t>Operation</w:t>
            </w:r>
            <w:r w:rsidR="00DC2C6B" w:rsidRPr="008C3198">
              <w:rPr>
                <w:rFonts w:cs="Arial"/>
                <w:sz w:val="24"/>
                <w:szCs w:val="24"/>
              </w:rPr>
              <w:t xml:space="preserve">s undertaken, carried out, or approved by a public agency to maintain, repair, restore, demolish, or replace property or facilities damaged or destroyed because of a disaster are exempt from CEQA. Public Resources Code, </w:t>
            </w:r>
            <w:r w:rsidR="00316C45" w:rsidRPr="008C3198">
              <w:rPr>
                <w:rFonts w:cs="Arial"/>
                <w:sz w:val="24"/>
                <w:szCs w:val="24"/>
              </w:rPr>
              <w:t xml:space="preserve">sections </w:t>
            </w:r>
            <w:r w:rsidR="00DC2C6B" w:rsidRPr="008C3198">
              <w:rPr>
                <w:rFonts w:cs="Arial"/>
                <w:sz w:val="24"/>
                <w:szCs w:val="24"/>
              </w:rPr>
              <w:t>21080(b) (3), 21172; see also, 14 CCR 15269(a).</w:t>
            </w:r>
          </w:p>
        </w:tc>
      </w:tr>
      <w:tr w:rsidR="00DC2C6B" w:rsidRPr="008C3198" w14:paraId="55265F75" w14:textId="77777777" w:rsidTr="0014681F">
        <w:tc>
          <w:tcPr>
            <w:tcW w:w="2340" w:type="dxa"/>
          </w:tcPr>
          <w:p w14:paraId="476D32D5" w14:textId="51D203D1" w:rsidR="00DC2C6B" w:rsidRPr="008C3198" w:rsidRDefault="00DC2C6B" w:rsidP="00F20801">
            <w:pPr>
              <w:rPr>
                <w:rFonts w:cs="Arial"/>
                <w:sz w:val="24"/>
                <w:szCs w:val="24"/>
              </w:rPr>
            </w:pPr>
            <w:r w:rsidRPr="008C3198">
              <w:rPr>
                <w:rFonts w:cs="Arial"/>
                <w:sz w:val="24"/>
                <w:szCs w:val="24"/>
              </w:rPr>
              <w:t xml:space="preserve">Section 1602 </w:t>
            </w:r>
            <w:r w:rsidR="001B69FF" w:rsidRPr="008C3198">
              <w:rPr>
                <w:rFonts w:cs="Arial"/>
                <w:sz w:val="24"/>
                <w:szCs w:val="24"/>
              </w:rPr>
              <w:t xml:space="preserve">or 1610 </w:t>
            </w:r>
            <w:r w:rsidRPr="008C3198">
              <w:rPr>
                <w:rFonts w:cs="Arial"/>
                <w:sz w:val="24"/>
                <w:szCs w:val="24"/>
              </w:rPr>
              <w:t xml:space="preserve">Streambed Alteration, </w:t>
            </w:r>
            <w:r w:rsidR="000271B9" w:rsidRPr="008C3198">
              <w:rPr>
                <w:rFonts w:cs="Arial"/>
                <w:sz w:val="24"/>
                <w:szCs w:val="24"/>
              </w:rPr>
              <w:t xml:space="preserve">California </w:t>
            </w:r>
            <w:r w:rsidRPr="008C3198">
              <w:rPr>
                <w:rFonts w:cs="Arial"/>
                <w:sz w:val="24"/>
                <w:szCs w:val="24"/>
              </w:rPr>
              <w:t xml:space="preserve">Department of Fish </w:t>
            </w:r>
            <w:r w:rsidRPr="008C3198">
              <w:rPr>
                <w:rFonts w:cs="Arial"/>
                <w:sz w:val="24"/>
                <w:szCs w:val="24"/>
              </w:rPr>
              <w:lastRenderedPageBreak/>
              <w:t>and Wildlife (</w:t>
            </w:r>
            <w:r w:rsidR="000271B9" w:rsidRPr="008C3198">
              <w:rPr>
                <w:rFonts w:cs="Arial"/>
                <w:sz w:val="24"/>
                <w:szCs w:val="24"/>
              </w:rPr>
              <w:t>C</w:t>
            </w:r>
            <w:r w:rsidRPr="008C3198">
              <w:rPr>
                <w:rFonts w:cs="Arial"/>
                <w:sz w:val="24"/>
                <w:szCs w:val="24"/>
              </w:rPr>
              <w:t>DFW)</w:t>
            </w:r>
          </w:p>
        </w:tc>
        <w:tc>
          <w:tcPr>
            <w:tcW w:w="2070" w:type="dxa"/>
          </w:tcPr>
          <w:p w14:paraId="78B3BF65" w14:textId="77777777" w:rsidR="000271B9" w:rsidRPr="008C3198" w:rsidRDefault="000271B9" w:rsidP="00F20801">
            <w:pPr>
              <w:rPr>
                <w:rFonts w:cs="Arial"/>
                <w:sz w:val="24"/>
                <w:szCs w:val="24"/>
              </w:rPr>
            </w:pPr>
            <w:proofErr w:type="gramStart"/>
            <w:r w:rsidRPr="008C3198">
              <w:rPr>
                <w:rFonts w:cs="Arial"/>
                <w:sz w:val="24"/>
                <w:szCs w:val="24"/>
              </w:rPr>
              <w:lastRenderedPageBreak/>
              <w:t>CDFW;</w:t>
            </w:r>
            <w:proofErr w:type="gramEnd"/>
          </w:p>
          <w:p w14:paraId="4343DF09" w14:textId="1CD85FC1" w:rsidR="00DC2C6B" w:rsidRPr="008C3198" w:rsidRDefault="007A4050" w:rsidP="00F20801">
            <w:pPr>
              <w:rPr>
                <w:rFonts w:cs="Arial"/>
                <w:sz w:val="24"/>
                <w:szCs w:val="24"/>
              </w:rPr>
            </w:pPr>
            <w:r w:rsidRPr="008C3198">
              <w:rPr>
                <w:rFonts w:cs="Arial"/>
                <w:sz w:val="24"/>
                <w:szCs w:val="24"/>
              </w:rPr>
              <w:t>User Agency</w:t>
            </w:r>
          </w:p>
        </w:tc>
        <w:tc>
          <w:tcPr>
            <w:tcW w:w="4595" w:type="dxa"/>
          </w:tcPr>
          <w:p w14:paraId="1DD024F4" w14:textId="1D008A5A" w:rsidR="00DC2C6B" w:rsidRPr="008C3198" w:rsidRDefault="007A4050" w:rsidP="00F20801">
            <w:pPr>
              <w:rPr>
                <w:rFonts w:cs="Arial"/>
                <w:sz w:val="24"/>
                <w:szCs w:val="24"/>
              </w:rPr>
            </w:pPr>
            <w:r w:rsidRPr="008C3198">
              <w:rPr>
                <w:rFonts w:cs="Arial"/>
                <w:sz w:val="24"/>
                <w:szCs w:val="24"/>
              </w:rPr>
              <w:t>User Agency</w:t>
            </w:r>
            <w:r w:rsidR="000271B9" w:rsidRPr="008C3198">
              <w:rPr>
                <w:rFonts w:cs="Arial"/>
                <w:sz w:val="24"/>
                <w:szCs w:val="24"/>
              </w:rPr>
              <w:t xml:space="preserve">’s </w:t>
            </w:r>
            <w:r w:rsidR="0083744A" w:rsidRPr="008C3198">
              <w:rPr>
                <w:rFonts w:cs="Arial"/>
                <w:sz w:val="24"/>
                <w:szCs w:val="24"/>
              </w:rPr>
              <w:t>PSC</w:t>
            </w:r>
            <w:r w:rsidR="000271B9" w:rsidRPr="008C3198">
              <w:rPr>
                <w:rFonts w:cs="Arial"/>
                <w:sz w:val="24"/>
                <w:szCs w:val="24"/>
              </w:rPr>
              <w:t xml:space="preserve">, </w:t>
            </w:r>
            <w:r w:rsidR="0083744A" w:rsidRPr="008C3198">
              <w:rPr>
                <w:rFonts w:cs="Arial"/>
                <w:sz w:val="24"/>
                <w:szCs w:val="24"/>
              </w:rPr>
              <w:t>OSC</w:t>
            </w:r>
            <w:r w:rsidR="000271B9" w:rsidRPr="008C3198">
              <w:rPr>
                <w:rFonts w:cs="Arial"/>
                <w:sz w:val="24"/>
                <w:szCs w:val="24"/>
              </w:rPr>
              <w:t>, Environmental Unit Lead, and</w:t>
            </w:r>
            <w:r w:rsidR="0083744A" w:rsidRPr="008C3198">
              <w:rPr>
                <w:rFonts w:cs="Arial"/>
                <w:sz w:val="24"/>
                <w:szCs w:val="24"/>
              </w:rPr>
              <w:t>/or</w:t>
            </w:r>
            <w:r w:rsidR="000271B9" w:rsidRPr="008C3198">
              <w:rPr>
                <w:rFonts w:cs="Arial"/>
                <w:sz w:val="24"/>
                <w:szCs w:val="24"/>
              </w:rPr>
              <w:t xml:space="preserve"> </w:t>
            </w:r>
            <w:r w:rsidR="00BB45EF" w:rsidRPr="008C3198">
              <w:rPr>
                <w:rFonts w:cs="Arial"/>
                <w:sz w:val="24"/>
                <w:szCs w:val="24"/>
              </w:rPr>
              <w:t>A&amp;M Contractor</w:t>
            </w:r>
            <w:r w:rsidR="000271B9" w:rsidRPr="008C3198">
              <w:rPr>
                <w:rFonts w:cs="Arial"/>
                <w:sz w:val="24"/>
                <w:szCs w:val="24"/>
              </w:rPr>
              <w:t xml:space="preserve"> will consult with CDFW</w:t>
            </w:r>
            <w:r w:rsidR="000271B9" w:rsidRPr="008C3198">
              <w:rPr>
                <w:rFonts w:cs="Arial"/>
                <w:b/>
                <w:sz w:val="24"/>
                <w:szCs w:val="24"/>
                <w:u w:val="single"/>
              </w:rPr>
              <w:t xml:space="preserve"> </w:t>
            </w:r>
            <w:r w:rsidR="00DC2C6B" w:rsidRPr="008C3198">
              <w:rPr>
                <w:rFonts w:cs="Arial"/>
                <w:sz w:val="24"/>
                <w:szCs w:val="24"/>
              </w:rPr>
              <w:t>for removal of dangerous</w:t>
            </w:r>
            <w:r w:rsidR="00EE110E" w:rsidRPr="008C3198">
              <w:rPr>
                <w:rFonts w:cs="Arial"/>
                <w:sz w:val="24"/>
                <w:szCs w:val="24"/>
              </w:rPr>
              <w:t>ly</w:t>
            </w:r>
            <w:r w:rsidR="00DC2C6B" w:rsidRPr="008C3198">
              <w:rPr>
                <w:rFonts w:cs="Arial"/>
                <w:sz w:val="24"/>
                <w:szCs w:val="24"/>
              </w:rPr>
              <w:t xml:space="preserve"> burned trees. </w:t>
            </w:r>
            <w:r w:rsidR="00AE0721" w:rsidRPr="008C3198">
              <w:rPr>
                <w:rFonts w:cs="Arial"/>
                <w:sz w:val="24"/>
                <w:szCs w:val="24"/>
              </w:rPr>
              <w:t xml:space="preserve"> </w:t>
            </w:r>
            <w:r w:rsidR="00DC2C6B" w:rsidRPr="008C3198">
              <w:rPr>
                <w:rFonts w:cs="Arial"/>
                <w:sz w:val="24"/>
                <w:szCs w:val="24"/>
              </w:rPr>
              <w:t xml:space="preserve">Typically, the </w:t>
            </w:r>
            <w:r w:rsidR="00E14AD2" w:rsidRPr="008C3198">
              <w:rPr>
                <w:rFonts w:cs="Arial"/>
                <w:sz w:val="24"/>
                <w:szCs w:val="24"/>
              </w:rPr>
              <w:t>Operation</w:t>
            </w:r>
            <w:r w:rsidR="00DC2C6B" w:rsidRPr="008C3198">
              <w:rPr>
                <w:rFonts w:cs="Arial"/>
                <w:sz w:val="24"/>
                <w:szCs w:val="24"/>
              </w:rPr>
              <w:t xml:space="preserve"> does not include </w:t>
            </w:r>
            <w:r w:rsidR="00DC2C6B" w:rsidRPr="008C3198">
              <w:rPr>
                <w:rFonts w:cs="Arial"/>
                <w:sz w:val="24"/>
                <w:szCs w:val="24"/>
              </w:rPr>
              <w:lastRenderedPageBreak/>
              <w:t>work in, or through, a streambed.</w:t>
            </w:r>
            <w:r w:rsidR="00AE0721" w:rsidRPr="008C3198">
              <w:rPr>
                <w:rFonts w:cs="Arial"/>
                <w:sz w:val="24"/>
                <w:szCs w:val="24"/>
              </w:rPr>
              <w:t xml:space="preserve"> </w:t>
            </w:r>
            <w:r w:rsidR="00DC2C6B" w:rsidRPr="008C3198">
              <w:rPr>
                <w:rFonts w:cs="Arial"/>
                <w:sz w:val="24"/>
                <w:szCs w:val="24"/>
              </w:rPr>
              <w:t xml:space="preserve"> If a stream crossing is necessary to access and remove burned debris, </w:t>
            </w:r>
            <w:r w:rsidRPr="008C3198">
              <w:rPr>
                <w:rFonts w:cs="Arial"/>
                <w:sz w:val="24"/>
                <w:szCs w:val="24"/>
              </w:rPr>
              <w:t>User Agency</w:t>
            </w:r>
            <w:r w:rsidR="00DC2C6B" w:rsidRPr="008C3198">
              <w:rPr>
                <w:rFonts w:cs="Arial"/>
                <w:sz w:val="24"/>
                <w:szCs w:val="24"/>
              </w:rPr>
              <w:t xml:space="preserve"> will </w:t>
            </w:r>
            <w:r w:rsidR="000271B9" w:rsidRPr="008C3198">
              <w:rPr>
                <w:rFonts w:cs="Arial"/>
                <w:b/>
                <w:sz w:val="24"/>
                <w:szCs w:val="24"/>
              </w:rPr>
              <w:t>c</w:t>
            </w:r>
            <w:r w:rsidR="000271B9" w:rsidRPr="008C3198">
              <w:rPr>
                <w:rFonts w:cs="Arial"/>
                <w:sz w:val="24"/>
                <w:szCs w:val="24"/>
              </w:rPr>
              <w:t xml:space="preserve">onsult with CDFW to determine whether work is consistent with the EPP or </w:t>
            </w:r>
            <w:r w:rsidR="0083744A" w:rsidRPr="008C3198">
              <w:rPr>
                <w:rFonts w:cs="Arial"/>
                <w:sz w:val="24"/>
                <w:szCs w:val="24"/>
              </w:rPr>
              <w:t xml:space="preserve">will need to </w:t>
            </w:r>
            <w:r w:rsidR="0075522D" w:rsidRPr="008C3198">
              <w:rPr>
                <w:rFonts w:cs="Arial"/>
                <w:sz w:val="24"/>
                <w:szCs w:val="24"/>
              </w:rPr>
              <w:t xml:space="preserve">submit a Lake or Streambed Alteration Program Notification of Emergency Work Permit to CDFW within </w:t>
            </w:r>
            <w:r w:rsidR="00316C45" w:rsidRPr="008C3198">
              <w:rPr>
                <w:rFonts w:cs="Arial"/>
                <w:sz w:val="24"/>
                <w:szCs w:val="24"/>
              </w:rPr>
              <w:t>fourteen (</w:t>
            </w:r>
            <w:r w:rsidR="0075522D" w:rsidRPr="008C3198">
              <w:rPr>
                <w:rFonts w:cs="Arial"/>
                <w:sz w:val="24"/>
                <w:szCs w:val="24"/>
              </w:rPr>
              <w:t>14</w:t>
            </w:r>
            <w:r w:rsidR="00316C45" w:rsidRPr="008C3198">
              <w:rPr>
                <w:rFonts w:cs="Arial"/>
                <w:sz w:val="24"/>
                <w:szCs w:val="24"/>
              </w:rPr>
              <w:t xml:space="preserve">) </w:t>
            </w:r>
            <w:r w:rsidR="0075522D" w:rsidRPr="008C3198">
              <w:rPr>
                <w:rFonts w:cs="Arial"/>
                <w:sz w:val="24"/>
                <w:szCs w:val="24"/>
              </w:rPr>
              <w:t>days of commencing with streambed crossing</w:t>
            </w:r>
            <w:r w:rsidR="00862F52" w:rsidRPr="008C3198">
              <w:rPr>
                <w:rFonts w:cs="Arial"/>
                <w:sz w:val="24"/>
                <w:szCs w:val="24"/>
              </w:rPr>
              <w:t>.</w:t>
            </w:r>
          </w:p>
        </w:tc>
      </w:tr>
      <w:tr w:rsidR="00E41B9F" w:rsidRPr="008C3198" w14:paraId="00A50258" w14:textId="77777777" w:rsidTr="0014681F">
        <w:tc>
          <w:tcPr>
            <w:tcW w:w="2340" w:type="dxa"/>
          </w:tcPr>
          <w:p w14:paraId="453FF791" w14:textId="14855D1F" w:rsidR="00E41B9F" w:rsidRPr="008C3198" w:rsidRDefault="00E41B9F" w:rsidP="00F20801">
            <w:pPr>
              <w:rPr>
                <w:rFonts w:cs="Arial"/>
                <w:sz w:val="24"/>
                <w:szCs w:val="24"/>
              </w:rPr>
            </w:pPr>
            <w:r w:rsidRPr="008C3198">
              <w:rPr>
                <w:rFonts w:cs="Arial"/>
                <w:sz w:val="24"/>
                <w:szCs w:val="24"/>
              </w:rPr>
              <w:lastRenderedPageBreak/>
              <w:t>Federally Funded or on Federal Property</w:t>
            </w:r>
          </w:p>
          <w:p w14:paraId="4914B1C9" w14:textId="43D029B3" w:rsidR="00E41B9F" w:rsidRPr="008C3198" w:rsidRDefault="00E41B9F" w:rsidP="00F20801">
            <w:pPr>
              <w:rPr>
                <w:rFonts w:cs="Arial"/>
                <w:sz w:val="24"/>
                <w:szCs w:val="24"/>
              </w:rPr>
            </w:pPr>
            <w:r w:rsidRPr="008C3198">
              <w:rPr>
                <w:rFonts w:cs="Arial"/>
                <w:sz w:val="24"/>
                <w:szCs w:val="24"/>
              </w:rPr>
              <w:t xml:space="preserve">Follow National </w:t>
            </w:r>
            <w:r w:rsidR="0096562F" w:rsidRPr="008C3198">
              <w:rPr>
                <w:rFonts w:cs="Arial"/>
                <w:sz w:val="24"/>
                <w:szCs w:val="24"/>
              </w:rPr>
              <w:t xml:space="preserve">Environmental </w:t>
            </w:r>
            <w:r w:rsidRPr="008C3198">
              <w:rPr>
                <w:rFonts w:cs="Arial"/>
                <w:sz w:val="24"/>
                <w:szCs w:val="24"/>
              </w:rPr>
              <w:t>Policy Act</w:t>
            </w:r>
            <w:r w:rsidR="00164C03" w:rsidRPr="008C3198">
              <w:rPr>
                <w:rFonts w:cs="Arial"/>
                <w:sz w:val="24"/>
                <w:szCs w:val="24"/>
              </w:rPr>
              <w:t xml:space="preserve"> (NEPA)</w:t>
            </w:r>
          </w:p>
        </w:tc>
        <w:tc>
          <w:tcPr>
            <w:tcW w:w="2070" w:type="dxa"/>
          </w:tcPr>
          <w:p w14:paraId="39F53F31" w14:textId="5B5230F2" w:rsidR="00E41B9F" w:rsidRPr="008C3198" w:rsidRDefault="00E41B9F" w:rsidP="00F20801">
            <w:pPr>
              <w:rPr>
                <w:rFonts w:cs="Arial"/>
                <w:sz w:val="24"/>
                <w:szCs w:val="24"/>
              </w:rPr>
            </w:pPr>
            <w:r w:rsidRPr="008C3198">
              <w:rPr>
                <w:rFonts w:cs="Arial"/>
                <w:sz w:val="24"/>
                <w:szCs w:val="24"/>
              </w:rPr>
              <w:t xml:space="preserve">FEMA as lead Agency; </w:t>
            </w:r>
            <w:r w:rsidR="007A4050" w:rsidRPr="008C3198">
              <w:rPr>
                <w:rFonts w:cs="Arial"/>
                <w:sz w:val="24"/>
                <w:szCs w:val="24"/>
              </w:rPr>
              <w:t>User Agency</w:t>
            </w:r>
          </w:p>
        </w:tc>
        <w:tc>
          <w:tcPr>
            <w:tcW w:w="4595" w:type="dxa"/>
          </w:tcPr>
          <w:p w14:paraId="1086061B" w14:textId="046BF616" w:rsidR="00E41B9F" w:rsidRPr="008C3198" w:rsidRDefault="007A4050" w:rsidP="00F20801">
            <w:pPr>
              <w:rPr>
                <w:rFonts w:cs="Arial"/>
                <w:sz w:val="24"/>
                <w:szCs w:val="24"/>
              </w:rPr>
            </w:pPr>
            <w:r w:rsidRPr="008C3198">
              <w:rPr>
                <w:rFonts w:cs="Arial"/>
                <w:sz w:val="24"/>
                <w:szCs w:val="24"/>
              </w:rPr>
              <w:t>User Agency</w:t>
            </w:r>
            <w:r w:rsidR="5D4EDEAC" w:rsidRPr="008C3198">
              <w:rPr>
                <w:rFonts w:cs="Arial"/>
                <w:sz w:val="24"/>
                <w:szCs w:val="24"/>
              </w:rPr>
              <w:t xml:space="preserve">’s </w:t>
            </w:r>
            <w:r w:rsidR="0083744A" w:rsidRPr="008C3198">
              <w:rPr>
                <w:rFonts w:cs="Arial"/>
                <w:sz w:val="24"/>
                <w:szCs w:val="24"/>
              </w:rPr>
              <w:t>PSC, OSC</w:t>
            </w:r>
            <w:r w:rsidR="5D4EDEAC" w:rsidRPr="008C3198">
              <w:rPr>
                <w:rFonts w:cs="Arial"/>
                <w:sz w:val="24"/>
                <w:szCs w:val="24"/>
              </w:rPr>
              <w:t xml:space="preserve">, Environmental Unit Lead, and </w:t>
            </w:r>
            <w:r w:rsidR="00BB45EF" w:rsidRPr="008C3198">
              <w:rPr>
                <w:rFonts w:cs="Arial"/>
                <w:sz w:val="24"/>
                <w:szCs w:val="24"/>
              </w:rPr>
              <w:t>A&amp;M Contractor</w:t>
            </w:r>
            <w:r w:rsidR="5D4EDEAC" w:rsidRPr="008C3198">
              <w:rPr>
                <w:rFonts w:cs="Arial"/>
                <w:sz w:val="24"/>
                <w:szCs w:val="24"/>
              </w:rPr>
              <w:t xml:space="preserve"> will Consult with FEMA or Federal lead agency regarding the debris removal operation and potential impacts on federally protected resources (</w:t>
            </w:r>
            <w:r w:rsidR="005B4FE4" w:rsidRPr="008C3198">
              <w:rPr>
                <w:rFonts w:cs="Arial"/>
                <w:sz w:val="24"/>
                <w:szCs w:val="24"/>
              </w:rPr>
              <w:t>i.e.,</w:t>
            </w:r>
            <w:r w:rsidR="5D4EDEAC" w:rsidRPr="008C3198">
              <w:rPr>
                <w:rFonts w:cs="Arial"/>
                <w:sz w:val="24"/>
                <w:szCs w:val="24"/>
              </w:rPr>
              <w:t xml:space="preserve"> waters of the US, etc.) endangered species</w:t>
            </w:r>
            <w:r w:rsidR="05CF461E" w:rsidRPr="008C3198">
              <w:rPr>
                <w:rFonts w:cs="Arial"/>
                <w:sz w:val="24"/>
                <w:szCs w:val="24"/>
              </w:rPr>
              <w:t xml:space="preserve">, and historical and cultural </w:t>
            </w:r>
            <w:r w:rsidR="00A321F2" w:rsidRPr="008C3198">
              <w:rPr>
                <w:rFonts w:cs="Arial"/>
                <w:sz w:val="24"/>
                <w:szCs w:val="24"/>
              </w:rPr>
              <w:t>artifacts</w:t>
            </w:r>
            <w:r w:rsidR="05CF461E" w:rsidRPr="008C3198">
              <w:rPr>
                <w:rFonts w:cs="Arial"/>
                <w:sz w:val="24"/>
                <w:szCs w:val="24"/>
              </w:rPr>
              <w:t xml:space="preserve">, etc. to be addressed and incorporated </w:t>
            </w:r>
            <w:r w:rsidR="5D4EDEAC" w:rsidRPr="008C3198">
              <w:rPr>
                <w:rFonts w:cs="Arial"/>
                <w:sz w:val="24"/>
                <w:szCs w:val="24"/>
              </w:rPr>
              <w:t>in the EPP.</w:t>
            </w:r>
          </w:p>
        </w:tc>
      </w:tr>
      <w:tr w:rsidR="00902D7F" w:rsidRPr="008C3198" w14:paraId="7DBF042E" w14:textId="77777777" w:rsidTr="0014681F">
        <w:tc>
          <w:tcPr>
            <w:tcW w:w="2340" w:type="dxa"/>
          </w:tcPr>
          <w:p w14:paraId="2CCE257F" w14:textId="53E510E4" w:rsidR="00902D7F" w:rsidRPr="008C3198" w:rsidRDefault="00E1431B" w:rsidP="00F20801">
            <w:pPr>
              <w:rPr>
                <w:rFonts w:cs="Arial"/>
                <w:sz w:val="24"/>
                <w:szCs w:val="24"/>
              </w:rPr>
            </w:pPr>
            <w:r w:rsidRPr="008C3198">
              <w:rPr>
                <w:rFonts w:cs="Arial"/>
                <w:sz w:val="24"/>
                <w:szCs w:val="24"/>
              </w:rPr>
              <w:t>Federally Funded or on Federal Property -</w:t>
            </w:r>
            <w:r w:rsidR="0096562F" w:rsidRPr="008C3198">
              <w:rPr>
                <w:rFonts w:cs="Arial"/>
                <w:sz w:val="24"/>
                <w:szCs w:val="24"/>
              </w:rPr>
              <w:t>-</w:t>
            </w:r>
            <w:r w:rsidRPr="008C3198">
              <w:rPr>
                <w:rFonts w:cs="Arial"/>
                <w:sz w:val="24"/>
                <w:szCs w:val="24"/>
              </w:rPr>
              <w:t xml:space="preserve"> </w:t>
            </w:r>
            <w:r w:rsidR="00902D7F" w:rsidRPr="008C3198">
              <w:rPr>
                <w:rFonts w:cs="Arial"/>
                <w:sz w:val="24"/>
                <w:szCs w:val="24"/>
              </w:rPr>
              <w:t>Federal Section 7 Permit for Federally Endangered Species</w:t>
            </w:r>
          </w:p>
        </w:tc>
        <w:tc>
          <w:tcPr>
            <w:tcW w:w="2070" w:type="dxa"/>
          </w:tcPr>
          <w:p w14:paraId="7B8148C8" w14:textId="00F067B0" w:rsidR="00902D7F" w:rsidRPr="008C3198" w:rsidDel="00902D7F" w:rsidRDefault="0096562F" w:rsidP="00F20801">
            <w:pPr>
              <w:rPr>
                <w:rFonts w:cs="Arial"/>
                <w:sz w:val="24"/>
                <w:szCs w:val="24"/>
              </w:rPr>
            </w:pPr>
            <w:r w:rsidRPr="008C3198">
              <w:rPr>
                <w:rFonts w:cs="Arial"/>
                <w:sz w:val="24"/>
                <w:szCs w:val="24"/>
              </w:rPr>
              <w:t xml:space="preserve">FEMA as lead Agency; </w:t>
            </w:r>
            <w:r w:rsidR="007A4050" w:rsidRPr="008C3198">
              <w:rPr>
                <w:rFonts w:cs="Arial"/>
                <w:sz w:val="24"/>
                <w:szCs w:val="24"/>
              </w:rPr>
              <w:t>User Agency</w:t>
            </w:r>
            <w:r w:rsidR="5760CCC1" w:rsidRPr="008C3198">
              <w:rPr>
                <w:rFonts w:cs="Arial"/>
                <w:sz w:val="24"/>
                <w:szCs w:val="24"/>
              </w:rPr>
              <w:t xml:space="preserve"> </w:t>
            </w:r>
          </w:p>
        </w:tc>
        <w:tc>
          <w:tcPr>
            <w:tcW w:w="4595" w:type="dxa"/>
          </w:tcPr>
          <w:p w14:paraId="29D22415" w14:textId="0CCAB380" w:rsidR="00902D7F" w:rsidRPr="008C3198" w:rsidRDefault="007A4050" w:rsidP="00F20801">
            <w:pPr>
              <w:rPr>
                <w:rFonts w:cs="Arial"/>
                <w:sz w:val="24"/>
                <w:szCs w:val="24"/>
              </w:rPr>
            </w:pPr>
            <w:r w:rsidRPr="008C3198">
              <w:rPr>
                <w:rFonts w:cs="Arial"/>
                <w:sz w:val="24"/>
                <w:szCs w:val="24"/>
              </w:rPr>
              <w:t>User Agency</w:t>
            </w:r>
            <w:r w:rsidR="0096562F" w:rsidRPr="008C3198">
              <w:rPr>
                <w:rFonts w:cs="Arial"/>
                <w:sz w:val="24"/>
                <w:szCs w:val="24"/>
              </w:rPr>
              <w:t xml:space="preserve">’s </w:t>
            </w:r>
            <w:r w:rsidR="00396D46" w:rsidRPr="008C3198">
              <w:rPr>
                <w:rFonts w:cs="Arial"/>
                <w:sz w:val="24"/>
                <w:szCs w:val="24"/>
              </w:rPr>
              <w:t>PSC</w:t>
            </w:r>
            <w:r w:rsidR="0096562F" w:rsidRPr="008C3198">
              <w:rPr>
                <w:rFonts w:cs="Arial"/>
                <w:sz w:val="24"/>
                <w:szCs w:val="24"/>
              </w:rPr>
              <w:t xml:space="preserve">, </w:t>
            </w:r>
            <w:r w:rsidR="00396D46" w:rsidRPr="008C3198">
              <w:rPr>
                <w:rFonts w:cs="Arial"/>
                <w:sz w:val="24"/>
                <w:szCs w:val="24"/>
              </w:rPr>
              <w:t>OSC</w:t>
            </w:r>
            <w:r w:rsidR="0096562F" w:rsidRPr="008C3198">
              <w:rPr>
                <w:rFonts w:cs="Arial"/>
                <w:sz w:val="24"/>
                <w:szCs w:val="24"/>
              </w:rPr>
              <w:t xml:space="preserve">, Environmental Unit Lead, and </w:t>
            </w:r>
            <w:r w:rsidR="00BB45EF" w:rsidRPr="008C3198">
              <w:rPr>
                <w:rFonts w:cs="Arial"/>
                <w:sz w:val="24"/>
                <w:szCs w:val="24"/>
              </w:rPr>
              <w:t>A&amp;M Contractor</w:t>
            </w:r>
            <w:r w:rsidR="00E1431B" w:rsidRPr="008C3198">
              <w:rPr>
                <w:rFonts w:cs="Arial"/>
                <w:sz w:val="24"/>
                <w:szCs w:val="24"/>
              </w:rPr>
              <w:t xml:space="preserve"> will </w:t>
            </w:r>
            <w:r w:rsidR="00A723A0" w:rsidRPr="008C3198">
              <w:rPr>
                <w:rFonts w:cs="Arial"/>
                <w:sz w:val="24"/>
                <w:szCs w:val="24"/>
              </w:rPr>
              <w:t>consult</w:t>
            </w:r>
            <w:r w:rsidR="0083744A" w:rsidRPr="008C3198">
              <w:rPr>
                <w:rFonts w:cs="Arial"/>
                <w:sz w:val="24"/>
                <w:szCs w:val="24"/>
              </w:rPr>
              <w:t xml:space="preserve"> </w:t>
            </w:r>
            <w:r w:rsidR="00A723A0" w:rsidRPr="008C3198">
              <w:rPr>
                <w:rFonts w:cs="Arial"/>
                <w:sz w:val="24"/>
                <w:szCs w:val="24"/>
              </w:rPr>
              <w:t>with FEMA or Federal lead agency regarding the debris removal operation and potential impacts on federally endangered species or endangered species habitat as described in the EPP</w:t>
            </w:r>
            <w:r w:rsidR="00FF05C7" w:rsidRPr="008C3198">
              <w:rPr>
                <w:rFonts w:cs="Arial"/>
                <w:sz w:val="24"/>
                <w:szCs w:val="24"/>
              </w:rPr>
              <w:t xml:space="preserve">. </w:t>
            </w:r>
            <w:r w:rsidR="00AE0721" w:rsidRPr="008C3198">
              <w:rPr>
                <w:rFonts w:cs="Arial"/>
                <w:sz w:val="24"/>
                <w:szCs w:val="24"/>
              </w:rPr>
              <w:t xml:space="preserve"> </w:t>
            </w:r>
            <w:r w:rsidR="00FF05C7" w:rsidRPr="008C3198">
              <w:rPr>
                <w:rFonts w:cs="Arial"/>
                <w:sz w:val="24"/>
                <w:szCs w:val="24"/>
              </w:rPr>
              <w:t xml:space="preserve">Including </w:t>
            </w:r>
            <w:r w:rsidR="00ED3AD5" w:rsidRPr="008C3198">
              <w:rPr>
                <w:rFonts w:cs="Arial"/>
                <w:sz w:val="24"/>
                <w:szCs w:val="24"/>
              </w:rPr>
              <w:t xml:space="preserve">the submission </w:t>
            </w:r>
            <w:r w:rsidR="00FF05C7" w:rsidRPr="008C3198">
              <w:rPr>
                <w:rFonts w:cs="Arial"/>
                <w:sz w:val="24"/>
                <w:szCs w:val="24"/>
              </w:rPr>
              <w:t xml:space="preserve">of final reports per the direction of the FEMA consultation with USFWS and/or NOAA Marine Fisheries Service. </w:t>
            </w:r>
            <w:r w:rsidR="00AE0721" w:rsidRPr="008C3198">
              <w:rPr>
                <w:rFonts w:cs="Arial"/>
                <w:sz w:val="24"/>
                <w:szCs w:val="24"/>
              </w:rPr>
              <w:t xml:space="preserve"> </w:t>
            </w:r>
            <w:r w:rsidR="00FF05C7" w:rsidRPr="008C3198">
              <w:rPr>
                <w:rFonts w:cs="Arial"/>
                <w:sz w:val="24"/>
                <w:szCs w:val="24"/>
              </w:rPr>
              <w:t xml:space="preserve">Maps will be produced using GPS at sub-meter </w:t>
            </w:r>
            <w:r w:rsidR="005B4FE4" w:rsidRPr="008C3198">
              <w:rPr>
                <w:rFonts w:cs="Arial"/>
                <w:sz w:val="24"/>
                <w:szCs w:val="24"/>
              </w:rPr>
              <w:t>accuracy.</w:t>
            </w:r>
          </w:p>
        </w:tc>
      </w:tr>
      <w:tr w:rsidR="00A723A0" w:rsidRPr="008C3198" w14:paraId="59AA3C9F" w14:textId="77777777" w:rsidTr="0014681F">
        <w:tc>
          <w:tcPr>
            <w:tcW w:w="2340" w:type="dxa"/>
          </w:tcPr>
          <w:p w14:paraId="40954A38" w14:textId="64511D88" w:rsidR="00A723A0" w:rsidRPr="008C3198" w:rsidRDefault="00A723A0" w:rsidP="00F20801">
            <w:pPr>
              <w:rPr>
                <w:rFonts w:cs="Arial"/>
                <w:sz w:val="24"/>
                <w:szCs w:val="24"/>
              </w:rPr>
            </w:pPr>
            <w:r w:rsidRPr="008C3198">
              <w:rPr>
                <w:rFonts w:cs="Arial"/>
                <w:sz w:val="24"/>
                <w:szCs w:val="24"/>
              </w:rPr>
              <w:t>Federally Funded or on Federal Property – Section 106 National Historic Preservation Act assessments</w:t>
            </w:r>
          </w:p>
        </w:tc>
        <w:tc>
          <w:tcPr>
            <w:tcW w:w="2070" w:type="dxa"/>
          </w:tcPr>
          <w:p w14:paraId="3A4D2308" w14:textId="572BB756" w:rsidR="00A723A0" w:rsidRPr="008C3198" w:rsidRDefault="00A723A0" w:rsidP="00F20801">
            <w:pPr>
              <w:rPr>
                <w:rFonts w:cs="Arial"/>
                <w:sz w:val="24"/>
                <w:szCs w:val="24"/>
              </w:rPr>
            </w:pPr>
            <w:r w:rsidRPr="008C3198">
              <w:rPr>
                <w:rFonts w:cs="Arial"/>
                <w:sz w:val="24"/>
                <w:szCs w:val="24"/>
              </w:rPr>
              <w:t xml:space="preserve">FEMA as lead Agency; </w:t>
            </w:r>
            <w:r w:rsidR="007A4050" w:rsidRPr="008C3198">
              <w:rPr>
                <w:rFonts w:cs="Arial"/>
                <w:sz w:val="24"/>
                <w:szCs w:val="24"/>
              </w:rPr>
              <w:t>User Agency</w:t>
            </w:r>
            <w:r w:rsidRPr="008C3198">
              <w:rPr>
                <w:rFonts w:cs="Arial"/>
                <w:sz w:val="24"/>
                <w:szCs w:val="24"/>
              </w:rPr>
              <w:t xml:space="preserve"> </w:t>
            </w:r>
          </w:p>
        </w:tc>
        <w:tc>
          <w:tcPr>
            <w:tcW w:w="4595" w:type="dxa"/>
          </w:tcPr>
          <w:p w14:paraId="3C45B7D5" w14:textId="5754F0C4" w:rsidR="00A723A0" w:rsidRPr="008C3198" w:rsidRDefault="007A4050" w:rsidP="00F20801">
            <w:pPr>
              <w:rPr>
                <w:rFonts w:cs="Arial"/>
                <w:sz w:val="24"/>
                <w:szCs w:val="24"/>
              </w:rPr>
            </w:pPr>
            <w:r w:rsidRPr="008C3198">
              <w:rPr>
                <w:rFonts w:cs="Arial"/>
                <w:sz w:val="24"/>
                <w:szCs w:val="24"/>
              </w:rPr>
              <w:t>User Agency</w:t>
            </w:r>
            <w:r w:rsidR="00A723A0" w:rsidRPr="008C3198">
              <w:rPr>
                <w:rFonts w:cs="Arial"/>
                <w:sz w:val="24"/>
                <w:szCs w:val="24"/>
              </w:rPr>
              <w:t xml:space="preserve">’s </w:t>
            </w:r>
            <w:r w:rsidR="0083744A" w:rsidRPr="008C3198">
              <w:rPr>
                <w:rFonts w:cs="Arial"/>
                <w:sz w:val="24"/>
                <w:szCs w:val="24"/>
              </w:rPr>
              <w:t>PSC, OSC</w:t>
            </w:r>
            <w:r w:rsidR="00A723A0" w:rsidRPr="008C3198">
              <w:rPr>
                <w:rFonts w:cs="Arial"/>
                <w:sz w:val="24"/>
                <w:szCs w:val="24"/>
              </w:rPr>
              <w:t xml:space="preserve">, Environmental Unit Lead, and </w:t>
            </w:r>
            <w:r w:rsidR="00BB45EF" w:rsidRPr="008C3198">
              <w:rPr>
                <w:rFonts w:cs="Arial"/>
                <w:sz w:val="24"/>
                <w:szCs w:val="24"/>
              </w:rPr>
              <w:t>A&amp;M Contractor</w:t>
            </w:r>
            <w:r w:rsidR="00A723A0" w:rsidRPr="008C3198">
              <w:rPr>
                <w:rFonts w:cs="Arial"/>
                <w:sz w:val="24"/>
                <w:szCs w:val="24"/>
              </w:rPr>
              <w:t xml:space="preserve"> will consult with FEMA</w:t>
            </w:r>
            <w:r w:rsidR="00ED3AD5" w:rsidRPr="008C3198">
              <w:rPr>
                <w:rFonts w:cs="Arial"/>
                <w:sz w:val="24"/>
                <w:szCs w:val="24"/>
              </w:rPr>
              <w:t>,</w:t>
            </w:r>
            <w:r w:rsidR="00A723A0" w:rsidRPr="008C3198">
              <w:rPr>
                <w:rFonts w:cs="Arial"/>
                <w:sz w:val="24"/>
                <w:szCs w:val="24"/>
              </w:rPr>
              <w:t xml:space="preserve"> who will consult with the State Historic Preservation Office (SHPO) to determine if there are any archeological sites of interest/concern within the footprint of the debris removal operation. </w:t>
            </w:r>
            <w:r w:rsidR="00AE0721" w:rsidRPr="008C3198">
              <w:rPr>
                <w:rFonts w:cs="Arial"/>
                <w:sz w:val="24"/>
                <w:szCs w:val="24"/>
              </w:rPr>
              <w:t xml:space="preserve"> </w:t>
            </w:r>
            <w:r w:rsidR="00A723A0" w:rsidRPr="008C3198">
              <w:rPr>
                <w:rFonts w:cs="Arial"/>
                <w:sz w:val="24"/>
                <w:szCs w:val="24"/>
              </w:rPr>
              <w:t xml:space="preserve">If so, determine how to mitigate, as addressed </w:t>
            </w:r>
            <w:r w:rsidR="00A723A0" w:rsidRPr="008C3198">
              <w:rPr>
                <w:rFonts w:cs="Arial"/>
                <w:sz w:val="24"/>
                <w:szCs w:val="24"/>
              </w:rPr>
              <w:lastRenderedPageBreak/>
              <w:t>in the EPP.</w:t>
            </w:r>
            <w:r w:rsidR="00AE0721" w:rsidRPr="008C3198">
              <w:rPr>
                <w:rFonts w:cs="Arial"/>
                <w:sz w:val="24"/>
                <w:szCs w:val="24"/>
              </w:rPr>
              <w:t xml:space="preserve"> </w:t>
            </w:r>
            <w:r w:rsidR="00FF05C7" w:rsidRPr="008C3198">
              <w:rPr>
                <w:rFonts w:cs="Arial"/>
                <w:sz w:val="24"/>
                <w:szCs w:val="24"/>
              </w:rPr>
              <w:t xml:space="preserve"> A&amp;M will provide Archaeologists to perform assessment and monitoring and draft and submittal of final reports per the direction of the FEMA consultation with SHPO.</w:t>
            </w:r>
            <w:r w:rsidR="00AE0721" w:rsidRPr="008C3198">
              <w:rPr>
                <w:rFonts w:cs="Arial"/>
                <w:sz w:val="24"/>
                <w:szCs w:val="24"/>
              </w:rPr>
              <w:t xml:space="preserve"> </w:t>
            </w:r>
            <w:r w:rsidR="00FF05C7" w:rsidRPr="008C3198">
              <w:rPr>
                <w:rFonts w:cs="Arial"/>
                <w:sz w:val="24"/>
                <w:szCs w:val="24"/>
              </w:rPr>
              <w:t xml:space="preserve"> Maps will be produced using GPS at sub-meter accuracy.</w:t>
            </w:r>
          </w:p>
        </w:tc>
      </w:tr>
      <w:tr w:rsidR="00A723A0" w:rsidRPr="008C3198" w14:paraId="2F67C688" w14:textId="77777777" w:rsidTr="0014681F">
        <w:tc>
          <w:tcPr>
            <w:tcW w:w="2340" w:type="dxa"/>
          </w:tcPr>
          <w:p w14:paraId="5695531E" w14:textId="607EC51B" w:rsidR="00A723A0" w:rsidRPr="008C3198" w:rsidRDefault="00A723A0" w:rsidP="00F20801">
            <w:pPr>
              <w:rPr>
                <w:rFonts w:cs="Arial"/>
                <w:sz w:val="24"/>
                <w:szCs w:val="24"/>
              </w:rPr>
            </w:pPr>
            <w:r w:rsidRPr="008C3198">
              <w:rPr>
                <w:rFonts w:cs="Arial"/>
                <w:sz w:val="24"/>
                <w:szCs w:val="24"/>
              </w:rPr>
              <w:lastRenderedPageBreak/>
              <w:t>Federally Funded or on Federal Property -</w:t>
            </w:r>
            <w:r w:rsidRPr="008C3198">
              <w:rPr>
                <w:rFonts w:cs="Arial"/>
                <w:i/>
                <w:sz w:val="24"/>
                <w:szCs w:val="24"/>
              </w:rPr>
              <w:t>-</w:t>
            </w:r>
            <w:r w:rsidRPr="008C3198">
              <w:rPr>
                <w:rFonts w:cs="Arial"/>
                <w:sz w:val="24"/>
                <w:szCs w:val="24"/>
              </w:rPr>
              <w:t>-- US Army Corps of Engineers (USACE) Non-Reporting Nationwide 33 Streambed crossing or Regional General Permit to address Clean Water Act (CWA) Section 404 Regional General Permit for Clean Water Act Section</w:t>
            </w:r>
            <w:r w:rsidR="00A321F2" w:rsidRPr="008C3198">
              <w:rPr>
                <w:rFonts w:cs="Arial"/>
                <w:sz w:val="24"/>
                <w:szCs w:val="24"/>
              </w:rPr>
              <w:t xml:space="preserve"> </w:t>
            </w:r>
            <w:r w:rsidRPr="008C3198">
              <w:rPr>
                <w:rFonts w:cs="Arial"/>
                <w:sz w:val="24"/>
                <w:szCs w:val="24"/>
              </w:rPr>
              <w:t>permit</w:t>
            </w:r>
          </w:p>
        </w:tc>
        <w:tc>
          <w:tcPr>
            <w:tcW w:w="2070" w:type="dxa"/>
          </w:tcPr>
          <w:p w14:paraId="39A27805" w14:textId="4CBF25C2" w:rsidR="00A723A0" w:rsidRPr="008C3198" w:rsidDel="00902D7F" w:rsidRDefault="007A4050" w:rsidP="00F20801">
            <w:pPr>
              <w:rPr>
                <w:rFonts w:cs="Arial"/>
                <w:sz w:val="24"/>
                <w:szCs w:val="24"/>
              </w:rPr>
            </w:pPr>
            <w:r w:rsidRPr="008C3198">
              <w:rPr>
                <w:rFonts w:cs="Arial"/>
                <w:sz w:val="24"/>
                <w:szCs w:val="24"/>
              </w:rPr>
              <w:t>User Agency</w:t>
            </w:r>
            <w:r w:rsidR="00A723A0" w:rsidRPr="008C3198">
              <w:rPr>
                <w:rFonts w:cs="Arial"/>
                <w:sz w:val="24"/>
                <w:szCs w:val="24"/>
              </w:rPr>
              <w:t xml:space="preserve"> or its </w:t>
            </w:r>
            <w:r w:rsidR="00BB45EF" w:rsidRPr="008C3198">
              <w:rPr>
                <w:rFonts w:cs="Arial"/>
                <w:sz w:val="24"/>
                <w:szCs w:val="24"/>
              </w:rPr>
              <w:t>A&amp;M Contractor</w:t>
            </w:r>
          </w:p>
        </w:tc>
        <w:tc>
          <w:tcPr>
            <w:tcW w:w="4595" w:type="dxa"/>
          </w:tcPr>
          <w:p w14:paraId="28E334A7" w14:textId="2EE7CBC9" w:rsidR="00A723A0" w:rsidRPr="008C3198" w:rsidRDefault="007A4050" w:rsidP="00F20801">
            <w:pPr>
              <w:rPr>
                <w:rFonts w:cs="Arial"/>
                <w:sz w:val="24"/>
                <w:szCs w:val="24"/>
              </w:rPr>
            </w:pPr>
            <w:r w:rsidRPr="008C3198">
              <w:rPr>
                <w:rFonts w:cs="Arial"/>
                <w:sz w:val="24"/>
                <w:szCs w:val="24"/>
              </w:rPr>
              <w:t>User Agency</w:t>
            </w:r>
            <w:r w:rsidR="00A723A0" w:rsidRPr="008C3198">
              <w:rPr>
                <w:rFonts w:cs="Arial"/>
                <w:sz w:val="24"/>
                <w:szCs w:val="24"/>
              </w:rPr>
              <w:t xml:space="preserve"> </w:t>
            </w:r>
            <w:r w:rsidR="0083744A" w:rsidRPr="008C3198">
              <w:rPr>
                <w:rFonts w:cs="Arial"/>
                <w:sz w:val="24"/>
                <w:szCs w:val="24"/>
              </w:rPr>
              <w:t>PSC, OSC</w:t>
            </w:r>
            <w:r w:rsidR="00A4201B" w:rsidRPr="008C3198">
              <w:rPr>
                <w:rFonts w:cs="Arial"/>
                <w:sz w:val="24"/>
                <w:szCs w:val="24"/>
              </w:rPr>
              <w:t>,</w:t>
            </w:r>
            <w:r w:rsidR="0083744A" w:rsidRPr="008C3198">
              <w:rPr>
                <w:rFonts w:cs="Arial"/>
                <w:sz w:val="24"/>
                <w:szCs w:val="24"/>
              </w:rPr>
              <w:t xml:space="preserve"> and/</w:t>
            </w:r>
            <w:r w:rsidR="00A723A0" w:rsidRPr="008C3198">
              <w:rPr>
                <w:rFonts w:cs="Arial"/>
                <w:sz w:val="24"/>
                <w:szCs w:val="24"/>
              </w:rPr>
              <w:t xml:space="preserve">or its </w:t>
            </w:r>
            <w:r w:rsidR="00BB45EF" w:rsidRPr="008C3198">
              <w:rPr>
                <w:rFonts w:cs="Arial"/>
                <w:sz w:val="24"/>
                <w:szCs w:val="24"/>
              </w:rPr>
              <w:t>A&amp;M Contractor</w:t>
            </w:r>
            <w:r w:rsidR="00A723A0" w:rsidRPr="008C3198">
              <w:rPr>
                <w:rFonts w:cs="Arial"/>
                <w:sz w:val="24"/>
                <w:szCs w:val="24"/>
              </w:rPr>
              <w:t xml:space="preserve"> will </w:t>
            </w:r>
            <w:r w:rsidR="0083744A" w:rsidRPr="008C3198">
              <w:rPr>
                <w:rFonts w:cs="Arial"/>
                <w:sz w:val="24"/>
                <w:szCs w:val="24"/>
              </w:rPr>
              <w:t>c</w:t>
            </w:r>
            <w:r w:rsidR="00A723A0" w:rsidRPr="008C3198">
              <w:rPr>
                <w:rFonts w:cs="Arial"/>
                <w:sz w:val="24"/>
                <w:szCs w:val="24"/>
              </w:rPr>
              <w:t>onsult with the USACE regarding the applicability of the Nationwide 33 permit for the emergency response/recovery activities affiliated with the operation or whether a Regional General Permit to address CWA Section 404 is required</w:t>
            </w:r>
            <w:r w:rsidR="002E66CC" w:rsidRPr="008C3198">
              <w:rPr>
                <w:rFonts w:cs="Arial"/>
                <w:sz w:val="24"/>
                <w:szCs w:val="24"/>
              </w:rPr>
              <w:t>.</w:t>
            </w:r>
            <w:r w:rsidR="00AE0721" w:rsidRPr="008C3198">
              <w:rPr>
                <w:rFonts w:cs="Arial"/>
                <w:sz w:val="24"/>
                <w:szCs w:val="24"/>
              </w:rPr>
              <w:t xml:space="preserve"> </w:t>
            </w:r>
            <w:r w:rsidR="00FF05C7" w:rsidRPr="008C3198">
              <w:rPr>
                <w:rFonts w:cs="Arial"/>
                <w:sz w:val="24"/>
                <w:szCs w:val="24"/>
              </w:rPr>
              <w:t xml:space="preserve"> Permit applications will be submitted per February 10, 2016</w:t>
            </w:r>
            <w:r w:rsidR="00ED3AD5" w:rsidRPr="008C3198">
              <w:rPr>
                <w:rFonts w:cs="Arial"/>
                <w:sz w:val="24"/>
                <w:szCs w:val="24"/>
              </w:rPr>
              <w:t>,</w:t>
            </w:r>
            <w:r w:rsidR="00FF05C7" w:rsidRPr="008C3198">
              <w:rPr>
                <w:rFonts w:cs="Arial"/>
                <w:sz w:val="24"/>
                <w:szCs w:val="24"/>
              </w:rPr>
              <w:t xml:space="preserve"> Updated Map and Drawing Standards, including the use of sub-meter accurate GPS readings for the Ordinary </w:t>
            </w:r>
            <w:proofErr w:type="gramStart"/>
            <w:r w:rsidR="00FF05C7" w:rsidRPr="008C3198">
              <w:rPr>
                <w:rFonts w:cs="Arial"/>
                <w:sz w:val="24"/>
                <w:szCs w:val="24"/>
              </w:rPr>
              <w:t>High Water</w:t>
            </w:r>
            <w:proofErr w:type="gramEnd"/>
            <w:r w:rsidR="00FF05C7" w:rsidRPr="008C3198">
              <w:rPr>
                <w:rFonts w:cs="Arial"/>
                <w:sz w:val="24"/>
                <w:szCs w:val="24"/>
              </w:rPr>
              <w:t xml:space="preserve"> Mark.</w:t>
            </w:r>
            <w:r w:rsidR="00051DEC" w:rsidRPr="008C3198">
              <w:rPr>
                <w:rFonts w:cs="Arial"/>
                <w:sz w:val="24"/>
                <w:szCs w:val="24"/>
              </w:rPr>
              <w:t xml:space="preserve"> </w:t>
            </w:r>
            <w:r w:rsidR="002E66CC" w:rsidRPr="008C3198">
              <w:rPr>
                <w:rFonts w:cs="Arial"/>
                <w:sz w:val="24"/>
                <w:szCs w:val="24"/>
              </w:rPr>
              <w:t xml:space="preserve"> </w:t>
            </w:r>
            <w:r w:rsidR="005B4FE4" w:rsidRPr="00F45C87">
              <w:rPr>
                <w:rFonts w:cs="Arial"/>
                <w:sz w:val="24"/>
                <w:szCs w:val="24"/>
              </w:rPr>
              <w:t>A</w:t>
            </w:r>
            <w:r w:rsidR="00E74786" w:rsidRPr="00F45C87">
              <w:rPr>
                <w:rFonts w:cs="Arial"/>
                <w:sz w:val="24"/>
                <w:szCs w:val="24"/>
              </w:rPr>
              <w:t>s addressed in the EPP, a 401 Permit approval from the local Regional Water Quality Control Board (RWQCB) may be required</w:t>
            </w:r>
            <w:r w:rsidR="00A723A0" w:rsidRPr="00F45C87">
              <w:rPr>
                <w:rFonts w:cs="Arial"/>
                <w:sz w:val="24"/>
                <w:szCs w:val="24"/>
              </w:rPr>
              <w:t>.</w:t>
            </w:r>
          </w:p>
        </w:tc>
      </w:tr>
      <w:tr w:rsidR="00A723A0" w:rsidRPr="008C3198" w14:paraId="5476B340" w14:textId="77777777" w:rsidTr="0014681F">
        <w:tc>
          <w:tcPr>
            <w:tcW w:w="2340" w:type="dxa"/>
          </w:tcPr>
          <w:p w14:paraId="1314FE59" w14:textId="55BB2713" w:rsidR="00A723A0" w:rsidRPr="008C3198" w:rsidRDefault="00A723A0" w:rsidP="00F20801">
            <w:pPr>
              <w:rPr>
                <w:rFonts w:cs="Arial"/>
                <w:sz w:val="24"/>
                <w:szCs w:val="24"/>
              </w:rPr>
            </w:pPr>
            <w:r w:rsidRPr="008C3198">
              <w:rPr>
                <w:rFonts w:cs="Arial"/>
                <w:sz w:val="24"/>
                <w:szCs w:val="24"/>
              </w:rPr>
              <w:t xml:space="preserve">401 </w:t>
            </w:r>
            <w:r w:rsidR="007F2B5E" w:rsidRPr="008C3198">
              <w:rPr>
                <w:rFonts w:cs="Arial"/>
                <w:sz w:val="24"/>
                <w:szCs w:val="24"/>
              </w:rPr>
              <w:t>Permit</w:t>
            </w:r>
            <w:r w:rsidR="002E66CC" w:rsidRPr="008C3198">
              <w:rPr>
                <w:rFonts w:cs="Arial"/>
                <w:sz w:val="24"/>
                <w:szCs w:val="24"/>
              </w:rPr>
              <w:t xml:space="preserve"> </w:t>
            </w:r>
          </w:p>
        </w:tc>
        <w:tc>
          <w:tcPr>
            <w:tcW w:w="2070" w:type="dxa"/>
          </w:tcPr>
          <w:p w14:paraId="276E5C3F" w14:textId="0C063029" w:rsidR="00A723A0" w:rsidRPr="008C3198" w:rsidRDefault="00A723A0" w:rsidP="00F20801">
            <w:pPr>
              <w:rPr>
                <w:rFonts w:cs="Arial"/>
                <w:sz w:val="24"/>
                <w:szCs w:val="24"/>
              </w:rPr>
            </w:pPr>
            <w:r w:rsidRPr="008C3198">
              <w:rPr>
                <w:rFonts w:cs="Arial"/>
                <w:sz w:val="24"/>
                <w:szCs w:val="24"/>
              </w:rPr>
              <w:t xml:space="preserve">CalEPA State Water Resources Control Board; </w:t>
            </w:r>
            <w:r w:rsidR="007A4050" w:rsidRPr="008C3198">
              <w:rPr>
                <w:rFonts w:cs="Arial"/>
                <w:sz w:val="24"/>
                <w:szCs w:val="24"/>
              </w:rPr>
              <w:t>User Agency</w:t>
            </w:r>
            <w:r w:rsidRPr="008C3198">
              <w:rPr>
                <w:rFonts w:cs="Arial"/>
                <w:sz w:val="24"/>
                <w:szCs w:val="24"/>
              </w:rPr>
              <w:t xml:space="preserve"> or its </w:t>
            </w:r>
            <w:r w:rsidR="00BB45EF" w:rsidRPr="008C3198">
              <w:rPr>
                <w:rFonts w:cs="Arial"/>
                <w:sz w:val="24"/>
                <w:szCs w:val="24"/>
              </w:rPr>
              <w:t>A&amp;M Contractor</w:t>
            </w:r>
          </w:p>
        </w:tc>
        <w:tc>
          <w:tcPr>
            <w:tcW w:w="4595" w:type="dxa"/>
          </w:tcPr>
          <w:p w14:paraId="4FD5B467" w14:textId="75E7ADA5" w:rsidR="00A723A0" w:rsidRPr="008C3198" w:rsidRDefault="007A4050" w:rsidP="00F20801">
            <w:pPr>
              <w:rPr>
                <w:rFonts w:cs="Arial"/>
                <w:sz w:val="24"/>
                <w:szCs w:val="24"/>
              </w:rPr>
            </w:pPr>
            <w:r w:rsidRPr="008C3198">
              <w:rPr>
                <w:rFonts w:cs="Arial"/>
                <w:sz w:val="24"/>
                <w:szCs w:val="24"/>
              </w:rPr>
              <w:t>User Agency</w:t>
            </w:r>
            <w:r w:rsidR="00A723A0" w:rsidRPr="008C3198">
              <w:rPr>
                <w:rFonts w:cs="Arial"/>
                <w:sz w:val="24"/>
                <w:szCs w:val="24"/>
              </w:rPr>
              <w:t xml:space="preserve">’s </w:t>
            </w:r>
            <w:r w:rsidR="007F2B5E" w:rsidRPr="008C3198">
              <w:rPr>
                <w:rFonts w:cs="Arial"/>
                <w:sz w:val="24"/>
                <w:szCs w:val="24"/>
              </w:rPr>
              <w:t>PSC, OSC</w:t>
            </w:r>
            <w:r w:rsidR="00A723A0" w:rsidRPr="008C3198">
              <w:rPr>
                <w:rFonts w:cs="Arial"/>
                <w:sz w:val="24"/>
                <w:szCs w:val="24"/>
              </w:rPr>
              <w:t>, Environmental Unit Lead, and</w:t>
            </w:r>
            <w:r w:rsidR="007F2B5E" w:rsidRPr="008C3198">
              <w:rPr>
                <w:rFonts w:cs="Arial"/>
                <w:sz w:val="24"/>
                <w:szCs w:val="24"/>
              </w:rPr>
              <w:t>/or</w:t>
            </w:r>
            <w:r w:rsidR="00A723A0" w:rsidRPr="008C3198">
              <w:rPr>
                <w:rFonts w:cs="Arial"/>
                <w:sz w:val="24"/>
                <w:szCs w:val="24"/>
              </w:rPr>
              <w:t xml:space="preserve"> </w:t>
            </w:r>
            <w:r w:rsidR="00BB45EF" w:rsidRPr="008C3198">
              <w:rPr>
                <w:rFonts w:cs="Arial"/>
                <w:sz w:val="24"/>
                <w:szCs w:val="24"/>
              </w:rPr>
              <w:t>A&amp;M Contractor</w:t>
            </w:r>
            <w:r w:rsidR="00A723A0" w:rsidRPr="008C3198">
              <w:rPr>
                <w:rFonts w:cs="Arial"/>
                <w:sz w:val="24"/>
                <w:szCs w:val="24"/>
              </w:rPr>
              <w:t xml:space="preserve"> will consult with the RWQCB and submit </w:t>
            </w:r>
            <w:r w:rsidR="00ED3AD5" w:rsidRPr="008C3198">
              <w:rPr>
                <w:rFonts w:cs="Arial"/>
                <w:sz w:val="24"/>
                <w:szCs w:val="24"/>
              </w:rPr>
              <w:t xml:space="preserve">the </w:t>
            </w:r>
            <w:r w:rsidR="00A723A0" w:rsidRPr="008C3198">
              <w:rPr>
                <w:rFonts w:cs="Arial"/>
                <w:sz w:val="24"/>
                <w:szCs w:val="24"/>
              </w:rPr>
              <w:t>information required for review and approval as addressed in the EPP</w:t>
            </w:r>
            <w:r w:rsidR="00277914" w:rsidRPr="008C3198">
              <w:rPr>
                <w:rFonts w:cs="Arial"/>
                <w:sz w:val="24"/>
                <w:szCs w:val="24"/>
              </w:rPr>
              <w:t>.</w:t>
            </w:r>
          </w:p>
        </w:tc>
      </w:tr>
      <w:tr w:rsidR="001B69FF" w:rsidRPr="008C3198" w14:paraId="68FE816A" w14:textId="77777777" w:rsidTr="0014681F">
        <w:tc>
          <w:tcPr>
            <w:tcW w:w="2340" w:type="dxa"/>
          </w:tcPr>
          <w:p w14:paraId="01533B6B" w14:textId="53FD770B" w:rsidR="001B69FF" w:rsidRPr="008C3198" w:rsidRDefault="001B69FF" w:rsidP="00F20801">
            <w:pPr>
              <w:rPr>
                <w:rFonts w:cs="Arial"/>
                <w:sz w:val="24"/>
                <w:szCs w:val="24"/>
              </w:rPr>
            </w:pPr>
            <w:r w:rsidRPr="008C3198">
              <w:rPr>
                <w:rFonts w:cs="Arial"/>
                <w:sz w:val="24"/>
                <w:szCs w:val="24"/>
              </w:rPr>
              <w:t>Laydown and storage yards and other necessary operations supporting facilities will likely require National Pollutant Discharge Elimination System (NPDES) Stormwater permits</w:t>
            </w:r>
          </w:p>
        </w:tc>
        <w:tc>
          <w:tcPr>
            <w:tcW w:w="2070" w:type="dxa"/>
          </w:tcPr>
          <w:p w14:paraId="711B2D5E" w14:textId="62C256BA" w:rsidR="001B69FF" w:rsidRPr="008C3198" w:rsidDel="009C2120" w:rsidRDefault="001B69FF" w:rsidP="00F20801">
            <w:pPr>
              <w:rPr>
                <w:rFonts w:cs="Arial"/>
                <w:sz w:val="24"/>
                <w:szCs w:val="24"/>
              </w:rPr>
            </w:pPr>
            <w:r w:rsidRPr="008C3198">
              <w:rPr>
                <w:rFonts w:cs="Arial"/>
                <w:sz w:val="24"/>
                <w:szCs w:val="24"/>
              </w:rPr>
              <w:t>DDHTR Contractor for support facilities. Some support by the A&amp;M Contractor</w:t>
            </w:r>
          </w:p>
        </w:tc>
        <w:tc>
          <w:tcPr>
            <w:tcW w:w="4595" w:type="dxa"/>
          </w:tcPr>
          <w:p w14:paraId="3AA86384" w14:textId="3B2C72E0" w:rsidR="001B69FF" w:rsidRPr="008C3198" w:rsidRDefault="001B69FF" w:rsidP="00F20801">
            <w:pPr>
              <w:rPr>
                <w:rFonts w:cs="Arial"/>
                <w:sz w:val="24"/>
                <w:szCs w:val="24"/>
              </w:rPr>
            </w:pPr>
            <w:r w:rsidRPr="008C3198">
              <w:rPr>
                <w:rFonts w:cs="Arial"/>
                <w:sz w:val="24"/>
                <w:szCs w:val="24"/>
              </w:rPr>
              <w:t xml:space="preserve">DDHTR Contractor will coordinate with the landowner, the City or County land use </w:t>
            </w:r>
            <w:r w:rsidR="004A42A0" w:rsidRPr="008C3198">
              <w:rPr>
                <w:rFonts w:cs="Arial"/>
                <w:sz w:val="24"/>
                <w:szCs w:val="24"/>
              </w:rPr>
              <w:t>municipality</w:t>
            </w:r>
            <w:r w:rsidR="00203B90" w:rsidRPr="008C3198">
              <w:rPr>
                <w:rFonts w:cs="Arial"/>
                <w:sz w:val="24"/>
                <w:szCs w:val="24"/>
              </w:rPr>
              <w:t>,</w:t>
            </w:r>
            <w:r w:rsidR="004A42A0" w:rsidRPr="008C3198">
              <w:rPr>
                <w:rFonts w:cs="Arial"/>
                <w:sz w:val="24"/>
                <w:szCs w:val="24"/>
              </w:rPr>
              <w:t xml:space="preserve"> and the RWQCB to apply for and obtain NPDES permits as required and install and maintain necessary BMPs.</w:t>
            </w:r>
          </w:p>
        </w:tc>
      </w:tr>
      <w:tr w:rsidR="001B69FF" w:rsidRPr="008C3198" w14:paraId="3A823E4D" w14:textId="77777777" w:rsidTr="0014681F">
        <w:tc>
          <w:tcPr>
            <w:tcW w:w="2340" w:type="dxa"/>
          </w:tcPr>
          <w:p w14:paraId="06B79DC5" w14:textId="2D09271F" w:rsidR="001B69FF" w:rsidRPr="008C3198" w:rsidRDefault="004A42A0" w:rsidP="00F20801">
            <w:pPr>
              <w:rPr>
                <w:rFonts w:cs="Arial"/>
                <w:sz w:val="24"/>
                <w:szCs w:val="24"/>
              </w:rPr>
            </w:pPr>
            <w:r w:rsidRPr="008C3198">
              <w:rPr>
                <w:rFonts w:cs="Arial"/>
                <w:sz w:val="24"/>
                <w:szCs w:val="24"/>
              </w:rPr>
              <w:lastRenderedPageBreak/>
              <w:t xml:space="preserve">Road Use or Special Permits for accessing private properties from roads on Federal lands (BLM, USFS, </w:t>
            </w:r>
            <w:r w:rsidR="004365AA" w:rsidRPr="008C3198">
              <w:rPr>
                <w:rFonts w:cs="Arial"/>
                <w:sz w:val="24"/>
                <w:szCs w:val="24"/>
              </w:rPr>
              <w:t>etc.</w:t>
            </w:r>
            <w:r w:rsidRPr="008C3198">
              <w:rPr>
                <w:rFonts w:cs="Arial"/>
                <w:sz w:val="24"/>
                <w:szCs w:val="24"/>
              </w:rPr>
              <w:t>)</w:t>
            </w:r>
          </w:p>
        </w:tc>
        <w:tc>
          <w:tcPr>
            <w:tcW w:w="2070" w:type="dxa"/>
          </w:tcPr>
          <w:p w14:paraId="4D2C5560" w14:textId="17091DEF" w:rsidR="001B69FF" w:rsidRPr="008C3198" w:rsidDel="009C2120" w:rsidRDefault="004A42A0" w:rsidP="00F20801">
            <w:pPr>
              <w:rPr>
                <w:rFonts w:cs="Arial"/>
                <w:sz w:val="24"/>
                <w:szCs w:val="24"/>
              </w:rPr>
            </w:pPr>
            <w:r w:rsidRPr="008C3198">
              <w:rPr>
                <w:rFonts w:cs="Arial"/>
                <w:sz w:val="24"/>
                <w:szCs w:val="24"/>
              </w:rPr>
              <w:t xml:space="preserve">DDHTR Contractor for access across roads on federal lands. EHP support from the A&amp;M Contractor. </w:t>
            </w:r>
            <w:r w:rsidR="005B4FE4" w:rsidRPr="008C3198">
              <w:rPr>
                <w:rFonts w:cs="Arial"/>
                <w:sz w:val="24"/>
                <w:szCs w:val="24"/>
              </w:rPr>
              <w:t>Plus,</w:t>
            </w:r>
            <w:r w:rsidRPr="008C3198">
              <w:rPr>
                <w:rFonts w:cs="Arial"/>
                <w:sz w:val="24"/>
                <w:szCs w:val="24"/>
              </w:rPr>
              <w:t xml:space="preserve"> </w:t>
            </w:r>
            <w:r w:rsidR="00ED3AD5" w:rsidRPr="008C3198">
              <w:rPr>
                <w:rFonts w:cs="Arial"/>
                <w:sz w:val="24"/>
                <w:szCs w:val="24"/>
              </w:rPr>
              <w:t xml:space="preserve">it </w:t>
            </w:r>
            <w:r w:rsidRPr="008C3198">
              <w:rPr>
                <w:rFonts w:cs="Arial"/>
                <w:sz w:val="24"/>
                <w:szCs w:val="24"/>
              </w:rPr>
              <w:t xml:space="preserve">may require additional assistance from state agencies and </w:t>
            </w:r>
            <w:r w:rsidR="007A4050" w:rsidRPr="008C3198">
              <w:rPr>
                <w:rFonts w:cs="Arial"/>
                <w:sz w:val="24"/>
                <w:szCs w:val="24"/>
              </w:rPr>
              <w:t>User Agency</w:t>
            </w:r>
            <w:r w:rsidRPr="008C3198">
              <w:rPr>
                <w:rFonts w:cs="Arial"/>
                <w:sz w:val="24"/>
                <w:szCs w:val="24"/>
              </w:rPr>
              <w:t xml:space="preserve"> CM and /or OSC or designee.</w:t>
            </w:r>
          </w:p>
        </w:tc>
        <w:tc>
          <w:tcPr>
            <w:tcW w:w="4595" w:type="dxa"/>
          </w:tcPr>
          <w:p w14:paraId="38D4104D" w14:textId="3FDF997D" w:rsidR="001B69FF" w:rsidRPr="00F45C87" w:rsidRDefault="004A42A0" w:rsidP="00F20801">
            <w:pPr>
              <w:rPr>
                <w:rFonts w:cs="Arial"/>
                <w:sz w:val="24"/>
                <w:szCs w:val="24"/>
              </w:rPr>
            </w:pPr>
            <w:r w:rsidRPr="00F45C87">
              <w:rPr>
                <w:rFonts w:cs="Arial"/>
                <w:sz w:val="24"/>
                <w:szCs w:val="24"/>
              </w:rPr>
              <w:t xml:space="preserve">Permits will require biological and historical preservation assessments and likely </w:t>
            </w:r>
            <w:r w:rsidR="00ED3AD5" w:rsidRPr="00F45C87">
              <w:rPr>
                <w:rFonts w:cs="Arial"/>
                <w:sz w:val="24"/>
                <w:szCs w:val="24"/>
              </w:rPr>
              <w:t xml:space="preserve">BMP </w:t>
            </w:r>
            <w:r w:rsidRPr="00F45C87">
              <w:rPr>
                <w:rFonts w:cs="Arial"/>
                <w:sz w:val="24"/>
                <w:szCs w:val="24"/>
              </w:rPr>
              <w:t>protections to be installed</w:t>
            </w:r>
            <w:r w:rsidR="00E74786" w:rsidRPr="00F45C87">
              <w:rPr>
                <w:rFonts w:cs="Arial"/>
                <w:sz w:val="24"/>
                <w:szCs w:val="24"/>
              </w:rPr>
              <w:t>, maintained,</w:t>
            </w:r>
            <w:r w:rsidRPr="00F45C87">
              <w:rPr>
                <w:rFonts w:cs="Arial"/>
                <w:sz w:val="24"/>
                <w:szCs w:val="24"/>
              </w:rPr>
              <w:t xml:space="preserve"> and ultimately removed.</w:t>
            </w:r>
          </w:p>
        </w:tc>
      </w:tr>
      <w:tr w:rsidR="001B69FF" w:rsidRPr="008C3198" w14:paraId="496F132B" w14:textId="77777777" w:rsidTr="0014681F">
        <w:tc>
          <w:tcPr>
            <w:tcW w:w="2340" w:type="dxa"/>
          </w:tcPr>
          <w:p w14:paraId="319CF221" w14:textId="5E04B9B0" w:rsidR="001B69FF" w:rsidRPr="008C3198" w:rsidRDefault="004A42A0" w:rsidP="00F20801">
            <w:pPr>
              <w:rPr>
                <w:rFonts w:cs="Arial"/>
                <w:sz w:val="24"/>
                <w:szCs w:val="24"/>
              </w:rPr>
            </w:pPr>
            <w:r w:rsidRPr="008C3198">
              <w:rPr>
                <w:rFonts w:cs="Arial"/>
                <w:sz w:val="24"/>
                <w:szCs w:val="24"/>
              </w:rPr>
              <w:t>CalFire Forest Practice Rules Permits for Timber Harvest activities (1104.1b, 1039g, 1052).</w:t>
            </w:r>
          </w:p>
        </w:tc>
        <w:tc>
          <w:tcPr>
            <w:tcW w:w="2070" w:type="dxa"/>
          </w:tcPr>
          <w:p w14:paraId="6D01B3E0" w14:textId="54FAFA22" w:rsidR="001B69FF" w:rsidRPr="008C3198" w:rsidDel="009C2120" w:rsidRDefault="001603A6" w:rsidP="00F20801">
            <w:pPr>
              <w:rPr>
                <w:rFonts w:cs="Arial"/>
                <w:sz w:val="24"/>
                <w:szCs w:val="24"/>
              </w:rPr>
            </w:pPr>
            <w:r w:rsidRPr="008C3198">
              <w:rPr>
                <w:rFonts w:cs="Arial"/>
                <w:sz w:val="24"/>
                <w:szCs w:val="24"/>
              </w:rPr>
              <w:t>DDHTR Contractor’s LTO to prepare, sign, and implement permit(s) and their requirements. May obtain assistance from A&amp;M Contractor’s RPF.</w:t>
            </w:r>
          </w:p>
        </w:tc>
        <w:tc>
          <w:tcPr>
            <w:tcW w:w="4595" w:type="dxa"/>
          </w:tcPr>
          <w:p w14:paraId="755E9B0C" w14:textId="21E87C8E" w:rsidR="001B69FF" w:rsidRPr="008C3198" w:rsidRDefault="001603A6" w:rsidP="00F20801">
            <w:pPr>
              <w:rPr>
                <w:rFonts w:cs="Arial"/>
                <w:sz w:val="24"/>
                <w:szCs w:val="24"/>
              </w:rPr>
            </w:pPr>
            <w:r w:rsidRPr="008C3198">
              <w:rPr>
                <w:rFonts w:cs="Arial"/>
                <w:sz w:val="24"/>
                <w:szCs w:val="24"/>
              </w:rPr>
              <w:t xml:space="preserve">Prior to felling any Hazard Trees, the DDHTR Contractor shall confer with the CalFire Regional Office and the RWQCB </w:t>
            </w:r>
            <w:r w:rsidR="005B4FE4" w:rsidRPr="008C3198">
              <w:rPr>
                <w:rFonts w:cs="Arial"/>
                <w:sz w:val="24"/>
                <w:szCs w:val="24"/>
              </w:rPr>
              <w:t>representatives to</w:t>
            </w:r>
            <w:r w:rsidRPr="008C3198">
              <w:rPr>
                <w:rFonts w:cs="Arial"/>
                <w:sz w:val="24"/>
                <w:szCs w:val="24"/>
              </w:rPr>
              <w:t xml:space="preserve"> confirm necessary permits and/or confirm applicable exemptions</w:t>
            </w:r>
            <w:r w:rsidR="00ED3AD5" w:rsidRPr="008C3198">
              <w:rPr>
                <w:rFonts w:cs="Arial"/>
                <w:sz w:val="24"/>
                <w:szCs w:val="24"/>
              </w:rPr>
              <w:t>,</w:t>
            </w:r>
            <w:r w:rsidRPr="008C3198">
              <w:rPr>
                <w:rFonts w:cs="Arial"/>
                <w:sz w:val="24"/>
                <w:szCs w:val="24"/>
              </w:rPr>
              <w:t xml:space="preserve"> then submit obtain and implement required BMPs and AMMs, under A&amp;M Contractor Forester’s oversight and support.</w:t>
            </w:r>
          </w:p>
        </w:tc>
      </w:tr>
      <w:tr w:rsidR="00A723A0" w:rsidRPr="008C3198" w14:paraId="141B2D9D" w14:textId="77777777" w:rsidTr="0014681F">
        <w:tc>
          <w:tcPr>
            <w:tcW w:w="2340" w:type="dxa"/>
          </w:tcPr>
          <w:p w14:paraId="0B546BB8" w14:textId="48C0E026" w:rsidR="00A723A0" w:rsidRPr="008C3198" w:rsidRDefault="00A723A0" w:rsidP="002F4C5D">
            <w:pPr>
              <w:rPr>
                <w:rFonts w:cs="Arial"/>
                <w:sz w:val="24"/>
                <w:szCs w:val="24"/>
              </w:rPr>
            </w:pPr>
            <w:r w:rsidRPr="008C3198">
              <w:rPr>
                <w:rFonts w:cs="Arial"/>
                <w:sz w:val="24"/>
                <w:szCs w:val="24"/>
              </w:rPr>
              <w:t>County Encroachment Permit</w:t>
            </w:r>
          </w:p>
        </w:tc>
        <w:tc>
          <w:tcPr>
            <w:tcW w:w="2070" w:type="dxa"/>
          </w:tcPr>
          <w:p w14:paraId="40B5180F" w14:textId="40F72023" w:rsidR="00A723A0" w:rsidRPr="008C3198" w:rsidRDefault="009C2120" w:rsidP="00F20801">
            <w:pPr>
              <w:rPr>
                <w:rFonts w:cs="Arial"/>
                <w:sz w:val="24"/>
                <w:szCs w:val="24"/>
              </w:rPr>
            </w:pPr>
            <w:r w:rsidRPr="008C3198">
              <w:rPr>
                <w:rFonts w:cs="Arial"/>
                <w:sz w:val="24"/>
                <w:szCs w:val="24"/>
              </w:rPr>
              <w:t>DDHTR</w:t>
            </w:r>
            <w:r w:rsidR="00775151" w:rsidRPr="008C3198">
              <w:rPr>
                <w:rFonts w:cs="Arial"/>
                <w:sz w:val="24"/>
                <w:szCs w:val="24"/>
              </w:rPr>
              <w:t xml:space="preserve"> Contractor</w:t>
            </w:r>
            <w:r w:rsidR="00A723A0" w:rsidRPr="008C3198">
              <w:rPr>
                <w:rFonts w:cs="Arial"/>
                <w:sz w:val="24"/>
                <w:szCs w:val="24"/>
              </w:rPr>
              <w:t xml:space="preserve"> (May be waived)</w:t>
            </w:r>
          </w:p>
        </w:tc>
        <w:tc>
          <w:tcPr>
            <w:tcW w:w="4595" w:type="dxa"/>
          </w:tcPr>
          <w:p w14:paraId="7E68C359" w14:textId="6EFF2375" w:rsidR="00A723A0" w:rsidRPr="008C3198" w:rsidRDefault="00A723A0" w:rsidP="00F20801">
            <w:pPr>
              <w:rPr>
                <w:rFonts w:cs="Arial"/>
                <w:sz w:val="24"/>
                <w:szCs w:val="24"/>
              </w:rPr>
            </w:pPr>
            <w:r w:rsidRPr="008C3198">
              <w:rPr>
                <w:rFonts w:cs="Arial"/>
                <w:sz w:val="24"/>
                <w:szCs w:val="24"/>
              </w:rPr>
              <w:t xml:space="preserve">Use of temporary trailers or storage units on County </w:t>
            </w:r>
            <w:r w:rsidR="00DD2291" w:rsidRPr="008C3198">
              <w:rPr>
                <w:rFonts w:cs="Arial"/>
                <w:sz w:val="24"/>
                <w:szCs w:val="24"/>
              </w:rPr>
              <w:t>ROW</w:t>
            </w:r>
            <w:r w:rsidRPr="008C3198">
              <w:rPr>
                <w:rFonts w:cs="Arial"/>
                <w:sz w:val="24"/>
                <w:szCs w:val="24"/>
              </w:rPr>
              <w:t xml:space="preserve"> will require </w:t>
            </w:r>
            <w:r w:rsidR="00ED3AD5" w:rsidRPr="008C3198">
              <w:rPr>
                <w:rFonts w:cs="Arial"/>
                <w:sz w:val="24"/>
                <w:szCs w:val="24"/>
              </w:rPr>
              <w:t xml:space="preserve">the </w:t>
            </w:r>
            <w:r w:rsidRPr="008C3198">
              <w:rPr>
                <w:rFonts w:cs="Arial"/>
                <w:sz w:val="24"/>
                <w:szCs w:val="24"/>
              </w:rPr>
              <w:t>submittal of an application.</w:t>
            </w:r>
          </w:p>
        </w:tc>
      </w:tr>
      <w:tr w:rsidR="00A723A0" w:rsidRPr="008C3198" w14:paraId="4E1D31A8" w14:textId="77777777" w:rsidTr="0014681F">
        <w:trPr>
          <w:trHeight w:val="360"/>
        </w:trPr>
        <w:tc>
          <w:tcPr>
            <w:tcW w:w="2340" w:type="dxa"/>
          </w:tcPr>
          <w:p w14:paraId="71B1924F" w14:textId="5AEAD2FF" w:rsidR="00A723A0" w:rsidRPr="008C3198" w:rsidRDefault="00A723A0" w:rsidP="00F20801">
            <w:pPr>
              <w:rPr>
                <w:rFonts w:cs="Arial"/>
                <w:sz w:val="24"/>
                <w:szCs w:val="24"/>
              </w:rPr>
            </w:pPr>
            <w:r w:rsidRPr="008C3198">
              <w:rPr>
                <w:rFonts w:cs="Arial"/>
                <w:sz w:val="24"/>
                <w:szCs w:val="24"/>
              </w:rPr>
              <w:t>County Demolition Permit</w:t>
            </w:r>
          </w:p>
        </w:tc>
        <w:tc>
          <w:tcPr>
            <w:tcW w:w="2070" w:type="dxa"/>
          </w:tcPr>
          <w:p w14:paraId="4446DC55" w14:textId="737B20BD" w:rsidR="00A723A0" w:rsidRPr="008C3198" w:rsidRDefault="007A4050" w:rsidP="00F20801">
            <w:pPr>
              <w:rPr>
                <w:rFonts w:cs="Arial"/>
                <w:sz w:val="24"/>
                <w:szCs w:val="24"/>
              </w:rPr>
            </w:pPr>
            <w:r w:rsidRPr="008C3198">
              <w:rPr>
                <w:rFonts w:cs="Arial"/>
                <w:sz w:val="24"/>
                <w:szCs w:val="24"/>
              </w:rPr>
              <w:t>User Agency</w:t>
            </w:r>
            <w:r w:rsidR="00A723A0" w:rsidRPr="008C3198">
              <w:rPr>
                <w:rFonts w:cs="Arial"/>
                <w:sz w:val="24"/>
                <w:szCs w:val="24"/>
              </w:rPr>
              <w:t xml:space="preserve"> (may be waived)</w:t>
            </w:r>
          </w:p>
        </w:tc>
        <w:tc>
          <w:tcPr>
            <w:tcW w:w="4595" w:type="dxa"/>
          </w:tcPr>
          <w:p w14:paraId="6D7F77A0" w14:textId="77777777" w:rsidR="00A723A0" w:rsidRPr="008C3198" w:rsidRDefault="00A723A0" w:rsidP="00F20801">
            <w:pPr>
              <w:rPr>
                <w:rFonts w:cs="Arial"/>
                <w:sz w:val="24"/>
                <w:szCs w:val="24"/>
              </w:rPr>
            </w:pPr>
            <w:r w:rsidRPr="008C3198">
              <w:rPr>
                <w:rFonts w:cs="Arial"/>
                <w:sz w:val="24"/>
                <w:szCs w:val="24"/>
              </w:rPr>
              <w:t>Counties to issue a blanket permit to demolish all structures destroyed by the fire under this program.</w:t>
            </w:r>
          </w:p>
        </w:tc>
      </w:tr>
      <w:tr w:rsidR="00A723A0" w:rsidRPr="008C3198" w14:paraId="1CF10B9A" w14:textId="77777777" w:rsidTr="0014681F">
        <w:tc>
          <w:tcPr>
            <w:tcW w:w="2340" w:type="dxa"/>
          </w:tcPr>
          <w:p w14:paraId="5106CFAC" w14:textId="7DAD5647" w:rsidR="00A723A0" w:rsidRPr="008C3198" w:rsidRDefault="00A723A0" w:rsidP="00F20801">
            <w:pPr>
              <w:rPr>
                <w:rFonts w:cs="Arial"/>
                <w:sz w:val="24"/>
                <w:szCs w:val="24"/>
              </w:rPr>
            </w:pPr>
            <w:r w:rsidRPr="008C3198">
              <w:rPr>
                <w:rFonts w:cs="Arial"/>
                <w:sz w:val="24"/>
                <w:szCs w:val="24"/>
              </w:rPr>
              <w:t>Air District Asbestos Demolition Permit/ Notification</w:t>
            </w:r>
          </w:p>
        </w:tc>
        <w:tc>
          <w:tcPr>
            <w:tcW w:w="2070" w:type="dxa"/>
          </w:tcPr>
          <w:p w14:paraId="0D59EAEE" w14:textId="55A3E8D2" w:rsidR="00A723A0" w:rsidRPr="008C3198" w:rsidRDefault="007A4050" w:rsidP="00F20801">
            <w:pPr>
              <w:rPr>
                <w:rFonts w:cs="Arial"/>
                <w:sz w:val="24"/>
                <w:szCs w:val="24"/>
              </w:rPr>
            </w:pPr>
            <w:r w:rsidRPr="008C3198">
              <w:rPr>
                <w:rFonts w:cs="Arial"/>
                <w:sz w:val="24"/>
                <w:szCs w:val="24"/>
              </w:rPr>
              <w:t>User Agency</w:t>
            </w:r>
            <w:r w:rsidR="00A723A0" w:rsidRPr="008C3198">
              <w:rPr>
                <w:rFonts w:cs="Arial"/>
                <w:sz w:val="24"/>
                <w:szCs w:val="24"/>
              </w:rPr>
              <w:t xml:space="preserve"> (may be waived)</w:t>
            </w:r>
          </w:p>
        </w:tc>
        <w:tc>
          <w:tcPr>
            <w:tcW w:w="4595" w:type="dxa"/>
          </w:tcPr>
          <w:p w14:paraId="4D966016" w14:textId="760548EC" w:rsidR="00A723A0" w:rsidRPr="008C3198" w:rsidRDefault="007A4050" w:rsidP="00F20801">
            <w:pPr>
              <w:rPr>
                <w:rFonts w:cs="Arial"/>
                <w:sz w:val="24"/>
                <w:szCs w:val="24"/>
              </w:rPr>
            </w:pPr>
            <w:r w:rsidRPr="008C3198">
              <w:rPr>
                <w:rFonts w:cs="Arial"/>
                <w:sz w:val="24"/>
                <w:szCs w:val="24"/>
              </w:rPr>
              <w:t>User Agency</w:t>
            </w:r>
            <w:r w:rsidR="00A723A0" w:rsidRPr="008C3198">
              <w:rPr>
                <w:rFonts w:cs="Arial"/>
                <w:sz w:val="24"/>
                <w:szCs w:val="24"/>
              </w:rPr>
              <w:t xml:space="preserve"> or its </w:t>
            </w:r>
            <w:r w:rsidR="00BB45EF" w:rsidRPr="008C3198">
              <w:rPr>
                <w:rFonts w:cs="Arial"/>
                <w:sz w:val="24"/>
                <w:szCs w:val="24"/>
              </w:rPr>
              <w:t>A&amp;M Contractor</w:t>
            </w:r>
            <w:r w:rsidR="00A723A0" w:rsidRPr="008C3198">
              <w:rPr>
                <w:rFonts w:cs="Arial"/>
                <w:sz w:val="24"/>
                <w:szCs w:val="24"/>
              </w:rPr>
              <w:t xml:space="preserve"> will make appropriate notification to local Air Quality Management District (AQMD)</w:t>
            </w:r>
            <w:r w:rsidR="007F2B5E" w:rsidRPr="008C3198">
              <w:rPr>
                <w:rFonts w:cs="Arial"/>
                <w:sz w:val="24"/>
                <w:szCs w:val="24"/>
              </w:rPr>
              <w:t>,</w:t>
            </w:r>
            <w:r w:rsidR="00A723A0" w:rsidRPr="008C3198">
              <w:rPr>
                <w:rFonts w:cs="Arial"/>
                <w:sz w:val="24"/>
                <w:szCs w:val="24"/>
              </w:rPr>
              <w:t xml:space="preserve"> California </w:t>
            </w:r>
            <w:r w:rsidR="00ED3AD5" w:rsidRPr="008C3198">
              <w:rPr>
                <w:rFonts w:cs="Arial"/>
                <w:sz w:val="24"/>
                <w:szCs w:val="24"/>
              </w:rPr>
              <w:t xml:space="preserve">Air </w:t>
            </w:r>
            <w:r w:rsidR="00A723A0" w:rsidRPr="008C3198">
              <w:rPr>
                <w:rFonts w:cs="Arial"/>
                <w:sz w:val="24"/>
                <w:szCs w:val="24"/>
              </w:rPr>
              <w:t>Resources Board (CARB)</w:t>
            </w:r>
            <w:r w:rsidR="007F2B5E" w:rsidRPr="008C3198">
              <w:rPr>
                <w:rFonts w:cs="Arial"/>
                <w:sz w:val="24"/>
                <w:szCs w:val="24"/>
              </w:rPr>
              <w:t>,</w:t>
            </w:r>
            <w:r w:rsidR="00A723A0" w:rsidRPr="008C3198">
              <w:rPr>
                <w:rFonts w:cs="Arial"/>
                <w:sz w:val="24"/>
                <w:szCs w:val="24"/>
              </w:rPr>
              <w:t xml:space="preserve"> and</w:t>
            </w:r>
            <w:r w:rsidR="007F2B5E" w:rsidRPr="008C3198">
              <w:rPr>
                <w:rFonts w:cs="Arial"/>
                <w:sz w:val="24"/>
                <w:szCs w:val="24"/>
              </w:rPr>
              <w:t>/or</w:t>
            </w:r>
            <w:r w:rsidR="00A723A0" w:rsidRPr="008C3198">
              <w:rPr>
                <w:rFonts w:cs="Arial"/>
                <w:sz w:val="24"/>
                <w:szCs w:val="24"/>
              </w:rPr>
              <w:t xml:space="preserve"> Federal EPA for demolition of any remaining standing structures and chimneys that fall under the requirement, as necessary.</w:t>
            </w:r>
          </w:p>
        </w:tc>
      </w:tr>
      <w:tr w:rsidR="00A723A0" w:rsidRPr="008C3198" w14:paraId="55F38C01" w14:textId="77777777" w:rsidTr="0014681F">
        <w:tc>
          <w:tcPr>
            <w:tcW w:w="2340" w:type="dxa"/>
          </w:tcPr>
          <w:p w14:paraId="6656E417" w14:textId="77777777" w:rsidR="00A723A0" w:rsidRPr="008C3198" w:rsidRDefault="00A723A0" w:rsidP="00F20801">
            <w:pPr>
              <w:rPr>
                <w:rFonts w:cs="Arial"/>
                <w:sz w:val="24"/>
                <w:szCs w:val="24"/>
              </w:rPr>
            </w:pPr>
            <w:r w:rsidRPr="008C3198">
              <w:rPr>
                <w:rFonts w:cs="Arial"/>
                <w:sz w:val="24"/>
                <w:szCs w:val="24"/>
              </w:rPr>
              <w:t>Site Hazardous Waste Transport</w:t>
            </w:r>
          </w:p>
        </w:tc>
        <w:tc>
          <w:tcPr>
            <w:tcW w:w="2070" w:type="dxa"/>
          </w:tcPr>
          <w:p w14:paraId="2E793BB2" w14:textId="68E5D7EA" w:rsidR="00A723A0" w:rsidRPr="008C3198" w:rsidRDefault="007A4050" w:rsidP="00F20801">
            <w:pPr>
              <w:rPr>
                <w:rFonts w:cs="Arial"/>
                <w:sz w:val="24"/>
                <w:szCs w:val="24"/>
              </w:rPr>
            </w:pPr>
            <w:r w:rsidRPr="008C3198">
              <w:rPr>
                <w:rFonts w:cs="Arial"/>
                <w:sz w:val="24"/>
                <w:szCs w:val="24"/>
              </w:rPr>
              <w:t>User Agency</w:t>
            </w:r>
          </w:p>
        </w:tc>
        <w:tc>
          <w:tcPr>
            <w:tcW w:w="4595" w:type="dxa"/>
          </w:tcPr>
          <w:p w14:paraId="7BF3E05F" w14:textId="43CB8749" w:rsidR="00A723A0" w:rsidRPr="008C3198" w:rsidRDefault="007A4050" w:rsidP="00F20801">
            <w:pPr>
              <w:rPr>
                <w:rFonts w:cs="Arial"/>
                <w:sz w:val="24"/>
                <w:szCs w:val="24"/>
              </w:rPr>
            </w:pPr>
            <w:r w:rsidRPr="008C3198">
              <w:rPr>
                <w:rFonts w:cs="Arial"/>
                <w:sz w:val="24"/>
                <w:szCs w:val="24"/>
              </w:rPr>
              <w:t>User Agency</w:t>
            </w:r>
            <w:r w:rsidR="00A723A0" w:rsidRPr="008C3198">
              <w:rPr>
                <w:rFonts w:cs="Arial"/>
                <w:sz w:val="24"/>
                <w:szCs w:val="24"/>
              </w:rPr>
              <w:t xml:space="preserve"> will submit an emergency Department of Transportation (DOT) </w:t>
            </w:r>
            <w:r w:rsidR="00A723A0" w:rsidRPr="008C3198">
              <w:rPr>
                <w:rFonts w:cs="Arial"/>
                <w:sz w:val="24"/>
                <w:szCs w:val="24"/>
              </w:rPr>
              <w:lastRenderedPageBreak/>
              <w:t>waiver to allow for the transport and consolation of hazardous materials at a predefined staging area</w:t>
            </w:r>
            <w:r w:rsidR="007F2B5E" w:rsidRPr="008C3198">
              <w:rPr>
                <w:rFonts w:cs="Arial"/>
                <w:sz w:val="24"/>
                <w:szCs w:val="24"/>
              </w:rPr>
              <w:t xml:space="preserve"> within the immediate burn scar area</w:t>
            </w:r>
            <w:r w:rsidR="00A723A0" w:rsidRPr="008C3198">
              <w:rPr>
                <w:rFonts w:cs="Arial"/>
                <w:sz w:val="24"/>
                <w:szCs w:val="24"/>
              </w:rPr>
              <w:t>.</w:t>
            </w:r>
          </w:p>
        </w:tc>
      </w:tr>
      <w:tr w:rsidR="00A723A0" w:rsidRPr="008C3198" w14:paraId="248F058F" w14:textId="77777777" w:rsidTr="0014681F">
        <w:tc>
          <w:tcPr>
            <w:tcW w:w="2340" w:type="dxa"/>
          </w:tcPr>
          <w:p w14:paraId="7B4EE6FD" w14:textId="588FE516" w:rsidR="00A723A0" w:rsidRPr="008C3198" w:rsidRDefault="00A723A0" w:rsidP="00F20801">
            <w:pPr>
              <w:rPr>
                <w:rFonts w:cs="Arial"/>
                <w:sz w:val="24"/>
                <w:szCs w:val="24"/>
              </w:rPr>
            </w:pPr>
            <w:r w:rsidRPr="008C3198">
              <w:rPr>
                <w:rFonts w:cs="Arial"/>
                <w:sz w:val="24"/>
                <w:szCs w:val="24"/>
              </w:rPr>
              <w:lastRenderedPageBreak/>
              <w:t>Traffic Control</w:t>
            </w:r>
            <w:r w:rsidR="007F2B5E" w:rsidRPr="008C3198">
              <w:rPr>
                <w:rFonts w:cs="Arial"/>
                <w:sz w:val="24"/>
                <w:szCs w:val="24"/>
              </w:rPr>
              <w:t xml:space="preserve"> (city, county roadways</w:t>
            </w:r>
            <w:r w:rsidR="00203B90" w:rsidRPr="008C3198">
              <w:rPr>
                <w:rFonts w:cs="Arial"/>
                <w:sz w:val="24"/>
                <w:szCs w:val="24"/>
              </w:rPr>
              <w:t>,</w:t>
            </w:r>
            <w:r w:rsidR="007F2B5E" w:rsidRPr="008C3198">
              <w:rPr>
                <w:rFonts w:cs="Arial"/>
                <w:sz w:val="24"/>
                <w:szCs w:val="24"/>
              </w:rPr>
              <w:t xml:space="preserve"> and state highways</w:t>
            </w:r>
          </w:p>
        </w:tc>
        <w:tc>
          <w:tcPr>
            <w:tcW w:w="2070" w:type="dxa"/>
          </w:tcPr>
          <w:p w14:paraId="1D0075F1" w14:textId="6398B601" w:rsidR="00A723A0" w:rsidRPr="008C3198" w:rsidRDefault="009C2120" w:rsidP="00F20801">
            <w:pPr>
              <w:rPr>
                <w:rFonts w:cs="Arial"/>
                <w:sz w:val="24"/>
                <w:szCs w:val="24"/>
              </w:rPr>
            </w:pPr>
            <w:r w:rsidRPr="008C3198">
              <w:rPr>
                <w:rFonts w:cs="Arial"/>
                <w:sz w:val="24"/>
                <w:szCs w:val="24"/>
              </w:rPr>
              <w:t>DDHTR</w:t>
            </w:r>
            <w:r w:rsidR="00775151" w:rsidRPr="008C3198">
              <w:rPr>
                <w:rFonts w:cs="Arial"/>
                <w:sz w:val="24"/>
                <w:szCs w:val="24"/>
              </w:rPr>
              <w:t xml:space="preserve"> Contractor</w:t>
            </w:r>
          </w:p>
        </w:tc>
        <w:tc>
          <w:tcPr>
            <w:tcW w:w="4595" w:type="dxa"/>
          </w:tcPr>
          <w:p w14:paraId="35B9661C" w14:textId="0F2014E2" w:rsidR="00A723A0" w:rsidRPr="008C3198" w:rsidRDefault="007A4050" w:rsidP="00F20801">
            <w:pPr>
              <w:rPr>
                <w:rFonts w:cs="Arial"/>
                <w:sz w:val="24"/>
                <w:szCs w:val="24"/>
              </w:rPr>
            </w:pPr>
            <w:r w:rsidRPr="008C3198">
              <w:rPr>
                <w:rFonts w:cs="Arial"/>
                <w:sz w:val="24"/>
                <w:szCs w:val="24"/>
              </w:rPr>
              <w:t>User Agency</w:t>
            </w:r>
            <w:r w:rsidR="00A723A0" w:rsidRPr="008C3198">
              <w:rPr>
                <w:rFonts w:cs="Arial"/>
                <w:sz w:val="24"/>
                <w:szCs w:val="24"/>
              </w:rPr>
              <w:t xml:space="preserve"> </w:t>
            </w:r>
            <w:r w:rsidR="009C2120" w:rsidRPr="008C3198">
              <w:rPr>
                <w:rFonts w:cs="Arial"/>
                <w:sz w:val="24"/>
                <w:szCs w:val="24"/>
              </w:rPr>
              <w:t>DDHTR</w:t>
            </w:r>
            <w:r w:rsidR="00775151" w:rsidRPr="008C3198">
              <w:rPr>
                <w:rFonts w:cs="Arial"/>
                <w:sz w:val="24"/>
                <w:szCs w:val="24"/>
              </w:rPr>
              <w:t xml:space="preserve"> Contractor</w:t>
            </w:r>
            <w:r w:rsidR="00A723A0" w:rsidRPr="008C3198">
              <w:rPr>
                <w:rFonts w:cs="Arial"/>
                <w:sz w:val="24"/>
                <w:szCs w:val="24"/>
              </w:rPr>
              <w:t xml:space="preserve">s </w:t>
            </w:r>
            <w:r w:rsidR="007F2B5E" w:rsidRPr="008C3198">
              <w:rPr>
                <w:rFonts w:cs="Arial"/>
                <w:sz w:val="24"/>
                <w:szCs w:val="24"/>
              </w:rPr>
              <w:t xml:space="preserve">apply for and obtain all road and highway permits in support of these operations and </w:t>
            </w:r>
            <w:r w:rsidR="00A723A0" w:rsidRPr="008C3198">
              <w:rPr>
                <w:rFonts w:cs="Arial"/>
                <w:sz w:val="24"/>
                <w:szCs w:val="24"/>
              </w:rPr>
              <w:t xml:space="preserve">will supply necessary signage as </w:t>
            </w:r>
            <w:r w:rsidR="007F2B5E" w:rsidRPr="008C3198">
              <w:rPr>
                <w:rFonts w:cs="Arial"/>
                <w:sz w:val="24"/>
                <w:szCs w:val="24"/>
              </w:rPr>
              <w:t>required by the permitting agency(ies)</w:t>
            </w:r>
            <w:r w:rsidR="00A723A0" w:rsidRPr="008C3198">
              <w:rPr>
                <w:rFonts w:cs="Arial"/>
                <w:sz w:val="24"/>
                <w:szCs w:val="24"/>
              </w:rPr>
              <w:t>.</w:t>
            </w:r>
          </w:p>
        </w:tc>
      </w:tr>
      <w:tr w:rsidR="00A723A0" w:rsidRPr="008C3198" w14:paraId="27213B03" w14:textId="77777777" w:rsidTr="0014681F">
        <w:tc>
          <w:tcPr>
            <w:tcW w:w="2340" w:type="dxa"/>
          </w:tcPr>
          <w:p w14:paraId="702D4A10" w14:textId="39F01D1E" w:rsidR="00A723A0" w:rsidRPr="008C3198" w:rsidRDefault="00A723A0" w:rsidP="00F20801">
            <w:pPr>
              <w:rPr>
                <w:rFonts w:cs="Arial"/>
                <w:sz w:val="24"/>
                <w:szCs w:val="24"/>
              </w:rPr>
            </w:pPr>
            <w:r w:rsidRPr="008C3198">
              <w:rPr>
                <w:rFonts w:cs="Arial"/>
                <w:sz w:val="24"/>
                <w:szCs w:val="24"/>
              </w:rPr>
              <w:t>Hazardous Waste Disposal</w:t>
            </w:r>
          </w:p>
        </w:tc>
        <w:tc>
          <w:tcPr>
            <w:tcW w:w="2070" w:type="dxa"/>
          </w:tcPr>
          <w:p w14:paraId="147F489E" w14:textId="7DD3D33B" w:rsidR="00A723A0" w:rsidRPr="008C3198" w:rsidRDefault="007A4050" w:rsidP="00F20801">
            <w:pPr>
              <w:rPr>
                <w:rFonts w:cs="Arial"/>
                <w:sz w:val="24"/>
                <w:szCs w:val="24"/>
              </w:rPr>
            </w:pPr>
            <w:r w:rsidRPr="008C3198">
              <w:rPr>
                <w:rFonts w:cs="Arial"/>
                <w:sz w:val="24"/>
                <w:szCs w:val="24"/>
              </w:rPr>
              <w:t>User Agency</w:t>
            </w:r>
          </w:p>
        </w:tc>
        <w:tc>
          <w:tcPr>
            <w:tcW w:w="4595" w:type="dxa"/>
          </w:tcPr>
          <w:p w14:paraId="7211922A" w14:textId="31893837" w:rsidR="00A723A0" w:rsidRPr="008C3198" w:rsidRDefault="007A4050" w:rsidP="00F20801">
            <w:pPr>
              <w:rPr>
                <w:rFonts w:cs="Arial"/>
                <w:sz w:val="24"/>
                <w:szCs w:val="24"/>
              </w:rPr>
            </w:pPr>
            <w:r w:rsidRPr="008C3198">
              <w:rPr>
                <w:rFonts w:cs="Arial"/>
                <w:sz w:val="24"/>
                <w:szCs w:val="24"/>
              </w:rPr>
              <w:t>User Agency</w:t>
            </w:r>
            <w:r w:rsidR="00A723A0" w:rsidRPr="008C3198">
              <w:rPr>
                <w:rFonts w:cs="Arial"/>
                <w:sz w:val="24"/>
                <w:szCs w:val="24"/>
              </w:rPr>
              <w:t xml:space="preserve"> will contact the DTSC if any household hazardous waste is found on properties</w:t>
            </w:r>
            <w:r w:rsidR="00E7317F" w:rsidRPr="008C3198">
              <w:rPr>
                <w:rFonts w:cs="Arial"/>
                <w:sz w:val="24"/>
                <w:szCs w:val="24"/>
              </w:rPr>
              <w:t xml:space="preserve">. </w:t>
            </w:r>
            <w:r w:rsidR="00AE0721" w:rsidRPr="008C3198">
              <w:rPr>
                <w:rFonts w:cs="Arial"/>
                <w:sz w:val="24"/>
                <w:szCs w:val="24"/>
              </w:rPr>
              <w:t xml:space="preserve"> </w:t>
            </w:r>
            <w:r w:rsidRPr="008C3198">
              <w:rPr>
                <w:rFonts w:cs="Arial"/>
                <w:sz w:val="24"/>
                <w:szCs w:val="24"/>
              </w:rPr>
              <w:t>User Agency</w:t>
            </w:r>
            <w:r w:rsidR="00E7317F" w:rsidRPr="008C3198">
              <w:rPr>
                <w:rFonts w:cs="Arial"/>
                <w:sz w:val="24"/>
                <w:szCs w:val="24"/>
              </w:rPr>
              <w:t xml:space="preserve"> will direct </w:t>
            </w:r>
            <w:r w:rsidR="009C2120" w:rsidRPr="008C3198">
              <w:rPr>
                <w:rFonts w:cs="Arial"/>
                <w:sz w:val="24"/>
                <w:szCs w:val="24"/>
              </w:rPr>
              <w:t>DDHTR</w:t>
            </w:r>
            <w:r w:rsidR="00775151" w:rsidRPr="008C3198">
              <w:rPr>
                <w:rFonts w:cs="Arial"/>
                <w:sz w:val="24"/>
                <w:szCs w:val="24"/>
              </w:rPr>
              <w:t xml:space="preserve"> Contractor</w:t>
            </w:r>
            <w:r w:rsidR="00E7317F" w:rsidRPr="008C3198">
              <w:rPr>
                <w:rFonts w:cs="Arial"/>
                <w:sz w:val="24"/>
                <w:szCs w:val="24"/>
              </w:rPr>
              <w:t>s to place such materials</w:t>
            </w:r>
            <w:r w:rsidR="00A723A0" w:rsidRPr="008C3198">
              <w:rPr>
                <w:rFonts w:cs="Arial"/>
                <w:sz w:val="24"/>
                <w:szCs w:val="24"/>
              </w:rPr>
              <w:t xml:space="preserve"> at one location</w:t>
            </w:r>
            <w:r w:rsidR="00E7317F" w:rsidRPr="008C3198">
              <w:rPr>
                <w:rFonts w:cs="Arial"/>
                <w:sz w:val="24"/>
                <w:szCs w:val="24"/>
              </w:rPr>
              <w:t xml:space="preserve"> on each property and/or in an environmentally </w:t>
            </w:r>
            <w:r w:rsidR="005B4FE4" w:rsidRPr="008C3198">
              <w:rPr>
                <w:rFonts w:cs="Arial"/>
                <w:sz w:val="24"/>
                <w:szCs w:val="24"/>
              </w:rPr>
              <w:t>protective, safe</w:t>
            </w:r>
            <w:r w:rsidR="00E7317F" w:rsidRPr="008C3198">
              <w:rPr>
                <w:rFonts w:cs="Arial"/>
                <w:sz w:val="24"/>
                <w:szCs w:val="24"/>
              </w:rPr>
              <w:t xml:space="preserve">, and secure storage area (as </w:t>
            </w:r>
            <w:r w:rsidR="00A723A0" w:rsidRPr="008C3198">
              <w:rPr>
                <w:rFonts w:cs="Arial"/>
                <w:sz w:val="24"/>
                <w:szCs w:val="24"/>
              </w:rPr>
              <w:t>appropriate</w:t>
            </w:r>
            <w:r w:rsidR="00E7317F" w:rsidRPr="008C3198">
              <w:rPr>
                <w:rFonts w:cs="Arial"/>
                <w:sz w:val="24"/>
                <w:szCs w:val="24"/>
              </w:rPr>
              <w:t>)</w:t>
            </w:r>
            <w:r w:rsidR="00A723A0" w:rsidRPr="008C3198">
              <w:rPr>
                <w:rFonts w:cs="Arial"/>
                <w:sz w:val="24"/>
                <w:szCs w:val="24"/>
              </w:rPr>
              <w:t xml:space="preserve"> and arrange for the DTSC to make special collection trips</w:t>
            </w:r>
            <w:r w:rsidR="00E7317F" w:rsidRPr="008C3198">
              <w:rPr>
                <w:rFonts w:cs="Arial"/>
                <w:sz w:val="24"/>
                <w:szCs w:val="24"/>
              </w:rPr>
              <w:t>, “milk runs</w:t>
            </w:r>
            <w:r w:rsidR="002709B2" w:rsidRPr="008C3198">
              <w:rPr>
                <w:rFonts w:cs="Arial"/>
                <w:sz w:val="24"/>
                <w:szCs w:val="24"/>
              </w:rPr>
              <w:t xml:space="preserve">,” </w:t>
            </w:r>
            <w:r w:rsidR="00A723A0" w:rsidRPr="008C3198">
              <w:rPr>
                <w:rFonts w:cs="Arial"/>
                <w:sz w:val="24"/>
                <w:szCs w:val="24"/>
              </w:rPr>
              <w:t xml:space="preserve">to </w:t>
            </w:r>
            <w:r w:rsidR="00E7317F" w:rsidRPr="008C3198">
              <w:rPr>
                <w:rFonts w:cs="Arial"/>
                <w:sz w:val="24"/>
                <w:szCs w:val="24"/>
              </w:rPr>
              <w:t>collect and</w:t>
            </w:r>
            <w:r w:rsidR="00A723A0" w:rsidRPr="008C3198">
              <w:rPr>
                <w:rFonts w:cs="Arial"/>
                <w:sz w:val="24"/>
                <w:szCs w:val="24"/>
              </w:rPr>
              <w:t xml:space="preserve"> appropriately transport and dispose of such materials.</w:t>
            </w:r>
          </w:p>
        </w:tc>
      </w:tr>
      <w:tr w:rsidR="00FF05C7" w:rsidRPr="008C3198" w14:paraId="63097EE7" w14:textId="77777777" w:rsidTr="0014681F">
        <w:tc>
          <w:tcPr>
            <w:tcW w:w="2340" w:type="dxa"/>
          </w:tcPr>
          <w:p w14:paraId="417A4BD8" w14:textId="24E1C781" w:rsidR="00FF05C7" w:rsidRPr="008C3198" w:rsidRDefault="00FF05C7" w:rsidP="00F20801">
            <w:pPr>
              <w:rPr>
                <w:rFonts w:cs="Arial"/>
                <w:sz w:val="24"/>
                <w:szCs w:val="24"/>
              </w:rPr>
            </w:pPr>
            <w:r w:rsidRPr="008C3198">
              <w:rPr>
                <w:rFonts w:cs="Arial"/>
                <w:sz w:val="24"/>
                <w:szCs w:val="24"/>
              </w:rPr>
              <w:t>Temporary Heliport Authorization</w:t>
            </w:r>
          </w:p>
        </w:tc>
        <w:tc>
          <w:tcPr>
            <w:tcW w:w="2070" w:type="dxa"/>
          </w:tcPr>
          <w:p w14:paraId="0BBC80E7" w14:textId="04AF5B36" w:rsidR="00FF05C7" w:rsidRPr="008C3198" w:rsidDel="007A4050" w:rsidRDefault="00FF05C7" w:rsidP="00F20801">
            <w:pPr>
              <w:rPr>
                <w:rFonts w:cs="Arial"/>
                <w:sz w:val="24"/>
                <w:szCs w:val="24"/>
              </w:rPr>
            </w:pPr>
            <w:r w:rsidRPr="008C3198">
              <w:rPr>
                <w:rFonts w:cs="Arial"/>
                <w:sz w:val="24"/>
                <w:szCs w:val="24"/>
              </w:rPr>
              <w:t>CalTrans</w:t>
            </w:r>
          </w:p>
        </w:tc>
        <w:tc>
          <w:tcPr>
            <w:tcW w:w="4595" w:type="dxa"/>
          </w:tcPr>
          <w:p w14:paraId="59A9D2D1" w14:textId="1BF8E928" w:rsidR="00FF05C7" w:rsidRPr="008C3198" w:rsidDel="007A4050" w:rsidRDefault="00FF05C7" w:rsidP="00F20801">
            <w:pPr>
              <w:rPr>
                <w:rFonts w:cs="Arial"/>
                <w:sz w:val="24"/>
                <w:szCs w:val="24"/>
              </w:rPr>
            </w:pPr>
            <w:r w:rsidRPr="008C3198">
              <w:rPr>
                <w:rFonts w:cs="Arial"/>
                <w:sz w:val="24"/>
                <w:szCs w:val="24"/>
              </w:rPr>
              <w:t xml:space="preserve">For temporary </w:t>
            </w:r>
            <w:r w:rsidR="005B4FE4" w:rsidRPr="008C3198">
              <w:rPr>
                <w:rFonts w:cs="Arial"/>
                <w:sz w:val="24"/>
                <w:szCs w:val="24"/>
              </w:rPr>
              <w:t>take-off</w:t>
            </w:r>
            <w:r w:rsidRPr="008C3198">
              <w:rPr>
                <w:rFonts w:cs="Arial"/>
                <w:sz w:val="24"/>
                <w:szCs w:val="24"/>
              </w:rPr>
              <w:t xml:space="preserve"> and landing facilities related to debris or tree removal via helicopter.</w:t>
            </w:r>
          </w:p>
        </w:tc>
      </w:tr>
    </w:tbl>
    <w:p w14:paraId="6556822A" w14:textId="21856C52" w:rsidR="00860589" w:rsidRPr="008C3198" w:rsidRDefault="00860589" w:rsidP="00CA7A1D">
      <w:pPr>
        <w:pStyle w:val="Heading2"/>
      </w:pPr>
      <w:bookmarkStart w:id="46" w:name="_Toc102558129"/>
      <w:r w:rsidRPr="008C3198">
        <w:t xml:space="preserve">Background </w:t>
      </w:r>
      <w:r w:rsidR="007409F3" w:rsidRPr="008C3198">
        <w:t xml:space="preserve">Soil </w:t>
      </w:r>
      <w:r w:rsidRPr="008C3198">
        <w:t>Assessment</w:t>
      </w:r>
      <w:bookmarkEnd w:id="43"/>
      <w:bookmarkEnd w:id="44"/>
      <w:bookmarkEnd w:id="45"/>
      <w:r w:rsidR="00476AFA" w:rsidRPr="008C3198">
        <w:t xml:space="preserve"> (</w:t>
      </w:r>
      <w:r w:rsidR="007A4050" w:rsidRPr="008C3198">
        <w:t>User Agency</w:t>
      </w:r>
      <w:r w:rsidR="00E14AD2" w:rsidRPr="008C3198">
        <w:t xml:space="preserve">/ </w:t>
      </w:r>
      <w:r w:rsidR="00BB45EF" w:rsidRPr="008C3198">
        <w:t>A&amp;M Contractor</w:t>
      </w:r>
      <w:r w:rsidR="00476AFA" w:rsidRPr="008C3198">
        <w:t>)</w:t>
      </w:r>
      <w:bookmarkEnd w:id="46"/>
    </w:p>
    <w:p w14:paraId="052BB22A" w14:textId="16A04F30" w:rsidR="002C0119" w:rsidRPr="008C3198" w:rsidRDefault="007A4050" w:rsidP="006A27BB">
      <w:pPr>
        <w:spacing w:before="240" w:after="240"/>
        <w:rPr>
          <w:rFonts w:cs="Arial"/>
          <w:sz w:val="24"/>
          <w:szCs w:val="24"/>
        </w:rPr>
      </w:pPr>
      <w:r w:rsidRPr="008C3198">
        <w:rPr>
          <w:rFonts w:cs="Arial"/>
          <w:sz w:val="24"/>
          <w:szCs w:val="24"/>
        </w:rPr>
        <w:t>User Agency</w:t>
      </w:r>
      <w:r w:rsidR="0099758D" w:rsidRPr="008C3198">
        <w:rPr>
          <w:rFonts w:cs="Arial"/>
          <w:sz w:val="24"/>
          <w:szCs w:val="24"/>
        </w:rPr>
        <w:t xml:space="preserve"> </w:t>
      </w:r>
      <w:r w:rsidR="004E7EC2" w:rsidRPr="008C3198">
        <w:rPr>
          <w:rFonts w:cs="Arial"/>
          <w:sz w:val="24"/>
          <w:szCs w:val="24"/>
        </w:rPr>
        <w:t xml:space="preserve">and its </w:t>
      </w:r>
      <w:r w:rsidR="00BB45EF" w:rsidRPr="008C3198">
        <w:rPr>
          <w:rFonts w:cs="Arial"/>
          <w:sz w:val="24"/>
          <w:szCs w:val="24"/>
        </w:rPr>
        <w:t>A&amp;M Contractor</w:t>
      </w:r>
      <w:r w:rsidR="00B44E77" w:rsidRPr="008C3198">
        <w:rPr>
          <w:rFonts w:cs="Arial"/>
          <w:sz w:val="24"/>
          <w:szCs w:val="24"/>
        </w:rPr>
        <w:t xml:space="preserve"> </w:t>
      </w:r>
      <w:r w:rsidR="001B69DB" w:rsidRPr="008C3198">
        <w:rPr>
          <w:rFonts w:cs="Arial"/>
          <w:sz w:val="24"/>
          <w:szCs w:val="24"/>
        </w:rPr>
        <w:t xml:space="preserve">will </w:t>
      </w:r>
      <w:r w:rsidR="00C008C5" w:rsidRPr="008C3198">
        <w:rPr>
          <w:rFonts w:cs="Arial"/>
          <w:sz w:val="24"/>
          <w:szCs w:val="24"/>
        </w:rPr>
        <w:t>identify</w:t>
      </w:r>
      <w:r w:rsidR="0099758D" w:rsidRPr="008C3198">
        <w:rPr>
          <w:rFonts w:cs="Arial"/>
          <w:sz w:val="24"/>
          <w:szCs w:val="24"/>
        </w:rPr>
        <w:t xml:space="preserve"> regions with potentia</w:t>
      </w:r>
      <w:r w:rsidR="006D4A7A" w:rsidRPr="008C3198">
        <w:rPr>
          <w:rFonts w:cs="Arial"/>
          <w:sz w:val="24"/>
          <w:szCs w:val="24"/>
        </w:rPr>
        <w:t>l</w:t>
      </w:r>
      <w:r w:rsidR="0099758D" w:rsidRPr="008C3198">
        <w:rPr>
          <w:rFonts w:cs="Arial"/>
          <w:sz w:val="24"/>
          <w:szCs w:val="24"/>
        </w:rPr>
        <w:t>l</w:t>
      </w:r>
      <w:r w:rsidR="006D4A7A" w:rsidRPr="008C3198">
        <w:rPr>
          <w:rFonts w:cs="Arial"/>
          <w:sz w:val="24"/>
          <w:szCs w:val="24"/>
        </w:rPr>
        <w:t>y</w:t>
      </w:r>
      <w:r w:rsidR="0099758D" w:rsidRPr="008C3198">
        <w:rPr>
          <w:rFonts w:cs="Arial"/>
          <w:sz w:val="24"/>
          <w:szCs w:val="24"/>
        </w:rPr>
        <w:t xml:space="preserve"> differing soil types </w:t>
      </w:r>
      <w:r w:rsidR="00FF05C7" w:rsidRPr="008C3198">
        <w:rPr>
          <w:rFonts w:cs="Arial"/>
          <w:sz w:val="24"/>
          <w:szCs w:val="24"/>
        </w:rPr>
        <w:t xml:space="preserve">within the </w:t>
      </w:r>
      <w:r w:rsidR="0099758D" w:rsidRPr="008C3198">
        <w:rPr>
          <w:rFonts w:cs="Arial"/>
          <w:sz w:val="24"/>
          <w:szCs w:val="24"/>
        </w:rPr>
        <w:t>footprint of</w:t>
      </w:r>
      <w:r w:rsidR="002D0C0D" w:rsidRPr="008C3198">
        <w:rPr>
          <w:rFonts w:cs="Arial"/>
          <w:sz w:val="24"/>
          <w:szCs w:val="24"/>
        </w:rPr>
        <w:t xml:space="preserve"> </w:t>
      </w:r>
      <w:r w:rsidR="0099758D" w:rsidRPr="008C3198">
        <w:rPr>
          <w:rFonts w:cs="Arial"/>
          <w:sz w:val="24"/>
          <w:szCs w:val="24"/>
        </w:rPr>
        <w:t xml:space="preserve">the </w:t>
      </w:r>
      <w:r w:rsidR="00471965" w:rsidRPr="008C3198">
        <w:rPr>
          <w:rFonts w:cs="Arial"/>
          <w:sz w:val="24"/>
          <w:szCs w:val="24"/>
        </w:rPr>
        <w:t>Incident</w:t>
      </w:r>
      <w:r w:rsidR="0099758D" w:rsidRPr="008C3198">
        <w:rPr>
          <w:rFonts w:cs="Arial"/>
          <w:sz w:val="24"/>
          <w:szCs w:val="24"/>
        </w:rPr>
        <w:t xml:space="preserve">. </w:t>
      </w:r>
      <w:r w:rsidR="00AE0721" w:rsidRPr="008C3198">
        <w:rPr>
          <w:rFonts w:cs="Arial"/>
          <w:sz w:val="24"/>
          <w:szCs w:val="24"/>
        </w:rPr>
        <w:t xml:space="preserve"> </w:t>
      </w:r>
      <w:r w:rsidR="00FF05C7" w:rsidRPr="008C3198">
        <w:rPr>
          <w:rFonts w:cs="Arial"/>
          <w:sz w:val="24"/>
          <w:szCs w:val="24"/>
        </w:rPr>
        <w:t xml:space="preserve">The A&amp;M Contractor shall also review geologic maps and look for signs of anthropogenic disruptions such as mining operations, disposal sites, </w:t>
      </w:r>
      <w:r w:rsidR="00AA369F" w:rsidRPr="008C3198">
        <w:rPr>
          <w:rFonts w:cs="Arial"/>
          <w:sz w:val="24"/>
          <w:szCs w:val="24"/>
        </w:rPr>
        <w:t>contamination from previous disasters</w:t>
      </w:r>
      <w:r w:rsidR="00F75547" w:rsidRPr="008C3198">
        <w:rPr>
          <w:rFonts w:cs="Arial"/>
          <w:sz w:val="24"/>
          <w:szCs w:val="24"/>
        </w:rPr>
        <w:t>,</w:t>
      </w:r>
      <w:r w:rsidR="00AA369F" w:rsidRPr="008C3198">
        <w:rPr>
          <w:rFonts w:cs="Arial"/>
          <w:sz w:val="24"/>
          <w:szCs w:val="24"/>
        </w:rPr>
        <w:t xml:space="preserve"> </w:t>
      </w:r>
      <w:r w:rsidR="00FF05C7" w:rsidRPr="008C3198">
        <w:rPr>
          <w:rFonts w:cs="Arial"/>
          <w:sz w:val="24"/>
          <w:szCs w:val="24"/>
        </w:rPr>
        <w:t xml:space="preserve">other such activities that could have </w:t>
      </w:r>
      <w:r w:rsidR="002C0119" w:rsidRPr="008C3198">
        <w:rPr>
          <w:rFonts w:cs="Arial"/>
          <w:sz w:val="24"/>
          <w:szCs w:val="24"/>
        </w:rPr>
        <w:t xml:space="preserve">an </w:t>
      </w:r>
      <w:r w:rsidR="00FF05C7" w:rsidRPr="008C3198">
        <w:rPr>
          <w:rFonts w:cs="Arial"/>
          <w:sz w:val="24"/>
          <w:szCs w:val="24"/>
        </w:rPr>
        <w:t xml:space="preserve">impact </w:t>
      </w:r>
      <w:r w:rsidR="002C0119" w:rsidRPr="008C3198">
        <w:rPr>
          <w:rFonts w:cs="Arial"/>
          <w:sz w:val="24"/>
          <w:szCs w:val="24"/>
        </w:rPr>
        <w:t xml:space="preserve">on the background soils sampling locations as well as on the confirmation soil sampling that will </w:t>
      </w:r>
      <w:r w:rsidR="004365AA" w:rsidRPr="008C3198">
        <w:rPr>
          <w:rFonts w:cs="Arial"/>
          <w:sz w:val="24"/>
          <w:szCs w:val="24"/>
        </w:rPr>
        <w:t>take</w:t>
      </w:r>
      <w:r w:rsidR="002C0119" w:rsidRPr="008C3198">
        <w:rPr>
          <w:rFonts w:cs="Arial"/>
          <w:sz w:val="24"/>
          <w:szCs w:val="24"/>
        </w:rPr>
        <w:t xml:space="preserve"> place after the debris has been removed from program properties.</w:t>
      </w:r>
      <w:r w:rsidR="0024507D" w:rsidRPr="008C3198">
        <w:rPr>
          <w:rFonts w:cs="Arial"/>
          <w:sz w:val="24"/>
          <w:szCs w:val="24"/>
        </w:rPr>
        <w:t xml:space="preserve"> </w:t>
      </w:r>
      <w:r w:rsidR="00916E1A" w:rsidRPr="008C3198">
        <w:rPr>
          <w:rFonts w:cs="Arial"/>
          <w:sz w:val="24"/>
          <w:szCs w:val="24"/>
        </w:rPr>
        <w:t xml:space="preserve"> </w:t>
      </w:r>
      <w:r w:rsidR="0024507D" w:rsidRPr="008C3198">
        <w:rPr>
          <w:rFonts w:cs="Arial"/>
          <w:sz w:val="24"/>
          <w:szCs w:val="24"/>
        </w:rPr>
        <w:t>A&amp;M Contractor</w:t>
      </w:r>
      <w:r w:rsidR="00507527" w:rsidRPr="008C3198">
        <w:rPr>
          <w:rFonts w:cs="Arial"/>
          <w:sz w:val="24"/>
          <w:szCs w:val="24"/>
        </w:rPr>
        <w:t>,</w:t>
      </w:r>
      <w:r w:rsidR="0024507D" w:rsidRPr="008C3198">
        <w:rPr>
          <w:rFonts w:cs="Arial"/>
          <w:sz w:val="24"/>
          <w:szCs w:val="24"/>
        </w:rPr>
        <w:t xml:space="preserve"> </w:t>
      </w:r>
      <w:r w:rsidR="00507527" w:rsidRPr="008C3198">
        <w:rPr>
          <w:rFonts w:cs="Arial"/>
          <w:sz w:val="24"/>
          <w:szCs w:val="24"/>
        </w:rPr>
        <w:t>with approval from User Agency</w:t>
      </w:r>
      <w:r w:rsidR="002709B2" w:rsidRPr="008C3198">
        <w:rPr>
          <w:rFonts w:cs="Arial"/>
          <w:sz w:val="24"/>
          <w:szCs w:val="24"/>
        </w:rPr>
        <w:t>,</w:t>
      </w:r>
      <w:r w:rsidR="00507527" w:rsidRPr="008C3198">
        <w:rPr>
          <w:rFonts w:cs="Arial"/>
          <w:sz w:val="24"/>
          <w:szCs w:val="24"/>
        </w:rPr>
        <w:t xml:space="preserve"> shall determine if levels above clean-up goals are the result of the </w:t>
      </w:r>
      <w:r w:rsidR="00F75547" w:rsidRPr="008C3198">
        <w:rPr>
          <w:rFonts w:cs="Arial"/>
          <w:sz w:val="24"/>
          <w:szCs w:val="24"/>
        </w:rPr>
        <w:t>incident</w:t>
      </w:r>
      <w:r w:rsidR="00507527" w:rsidRPr="008C3198">
        <w:rPr>
          <w:rFonts w:cs="Arial"/>
          <w:sz w:val="24"/>
          <w:szCs w:val="24"/>
        </w:rPr>
        <w:t xml:space="preserve"> fire </w:t>
      </w:r>
      <w:r w:rsidR="00F75547" w:rsidRPr="008C3198">
        <w:rPr>
          <w:rFonts w:cs="Arial"/>
          <w:sz w:val="24"/>
          <w:szCs w:val="24"/>
        </w:rPr>
        <w:t xml:space="preserve">ash and debris </w:t>
      </w:r>
      <w:r w:rsidR="00507527" w:rsidRPr="008C3198">
        <w:rPr>
          <w:rFonts w:cs="Arial"/>
          <w:sz w:val="24"/>
          <w:szCs w:val="24"/>
        </w:rPr>
        <w:t xml:space="preserve">or </w:t>
      </w:r>
      <w:r w:rsidR="00F75547" w:rsidRPr="008C3198">
        <w:rPr>
          <w:rFonts w:cs="Arial"/>
          <w:sz w:val="24"/>
          <w:szCs w:val="24"/>
        </w:rPr>
        <w:t>from pre-existing</w:t>
      </w:r>
      <w:r w:rsidR="00507527" w:rsidRPr="008C3198">
        <w:rPr>
          <w:rFonts w:cs="Arial"/>
          <w:sz w:val="24"/>
          <w:szCs w:val="24"/>
        </w:rPr>
        <w:t xml:space="preserve"> conditions.</w:t>
      </w:r>
    </w:p>
    <w:p w14:paraId="35329BDE" w14:textId="00102755" w:rsidR="0099758D" w:rsidRPr="008C3198" w:rsidRDefault="002D0C0D" w:rsidP="006A27BB">
      <w:pPr>
        <w:spacing w:before="240" w:after="240"/>
        <w:rPr>
          <w:rFonts w:cs="Arial"/>
          <w:sz w:val="24"/>
          <w:szCs w:val="24"/>
        </w:rPr>
      </w:pPr>
      <w:r w:rsidRPr="008C3198">
        <w:rPr>
          <w:rFonts w:cs="Arial"/>
          <w:sz w:val="24"/>
          <w:szCs w:val="24"/>
        </w:rPr>
        <w:t>Soil</w:t>
      </w:r>
      <w:r w:rsidR="002C0119" w:rsidRPr="008C3198">
        <w:rPr>
          <w:rFonts w:cs="Arial"/>
          <w:sz w:val="24"/>
          <w:szCs w:val="24"/>
        </w:rPr>
        <w:t xml:space="preserve"> sample</w:t>
      </w:r>
      <w:r w:rsidRPr="008C3198">
        <w:rPr>
          <w:rFonts w:cs="Arial"/>
          <w:sz w:val="24"/>
          <w:szCs w:val="24"/>
        </w:rPr>
        <w:t xml:space="preserve">s in the vicinity but not in the ash impacted area will be collected and </w:t>
      </w:r>
      <w:r w:rsidR="002C0119" w:rsidRPr="008C3198">
        <w:rPr>
          <w:rFonts w:cs="Arial"/>
          <w:sz w:val="24"/>
          <w:szCs w:val="24"/>
        </w:rPr>
        <w:t xml:space="preserve">analyzed </w:t>
      </w:r>
      <w:r w:rsidRPr="008C3198">
        <w:rPr>
          <w:rFonts w:cs="Arial"/>
          <w:sz w:val="24"/>
          <w:szCs w:val="24"/>
        </w:rPr>
        <w:t xml:space="preserve">to </w:t>
      </w:r>
      <w:r w:rsidRPr="00F45C87">
        <w:rPr>
          <w:rFonts w:cs="Arial"/>
          <w:sz w:val="24"/>
          <w:szCs w:val="24"/>
        </w:rPr>
        <w:t>establish the natural</w:t>
      </w:r>
      <w:r w:rsidR="00D57704" w:rsidRPr="00F45C87">
        <w:rPr>
          <w:rFonts w:cs="Arial"/>
          <w:sz w:val="24"/>
          <w:szCs w:val="24"/>
        </w:rPr>
        <w:t xml:space="preserve"> or </w:t>
      </w:r>
      <w:r w:rsidRPr="00F45C87">
        <w:rPr>
          <w:rFonts w:cs="Arial"/>
          <w:sz w:val="24"/>
          <w:szCs w:val="24"/>
        </w:rPr>
        <w:t>anthropo</w:t>
      </w:r>
      <w:r w:rsidR="00E56AE2" w:rsidRPr="00F45C87">
        <w:rPr>
          <w:rFonts w:cs="Arial"/>
          <w:sz w:val="24"/>
          <w:szCs w:val="24"/>
        </w:rPr>
        <w:t>genic</w:t>
      </w:r>
      <w:r w:rsidRPr="00F45C87">
        <w:rPr>
          <w:rFonts w:cs="Arial"/>
          <w:sz w:val="24"/>
          <w:szCs w:val="24"/>
        </w:rPr>
        <w:t xml:space="preserve"> occurring metal concentrations around the </w:t>
      </w:r>
      <w:r w:rsidR="00232439" w:rsidRPr="00F45C87">
        <w:rPr>
          <w:rFonts w:cs="Arial"/>
          <w:sz w:val="24"/>
          <w:szCs w:val="24"/>
        </w:rPr>
        <w:t>Incident</w:t>
      </w:r>
      <w:r w:rsidRPr="00F45C87">
        <w:rPr>
          <w:rFonts w:cs="Arial"/>
          <w:sz w:val="24"/>
          <w:szCs w:val="24"/>
        </w:rPr>
        <w:t xml:space="preserve">. </w:t>
      </w:r>
      <w:r w:rsidR="00AE0721" w:rsidRPr="00F45C87">
        <w:rPr>
          <w:rFonts w:cs="Arial"/>
          <w:sz w:val="24"/>
          <w:szCs w:val="24"/>
        </w:rPr>
        <w:t xml:space="preserve"> </w:t>
      </w:r>
      <w:r w:rsidR="003E5165" w:rsidRPr="00F45C87">
        <w:rPr>
          <w:rFonts w:cs="Arial"/>
          <w:sz w:val="24"/>
          <w:szCs w:val="24"/>
        </w:rPr>
        <w:t>A California-certified laboratory will analyze these samples for California Code of Regulations (CCR) Title 22 metals</w:t>
      </w:r>
      <w:r w:rsidR="00B44E77" w:rsidRPr="00F45C87">
        <w:rPr>
          <w:rFonts w:cs="Arial"/>
          <w:sz w:val="24"/>
          <w:szCs w:val="24"/>
        </w:rPr>
        <w:t>.</w:t>
      </w:r>
      <w:r w:rsidR="00AE0721" w:rsidRPr="00F45C87">
        <w:rPr>
          <w:rFonts w:cs="Arial"/>
          <w:sz w:val="24"/>
          <w:szCs w:val="24"/>
        </w:rPr>
        <w:t xml:space="preserve"> </w:t>
      </w:r>
      <w:r w:rsidR="00B44E77" w:rsidRPr="00F45C87">
        <w:rPr>
          <w:rFonts w:cs="Arial"/>
          <w:sz w:val="24"/>
          <w:szCs w:val="24"/>
        </w:rPr>
        <w:t xml:space="preserve"> Samples will be collected. </w:t>
      </w:r>
      <w:r w:rsidR="00AE0721" w:rsidRPr="00F45C87">
        <w:rPr>
          <w:rFonts w:cs="Arial"/>
          <w:sz w:val="24"/>
          <w:szCs w:val="24"/>
        </w:rPr>
        <w:t xml:space="preserve"> </w:t>
      </w:r>
      <w:r w:rsidR="00B44E77" w:rsidRPr="00F45C87">
        <w:rPr>
          <w:rFonts w:cs="Arial"/>
          <w:sz w:val="24"/>
          <w:szCs w:val="24"/>
        </w:rPr>
        <w:t xml:space="preserve">These samples will also be analyzed for moisture content which the </w:t>
      </w:r>
      <w:r w:rsidR="00BB45EF" w:rsidRPr="00F45C87">
        <w:rPr>
          <w:rFonts w:cs="Arial"/>
          <w:sz w:val="24"/>
          <w:szCs w:val="24"/>
        </w:rPr>
        <w:t>A&amp;M Contractor</w:t>
      </w:r>
      <w:r w:rsidR="00B44E77" w:rsidRPr="00F45C87">
        <w:rPr>
          <w:rFonts w:cs="Arial"/>
          <w:sz w:val="24"/>
          <w:szCs w:val="24"/>
        </w:rPr>
        <w:t xml:space="preserve"> will use to correct the </w:t>
      </w:r>
      <w:r w:rsidR="00AE71F5" w:rsidRPr="00F45C87">
        <w:rPr>
          <w:rFonts w:cs="Arial"/>
          <w:sz w:val="24"/>
          <w:szCs w:val="24"/>
        </w:rPr>
        <w:t>concentration of the metals</w:t>
      </w:r>
      <w:r w:rsidR="00AA3182" w:rsidRPr="00F45C87">
        <w:rPr>
          <w:rFonts w:cs="Arial"/>
          <w:sz w:val="24"/>
          <w:szCs w:val="24"/>
        </w:rPr>
        <w:t xml:space="preserve"> to determine dry metals concentrations from analytical results.</w:t>
      </w:r>
    </w:p>
    <w:p w14:paraId="71926C10" w14:textId="4ABCD764" w:rsidR="00860589" w:rsidRPr="008C3198" w:rsidRDefault="002D0C0D" w:rsidP="006A27BB">
      <w:pPr>
        <w:spacing w:before="240" w:after="240"/>
        <w:rPr>
          <w:rFonts w:cs="Arial"/>
          <w:sz w:val="24"/>
          <w:szCs w:val="24"/>
        </w:rPr>
      </w:pPr>
      <w:r w:rsidRPr="008C3198">
        <w:rPr>
          <w:rFonts w:cs="Arial"/>
          <w:sz w:val="24"/>
          <w:szCs w:val="24"/>
        </w:rPr>
        <w:lastRenderedPageBreak/>
        <w:t>In addition, i</w:t>
      </w:r>
      <w:r w:rsidR="009A7E7C" w:rsidRPr="008C3198">
        <w:rPr>
          <w:rFonts w:cs="Arial"/>
          <w:sz w:val="24"/>
          <w:szCs w:val="24"/>
        </w:rPr>
        <w:t>f directed by the</w:t>
      </w:r>
      <w:r w:rsidR="00AA6DB0" w:rsidRPr="008C3198">
        <w:rPr>
          <w:rFonts w:cs="Arial"/>
          <w:sz w:val="24"/>
          <w:szCs w:val="24"/>
        </w:rPr>
        <w:t xml:space="preserve"> User Agency’s</w:t>
      </w:r>
      <w:r w:rsidR="009A7E7C" w:rsidRPr="008C3198">
        <w:rPr>
          <w:rFonts w:cs="Arial"/>
          <w:sz w:val="24"/>
          <w:szCs w:val="24"/>
        </w:rPr>
        <w:t xml:space="preserve"> </w:t>
      </w:r>
      <w:r w:rsidR="00B44E77" w:rsidRPr="008C3198">
        <w:rPr>
          <w:rFonts w:cs="Arial"/>
          <w:sz w:val="24"/>
          <w:szCs w:val="24"/>
        </w:rPr>
        <w:t>OSC</w:t>
      </w:r>
      <w:r w:rsidRPr="008C3198">
        <w:rPr>
          <w:rFonts w:cs="Arial"/>
          <w:sz w:val="24"/>
          <w:szCs w:val="24"/>
        </w:rPr>
        <w:t>,</w:t>
      </w:r>
      <w:r w:rsidR="009A7E7C" w:rsidRPr="008C3198">
        <w:rPr>
          <w:rFonts w:cs="Arial"/>
          <w:sz w:val="24"/>
          <w:szCs w:val="24"/>
        </w:rPr>
        <w:t xml:space="preserve"> </w:t>
      </w:r>
      <w:r w:rsidRPr="008C3198">
        <w:rPr>
          <w:rFonts w:cs="Arial"/>
          <w:sz w:val="24"/>
          <w:szCs w:val="24"/>
        </w:rPr>
        <w:t>baseline assessment</w:t>
      </w:r>
      <w:r w:rsidR="00AA39E3" w:rsidRPr="008C3198">
        <w:rPr>
          <w:rFonts w:cs="Arial"/>
          <w:sz w:val="24"/>
          <w:szCs w:val="24"/>
        </w:rPr>
        <w:t xml:space="preserve"> samples </w:t>
      </w:r>
      <w:r w:rsidR="002C0119" w:rsidRPr="008C3198">
        <w:rPr>
          <w:rFonts w:cs="Arial"/>
          <w:sz w:val="24"/>
          <w:szCs w:val="24"/>
        </w:rPr>
        <w:t xml:space="preserve">shall </w:t>
      </w:r>
      <w:r w:rsidR="00AA39E3" w:rsidRPr="008C3198">
        <w:rPr>
          <w:rFonts w:cs="Arial"/>
          <w:sz w:val="24"/>
          <w:szCs w:val="24"/>
        </w:rPr>
        <w:t xml:space="preserve">be taken at </w:t>
      </w:r>
      <w:r w:rsidR="009A7E7C" w:rsidRPr="008C3198">
        <w:rPr>
          <w:rFonts w:cs="Arial"/>
          <w:sz w:val="24"/>
          <w:szCs w:val="24"/>
        </w:rPr>
        <w:t xml:space="preserve">truck </w:t>
      </w:r>
      <w:r w:rsidR="00AA39E3" w:rsidRPr="008C3198">
        <w:rPr>
          <w:rFonts w:cs="Arial"/>
          <w:sz w:val="24"/>
          <w:szCs w:val="24"/>
        </w:rPr>
        <w:t xml:space="preserve">staging </w:t>
      </w:r>
      <w:r w:rsidR="00041E71" w:rsidRPr="008C3198">
        <w:rPr>
          <w:rFonts w:cs="Arial"/>
          <w:sz w:val="24"/>
          <w:szCs w:val="24"/>
        </w:rPr>
        <w:t>area</w:t>
      </w:r>
      <w:r w:rsidR="009A7E7C" w:rsidRPr="008C3198">
        <w:rPr>
          <w:rFonts w:cs="Arial"/>
          <w:sz w:val="24"/>
          <w:szCs w:val="24"/>
        </w:rPr>
        <w:t>s</w:t>
      </w:r>
      <w:r w:rsidR="00041E71" w:rsidRPr="008C3198">
        <w:rPr>
          <w:rFonts w:cs="Arial"/>
          <w:sz w:val="24"/>
          <w:szCs w:val="24"/>
        </w:rPr>
        <w:t xml:space="preserve"> and equipment</w:t>
      </w:r>
      <w:r w:rsidR="009A7E7C" w:rsidRPr="008C3198">
        <w:rPr>
          <w:rFonts w:cs="Arial"/>
          <w:sz w:val="24"/>
          <w:szCs w:val="24"/>
        </w:rPr>
        <w:t xml:space="preserve"> yard</w:t>
      </w:r>
      <w:r w:rsidRPr="008C3198">
        <w:rPr>
          <w:rFonts w:cs="Arial"/>
          <w:sz w:val="24"/>
          <w:szCs w:val="24"/>
        </w:rPr>
        <w:t>s</w:t>
      </w:r>
      <w:r w:rsidR="00041E71" w:rsidRPr="008C3198">
        <w:rPr>
          <w:rFonts w:cs="Arial"/>
          <w:sz w:val="24"/>
          <w:szCs w:val="24"/>
        </w:rPr>
        <w:t>.</w:t>
      </w:r>
      <w:r w:rsidR="00AE0721" w:rsidRPr="008C3198">
        <w:rPr>
          <w:rFonts w:cs="Arial"/>
          <w:sz w:val="24"/>
          <w:szCs w:val="24"/>
        </w:rPr>
        <w:t xml:space="preserve"> </w:t>
      </w:r>
      <w:r w:rsidR="00041E71" w:rsidRPr="008C3198">
        <w:rPr>
          <w:rFonts w:cs="Arial"/>
          <w:sz w:val="24"/>
          <w:szCs w:val="24"/>
        </w:rPr>
        <w:t xml:space="preserve"> </w:t>
      </w:r>
      <w:r w:rsidRPr="008C3198">
        <w:rPr>
          <w:rFonts w:cs="Arial"/>
          <w:sz w:val="24"/>
          <w:szCs w:val="24"/>
        </w:rPr>
        <w:t xml:space="preserve">These </w:t>
      </w:r>
      <w:r w:rsidR="00860589" w:rsidRPr="008C3198">
        <w:rPr>
          <w:rFonts w:cs="Arial"/>
          <w:sz w:val="24"/>
          <w:szCs w:val="24"/>
        </w:rPr>
        <w:t xml:space="preserve">samples shall be analyzed for </w:t>
      </w:r>
      <w:r w:rsidR="007A18A8" w:rsidRPr="008C3198">
        <w:rPr>
          <w:rFonts w:cs="Arial"/>
          <w:sz w:val="24"/>
          <w:szCs w:val="24"/>
        </w:rPr>
        <w:t>CCR</w:t>
      </w:r>
      <w:r w:rsidR="00316C45" w:rsidRPr="008C3198">
        <w:rPr>
          <w:rFonts w:cs="Arial"/>
          <w:sz w:val="24"/>
          <w:szCs w:val="24"/>
        </w:rPr>
        <w:t xml:space="preserve">, </w:t>
      </w:r>
      <w:r w:rsidR="00860589" w:rsidRPr="008C3198">
        <w:rPr>
          <w:rFonts w:cs="Arial"/>
          <w:sz w:val="24"/>
          <w:szCs w:val="24"/>
        </w:rPr>
        <w:t>Title 22 metals</w:t>
      </w:r>
      <w:r w:rsidR="00203B90" w:rsidRPr="008C3198">
        <w:rPr>
          <w:rFonts w:cs="Arial"/>
          <w:sz w:val="24"/>
          <w:szCs w:val="24"/>
        </w:rPr>
        <w:t>,</w:t>
      </w:r>
      <w:r w:rsidR="00860589" w:rsidRPr="008C3198">
        <w:rPr>
          <w:rFonts w:cs="Arial"/>
          <w:sz w:val="24"/>
          <w:szCs w:val="24"/>
        </w:rPr>
        <w:t xml:space="preserve"> </w:t>
      </w:r>
      <w:r w:rsidRPr="008C3198">
        <w:rPr>
          <w:rFonts w:cs="Arial"/>
          <w:sz w:val="24"/>
          <w:szCs w:val="24"/>
        </w:rPr>
        <w:t>Total Recovered Petroleum Hydrocarbons (TRPH)</w:t>
      </w:r>
      <w:r w:rsidR="00203B90" w:rsidRPr="008C3198">
        <w:rPr>
          <w:rFonts w:cs="Arial"/>
          <w:sz w:val="24"/>
          <w:szCs w:val="24"/>
        </w:rPr>
        <w:t>,</w:t>
      </w:r>
      <w:r w:rsidRPr="008C3198">
        <w:rPr>
          <w:rFonts w:cs="Arial"/>
          <w:sz w:val="24"/>
          <w:szCs w:val="24"/>
        </w:rPr>
        <w:t xml:space="preserve"> </w:t>
      </w:r>
      <w:r w:rsidR="00D046CD" w:rsidRPr="008C3198">
        <w:rPr>
          <w:rFonts w:cs="Arial"/>
          <w:sz w:val="24"/>
          <w:szCs w:val="24"/>
        </w:rPr>
        <w:t>benzene, toluene, ethylbenzene</w:t>
      </w:r>
      <w:r w:rsidR="00203B90" w:rsidRPr="008C3198">
        <w:rPr>
          <w:rFonts w:cs="Arial"/>
          <w:sz w:val="24"/>
          <w:szCs w:val="24"/>
        </w:rPr>
        <w:t>,</w:t>
      </w:r>
      <w:r w:rsidR="00D046CD" w:rsidRPr="008C3198">
        <w:rPr>
          <w:rFonts w:cs="Arial"/>
          <w:sz w:val="24"/>
          <w:szCs w:val="24"/>
        </w:rPr>
        <w:t xml:space="preserve"> and xylene (BTEX) analysis </w:t>
      </w:r>
      <w:r w:rsidR="00860589" w:rsidRPr="008C3198">
        <w:rPr>
          <w:rFonts w:cs="Arial"/>
          <w:sz w:val="24"/>
          <w:szCs w:val="24"/>
        </w:rPr>
        <w:t>by a California-certified laboratory</w:t>
      </w:r>
      <w:r w:rsidR="00085CF9" w:rsidRPr="008C3198">
        <w:rPr>
          <w:rFonts w:cs="Arial"/>
          <w:sz w:val="24"/>
          <w:szCs w:val="24"/>
        </w:rPr>
        <w:t xml:space="preserve">. </w:t>
      </w:r>
      <w:r w:rsidR="00AE0721" w:rsidRPr="008C3198">
        <w:rPr>
          <w:rFonts w:cs="Arial"/>
          <w:sz w:val="24"/>
          <w:szCs w:val="24"/>
        </w:rPr>
        <w:t xml:space="preserve"> </w:t>
      </w:r>
      <w:r w:rsidR="00860589" w:rsidRPr="008C3198">
        <w:rPr>
          <w:rFonts w:cs="Arial"/>
          <w:sz w:val="24"/>
          <w:szCs w:val="24"/>
        </w:rPr>
        <w:t xml:space="preserve">Results from these samples will be used to establish </w:t>
      </w:r>
      <w:r w:rsidRPr="008C3198">
        <w:rPr>
          <w:rFonts w:cs="Arial"/>
          <w:sz w:val="24"/>
          <w:szCs w:val="24"/>
        </w:rPr>
        <w:t>a baseline</w:t>
      </w:r>
      <w:r w:rsidR="000733FA" w:rsidRPr="008C3198">
        <w:rPr>
          <w:rFonts w:cs="Arial"/>
          <w:sz w:val="24"/>
          <w:szCs w:val="24"/>
        </w:rPr>
        <w:t>,</w:t>
      </w:r>
      <w:r w:rsidRPr="008C3198">
        <w:rPr>
          <w:rFonts w:cs="Arial"/>
          <w:sz w:val="24"/>
          <w:szCs w:val="24"/>
        </w:rPr>
        <w:t xml:space="preserve"> and additional samples will be collected upon demobilizing to ensure no residual material or hydrocarbon spill was left behind</w:t>
      </w:r>
      <w:r w:rsidR="00085CF9" w:rsidRPr="008C3198">
        <w:rPr>
          <w:rFonts w:cs="Arial"/>
          <w:sz w:val="24"/>
          <w:szCs w:val="24"/>
        </w:rPr>
        <w:t>.</w:t>
      </w:r>
      <w:r w:rsidR="00AE0721" w:rsidRPr="008C3198">
        <w:rPr>
          <w:rFonts w:cs="Arial"/>
          <w:sz w:val="24"/>
          <w:szCs w:val="24"/>
        </w:rPr>
        <w:t xml:space="preserve"> </w:t>
      </w:r>
      <w:r w:rsidR="00B44E77" w:rsidRPr="008C3198">
        <w:rPr>
          <w:rFonts w:cs="Arial"/>
          <w:sz w:val="24"/>
          <w:szCs w:val="24"/>
        </w:rPr>
        <w:t xml:space="preserve"> </w:t>
      </w:r>
      <w:r w:rsidR="004B6F75" w:rsidRPr="008C3198">
        <w:rPr>
          <w:rFonts w:cs="Arial"/>
          <w:sz w:val="24"/>
          <w:szCs w:val="24"/>
        </w:rPr>
        <w:t xml:space="preserve">The </w:t>
      </w:r>
      <w:r w:rsidR="009C2120" w:rsidRPr="008C3198">
        <w:rPr>
          <w:rFonts w:cs="Arial"/>
          <w:sz w:val="24"/>
          <w:szCs w:val="24"/>
        </w:rPr>
        <w:t>DDHTR</w:t>
      </w:r>
      <w:r w:rsidR="00775151" w:rsidRPr="008C3198">
        <w:rPr>
          <w:rFonts w:cs="Arial"/>
          <w:sz w:val="24"/>
          <w:szCs w:val="24"/>
        </w:rPr>
        <w:t xml:space="preserve"> Contractor</w:t>
      </w:r>
      <w:r w:rsidR="00476AFA" w:rsidRPr="008C3198">
        <w:rPr>
          <w:rFonts w:cs="Arial"/>
          <w:sz w:val="24"/>
          <w:szCs w:val="24"/>
        </w:rPr>
        <w:t xml:space="preserve"> will be responsible for removing contaminated soils contributed by its operation in these staging areas, as verified by the </w:t>
      </w:r>
      <w:r w:rsidR="00BB45EF" w:rsidRPr="008C3198">
        <w:rPr>
          <w:rFonts w:cs="Arial"/>
          <w:sz w:val="24"/>
          <w:szCs w:val="24"/>
        </w:rPr>
        <w:t>A&amp;M Contractor</w:t>
      </w:r>
      <w:r w:rsidR="00476AFA" w:rsidRPr="008C3198">
        <w:rPr>
          <w:rFonts w:cs="Arial"/>
          <w:sz w:val="24"/>
          <w:szCs w:val="24"/>
        </w:rPr>
        <w:t xml:space="preserve"> following appropriate predetermined soil sampling and analysis protocols.</w:t>
      </w:r>
    </w:p>
    <w:p w14:paraId="22EAEE00" w14:textId="22CB65B6" w:rsidR="001C75C5" w:rsidRPr="008C3198" w:rsidRDefault="001C75C5" w:rsidP="00CA7A1D">
      <w:pPr>
        <w:pStyle w:val="Heading2"/>
      </w:pPr>
      <w:bookmarkStart w:id="47" w:name="_Toc102558130"/>
      <w:r w:rsidRPr="008C3198">
        <w:t>Air Monitoring</w:t>
      </w:r>
      <w:r w:rsidR="00C008C5" w:rsidRPr="008C3198">
        <w:t xml:space="preserve"> </w:t>
      </w:r>
      <w:r w:rsidR="00AE6D74" w:rsidRPr="008C3198">
        <w:t>(</w:t>
      </w:r>
      <w:r w:rsidR="00BB45EF" w:rsidRPr="008C3198">
        <w:t>A&amp;M Contractor</w:t>
      </w:r>
      <w:r w:rsidR="00AE6D74" w:rsidRPr="008C3198">
        <w:t>)</w:t>
      </w:r>
      <w:bookmarkEnd w:id="47"/>
    </w:p>
    <w:p w14:paraId="54F05670" w14:textId="4050F3A6" w:rsidR="002C0119" w:rsidRPr="008C3198" w:rsidRDefault="001C75C5" w:rsidP="006A27BB">
      <w:pPr>
        <w:spacing w:before="240" w:after="240"/>
        <w:rPr>
          <w:rFonts w:cs="Arial"/>
          <w:sz w:val="24"/>
          <w:szCs w:val="24"/>
        </w:rPr>
      </w:pPr>
      <w:r w:rsidRPr="008C3198">
        <w:rPr>
          <w:rFonts w:cs="Arial"/>
          <w:sz w:val="24"/>
          <w:szCs w:val="24"/>
        </w:rPr>
        <w:t xml:space="preserve">Prior to </w:t>
      </w:r>
      <w:r w:rsidR="000733FA" w:rsidRPr="008C3198">
        <w:rPr>
          <w:rFonts w:cs="Arial"/>
          <w:sz w:val="24"/>
          <w:szCs w:val="24"/>
        </w:rPr>
        <w:t xml:space="preserve">the </w:t>
      </w:r>
      <w:r w:rsidRPr="008C3198">
        <w:rPr>
          <w:rFonts w:cs="Arial"/>
          <w:sz w:val="24"/>
          <w:szCs w:val="24"/>
        </w:rPr>
        <w:t xml:space="preserve">commencement of debris removal, </w:t>
      </w:r>
      <w:r w:rsidR="007A4050" w:rsidRPr="008C3198">
        <w:rPr>
          <w:rFonts w:cs="Arial"/>
          <w:sz w:val="24"/>
          <w:szCs w:val="24"/>
        </w:rPr>
        <w:t>User Agency</w:t>
      </w:r>
      <w:r w:rsidR="004E7EC2" w:rsidRPr="008C3198">
        <w:rPr>
          <w:rFonts w:cs="Arial"/>
          <w:sz w:val="24"/>
          <w:szCs w:val="24"/>
        </w:rPr>
        <w:t xml:space="preserve"> and its </w:t>
      </w:r>
      <w:r w:rsidR="00BB45EF" w:rsidRPr="008C3198">
        <w:rPr>
          <w:rFonts w:cs="Arial"/>
          <w:sz w:val="24"/>
          <w:szCs w:val="24"/>
        </w:rPr>
        <w:t>A&amp;M Contractor</w:t>
      </w:r>
      <w:r w:rsidR="004E7EC2" w:rsidRPr="008C3198">
        <w:rPr>
          <w:rFonts w:cs="Arial"/>
          <w:sz w:val="24"/>
          <w:szCs w:val="24"/>
        </w:rPr>
        <w:t xml:space="preserve"> will </w:t>
      </w:r>
      <w:r w:rsidR="002C0119" w:rsidRPr="008C3198">
        <w:rPr>
          <w:rFonts w:cs="Arial"/>
          <w:sz w:val="24"/>
          <w:szCs w:val="24"/>
        </w:rPr>
        <w:t xml:space="preserve">prepare an operation air monitoring plan that will be reviewed and approved by the User Agency’s IMT. </w:t>
      </w:r>
      <w:r w:rsidR="00AE0721" w:rsidRPr="008C3198">
        <w:rPr>
          <w:rFonts w:cs="Arial"/>
          <w:sz w:val="24"/>
          <w:szCs w:val="24"/>
        </w:rPr>
        <w:t xml:space="preserve"> </w:t>
      </w:r>
      <w:r w:rsidR="002C0119" w:rsidRPr="008C3198">
        <w:rPr>
          <w:rFonts w:cs="Arial"/>
          <w:sz w:val="24"/>
          <w:szCs w:val="24"/>
        </w:rPr>
        <w:t xml:space="preserve">This plan shall follow all local, regional, </w:t>
      </w:r>
      <w:r w:rsidR="00033F56" w:rsidRPr="008C3198">
        <w:rPr>
          <w:rFonts w:cs="Arial"/>
          <w:sz w:val="24"/>
          <w:szCs w:val="24"/>
        </w:rPr>
        <w:t>state,</w:t>
      </w:r>
      <w:r w:rsidR="002C0119" w:rsidRPr="008C3198">
        <w:rPr>
          <w:rFonts w:cs="Arial"/>
          <w:sz w:val="24"/>
          <w:szCs w:val="24"/>
        </w:rPr>
        <w:t xml:space="preserve"> and federal requirements for the types of activities included in these Special Provisions. </w:t>
      </w:r>
      <w:r w:rsidR="00AE0721" w:rsidRPr="008C3198">
        <w:rPr>
          <w:rFonts w:cs="Arial"/>
          <w:sz w:val="24"/>
          <w:szCs w:val="24"/>
        </w:rPr>
        <w:t xml:space="preserve"> </w:t>
      </w:r>
      <w:r w:rsidR="002C0119" w:rsidRPr="008C3198">
        <w:rPr>
          <w:rFonts w:cs="Arial"/>
          <w:sz w:val="24"/>
          <w:szCs w:val="24"/>
        </w:rPr>
        <w:t>The background, community, and debris removal property air monitoring will include particulate matter (PM 2.5), airborne metals</w:t>
      </w:r>
      <w:r w:rsidR="00ED71A6" w:rsidRPr="008C3198">
        <w:rPr>
          <w:rFonts w:cs="Arial"/>
          <w:sz w:val="24"/>
          <w:szCs w:val="24"/>
        </w:rPr>
        <w:t>,</w:t>
      </w:r>
      <w:r w:rsidR="002C0119" w:rsidRPr="008C3198">
        <w:rPr>
          <w:rFonts w:cs="Arial"/>
          <w:sz w:val="24"/>
          <w:szCs w:val="24"/>
        </w:rPr>
        <w:t xml:space="preserve"> and asbestos.</w:t>
      </w:r>
    </w:p>
    <w:p w14:paraId="3A7AE8F7" w14:textId="72ACF620" w:rsidR="000170B2" w:rsidRPr="008C3198" w:rsidRDefault="002C0119" w:rsidP="006A27BB">
      <w:pPr>
        <w:spacing w:before="240" w:after="240"/>
        <w:rPr>
          <w:rFonts w:cs="Arial"/>
          <w:sz w:val="24"/>
          <w:szCs w:val="24"/>
        </w:rPr>
      </w:pPr>
      <w:r w:rsidRPr="008C3198">
        <w:rPr>
          <w:rFonts w:cs="Arial"/>
          <w:sz w:val="24"/>
          <w:szCs w:val="24"/>
        </w:rPr>
        <w:t xml:space="preserve">Once the Air monitoring Plan is approved, the A&amp;M Contractor shall </w:t>
      </w:r>
      <w:r w:rsidR="004E7EC2" w:rsidRPr="008C3198">
        <w:rPr>
          <w:rFonts w:cs="Arial"/>
          <w:sz w:val="24"/>
          <w:szCs w:val="24"/>
        </w:rPr>
        <w:t xml:space="preserve">collect </w:t>
      </w:r>
      <w:r w:rsidR="00271427" w:rsidRPr="008C3198">
        <w:rPr>
          <w:rFonts w:cs="Arial"/>
          <w:sz w:val="24"/>
          <w:szCs w:val="24"/>
        </w:rPr>
        <w:t xml:space="preserve">background </w:t>
      </w:r>
      <w:r w:rsidR="001C75C5" w:rsidRPr="008C3198">
        <w:rPr>
          <w:rFonts w:cs="Arial"/>
          <w:sz w:val="24"/>
          <w:szCs w:val="24"/>
        </w:rPr>
        <w:t>air monitoring samples to establish baseline levels for air contaminants</w:t>
      </w:r>
      <w:r w:rsidR="00881B0F" w:rsidRPr="008C3198">
        <w:rPr>
          <w:rFonts w:cs="Arial"/>
          <w:sz w:val="24"/>
          <w:szCs w:val="24"/>
        </w:rPr>
        <w:t xml:space="preserve"> </w:t>
      </w:r>
      <w:r w:rsidR="00AB144A" w:rsidRPr="008C3198">
        <w:rPr>
          <w:rFonts w:cs="Arial"/>
          <w:sz w:val="24"/>
          <w:szCs w:val="24"/>
        </w:rPr>
        <w:t>collected from</w:t>
      </w:r>
      <w:r w:rsidR="009346BA" w:rsidRPr="008C3198">
        <w:rPr>
          <w:rFonts w:cs="Arial"/>
          <w:sz w:val="24"/>
          <w:szCs w:val="24"/>
        </w:rPr>
        <w:t xml:space="preserve"> </w:t>
      </w:r>
      <w:r w:rsidR="000733FA" w:rsidRPr="008C3198">
        <w:rPr>
          <w:rFonts w:cs="Arial"/>
          <w:sz w:val="24"/>
          <w:szCs w:val="24"/>
        </w:rPr>
        <w:t xml:space="preserve">the </w:t>
      </w:r>
      <w:r w:rsidR="00881B0F" w:rsidRPr="008C3198">
        <w:rPr>
          <w:rFonts w:cs="Arial"/>
          <w:sz w:val="24"/>
          <w:szCs w:val="24"/>
        </w:rPr>
        <w:t xml:space="preserve">community and highly sensitive receptor areas as determined by the </w:t>
      </w:r>
      <w:r w:rsidRPr="008C3198">
        <w:rPr>
          <w:rFonts w:cs="Arial"/>
          <w:sz w:val="24"/>
          <w:szCs w:val="24"/>
        </w:rPr>
        <w:t>User Agency’s IMT</w:t>
      </w:r>
      <w:r w:rsidR="00881B0F" w:rsidRPr="008C3198">
        <w:rPr>
          <w:rFonts w:cs="Arial"/>
          <w:sz w:val="24"/>
          <w:szCs w:val="24"/>
        </w:rPr>
        <w:t xml:space="preserve"> or designee and the </w:t>
      </w:r>
      <w:r w:rsidR="00BB45EF" w:rsidRPr="008C3198">
        <w:rPr>
          <w:rFonts w:cs="Arial"/>
          <w:sz w:val="24"/>
          <w:szCs w:val="24"/>
        </w:rPr>
        <w:t>A&amp;M Contractor</w:t>
      </w:r>
      <w:r w:rsidR="00881B0F" w:rsidRPr="008C3198">
        <w:rPr>
          <w:rFonts w:cs="Arial"/>
          <w:sz w:val="24"/>
          <w:szCs w:val="24"/>
        </w:rPr>
        <w:t xml:space="preserve">. </w:t>
      </w:r>
      <w:r w:rsidR="00AE0721" w:rsidRPr="008C3198">
        <w:rPr>
          <w:rFonts w:cs="Arial"/>
          <w:sz w:val="24"/>
          <w:szCs w:val="24"/>
        </w:rPr>
        <w:t xml:space="preserve"> </w:t>
      </w:r>
      <w:r w:rsidR="00577621" w:rsidRPr="008C3198">
        <w:rPr>
          <w:rFonts w:cs="Arial"/>
          <w:sz w:val="24"/>
          <w:szCs w:val="24"/>
        </w:rPr>
        <w:t xml:space="preserve">The </w:t>
      </w:r>
      <w:r w:rsidR="00BB45EF" w:rsidRPr="008C3198">
        <w:rPr>
          <w:rFonts w:cs="Arial"/>
          <w:sz w:val="24"/>
          <w:szCs w:val="24"/>
        </w:rPr>
        <w:t>A&amp;M Contractor</w:t>
      </w:r>
      <w:r w:rsidR="00577621" w:rsidRPr="008C3198">
        <w:rPr>
          <w:rFonts w:cs="Arial"/>
          <w:sz w:val="24"/>
          <w:szCs w:val="24"/>
        </w:rPr>
        <w:t xml:space="preserve"> will include conducting debris removal property air monitoring on typically one-third of the properties that are actively having debris removed </w:t>
      </w:r>
      <w:proofErr w:type="gramStart"/>
      <w:r w:rsidR="00577621" w:rsidRPr="008C3198">
        <w:rPr>
          <w:rFonts w:cs="Arial"/>
          <w:sz w:val="24"/>
          <w:szCs w:val="24"/>
        </w:rPr>
        <w:t>on a daily basis</w:t>
      </w:r>
      <w:proofErr w:type="gramEnd"/>
      <w:r w:rsidR="00577621" w:rsidRPr="008C3198">
        <w:rPr>
          <w:rFonts w:cs="Arial"/>
          <w:sz w:val="24"/>
          <w:szCs w:val="24"/>
        </w:rPr>
        <w:t>.</w:t>
      </w:r>
    </w:p>
    <w:p w14:paraId="5F4BE432" w14:textId="6A5F281C" w:rsidR="002C0119" w:rsidRPr="008C3198" w:rsidRDefault="000170B2" w:rsidP="006A27BB">
      <w:pPr>
        <w:spacing w:before="240" w:after="240"/>
        <w:rPr>
          <w:rFonts w:cs="Arial"/>
          <w:sz w:val="24"/>
          <w:szCs w:val="24"/>
        </w:rPr>
      </w:pPr>
      <w:r w:rsidRPr="008C3198">
        <w:rPr>
          <w:rFonts w:cs="Arial"/>
          <w:sz w:val="24"/>
          <w:szCs w:val="24"/>
        </w:rPr>
        <w:t>Once debris removal commences</w:t>
      </w:r>
      <w:r w:rsidR="000733FA" w:rsidRPr="008C3198">
        <w:rPr>
          <w:rFonts w:cs="Arial"/>
          <w:sz w:val="24"/>
          <w:szCs w:val="24"/>
        </w:rPr>
        <w:t>,</w:t>
      </w:r>
      <w:r w:rsidRPr="008C3198">
        <w:rPr>
          <w:rFonts w:cs="Arial"/>
          <w:sz w:val="24"/>
          <w:szCs w:val="24"/>
        </w:rPr>
        <w:t xml:space="preserve"> ongoing air monitoring in the community and at the selected debris removal property will be performed as outlined in the </w:t>
      </w:r>
      <w:r w:rsidR="00AA6DB0" w:rsidRPr="008C3198">
        <w:rPr>
          <w:rFonts w:cs="Arial"/>
          <w:sz w:val="24"/>
          <w:szCs w:val="24"/>
        </w:rPr>
        <w:t xml:space="preserve">User Agency’s </w:t>
      </w:r>
      <w:r w:rsidRPr="008C3198">
        <w:rPr>
          <w:rFonts w:cs="Arial"/>
          <w:sz w:val="24"/>
          <w:szCs w:val="24"/>
        </w:rPr>
        <w:t xml:space="preserve">OSC approved Air Monitoring Plan. </w:t>
      </w:r>
      <w:r w:rsidR="00AE0721" w:rsidRPr="008C3198">
        <w:rPr>
          <w:rFonts w:cs="Arial"/>
          <w:sz w:val="24"/>
          <w:szCs w:val="24"/>
        </w:rPr>
        <w:t xml:space="preserve"> </w:t>
      </w:r>
      <w:r w:rsidR="006D02FB" w:rsidRPr="008C3198">
        <w:rPr>
          <w:rFonts w:cs="Arial"/>
          <w:sz w:val="24"/>
          <w:szCs w:val="24"/>
        </w:rPr>
        <w:t xml:space="preserve">Community </w:t>
      </w:r>
      <w:r w:rsidR="00EE20D4" w:rsidRPr="008C3198">
        <w:rPr>
          <w:rFonts w:cs="Arial"/>
          <w:sz w:val="24"/>
          <w:szCs w:val="24"/>
        </w:rPr>
        <w:t xml:space="preserve">and selected debris removal property </w:t>
      </w:r>
      <w:r w:rsidR="006D02FB" w:rsidRPr="008C3198">
        <w:rPr>
          <w:rFonts w:cs="Arial"/>
          <w:sz w:val="24"/>
          <w:szCs w:val="24"/>
        </w:rPr>
        <w:t>air sampling shall take place during debris removal operational hours only.</w:t>
      </w:r>
    </w:p>
    <w:p w14:paraId="36FDA000" w14:textId="499FE499" w:rsidR="001603A6" w:rsidRPr="00F45C87" w:rsidRDefault="001603A6" w:rsidP="006A27BB">
      <w:pPr>
        <w:spacing w:before="240" w:after="240"/>
        <w:rPr>
          <w:rFonts w:cs="Arial"/>
          <w:sz w:val="24"/>
          <w:szCs w:val="24"/>
        </w:rPr>
      </w:pPr>
      <w:r w:rsidRPr="00F45C87">
        <w:rPr>
          <w:rFonts w:cs="Arial"/>
          <w:sz w:val="24"/>
          <w:szCs w:val="24"/>
        </w:rPr>
        <w:t xml:space="preserve">Air monitoring results shall be reviewed and submitted to the </w:t>
      </w:r>
      <w:r w:rsidR="00AA6DB0" w:rsidRPr="00F45C87">
        <w:rPr>
          <w:rFonts w:cs="Arial"/>
          <w:sz w:val="24"/>
          <w:szCs w:val="24"/>
        </w:rPr>
        <w:t xml:space="preserve">User Agency’s </w:t>
      </w:r>
      <w:r w:rsidRPr="00F45C87">
        <w:rPr>
          <w:rFonts w:cs="Arial"/>
          <w:sz w:val="24"/>
          <w:szCs w:val="24"/>
        </w:rPr>
        <w:t xml:space="preserve">OSC and/or Designee and the State H&amp;S Officer within </w:t>
      </w:r>
      <w:r w:rsidR="00316C45" w:rsidRPr="00F45C87">
        <w:rPr>
          <w:rFonts w:cs="Arial"/>
          <w:sz w:val="24"/>
          <w:szCs w:val="24"/>
        </w:rPr>
        <w:t>one (</w:t>
      </w:r>
      <w:r w:rsidRPr="00F45C87">
        <w:rPr>
          <w:rFonts w:cs="Arial"/>
          <w:sz w:val="24"/>
          <w:szCs w:val="24"/>
        </w:rPr>
        <w:t>1</w:t>
      </w:r>
      <w:r w:rsidR="00316C45" w:rsidRPr="00F45C87">
        <w:rPr>
          <w:rFonts w:cs="Arial"/>
          <w:sz w:val="24"/>
          <w:szCs w:val="24"/>
        </w:rPr>
        <w:t>)</w:t>
      </w:r>
      <w:r w:rsidRPr="00F45C87">
        <w:rPr>
          <w:rFonts w:cs="Arial"/>
          <w:sz w:val="24"/>
          <w:szCs w:val="24"/>
        </w:rPr>
        <w:t xml:space="preserve"> day of receipt of results from the analytical laboratory (on a maximum </w:t>
      </w:r>
      <w:r w:rsidR="00ED71A6" w:rsidRPr="00F45C87">
        <w:rPr>
          <w:rFonts w:cs="Arial"/>
          <w:sz w:val="24"/>
          <w:szCs w:val="24"/>
        </w:rPr>
        <w:t xml:space="preserve">of </w:t>
      </w:r>
      <w:r w:rsidR="00316C45" w:rsidRPr="00F45C87">
        <w:rPr>
          <w:rFonts w:cs="Arial"/>
          <w:sz w:val="24"/>
          <w:szCs w:val="24"/>
        </w:rPr>
        <w:t>seven (</w:t>
      </w:r>
      <w:r w:rsidRPr="00F45C87">
        <w:rPr>
          <w:rFonts w:cs="Arial"/>
          <w:sz w:val="24"/>
          <w:szCs w:val="24"/>
        </w:rPr>
        <w:t>7</w:t>
      </w:r>
      <w:r w:rsidR="00316C45" w:rsidRPr="00F45C87">
        <w:rPr>
          <w:rFonts w:cs="Arial"/>
          <w:sz w:val="24"/>
          <w:szCs w:val="24"/>
        </w:rPr>
        <w:t xml:space="preserve">) </w:t>
      </w:r>
      <w:r w:rsidRPr="00F45C87">
        <w:rPr>
          <w:rFonts w:cs="Arial"/>
          <w:sz w:val="24"/>
          <w:szCs w:val="24"/>
        </w:rPr>
        <w:t>day turnaround schedule).</w:t>
      </w:r>
      <w:r w:rsidR="00AE0721" w:rsidRPr="00F45C87">
        <w:rPr>
          <w:rFonts w:cs="Arial"/>
          <w:sz w:val="24"/>
          <w:szCs w:val="24"/>
        </w:rPr>
        <w:t xml:space="preserve"> </w:t>
      </w:r>
      <w:r w:rsidRPr="00F45C87">
        <w:rPr>
          <w:rFonts w:cs="Arial"/>
          <w:sz w:val="24"/>
          <w:szCs w:val="24"/>
        </w:rPr>
        <w:t xml:space="preserve"> </w:t>
      </w:r>
      <w:r w:rsidR="002C18C0" w:rsidRPr="00F45C87">
        <w:rPr>
          <w:rFonts w:cs="Arial"/>
          <w:sz w:val="24"/>
          <w:szCs w:val="24"/>
        </w:rPr>
        <w:t>The A&amp;M Contractor shall flag any exceedances</w:t>
      </w:r>
      <w:r w:rsidR="002C0119" w:rsidRPr="00F45C87">
        <w:rPr>
          <w:rFonts w:cs="Arial"/>
          <w:sz w:val="24"/>
          <w:szCs w:val="24"/>
        </w:rPr>
        <w:t xml:space="preserve"> to the IMT</w:t>
      </w:r>
      <w:r w:rsidRPr="00F45C87">
        <w:rPr>
          <w:rFonts w:cs="Arial"/>
          <w:sz w:val="24"/>
          <w:szCs w:val="24"/>
        </w:rPr>
        <w:t>.</w:t>
      </w:r>
    </w:p>
    <w:p w14:paraId="6A2B7DD9" w14:textId="2E944652" w:rsidR="003F3D9A" w:rsidRPr="008C3198" w:rsidRDefault="003F3D9A" w:rsidP="00CA7A1D">
      <w:pPr>
        <w:pStyle w:val="Heading2"/>
      </w:pPr>
      <w:bookmarkStart w:id="48" w:name="_Toc102558131"/>
      <w:r w:rsidRPr="008C3198">
        <w:t>Water Source (</w:t>
      </w:r>
      <w:r w:rsidR="009C2120" w:rsidRPr="008C3198">
        <w:t>DDHTR</w:t>
      </w:r>
      <w:r w:rsidR="00775151" w:rsidRPr="008C3198">
        <w:t xml:space="preserve"> Contractor</w:t>
      </w:r>
      <w:r w:rsidRPr="008C3198">
        <w:t>)</w:t>
      </w:r>
      <w:bookmarkEnd w:id="48"/>
    </w:p>
    <w:p w14:paraId="2187E7AB" w14:textId="16119DF9" w:rsidR="003F3D9A" w:rsidRPr="008C3198" w:rsidRDefault="003F3D9A" w:rsidP="006A27BB">
      <w:pPr>
        <w:spacing w:before="240" w:after="240"/>
        <w:rPr>
          <w:rFonts w:cs="Arial"/>
          <w:sz w:val="24"/>
          <w:szCs w:val="24"/>
        </w:rPr>
      </w:pPr>
      <w:r w:rsidRPr="008C3198">
        <w:rPr>
          <w:rFonts w:cs="Arial"/>
          <w:sz w:val="24"/>
          <w:szCs w:val="24"/>
        </w:rPr>
        <w:t xml:space="preserve">The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 xml:space="preserve"> will be responsible for obtaining water use permits, complying with permit conditions, and monitoring water usage from water hydrants </w:t>
      </w:r>
      <w:r w:rsidR="00A04AAC" w:rsidRPr="008C3198">
        <w:rPr>
          <w:rFonts w:cs="Arial"/>
          <w:sz w:val="24"/>
          <w:szCs w:val="24"/>
        </w:rPr>
        <w:t xml:space="preserve">or other approved </w:t>
      </w:r>
      <w:r w:rsidR="00577621" w:rsidRPr="008C3198">
        <w:rPr>
          <w:rFonts w:cs="Arial"/>
          <w:sz w:val="24"/>
          <w:szCs w:val="24"/>
        </w:rPr>
        <w:t xml:space="preserve">and permitted </w:t>
      </w:r>
      <w:r w:rsidR="00A04AAC" w:rsidRPr="008C3198">
        <w:rPr>
          <w:rFonts w:cs="Arial"/>
          <w:sz w:val="24"/>
          <w:szCs w:val="24"/>
        </w:rPr>
        <w:t>water source</w:t>
      </w:r>
      <w:r w:rsidR="005F3C38" w:rsidRPr="008C3198">
        <w:rPr>
          <w:rFonts w:cs="Arial"/>
          <w:sz w:val="24"/>
          <w:szCs w:val="24"/>
        </w:rPr>
        <w:t>s</w:t>
      </w:r>
      <w:r w:rsidR="00A04AAC" w:rsidRPr="008C3198">
        <w:rPr>
          <w:rFonts w:cs="Arial"/>
          <w:sz w:val="24"/>
          <w:szCs w:val="24"/>
        </w:rPr>
        <w:t xml:space="preserve"> (</w:t>
      </w:r>
      <w:r w:rsidR="005B4FE4" w:rsidRPr="008C3198">
        <w:rPr>
          <w:rFonts w:cs="Arial"/>
          <w:sz w:val="24"/>
          <w:szCs w:val="24"/>
        </w:rPr>
        <w:t>i.e.,</w:t>
      </w:r>
      <w:r w:rsidR="00A04AAC" w:rsidRPr="008C3198">
        <w:rPr>
          <w:rFonts w:cs="Arial"/>
          <w:sz w:val="24"/>
          <w:szCs w:val="24"/>
        </w:rPr>
        <w:t xml:space="preserve"> lake, river, stream, etc.), </w:t>
      </w:r>
      <w:r w:rsidRPr="008C3198">
        <w:rPr>
          <w:rFonts w:cs="Arial"/>
          <w:sz w:val="24"/>
          <w:szCs w:val="24"/>
        </w:rPr>
        <w:t>using a meter or other required and approved method of tracking water usage.</w:t>
      </w:r>
      <w:r w:rsidR="00AE0721" w:rsidRPr="008C3198">
        <w:rPr>
          <w:rFonts w:cs="Arial"/>
          <w:sz w:val="24"/>
          <w:szCs w:val="24"/>
        </w:rPr>
        <w:t xml:space="preserve"> </w:t>
      </w:r>
      <w:r w:rsidR="009346BA" w:rsidRPr="008C3198">
        <w:rPr>
          <w:rFonts w:cs="Arial"/>
          <w:sz w:val="24"/>
          <w:szCs w:val="24"/>
        </w:rPr>
        <w:t xml:space="preserve"> </w:t>
      </w:r>
      <w:r w:rsidR="00C851F9" w:rsidRPr="00F45C87">
        <w:rPr>
          <w:rFonts w:cs="Arial"/>
          <w:sz w:val="24"/>
          <w:szCs w:val="24"/>
        </w:rPr>
        <w:t>The State will identify a water sourc</w:t>
      </w:r>
      <w:r w:rsidRPr="00F45C87">
        <w:rPr>
          <w:rFonts w:cs="Arial"/>
          <w:sz w:val="24"/>
          <w:szCs w:val="24"/>
        </w:rPr>
        <w:t xml:space="preserve">e before </w:t>
      </w:r>
      <w:r w:rsidR="009C2120" w:rsidRPr="00F45C87">
        <w:rPr>
          <w:rFonts w:cs="Arial"/>
          <w:sz w:val="24"/>
          <w:szCs w:val="24"/>
        </w:rPr>
        <w:t>DDHTR</w:t>
      </w:r>
      <w:r w:rsidR="00775151" w:rsidRPr="00F45C87">
        <w:rPr>
          <w:rFonts w:cs="Arial"/>
          <w:sz w:val="24"/>
          <w:szCs w:val="24"/>
        </w:rPr>
        <w:t xml:space="preserve"> Contractor</w:t>
      </w:r>
      <w:r w:rsidRPr="00F45C87">
        <w:rPr>
          <w:rFonts w:cs="Arial"/>
          <w:sz w:val="24"/>
          <w:szCs w:val="24"/>
        </w:rPr>
        <w:t xml:space="preserve"> work commences.</w:t>
      </w:r>
    </w:p>
    <w:p w14:paraId="2CA0EE3C" w14:textId="738CEDA0" w:rsidR="003F3D9A" w:rsidRPr="008C3198" w:rsidRDefault="003F3D9A" w:rsidP="00CA7A1D">
      <w:pPr>
        <w:pStyle w:val="Heading2"/>
      </w:pPr>
      <w:bookmarkStart w:id="49" w:name="_Toc102558132"/>
      <w:r w:rsidRPr="008C3198">
        <w:lastRenderedPageBreak/>
        <w:t>Underground Utilities (</w:t>
      </w:r>
      <w:r w:rsidR="00BB45EF" w:rsidRPr="008C3198">
        <w:t>A&amp;M Contractor</w:t>
      </w:r>
      <w:r w:rsidRPr="008C3198">
        <w:t xml:space="preserve"> and </w:t>
      </w:r>
      <w:r w:rsidR="009C2120" w:rsidRPr="008C3198">
        <w:t>DDHTR</w:t>
      </w:r>
      <w:r w:rsidR="00775151" w:rsidRPr="008C3198">
        <w:t xml:space="preserve"> Contractor</w:t>
      </w:r>
      <w:r w:rsidRPr="008C3198">
        <w:t>)</w:t>
      </w:r>
      <w:bookmarkEnd w:id="49"/>
    </w:p>
    <w:p w14:paraId="415ED070" w14:textId="3240D641" w:rsidR="00A04AAC" w:rsidRPr="008C3198" w:rsidRDefault="00A04AAC" w:rsidP="006A27BB">
      <w:pPr>
        <w:spacing w:before="240" w:after="240"/>
        <w:rPr>
          <w:rFonts w:cs="Arial"/>
          <w:sz w:val="24"/>
          <w:szCs w:val="24"/>
        </w:rPr>
      </w:pPr>
      <w:r w:rsidRPr="008C3198">
        <w:rPr>
          <w:rFonts w:cs="Arial"/>
          <w:sz w:val="24"/>
          <w:szCs w:val="24"/>
        </w:rPr>
        <w:t xml:space="preserve">Notify </w:t>
      </w:r>
      <w:r w:rsidR="003F3D9A" w:rsidRPr="008C3198">
        <w:rPr>
          <w:rFonts w:cs="Arial"/>
          <w:sz w:val="24"/>
          <w:szCs w:val="24"/>
        </w:rPr>
        <w:t xml:space="preserve">Underground Services Alert (USA) at least </w:t>
      </w:r>
      <w:r w:rsidR="00DA21CD" w:rsidRPr="008C3198">
        <w:rPr>
          <w:rFonts w:cs="Arial"/>
          <w:sz w:val="24"/>
          <w:szCs w:val="24"/>
        </w:rPr>
        <w:t>forty-eight (</w:t>
      </w:r>
      <w:r w:rsidR="003F3D9A" w:rsidRPr="008C3198">
        <w:rPr>
          <w:rFonts w:cs="Arial"/>
          <w:sz w:val="24"/>
          <w:szCs w:val="24"/>
        </w:rPr>
        <w:t>48</w:t>
      </w:r>
      <w:r w:rsidR="00DA21CD" w:rsidRPr="008C3198">
        <w:rPr>
          <w:rFonts w:cs="Arial"/>
          <w:sz w:val="24"/>
          <w:szCs w:val="24"/>
        </w:rPr>
        <w:t>)</w:t>
      </w:r>
      <w:r w:rsidR="003F3D9A" w:rsidRPr="008C3198">
        <w:rPr>
          <w:rFonts w:cs="Arial"/>
          <w:sz w:val="24"/>
          <w:szCs w:val="24"/>
        </w:rPr>
        <w:t xml:space="preserve"> hours prior to ground disturbing activities such as </w:t>
      </w:r>
      <w:r w:rsidR="00CF06A2" w:rsidRPr="008C3198">
        <w:rPr>
          <w:rFonts w:cs="Arial"/>
          <w:sz w:val="24"/>
          <w:szCs w:val="24"/>
        </w:rPr>
        <w:t xml:space="preserve">installation </w:t>
      </w:r>
      <w:r w:rsidR="003F3D9A" w:rsidRPr="008C3198">
        <w:rPr>
          <w:rFonts w:cs="Arial"/>
          <w:sz w:val="24"/>
          <w:szCs w:val="24"/>
        </w:rPr>
        <w:t>of the property address signs</w:t>
      </w:r>
      <w:r w:rsidRPr="008C3198">
        <w:rPr>
          <w:rFonts w:cs="Arial"/>
          <w:sz w:val="24"/>
          <w:szCs w:val="24"/>
        </w:rPr>
        <w:t xml:space="preserve"> </w:t>
      </w:r>
      <w:r w:rsidR="00AE6D74" w:rsidRPr="008C3198">
        <w:rPr>
          <w:rFonts w:cs="Arial"/>
          <w:sz w:val="24"/>
          <w:szCs w:val="24"/>
        </w:rPr>
        <w:t>(</w:t>
      </w:r>
      <w:r w:rsidR="00BB45EF" w:rsidRPr="008C3198">
        <w:rPr>
          <w:rFonts w:cs="Arial"/>
          <w:sz w:val="24"/>
          <w:szCs w:val="24"/>
        </w:rPr>
        <w:t>A&amp;M Contractor</w:t>
      </w:r>
      <w:r w:rsidR="00AE6D74" w:rsidRPr="008C3198">
        <w:rPr>
          <w:rFonts w:cs="Arial"/>
          <w:sz w:val="24"/>
          <w:szCs w:val="24"/>
        </w:rPr>
        <w:t>)</w:t>
      </w:r>
      <w:r w:rsidR="003F3D9A" w:rsidRPr="008C3198">
        <w:rPr>
          <w:rFonts w:cs="Arial"/>
          <w:sz w:val="24"/>
          <w:szCs w:val="24"/>
        </w:rPr>
        <w:t xml:space="preserve"> and </w:t>
      </w:r>
      <w:r w:rsidRPr="008C3198">
        <w:rPr>
          <w:rFonts w:cs="Arial"/>
          <w:sz w:val="24"/>
          <w:szCs w:val="24"/>
        </w:rPr>
        <w:t>(</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w:t>
      </w:r>
      <w:r w:rsidR="003F3D9A" w:rsidRPr="008C3198">
        <w:rPr>
          <w:rFonts w:cs="Arial"/>
          <w:sz w:val="24"/>
          <w:szCs w:val="24"/>
        </w:rPr>
        <w:t>.</w:t>
      </w:r>
      <w:r w:rsidR="00AE0721" w:rsidRPr="008C3198">
        <w:rPr>
          <w:rFonts w:cs="Arial"/>
          <w:sz w:val="24"/>
          <w:szCs w:val="24"/>
        </w:rPr>
        <w:t xml:space="preserve"> </w:t>
      </w:r>
      <w:r w:rsidRPr="008C3198">
        <w:rPr>
          <w:rFonts w:cs="Arial"/>
          <w:sz w:val="24"/>
          <w:szCs w:val="24"/>
        </w:rPr>
        <w:t xml:space="preserve"> </w:t>
      </w:r>
      <w:r w:rsidRPr="008C3198">
        <w:rPr>
          <w:rFonts w:cs="Arial"/>
          <w:color w:val="000000" w:themeColor="text1"/>
          <w:sz w:val="24"/>
          <w:szCs w:val="24"/>
        </w:rPr>
        <w:t xml:space="preserve">Check for underground utilities by using an independent private utility locator service for private </w:t>
      </w:r>
      <w:r w:rsidR="00DD2291" w:rsidRPr="008C3198">
        <w:rPr>
          <w:rFonts w:cs="Arial"/>
          <w:color w:val="000000" w:themeColor="text1"/>
          <w:sz w:val="24"/>
          <w:szCs w:val="24"/>
        </w:rPr>
        <w:t>ROW</w:t>
      </w:r>
      <w:r w:rsidRPr="008C3198">
        <w:rPr>
          <w:rFonts w:cs="Arial"/>
          <w:color w:val="000000" w:themeColor="text1"/>
          <w:sz w:val="24"/>
          <w:szCs w:val="24"/>
        </w:rPr>
        <w:t>s, if necessary (</w:t>
      </w:r>
      <w:r w:rsidR="00BB45EF" w:rsidRPr="008C3198">
        <w:rPr>
          <w:rFonts w:cs="Arial"/>
          <w:color w:val="000000" w:themeColor="text1"/>
          <w:sz w:val="24"/>
          <w:szCs w:val="24"/>
        </w:rPr>
        <w:t>A&amp;M Contractor</w:t>
      </w:r>
      <w:r w:rsidRPr="008C3198">
        <w:rPr>
          <w:rFonts w:cs="Arial"/>
          <w:color w:val="000000" w:themeColor="text1"/>
          <w:sz w:val="24"/>
          <w:szCs w:val="24"/>
        </w:rPr>
        <w:t xml:space="preserve"> and/or </w:t>
      </w:r>
      <w:r w:rsidR="009C2120" w:rsidRPr="008C3198">
        <w:rPr>
          <w:rFonts w:cs="Arial"/>
          <w:color w:val="000000" w:themeColor="text1"/>
          <w:sz w:val="24"/>
          <w:szCs w:val="24"/>
        </w:rPr>
        <w:t>DDHTR</w:t>
      </w:r>
      <w:r w:rsidR="00775151" w:rsidRPr="008C3198">
        <w:rPr>
          <w:rFonts w:cs="Arial"/>
          <w:color w:val="000000" w:themeColor="text1"/>
          <w:sz w:val="24"/>
          <w:szCs w:val="24"/>
        </w:rPr>
        <w:t xml:space="preserve"> Contractor</w:t>
      </w:r>
      <w:r w:rsidRPr="008C3198">
        <w:rPr>
          <w:rFonts w:cs="Arial"/>
          <w:color w:val="000000" w:themeColor="text1"/>
          <w:sz w:val="24"/>
          <w:szCs w:val="24"/>
        </w:rPr>
        <w:t>)</w:t>
      </w:r>
      <w:r w:rsidR="00AE0721" w:rsidRPr="008C3198">
        <w:rPr>
          <w:rFonts w:cs="Arial"/>
          <w:color w:val="000000" w:themeColor="text1"/>
          <w:sz w:val="24"/>
          <w:szCs w:val="24"/>
        </w:rPr>
        <w:t>.</w:t>
      </w:r>
    </w:p>
    <w:p w14:paraId="0A0DC0FA" w14:textId="07B33CA7" w:rsidR="001C6E44" w:rsidRPr="008C3198" w:rsidRDefault="001C6E44" w:rsidP="00CA7A1D">
      <w:pPr>
        <w:pStyle w:val="Heading2"/>
      </w:pPr>
      <w:bookmarkStart w:id="50" w:name="_Toc102558133"/>
      <w:r w:rsidRPr="008C3198">
        <w:t>Identify equipment and material staging area</w:t>
      </w:r>
      <w:bookmarkStart w:id="51" w:name="_Hlk79068577"/>
      <w:r w:rsidRPr="008C3198">
        <w:t xml:space="preserve"> (</w:t>
      </w:r>
      <w:r w:rsidR="009C2120" w:rsidRPr="008C3198">
        <w:t>DDHTR</w:t>
      </w:r>
      <w:r w:rsidR="00775151" w:rsidRPr="008C3198">
        <w:t xml:space="preserve"> Contractor</w:t>
      </w:r>
      <w:r w:rsidRPr="008C3198">
        <w:t>)</w:t>
      </w:r>
      <w:bookmarkEnd w:id="51"/>
      <w:bookmarkEnd w:id="50"/>
    </w:p>
    <w:p w14:paraId="12B89DC3" w14:textId="4A304713" w:rsidR="000170B2" w:rsidRPr="008C3198" w:rsidRDefault="000170B2" w:rsidP="006A27BB">
      <w:pPr>
        <w:spacing w:before="240" w:after="240"/>
        <w:rPr>
          <w:rFonts w:eastAsia="Century Gothic" w:cs="Arial"/>
          <w:sz w:val="24"/>
          <w:szCs w:val="24"/>
        </w:rPr>
      </w:pPr>
      <w:r w:rsidRPr="008C3198">
        <w:rPr>
          <w:rFonts w:eastAsia="Century Gothic" w:cs="Arial"/>
          <w:sz w:val="24"/>
          <w:szCs w:val="24"/>
        </w:rPr>
        <w:t>Each contractor will provide the location of their equipment/office staging areas and any additional temporary facilities that support debris and hazard tree removal operations.</w:t>
      </w:r>
      <w:r w:rsidR="00C64BE4" w:rsidRPr="008C3198">
        <w:rPr>
          <w:rFonts w:eastAsia="Century Gothic" w:cs="Arial"/>
          <w:sz w:val="24"/>
          <w:szCs w:val="24"/>
        </w:rPr>
        <w:t xml:space="preserve"> </w:t>
      </w:r>
      <w:r w:rsidRPr="008C3198">
        <w:rPr>
          <w:rFonts w:eastAsia="Century Gothic" w:cs="Arial"/>
          <w:sz w:val="24"/>
          <w:szCs w:val="24"/>
        </w:rPr>
        <w:t xml:space="preserve"> Depending on the burn area and complexities of remote operations, the DDHTR Contractor may determine </w:t>
      </w:r>
      <w:r w:rsidR="00CD279D" w:rsidRPr="008C3198">
        <w:rPr>
          <w:rFonts w:eastAsia="Century Gothic" w:cs="Arial"/>
          <w:sz w:val="24"/>
          <w:szCs w:val="24"/>
        </w:rPr>
        <w:t>those temporary facilities</w:t>
      </w:r>
      <w:r w:rsidRPr="008C3198">
        <w:rPr>
          <w:rFonts w:eastAsia="Century Gothic" w:cs="Arial"/>
          <w:sz w:val="24"/>
          <w:szCs w:val="24"/>
        </w:rPr>
        <w:t xml:space="preserve">, such as </w:t>
      </w:r>
      <w:r w:rsidR="00355624" w:rsidRPr="008C3198">
        <w:rPr>
          <w:rFonts w:eastAsia="Century Gothic" w:cs="Arial"/>
          <w:sz w:val="24"/>
          <w:szCs w:val="24"/>
        </w:rPr>
        <w:t>Temporary Debris Management Site</w:t>
      </w:r>
      <w:r w:rsidR="00F75547" w:rsidRPr="008C3198">
        <w:rPr>
          <w:rFonts w:eastAsia="Century Gothic" w:cs="Arial"/>
          <w:sz w:val="24"/>
          <w:szCs w:val="24"/>
        </w:rPr>
        <w:t>s</w:t>
      </w:r>
      <w:r w:rsidR="00355624" w:rsidRPr="008C3198">
        <w:rPr>
          <w:rFonts w:eastAsia="Century Gothic" w:cs="Arial"/>
          <w:sz w:val="24"/>
          <w:szCs w:val="24"/>
        </w:rPr>
        <w:t xml:space="preserve"> (TDMS</w:t>
      </w:r>
      <w:r w:rsidR="00F75547" w:rsidRPr="008C3198">
        <w:rPr>
          <w:rFonts w:eastAsia="Century Gothic" w:cs="Arial"/>
          <w:sz w:val="24"/>
          <w:szCs w:val="24"/>
        </w:rPr>
        <w:t>s</w:t>
      </w:r>
      <w:r w:rsidR="00355624" w:rsidRPr="008C3198">
        <w:rPr>
          <w:rFonts w:eastAsia="Century Gothic" w:cs="Arial"/>
          <w:sz w:val="24"/>
          <w:szCs w:val="24"/>
        </w:rPr>
        <w:t>),</w:t>
      </w:r>
      <w:r w:rsidRPr="008C3198">
        <w:rPr>
          <w:rFonts w:eastAsia="Century Gothic" w:cs="Arial"/>
          <w:sz w:val="24"/>
          <w:szCs w:val="24"/>
        </w:rPr>
        <w:t xml:space="preserve"> storage facilities, laydown areas,</w:t>
      </w:r>
      <w:r w:rsidR="002C12EF" w:rsidRPr="008C3198">
        <w:rPr>
          <w:rFonts w:eastAsia="Century Gothic" w:cs="Arial"/>
          <w:sz w:val="24"/>
          <w:szCs w:val="24"/>
        </w:rPr>
        <w:t xml:space="preserve"> vehicle adjudication facilities,</w:t>
      </w:r>
      <w:r w:rsidRPr="008C3198">
        <w:rPr>
          <w:rFonts w:eastAsia="Century Gothic" w:cs="Arial"/>
          <w:sz w:val="24"/>
          <w:szCs w:val="24"/>
        </w:rPr>
        <w:t xml:space="preserve"> equipment maintenance yards</w:t>
      </w:r>
      <w:r w:rsidR="00ED71A6" w:rsidRPr="008C3198">
        <w:rPr>
          <w:rFonts w:eastAsia="Century Gothic" w:cs="Arial"/>
          <w:sz w:val="24"/>
          <w:szCs w:val="24"/>
        </w:rPr>
        <w:t>,</w:t>
      </w:r>
      <w:r w:rsidRPr="008C3198">
        <w:rPr>
          <w:rFonts w:eastAsia="Century Gothic" w:cs="Arial"/>
          <w:sz w:val="24"/>
          <w:szCs w:val="24"/>
        </w:rPr>
        <w:t xml:space="preserve"> and housing base camps, may be required to efficiently meet operational goals.</w:t>
      </w:r>
    </w:p>
    <w:p w14:paraId="56D2D818" w14:textId="2D09E39D" w:rsidR="000170B2" w:rsidRPr="008C3198" w:rsidRDefault="000170B2" w:rsidP="006A27BB">
      <w:pPr>
        <w:spacing w:before="240" w:after="240"/>
        <w:rPr>
          <w:rFonts w:eastAsia="Century Gothic" w:cs="Arial"/>
          <w:sz w:val="24"/>
          <w:szCs w:val="24"/>
        </w:rPr>
      </w:pPr>
      <w:r w:rsidRPr="008C3198">
        <w:rPr>
          <w:rFonts w:eastAsia="Century Gothic" w:cs="Arial"/>
          <w:sz w:val="24"/>
          <w:szCs w:val="24"/>
        </w:rPr>
        <w:t xml:space="preserve">The Environmental Protection Plan (EPP) waiver coverage shall not likely apply to debris removal operations activities, such as those mentioned above, for which local agency permits may be required. </w:t>
      </w:r>
      <w:r w:rsidR="00C64BE4" w:rsidRPr="008C3198">
        <w:rPr>
          <w:rFonts w:eastAsia="Century Gothic" w:cs="Arial"/>
          <w:sz w:val="24"/>
          <w:szCs w:val="24"/>
        </w:rPr>
        <w:t xml:space="preserve"> </w:t>
      </w:r>
      <w:r w:rsidRPr="008C3198">
        <w:rPr>
          <w:rFonts w:eastAsia="Century Gothic" w:cs="Arial"/>
          <w:sz w:val="24"/>
          <w:szCs w:val="24"/>
        </w:rPr>
        <w:t>The local agencies for each county will likely require the need to obtain:</w:t>
      </w:r>
    </w:p>
    <w:p w14:paraId="71B8ED1A" w14:textId="4610FDF0" w:rsidR="000170B2" w:rsidRPr="008C3198" w:rsidRDefault="000170B2" w:rsidP="001D31E1">
      <w:pPr>
        <w:pStyle w:val="ListParagraph"/>
        <w:numPr>
          <w:ilvl w:val="0"/>
          <w:numId w:val="29"/>
        </w:numPr>
        <w:spacing w:before="240" w:after="240"/>
        <w:contextualSpacing w:val="0"/>
        <w:rPr>
          <w:rFonts w:eastAsia="Century Gothic" w:cs="Arial"/>
          <w:sz w:val="24"/>
          <w:szCs w:val="24"/>
        </w:rPr>
      </w:pPr>
      <w:r w:rsidRPr="008C3198">
        <w:rPr>
          <w:rFonts w:eastAsia="Century Gothic" w:cs="Arial"/>
          <w:sz w:val="24"/>
          <w:szCs w:val="24"/>
        </w:rPr>
        <w:t>An Industrial General Permit from the Regional Water Board and develop a Storm Water Pollution Prevention Plan (SWPPP) and all applicable specific rules in the EPP</w:t>
      </w:r>
      <w:r w:rsidR="00965ECA" w:rsidRPr="008C3198">
        <w:rPr>
          <w:rFonts w:eastAsia="Century Gothic" w:cs="Arial"/>
          <w:sz w:val="24"/>
          <w:szCs w:val="24"/>
        </w:rPr>
        <w:t>.</w:t>
      </w:r>
    </w:p>
    <w:p w14:paraId="1A29E1DA" w14:textId="010D333F" w:rsidR="00965ECA" w:rsidRPr="008C3198" w:rsidRDefault="00965ECA" w:rsidP="001D31E1">
      <w:pPr>
        <w:pStyle w:val="ListParagraph"/>
        <w:numPr>
          <w:ilvl w:val="0"/>
          <w:numId w:val="29"/>
        </w:numPr>
        <w:spacing w:before="240" w:after="240"/>
        <w:contextualSpacing w:val="0"/>
        <w:rPr>
          <w:rFonts w:eastAsia="Century Gothic" w:cs="Arial"/>
          <w:sz w:val="24"/>
          <w:szCs w:val="24"/>
        </w:rPr>
      </w:pPr>
      <w:r w:rsidRPr="008C3198">
        <w:rPr>
          <w:rFonts w:eastAsia="Century Gothic" w:cs="Arial"/>
          <w:sz w:val="24"/>
          <w:szCs w:val="24"/>
        </w:rPr>
        <w:t>May require a land use permit, depending on the property zoning and local agency requirements.</w:t>
      </w:r>
    </w:p>
    <w:p w14:paraId="5E6CFD39" w14:textId="4896C7D0" w:rsidR="000170B2" w:rsidRPr="008C3198" w:rsidRDefault="000170B2" w:rsidP="001D31E1">
      <w:pPr>
        <w:pStyle w:val="ListParagraph"/>
        <w:numPr>
          <w:ilvl w:val="0"/>
          <w:numId w:val="29"/>
        </w:numPr>
        <w:spacing w:before="240" w:after="240"/>
        <w:contextualSpacing w:val="0"/>
        <w:rPr>
          <w:rFonts w:eastAsia="Century Gothic" w:cs="Arial"/>
          <w:sz w:val="24"/>
          <w:szCs w:val="24"/>
        </w:rPr>
      </w:pPr>
      <w:r w:rsidRPr="008C3198">
        <w:rPr>
          <w:rFonts w:eastAsia="Century Gothic" w:cs="Arial"/>
          <w:sz w:val="24"/>
          <w:szCs w:val="24"/>
        </w:rPr>
        <w:t>In some circumstances</w:t>
      </w:r>
      <w:r w:rsidR="00A068B6" w:rsidRPr="008C3198">
        <w:rPr>
          <w:rFonts w:eastAsia="Century Gothic" w:cs="Arial"/>
          <w:sz w:val="24"/>
          <w:szCs w:val="24"/>
        </w:rPr>
        <w:t>,</w:t>
      </w:r>
      <w:r w:rsidRPr="008C3198">
        <w:rPr>
          <w:rFonts w:eastAsia="Century Gothic" w:cs="Arial"/>
          <w:sz w:val="24"/>
          <w:szCs w:val="24"/>
        </w:rPr>
        <w:t xml:space="preserve"> soil sampling may need to occur before and after site usage.</w:t>
      </w:r>
    </w:p>
    <w:p w14:paraId="1E29F8A1" w14:textId="14EABFB9" w:rsidR="00965ECA" w:rsidRPr="008C3198" w:rsidRDefault="000170B2" w:rsidP="001D31E1">
      <w:pPr>
        <w:pStyle w:val="ListParagraph"/>
        <w:numPr>
          <w:ilvl w:val="0"/>
          <w:numId w:val="29"/>
        </w:numPr>
        <w:spacing w:before="240" w:after="240"/>
        <w:contextualSpacing w:val="0"/>
        <w:rPr>
          <w:rFonts w:eastAsia="Century Gothic" w:cs="Arial"/>
          <w:sz w:val="24"/>
          <w:szCs w:val="24"/>
        </w:rPr>
      </w:pPr>
      <w:r w:rsidRPr="008C3198">
        <w:rPr>
          <w:rFonts w:eastAsia="Century Gothic" w:cs="Arial"/>
          <w:sz w:val="24"/>
          <w:szCs w:val="24"/>
        </w:rPr>
        <w:t>I</w:t>
      </w:r>
      <w:r w:rsidR="00965ECA" w:rsidRPr="008C3198">
        <w:rPr>
          <w:rFonts w:eastAsia="Century Gothic" w:cs="Arial"/>
          <w:sz w:val="24"/>
          <w:szCs w:val="24"/>
        </w:rPr>
        <w:t>f</w:t>
      </w:r>
      <w:r w:rsidRPr="008C3198">
        <w:rPr>
          <w:rFonts w:eastAsia="Century Gothic" w:cs="Arial"/>
          <w:sz w:val="24"/>
          <w:szCs w:val="24"/>
        </w:rPr>
        <w:t xml:space="preserve"> the Operation is either federally funded or </w:t>
      </w:r>
      <w:r w:rsidR="00965ECA" w:rsidRPr="008C3198">
        <w:rPr>
          <w:rFonts w:eastAsia="Century Gothic" w:cs="Arial"/>
          <w:sz w:val="24"/>
          <w:szCs w:val="24"/>
        </w:rPr>
        <w:t xml:space="preserve">the temporary facilities are intended to be located on federal land, the </w:t>
      </w:r>
      <w:r w:rsidRPr="008C3198">
        <w:rPr>
          <w:rFonts w:eastAsia="Century Gothic" w:cs="Arial"/>
          <w:sz w:val="24"/>
          <w:szCs w:val="24"/>
        </w:rPr>
        <w:t xml:space="preserve">Contractors </w:t>
      </w:r>
      <w:r w:rsidR="00965ECA" w:rsidRPr="008C3198">
        <w:rPr>
          <w:rFonts w:eastAsia="Century Gothic" w:cs="Arial"/>
          <w:sz w:val="24"/>
          <w:szCs w:val="24"/>
        </w:rPr>
        <w:t>shall</w:t>
      </w:r>
      <w:r w:rsidRPr="008C3198">
        <w:rPr>
          <w:rFonts w:eastAsia="Century Gothic" w:cs="Arial"/>
          <w:sz w:val="24"/>
          <w:szCs w:val="24"/>
        </w:rPr>
        <w:t xml:space="preserve"> work with the User Agency to consider these facilities for compliance under the National Environmental Policy Act (this process could take two weeks to </w:t>
      </w:r>
      <w:r w:rsidR="00DA21CD" w:rsidRPr="008C3198">
        <w:rPr>
          <w:rFonts w:eastAsia="Century Gothic" w:cs="Arial"/>
          <w:sz w:val="24"/>
          <w:szCs w:val="24"/>
        </w:rPr>
        <w:t>ninety (</w:t>
      </w:r>
      <w:r w:rsidRPr="008C3198">
        <w:rPr>
          <w:rFonts w:eastAsia="Century Gothic" w:cs="Arial"/>
          <w:sz w:val="24"/>
          <w:szCs w:val="24"/>
        </w:rPr>
        <w:t>90</w:t>
      </w:r>
      <w:r w:rsidR="00DA21CD" w:rsidRPr="008C3198">
        <w:rPr>
          <w:rFonts w:eastAsia="Century Gothic" w:cs="Arial"/>
          <w:sz w:val="24"/>
          <w:szCs w:val="24"/>
        </w:rPr>
        <w:t>)</w:t>
      </w:r>
      <w:r w:rsidRPr="008C3198">
        <w:rPr>
          <w:rFonts w:eastAsia="Century Gothic" w:cs="Arial"/>
          <w:sz w:val="24"/>
          <w:szCs w:val="24"/>
        </w:rPr>
        <w:t xml:space="preserve"> days)</w:t>
      </w:r>
      <w:r w:rsidR="00965ECA" w:rsidRPr="008C3198">
        <w:rPr>
          <w:rFonts w:eastAsia="Century Gothic" w:cs="Arial"/>
          <w:sz w:val="24"/>
          <w:szCs w:val="24"/>
        </w:rPr>
        <w:t>.</w:t>
      </w:r>
    </w:p>
    <w:p w14:paraId="7E092F49" w14:textId="5A738E61" w:rsidR="000170B2" w:rsidRPr="008C3198" w:rsidRDefault="00965ECA" w:rsidP="001D31E1">
      <w:pPr>
        <w:pStyle w:val="ListParagraph"/>
        <w:numPr>
          <w:ilvl w:val="1"/>
          <w:numId w:val="29"/>
        </w:numPr>
        <w:spacing w:before="240" w:after="240"/>
        <w:ind w:left="1080"/>
        <w:contextualSpacing w:val="0"/>
        <w:rPr>
          <w:rFonts w:eastAsia="Century Gothic" w:cs="Arial"/>
          <w:sz w:val="24"/>
          <w:szCs w:val="24"/>
        </w:rPr>
      </w:pPr>
      <w:r w:rsidRPr="008C3198">
        <w:rPr>
          <w:rFonts w:eastAsia="Century Gothic" w:cs="Arial"/>
          <w:sz w:val="24"/>
          <w:szCs w:val="24"/>
        </w:rPr>
        <w:t xml:space="preserve">In this case, the </w:t>
      </w:r>
      <w:r w:rsidR="000170B2" w:rsidRPr="008C3198">
        <w:rPr>
          <w:rFonts w:eastAsia="Century Gothic" w:cs="Arial"/>
          <w:sz w:val="24"/>
          <w:szCs w:val="24"/>
        </w:rPr>
        <w:t>Contractor</w:t>
      </w:r>
      <w:r w:rsidRPr="008C3198">
        <w:rPr>
          <w:rFonts w:eastAsia="Century Gothic" w:cs="Arial"/>
          <w:sz w:val="24"/>
          <w:szCs w:val="24"/>
        </w:rPr>
        <w:t>(</w:t>
      </w:r>
      <w:r w:rsidR="000170B2" w:rsidRPr="008C3198">
        <w:rPr>
          <w:rFonts w:eastAsia="Century Gothic" w:cs="Arial"/>
          <w:sz w:val="24"/>
          <w:szCs w:val="24"/>
        </w:rPr>
        <w:t>s</w:t>
      </w:r>
      <w:r w:rsidRPr="008C3198">
        <w:rPr>
          <w:rFonts w:eastAsia="Century Gothic" w:cs="Arial"/>
          <w:sz w:val="24"/>
          <w:szCs w:val="24"/>
        </w:rPr>
        <w:t>)</w:t>
      </w:r>
      <w:r w:rsidR="000170B2" w:rsidRPr="008C3198">
        <w:rPr>
          <w:rFonts w:eastAsia="Century Gothic" w:cs="Arial"/>
          <w:sz w:val="24"/>
          <w:szCs w:val="24"/>
        </w:rPr>
        <w:t xml:space="preserve"> </w:t>
      </w:r>
      <w:r w:rsidRPr="008C3198">
        <w:rPr>
          <w:rFonts w:eastAsia="Century Gothic" w:cs="Arial"/>
          <w:sz w:val="24"/>
          <w:szCs w:val="24"/>
        </w:rPr>
        <w:t>shall</w:t>
      </w:r>
      <w:r w:rsidR="000170B2" w:rsidRPr="008C3198">
        <w:rPr>
          <w:rFonts w:eastAsia="Century Gothic" w:cs="Arial"/>
          <w:sz w:val="24"/>
          <w:szCs w:val="24"/>
        </w:rPr>
        <w:t xml:space="preserve"> produce a site-specific plan to the </w:t>
      </w:r>
      <w:r w:rsidRPr="008C3198">
        <w:rPr>
          <w:rFonts w:eastAsia="Century Gothic" w:cs="Arial"/>
          <w:sz w:val="24"/>
          <w:szCs w:val="24"/>
        </w:rPr>
        <w:t xml:space="preserve">User Agency’s </w:t>
      </w:r>
      <w:r w:rsidR="000170B2" w:rsidRPr="008C3198">
        <w:rPr>
          <w:rFonts w:eastAsia="Century Gothic" w:cs="Arial"/>
          <w:sz w:val="24"/>
          <w:szCs w:val="24"/>
        </w:rPr>
        <w:t xml:space="preserve">Environmental Lead, </w:t>
      </w:r>
      <w:r w:rsidRPr="008C3198">
        <w:rPr>
          <w:rFonts w:eastAsia="Century Gothic" w:cs="Arial"/>
          <w:sz w:val="24"/>
          <w:szCs w:val="24"/>
        </w:rPr>
        <w:t>including</w:t>
      </w:r>
      <w:r w:rsidR="000170B2" w:rsidRPr="008C3198">
        <w:rPr>
          <w:rFonts w:eastAsia="Century Gothic" w:cs="Arial"/>
          <w:sz w:val="24"/>
          <w:szCs w:val="24"/>
        </w:rPr>
        <w:t>:</w:t>
      </w:r>
    </w:p>
    <w:p w14:paraId="4167F0FD" w14:textId="4C9DAA3F" w:rsidR="000170B2" w:rsidRPr="008C3198" w:rsidRDefault="000170B2" w:rsidP="001D31E1">
      <w:pPr>
        <w:pStyle w:val="ListParagraph"/>
        <w:numPr>
          <w:ilvl w:val="2"/>
          <w:numId w:val="28"/>
        </w:numPr>
        <w:ind w:hanging="360"/>
        <w:contextualSpacing w:val="0"/>
        <w:rPr>
          <w:rFonts w:eastAsia="Arial" w:cs="Arial"/>
          <w:sz w:val="24"/>
          <w:szCs w:val="24"/>
        </w:rPr>
      </w:pPr>
      <w:r w:rsidRPr="008C3198">
        <w:rPr>
          <w:rFonts w:eastAsia="Arial" w:cs="Arial"/>
          <w:sz w:val="24"/>
          <w:szCs w:val="24"/>
        </w:rPr>
        <w:t>Address/Location</w:t>
      </w:r>
      <w:r w:rsidR="00C64BE4" w:rsidRPr="008C3198">
        <w:rPr>
          <w:rFonts w:eastAsia="Arial" w:cs="Arial"/>
          <w:sz w:val="24"/>
          <w:szCs w:val="24"/>
        </w:rPr>
        <w:t>.</w:t>
      </w:r>
    </w:p>
    <w:p w14:paraId="4B950249" w14:textId="35D031F5" w:rsidR="000170B2" w:rsidRPr="008C3198" w:rsidRDefault="000170B2" w:rsidP="001D31E1">
      <w:pPr>
        <w:pStyle w:val="ListParagraph"/>
        <w:numPr>
          <w:ilvl w:val="2"/>
          <w:numId w:val="28"/>
        </w:numPr>
        <w:spacing w:before="240" w:after="240"/>
        <w:ind w:left="1260"/>
        <w:contextualSpacing w:val="0"/>
        <w:rPr>
          <w:rFonts w:eastAsia="Arial" w:cs="Arial"/>
          <w:sz w:val="24"/>
          <w:szCs w:val="24"/>
        </w:rPr>
      </w:pPr>
      <w:r w:rsidRPr="008C3198">
        <w:rPr>
          <w:rFonts w:eastAsia="Arial" w:cs="Arial"/>
          <w:sz w:val="24"/>
          <w:szCs w:val="24"/>
        </w:rPr>
        <w:t>Aerial map showing the active use boundaries</w:t>
      </w:r>
      <w:r w:rsidR="00C64BE4" w:rsidRPr="008C3198">
        <w:rPr>
          <w:rFonts w:eastAsia="Arial" w:cs="Arial"/>
          <w:sz w:val="24"/>
          <w:szCs w:val="24"/>
        </w:rPr>
        <w:t>.</w:t>
      </w:r>
    </w:p>
    <w:p w14:paraId="2E858556" w14:textId="2A5BADE2" w:rsidR="000170B2" w:rsidRPr="008C3198" w:rsidRDefault="00C64BE4" w:rsidP="001D31E1">
      <w:pPr>
        <w:pStyle w:val="ListParagraph"/>
        <w:numPr>
          <w:ilvl w:val="2"/>
          <w:numId w:val="28"/>
        </w:numPr>
        <w:spacing w:before="240" w:after="240"/>
        <w:ind w:hanging="360"/>
        <w:contextualSpacing w:val="0"/>
        <w:rPr>
          <w:rFonts w:eastAsia="Arial" w:cs="Arial"/>
          <w:sz w:val="24"/>
          <w:szCs w:val="24"/>
        </w:rPr>
      </w:pPr>
      <w:r w:rsidRPr="008C3198">
        <w:rPr>
          <w:rFonts w:eastAsia="Arial" w:cs="Arial"/>
          <w:sz w:val="24"/>
          <w:szCs w:val="24"/>
        </w:rPr>
        <w:t>Uses a</w:t>
      </w:r>
      <w:r w:rsidR="000170B2" w:rsidRPr="008C3198">
        <w:rPr>
          <w:rFonts w:eastAsia="Arial" w:cs="Arial"/>
          <w:sz w:val="24"/>
          <w:szCs w:val="24"/>
        </w:rPr>
        <w:t xml:space="preserve"> description of the site</w:t>
      </w:r>
      <w:r w:rsidRPr="008C3198">
        <w:rPr>
          <w:rFonts w:eastAsia="Arial" w:cs="Arial"/>
          <w:sz w:val="24"/>
          <w:szCs w:val="24"/>
        </w:rPr>
        <w:t>.</w:t>
      </w:r>
    </w:p>
    <w:p w14:paraId="5358ED69" w14:textId="77777777" w:rsidR="000170B2" w:rsidRPr="008C3198" w:rsidRDefault="000170B2" w:rsidP="001D31E1">
      <w:pPr>
        <w:pStyle w:val="ListParagraph"/>
        <w:numPr>
          <w:ilvl w:val="2"/>
          <w:numId w:val="28"/>
        </w:numPr>
        <w:spacing w:before="240" w:after="240"/>
        <w:ind w:hanging="360"/>
        <w:contextualSpacing w:val="0"/>
        <w:rPr>
          <w:rFonts w:eastAsia="Arial" w:cs="Arial"/>
          <w:sz w:val="24"/>
          <w:szCs w:val="24"/>
        </w:rPr>
      </w:pPr>
      <w:r w:rsidRPr="008C3198">
        <w:rPr>
          <w:rFonts w:eastAsia="Arial" w:cs="Arial"/>
          <w:sz w:val="24"/>
          <w:szCs w:val="24"/>
        </w:rPr>
        <w:lastRenderedPageBreak/>
        <w:t>A description of all uses and impacts, including if heavy equipment will be stored there, utility tie-ins, etc.</w:t>
      </w:r>
    </w:p>
    <w:p w14:paraId="1598C5B1" w14:textId="0CC9E664" w:rsidR="000170B2" w:rsidRPr="008C3198" w:rsidRDefault="000170B2" w:rsidP="001D31E1">
      <w:pPr>
        <w:pStyle w:val="ListParagraph"/>
        <w:numPr>
          <w:ilvl w:val="2"/>
          <w:numId w:val="28"/>
        </w:numPr>
        <w:spacing w:before="240" w:after="240"/>
        <w:ind w:hanging="360"/>
        <w:contextualSpacing w:val="0"/>
        <w:rPr>
          <w:rFonts w:eastAsia="Arial" w:cs="Arial"/>
          <w:sz w:val="24"/>
          <w:szCs w:val="24"/>
        </w:rPr>
      </w:pPr>
      <w:r w:rsidRPr="008C3198">
        <w:rPr>
          <w:rFonts w:eastAsia="Arial" w:cs="Arial"/>
          <w:sz w:val="24"/>
          <w:szCs w:val="24"/>
        </w:rPr>
        <w:t>Contractor</w:t>
      </w:r>
      <w:r w:rsidR="00965ECA" w:rsidRPr="008C3198">
        <w:rPr>
          <w:rFonts w:eastAsia="Arial" w:cs="Arial"/>
          <w:sz w:val="24"/>
          <w:szCs w:val="24"/>
        </w:rPr>
        <w:t>(</w:t>
      </w:r>
      <w:r w:rsidRPr="008C3198">
        <w:rPr>
          <w:rFonts w:eastAsia="Arial" w:cs="Arial"/>
          <w:sz w:val="24"/>
          <w:szCs w:val="24"/>
        </w:rPr>
        <w:t>s</w:t>
      </w:r>
      <w:r w:rsidR="00965ECA" w:rsidRPr="008C3198">
        <w:rPr>
          <w:rFonts w:eastAsia="Arial" w:cs="Arial"/>
          <w:sz w:val="24"/>
          <w:szCs w:val="24"/>
        </w:rPr>
        <w:t>)</w:t>
      </w:r>
      <w:r w:rsidRPr="008C3198">
        <w:rPr>
          <w:rFonts w:eastAsia="Arial" w:cs="Arial"/>
          <w:sz w:val="24"/>
          <w:szCs w:val="24"/>
        </w:rPr>
        <w:t xml:space="preserve"> </w:t>
      </w:r>
      <w:r w:rsidR="00965ECA" w:rsidRPr="008C3198">
        <w:rPr>
          <w:rFonts w:eastAsia="Arial" w:cs="Arial"/>
          <w:sz w:val="24"/>
          <w:szCs w:val="24"/>
        </w:rPr>
        <w:t>sh</w:t>
      </w:r>
      <w:r w:rsidRPr="008C3198">
        <w:rPr>
          <w:rFonts w:eastAsia="Arial" w:cs="Arial"/>
          <w:sz w:val="24"/>
          <w:szCs w:val="24"/>
        </w:rPr>
        <w:t>ill have a USFWS qualified biologist perform a desktop review and field evaluation of the work site for Section 7 of the Endangered Species Act</w:t>
      </w:r>
      <w:r w:rsidR="00C64BE4" w:rsidRPr="008C3198">
        <w:rPr>
          <w:rFonts w:eastAsia="Arial" w:cs="Arial"/>
          <w:sz w:val="24"/>
          <w:szCs w:val="24"/>
        </w:rPr>
        <w:t>.</w:t>
      </w:r>
    </w:p>
    <w:p w14:paraId="20E4C409" w14:textId="5C686B2C" w:rsidR="000170B2" w:rsidRPr="008C3198" w:rsidRDefault="000170B2" w:rsidP="00A70507">
      <w:pPr>
        <w:pStyle w:val="ListParagraph"/>
        <w:numPr>
          <w:ilvl w:val="3"/>
          <w:numId w:val="28"/>
        </w:numPr>
        <w:spacing w:before="240" w:after="240"/>
        <w:ind w:left="1800"/>
        <w:contextualSpacing w:val="0"/>
        <w:rPr>
          <w:rFonts w:eastAsia="Arial" w:cs="Arial"/>
          <w:sz w:val="24"/>
          <w:szCs w:val="24"/>
        </w:rPr>
      </w:pPr>
      <w:r w:rsidRPr="008C3198">
        <w:rPr>
          <w:rFonts w:eastAsia="Arial" w:cs="Arial"/>
          <w:sz w:val="24"/>
          <w:szCs w:val="24"/>
        </w:rPr>
        <w:t>Provide CNDDB and ECOS Critical Habitat review</w:t>
      </w:r>
      <w:r w:rsidR="00C64BE4" w:rsidRPr="008C3198">
        <w:rPr>
          <w:rFonts w:eastAsia="Arial" w:cs="Arial"/>
          <w:sz w:val="24"/>
          <w:szCs w:val="24"/>
        </w:rPr>
        <w:t>.</w:t>
      </w:r>
    </w:p>
    <w:p w14:paraId="0341519C" w14:textId="5036A6B8" w:rsidR="000170B2" w:rsidRPr="008C3198" w:rsidRDefault="000170B2" w:rsidP="00A70507">
      <w:pPr>
        <w:pStyle w:val="ListParagraph"/>
        <w:numPr>
          <w:ilvl w:val="3"/>
          <w:numId w:val="28"/>
        </w:numPr>
        <w:spacing w:before="240" w:after="240"/>
        <w:ind w:left="1800"/>
        <w:contextualSpacing w:val="0"/>
        <w:rPr>
          <w:rFonts w:eastAsia="Arial" w:cs="Arial"/>
          <w:sz w:val="24"/>
          <w:szCs w:val="24"/>
        </w:rPr>
      </w:pPr>
      <w:r w:rsidRPr="008C3198">
        <w:rPr>
          <w:rFonts w:eastAsia="Arial" w:cs="Arial"/>
          <w:sz w:val="24"/>
          <w:szCs w:val="24"/>
        </w:rPr>
        <w:t>Provide documentation of a field visit with photographs and notes</w:t>
      </w:r>
      <w:r w:rsidR="00C64BE4" w:rsidRPr="008C3198">
        <w:rPr>
          <w:rFonts w:eastAsia="Arial" w:cs="Arial"/>
          <w:sz w:val="24"/>
          <w:szCs w:val="24"/>
        </w:rPr>
        <w:t>.</w:t>
      </w:r>
    </w:p>
    <w:p w14:paraId="7BE473F5" w14:textId="38983710" w:rsidR="000170B2" w:rsidRPr="008C3198" w:rsidRDefault="000170B2" w:rsidP="001D31E1">
      <w:pPr>
        <w:pStyle w:val="ListParagraph"/>
        <w:numPr>
          <w:ilvl w:val="2"/>
          <w:numId w:val="28"/>
        </w:numPr>
        <w:spacing w:before="240" w:after="240"/>
        <w:ind w:hanging="360"/>
        <w:contextualSpacing w:val="0"/>
        <w:rPr>
          <w:rFonts w:eastAsia="Arial" w:cs="Arial"/>
          <w:sz w:val="24"/>
          <w:szCs w:val="24"/>
        </w:rPr>
      </w:pPr>
      <w:r w:rsidRPr="008C3198">
        <w:rPr>
          <w:rFonts w:eastAsia="Arial" w:cs="Arial"/>
          <w:sz w:val="24"/>
          <w:szCs w:val="24"/>
        </w:rPr>
        <w:t>Contractor</w:t>
      </w:r>
      <w:r w:rsidR="00965ECA" w:rsidRPr="008C3198">
        <w:rPr>
          <w:rFonts w:eastAsia="Arial" w:cs="Arial"/>
          <w:sz w:val="24"/>
          <w:szCs w:val="24"/>
        </w:rPr>
        <w:t>(</w:t>
      </w:r>
      <w:r w:rsidRPr="008C3198">
        <w:rPr>
          <w:rFonts w:eastAsia="Arial" w:cs="Arial"/>
          <w:sz w:val="24"/>
          <w:szCs w:val="24"/>
        </w:rPr>
        <w:t>s</w:t>
      </w:r>
      <w:r w:rsidR="00965ECA" w:rsidRPr="008C3198">
        <w:rPr>
          <w:rFonts w:eastAsia="Arial" w:cs="Arial"/>
          <w:sz w:val="24"/>
          <w:szCs w:val="24"/>
        </w:rPr>
        <w:t>)</w:t>
      </w:r>
      <w:r w:rsidRPr="008C3198">
        <w:rPr>
          <w:rFonts w:eastAsia="Arial" w:cs="Arial"/>
          <w:sz w:val="24"/>
          <w:szCs w:val="24"/>
        </w:rPr>
        <w:t xml:space="preserve"> </w:t>
      </w:r>
      <w:r w:rsidR="00965ECA" w:rsidRPr="008C3198">
        <w:rPr>
          <w:rFonts w:eastAsia="Arial" w:cs="Arial"/>
          <w:sz w:val="24"/>
          <w:szCs w:val="24"/>
        </w:rPr>
        <w:t>sha</w:t>
      </w:r>
      <w:r w:rsidRPr="008C3198">
        <w:rPr>
          <w:rFonts w:eastAsia="Arial" w:cs="Arial"/>
          <w:sz w:val="24"/>
          <w:szCs w:val="24"/>
        </w:rPr>
        <w:t>ll have an SOI qualified archaeologist perform a desktop review and field evaluation of the work site for Section 106 of the National Historic Preservation Act</w:t>
      </w:r>
      <w:r w:rsidR="00C64BE4" w:rsidRPr="008C3198">
        <w:rPr>
          <w:rFonts w:eastAsia="Arial" w:cs="Arial"/>
          <w:sz w:val="24"/>
          <w:szCs w:val="24"/>
        </w:rPr>
        <w:t>.</w:t>
      </w:r>
    </w:p>
    <w:p w14:paraId="0641773E" w14:textId="3CE60B82" w:rsidR="000170B2" w:rsidRPr="00F45C87" w:rsidRDefault="000170B2" w:rsidP="00A70507">
      <w:pPr>
        <w:pStyle w:val="ListParagraph"/>
        <w:numPr>
          <w:ilvl w:val="3"/>
          <w:numId w:val="28"/>
        </w:numPr>
        <w:spacing w:before="240" w:after="240"/>
        <w:ind w:left="1800"/>
        <w:contextualSpacing w:val="0"/>
        <w:rPr>
          <w:rFonts w:eastAsia="Arial" w:cs="Arial"/>
          <w:sz w:val="24"/>
          <w:szCs w:val="24"/>
        </w:rPr>
      </w:pPr>
      <w:r w:rsidRPr="00F45C87">
        <w:rPr>
          <w:rFonts w:eastAsia="Arial" w:cs="Arial"/>
          <w:sz w:val="24"/>
          <w:szCs w:val="24"/>
        </w:rPr>
        <w:t>Provide CHRIS review (keep confidential</w:t>
      </w:r>
      <w:r w:rsidR="00605361" w:rsidRPr="00F45C87">
        <w:rPr>
          <w:rFonts w:eastAsia="Arial" w:cs="Arial"/>
          <w:sz w:val="24"/>
          <w:szCs w:val="24"/>
        </w:rPr>
        <w:t xml:space="preserve"> and forwar</w:t>
      </w:r>
      <w:r w:rsidRPr="00F45C87">
        <w:rPr>
          <w:rFonts w:eastAsia="Arial" w:cs="Arial"/>
          <w:sz w:val="24"/>
          <w:szCs w:val="24"/>
        </w:rPr>
        <w:t>d to FEMA EHP)</w:t>
      </w:r>
      <w:r w:rsidR="00C64BE4" w:rsidRPr="00F45C87">
        <w:rPr>
          <w:rFonts w:eastAsia="Arial" w:cs="Arial"/>
          <w:sz w:val="24"/>
          <w:szCs w:val="24"/>
        </w:rPr>
        <w:t>.</w:t>
      </w:r>
    </w:p>
    <w:p w14:paraId="18884C09" w14:textId="605460F4" w:rsidR="000170B2" w:rsidRPr="00F45C87" w:rsidRDefault="000170B2" w:rsidP="001D31E1">
      <w:pPr>
        <w:pStyle w:val="ListParagraph"/>
        <w:numPr>
          <w:ilvl w:val="2"/>
          <w:numId w:val="28"/>
        </w:numPr>
        <w:spacing w:before="240" w:after="240"/>
        <w:ind w:hanging="360"/>
        <w:contextualSpacing w:val="0"/>
        <w:rPr>
          <w:rFonts w:eastAsia="Arial" w:cs="Arial"/>
          <w:sz w:val="24"/>
          <w:szCs w:val="24"/>
        </w:rPr>
      </w:pPr>
      <w:r w:rsidRPr="00F45C87">
        <w:rPr>
          <w:rFonts w:eastAsia="Arial" w:cs="Arial"/>
          <w:sz w:val="24"/>
          <w:szCs w:val="24"/>
        </w:rPr>
        <w:t xml:space="preserve">If applicable, contractors will apply for Section 404 of the Clean Water Act </w:t>
      </w:r>
      <w:proofErr w:type="gramStart"/>
      <w:r w:rsidRPr="00F45C87">
        <w:rPr>
          <w:rFonts w:eastAsia="Arial" w:cs="Arial"/>
          <w:sz w:val="24"/>
          <w:szCs w:val="24"/>
        </w:rPr>
        <w:t xml:space="preserve">permit, </w:t>
      </w:r>
      <w:r w:rsidR="00605361" w:rsidRPr="00F45C87">
        <w:rPr>
          <w:rFonts w:eastAsia="Arial" w:cs="Arial"/>
          <w:sz w:val="24"/>
          <w:szCs w:val="24"/>
        </w:rPr>
        <w:t>and</w:t>
      </w:r>
      <w:proofErr w:type="gramEnd"/>
      <w:r w:rsidRPr="00F45C87">
        <w:rPr>
          <w:rFonts w:eastAsia="Arial" w:cs="Arial"/>
          <w:sz w:val="24"/>
          <w:szCs w:val="24"/>
        </w:rPr>
        <w:t xml:space="preserve"> provide evidence of compliance with Executive Order 11990 Protection of Wetlands, and Executive Order 11988 - Floodplain Management requires Federal activities to avoid impacts to floodplains</w:t>
      </w:r>
      <w:r w:rsidR="00C64BE4" w:rsidRPr="00F45C87">
        <w:rPr>
          <w:rFonts w:eastAsia="Arial" w:cs="Arial"/>
          <w:sz w:val="24"/>
          <w:szCs w:val="24"/>
        </w:rPr>
        <w:t>.</w:t>
      </w:r>
    </w:p>
    <w:p w14:paraId="3FD9A5D3" w14:textId="08EEEF76" w:rsidR="000170B2" w:rsidRPr="008C3198" w:rsidRDefault="000170B2" w:rsidP="001D31E1">
      <w:pPr>
        <w:pStyle w:val="ListParagraph"/>
        <w:numPr>
          <w:ilvl w:val="2"/>
          <w:numId w:val="28"/>
        </w:numPr>
        <w:spacing w:before="240" w:after="240"/>
        <w:ind w:hanging="360"/>
        <w:contextualSpacing w:val="0"/>
        <w:rPr>
          <w:rFonts w:eastAsia="Arial" w:cs="Arial"/>
          <w:sz w:val="24"/>
          <w:szCs w:val="24"/>
        </w:rPr>
      </w:pPr>
      <w:r w:rsidRPr="008C3198">
        <w:rPr>
          <w:rFonts w:eastAsia="Arial" w:cs="Arial"/>
          <w:sz w:val="24"/>
          <w:szCs w:val="24"/>
        </w:rPr>
        <w:t>Contractors will document that the site is not on the Hazardous Waste and Substances sites from DTSC</w:t>
      </w:r>
      <w:r w:rsidR="00965ECA" w:rsidRPr="008C3198">
        <w:rPr>
          <w:rFonts w:eastAsia="Arial" w:cs="Arial"/>
          <w:sz w:val="24"/>
          <w:szCs w:val="24"/>
        </w:rPr>
        <w:t>’s</w:t>
      </w:r>
      <w:r w:rsidRPr="008C3198">
        <w:rPr>
          <w:rFonts w:eastAsia="Arial" w:cs="Arial"/>
          <w:sz w:val="24"/>
          <w:szCs w:val="24"/>
        </w:rPr>
        <w:t xml:space="preserve"> “Cortese list</w:t>
      </w:r>
      <w:r w:rsidR="00A068B6" w:rsidRPr="008C3198">
        <w:rPr>
          <w:rFonts w:eastAsia="Arial" w:cs="Arial"/>
          <w:sz w:val="24"/>
          <w:szCs w:val="24"/>
        </w:rPr>
        <w:t>.”</w:t>
      </w:r>
    </w:p>
    <w:p w14:paraId="1BBB5E1B" w14:textId="51652E60" w:rsidR="000170B2" w:rsidRPr="008C3198" w:rsidRDefault="000170B2" w:rsidP="001D31E1">
      <w:pPr>
        <w:pStyle w:val="ListParagraph"/>
        <w:numPr>
          <w:ilvl w:val="1"/>
          <w:numId w:val="29"/>
        </w:numPr>
        <w:spacing w:before="240" w:after="240"/>
        <w:ind w:left="1080"/>
        <w:contextualSpacing w:val="0"/>
        <w:rPr>
          <w:rFonts w:eastAsia="Century Gothic" w:cs="Arial"/>
          <w:sz w:val="24"/>
          <w:szCs w:val="24"/>
        </w:rPr>
      </w:pPr>
      <w:r w:rsidRPr="008C3198">
        <w:rPr>
          <w:rFonts w:eastAsia="Century Gothic" w:cs="Arial"/>
          <w:sz w:val="24"/>
          <w:szCs w:val="24"/>
        </w:rPr>
        <w:t>Contractor</w:t>
      </w:r>
      <w:r w:rsidR="00965ECA" w:rsidRPr="008C3198">
        <w:rPr>
          <w:rFonts w:eastAsia="Century Gothic" w:cs="Arial"/>
          <w:sz w:val="24"/>
          <w:szCs w:val="24"/>
        </w:rPr>
        <w:t>(</w:t>
      </w:r>
      <w:r w:rsidRPr="008C3198">
        <w:rPr>
          <w:rFonts w:eastAsia="Century Gothic" w:cs="Arial"/>
          <w:sz w:val="24"/>
          <w:szCs w:val="24"/>
        </w:rPr>
        <w:t>s</w:t>
      </w:r>
      <w:r w:rsidR="00965ECA" w:rsidRPr="008C3198">
        <w:rPr>
          <w:rFonts w:eastAsia="Century Gothic" w:cs="Arial"/>
          <w:sz w:val="24"/>
          <w:szCs w:val="24"/>
        </w:rPr>
        <w:t>)</w:t>
      </w:r>
      <w:r w:rsidRPr="008C3198">
        <w:rPr>
          <w:rFonts w:eastAsia="Century Gothic" w:cs="Arial"/>
          <w:sz w:val="24"/>
          <w:szCs w:val="24"/>
        </w:rPr>
        <w:t xml:space="preserve"> </w:t>
      </w:r>
      <w:r w:rsidR="00965ECA" w:rsidRPr="008C3198">
        <w:rPr>
          <w:rFonts w:eastAsia="Century Gothic" w:cs="Arial"/>
          <w:sz w:val="24"/>
          <w:szCs w:val="24"/>
        </w:rPr>
        <w:t>sha</w:t>
      </w:r>
      <w:r w:rsidRPr="008C3198">
        <w:rPr>
          <w:rFonts w:eastAsia="Century Gothic" w:cs="Arial"/>
          <w:sz w:val="24"/>
          <w:szCs w:val="24"/>
        </w:rPr>
        <w:t xml:space="preserve">ll be prepared to allow Local, State, Federal, or Tribal representatives to </w:t>
      </w:r>
      <w:r w:rsidR="00965ECA" w:rsidRPr="008C3198">
        <w:rPr>
          <w:rFonts w:eastAsia="Century Gothic" w:cs="Arial"/>
          <w:sz w:val="24"/>
          <w:szCs w:val="24"/>
        </w:rPr>
        <w:t>conduct</w:t>
      </w:r>
      <w:r w:rsidRPr="008C3198">
        <w:rPr>
          <w:rFonts w:eastAsia="Century Gothic" w:cs="Arial"/>
          <w:sz w:val="24"/>
          <w:szCs w:val="24"/>
        </w:rPr>
        <w:t xml:space="preserve"> environmental evaluations or follow up inspections</w:t>
      </w:r>
      <w:r w:rsidR="00C64BE4" w:rsidRPr="008C3198">
        <w:rPr>
          <w:rFonts w:eastAsia="Century Gothic" w:cs="Arial"/>
          <w:sz w:val="24"/>
          <w:szCs w:val="24"/>
        </w:rPr>
        <w:t>.</w:t>
      </w:r>
    </w:p>
    <w:p w14:paraId="7E15EC19" w14:textId="22FF9199" w:rsidR="000170B2" w:rsidRPr="008C3198" w:rsidRDefault="000170B2" w:rsidP="001D31E1">
      <w:pPr>
        <w:pStyle w:val="ListParagraph"/>
        <w:numPr>
          <w:ilvl w:val="0"/>
          <w:numId w:val="29"/>
        </w:numPr>
        <w:spacing w:before="240" w:after="240"/>
        <w:contextualSpacing w:val="0"/>
        <w:rPr>
          <w:rFonts w:eastAsia="Century Gothic" w:cs="Arial"/>
          <w:sz w:val="24"/>
          <w:szCs w:val="24"/>
        </w:rPr>
      </w:pPr>
      <w:r w:rsidRPr="008C3198">
        <w:rPr>
          <w:rFonts w:eastAsia="Century Gothic" w:cs="Arial"/>
          <w:sz w:val="24"/>
          <w:szCs w:val="24"/>
        </w:rPr>
        <w:t xml:space="preserve">Consultation with ALL </w:t>
      </w:r>
      <w:r w:rsidR="00DE6A50" w:rsidRPr="008C3198">
        <w:rPr>
          <w:rFonts w:eastAsia="Century Gothic" w:cs="Arial"/>
          <w:sz w:val="24"/>
          <w:szCs w:val="24"/>
        </w:rPr>
        <w:t>a</w:t>
      </w:r>
      <w:r w:rsidRPr="008C3198">
        <w:rPr>
          <w:rFonts w:eastAsia="Century Gothic" w:cs="Arial"/>
          <w:sz w:val="24"/>
          <w:szCs w:val="24"/>
        </w:rPr>
        <w:t>ffected California Native Tribes</w:t>
      </w:r>
      <w:r w:rsidR="00965ECA" w:rsidRPr="008C3198">
        <w:rPr>
          <w:rFonts w:eastAsia="Century Gothic" w:cs="Arial"/>
          <w:sz w:val="24"/>
          <w:szCs w:val="24"/>
        </w:rPr>
        <w:t>, if any.</w:t>
      </w:r>
    </w:p>
    <w:p w14:paraId="4C29E1AE" w14:textId="71F28C89" w:rsidR="00123B40" w:rsidRPr="008C3198" w:rsidRDefault="000170B2" w:rsidP="00123B40">
      <w:pPr>
        <w:pStyle w:val="ListParagraph"/>
        <w:numPr>
          <w:ilvl w:val="0"/>
          <w:numId w:val="29"/>
        </w:numPr>
        <w:spacing w:before="240" w:after="240"/>
        <w:contextualSpacing w:val="0"/>
        <w:rPr>
          <w:rFonts w:eastAsia="Century Gothic" w:cs="Arial"/>
          <w:sz w:val="24"/>
          <w:szCs w:val="24"/>
        </w:rPr>
      </w:pPr>
      <w:r w:rsidRPr="008C3198">
        <w:rPr>
          <w:rFonts w:eastAsia="Century Gothic" w:cs="Arial"/>
          <w:sz w:val="24"/>
          <w:szCs w:val="24"/>
        </w:rPr>
        <w:t>Permits will be collected for Public Assistance and Environmental and Historic Preservation Records (send them to the Environmental Lead)</w:t>
      </w:r>
      <w:r w:rsidR="00C64BE4" w:rsidRPr="008C3198">
        <w:rPr>
          <w:rFonts w:eastAsia="Century Gothic" w:cs="Arial"/>
          <w:sz w:val="24"/>
          <w:szCs w:val="24"/>
        </w:rPr>
        <w:t>.</w:t>
      </w:r>
    </w:p>
    <w:p w14:paraId="010661CE" w14:textId="022A7C68" w:rsidR="00123B40" w:rsidRPr="008C3198" w:rsidRDefault="00123B40" w:rsidP="00CA7A1D">
      <w:pPr>
        <w:pStyle w:val="Heading2"/>
      </w:pPr>
      <w:bookmarkStart w:id="52" w:name="_Toc102558134"/>
      <w:r w:rsidRPr="008C3198">
        <w:t>Temporary Debris Management Sites</w:t>
      </w:r>
      <w:r w:rsidR="00F75547" w:rsidRPr="008C3198">
        <w:t xml:space="preserve"> (DDHTR Contractor)</w:t>
      </w:r>
      <w:bookmarkEnd w:id="52"/>
    </w:p>
    <w:p w14:paraId="6B6765C7" w14:textId="336092DE" w:rsidR="00123B40" w:rsidRPr="008C3198" w:rsidRDefault="00123B40" w:rsidP="00123B40">
      <w:pPr>
        <w:spacing w:before="240" w:after="240"/>
        <w:rPr>
          <w:rFonts w:eastAsia="Century Gothic" w:cs="Arial"/>
          <w:sz w:val="24"/>
          <w:szCs w:val="24"/>
        </w:rPr>
      </w:pPr>
      <w:r w:rsidRPr="008C3198">
        <w:rPr>
          <w:rFonts w:eastAsia="Century Gothic" w:cs="Arial"/>
          <w:sz w:val="24"/>
          <w:szCs w:val="24"/>
        </w:rPr>
        <w:t>Temporary Debris Management Sites</w:t>
      </w:r>
      <w:r w:rsidR="00F75547" w:rsidRPr="008C3198">
        <w:rPr>
          <w:rFonts w:eastAsia="Century Gothic" w:cs="Arial"/>
          <w:sz w:val="24"/>
          <w:szCs w:val="24"/>
        </w:rPr>
        <w:t xml:space="preserve"> (TDMSs)</w:t>
      </w:r>
      <w:r w:rsidRPr="008C3198">
        <w:rPr>
          <w:rFonts w:eastAsia="Century Gothic" w:cs="Arial"/>
          <w:sz w:val="24"/>
          <w:szCs w:val="24"/>
        </w:rPr>
        <w:t xml:space="preserve"> generally consist of a temporary ash and debris stockpile, a protective berm, and operational areas allowing for trucking access.  The site shall be enrolled for coverage under </w:t>
      </w:r>
      <w:hyperlink r:id="rId15" w:history="1">
        <w:r w:rsidRPr="008C3198">
          <w:rPr>
            <w:rStyle w:val="Hyperlink"/>
            <w:rFonts w:eastAsia="Century Gothic" w:cs="Arial"/>
            <w:sz w:val="24"/>
            <w:szCs w:val="24"/>
          </w:rPr>
          <w:t>State Water Resources Control Board Order WQ 2020-0004-DWQ</w:t>
        </w:r>
      </w:hyperlink>
      <w:r w:rsidR="00770F20">
        <w:rPr>
          <w:rStyle w:val="Hyperlink"/>
          <w:rFonts w:eastAsia="Century Gothic" w:cs="Arial"/>
          <w:sz w:val="24"/>
          <w:szCs w:val="24"/>
        </w:rPr>
        <w:t xml:space="preserve"> </w:t>
      </w:r>
      <w:r w:rsidR="00770F20" w:rsidRPr="00CA1234">
        <w:rPr>
          <w:rFonts w:eastAsia="Century Gothic" w:cs="Arial"/>
          <w:sz w:val="24"/>
          <w:szCs w:val="24"/>
        </w:rPr>
        <w:t>(https://www.waterboards.ca.gov/board_decisions/adopted_orders/water_quality/2020/wqo2020_0004_dwq.pdf)</w:t>
      </w:r>
      <w:r w:rsidRPr="00CA1234">
        <w:rPr>
          <w:rFonts w:eastAsia="Century Gothic" w:cs="Arial"/>
          <w:sz w:val="24"/>
          <w:szCs w:val="24"/>
        </w:rPr>
        <w:t xml:space="preserve">, </w:t>
      </w:r>
      <w:r w:rsidRPr="008C3198">
        <w:rPr>
          <w:rFonts w:eastAsia="Century Gothic" w:cs="Arial"/>
          <w:sz w:val="24"/>
          <w:szCs w:val="24"/>
        </w:rPr>
        <w:t>General Waste Discharge Requirements For Disaster-Related Wastes (General Order).  A&amp;M Contractor shall provide monitoring of Operations at TDMS, including community air monitoring services.</w:t>
      </w:r>
    </w:p>
    <w:p w14:paraId="599C50AE" w14:textId="66C90ACE" w:rsidR="00123B40" w:rsidRPr="008C3198" w:rsidRDefault="00D42704" w:rsidP="00123B40">
      <w:pPr>
        <w:spacing w:before="240" w:after="240"/>
        <w:rPr>
          <w:rFonts w:eastAsia="Century Gothic" w:cs="Arial"/>
          <w:sz w:val="24"/>
          <w:szCs w:val="24"/>
        </w:rPr>
      </w:pPr>
      <w:r w:rsidRPr="008C3198">
        <w:rPr>
          <w:rFonts w:eastAsia="Century Gothic" w:cs="Arial"/>
          <w:sz w:val="24"/>
          <w:szCs w:val="24"/>
        </w:rPr>
        <w:t>DDWTR Contractor shall note that the</w:t>
      </w:r>
      <w:r w:rsidR="00123B40" w:rsidRPr="008C3198">
        <w:rPr>
          <w:rFonts w:eastAsia="Century Gothic" w:cs="Arial"/>
          <w:sz w:val="24"/>
          <w:szCs w:val="24"/>
        </w:rPr>
        <w:t xml:space="preserve"> following conditions shall be enforced for the operation of the TDMS. </w:t>
      </w:r>
      <w:r w:rsidR="00E626C2" w:rsidRPr="008C3198">
        <w:rPr>
          <w:rFonts w:eastAsia="Century Gothic" w:cs="Arial"/>
          <w:sz w:val="24"/>
          <w:szCs w:val="24"/>
        </w:rPr>
        <w:t xml:space="preserve"> </w:t>
      </w:r>
      <w:r w:rsidR="00123B40" w:rsidRPr="008C3198">
        <w:rPr>
          <w:rFonts w:eastAsia="Century Gothic" w:cs="Arial"/>
          <w:sz w:val="24"/>
          <w:szCs w:val="24"/>
        </w:rPr>
        <w:t>The conditions are mandatory for its continued use.</w:t>
      </w:r>
      <w:r w:rsidR="00E626C2" w:rsidRPr="008C3198">
        <w:rPr>
          <w:rFonts w:eastAsia="Century Gothic" w:cs="Arial"/>
          <w:sz w:val="24"/>
          <w:szCs w:val="24"/>
        </w:rPr>
        <w:t xml:space="preserve"> </w:t>
      </w:r>
      <w:r w:rsidR="00123B40" w:rsidRPr="008C3198">
        <w:rPr>
          <w:rFonts w:eastAsia="Century Gothic" w:cs="Arial"/>
          <w:sz w:val="24"/>
          <w:szCs w:val="24"/>
        </w:rPr>
        <w:t xml:space="preserve"> Violations </w:t>
      </w:r>
      <w:r w:rsidR="00123B40" w:rsidRPr="008C3198">
        <w:rPr>
          <w:rFonts w:eastAsia="Century Gothic" w:cs="Arial"/>
          <w:sz w:val="24"/>
          <w:szCs w:val="24"/>
        </w:rPr>
        <w:lastRenderedPageBreak/>
        <w:t xml:space="preserve">of the conditions will be reported to the User Agency. </w:t>
      </w:r>
      <w:r w:rsidR="00803AFF" w:rsidRPr="008C3198">
        <w:rPr>
          <w:rFonts w:eastAsia="Century Gothic" w:cs="Arial"/>
          <w:sz w:val="24"/>
          <w:szCs w:val="24"/>
        </w:rPr>
        <w:t xml:space="preserve"> </w:t>
      </w:r>
      <w:r w:rsidR="00123B40" w:rsidRPr="008C3198">
        <w:rPr>
          <w:rFonts w:eastAsia="Century Gothic" w:cs="Arial"/>
          <w:sz w:val="24"/>
          <w:szCs w:val="24"/>
        </w:rPr>
        <w:t>If the IMT determines there is a violation</w:t>
      </w:r>
      <w:r w:rsidR="001C47B0" w:rsidRPr="008C3198">
        <w:rPr>
          <w:rFonts w:eastAsia="Century Gothic" w:cs="Arial"/>
          <w:sz w:val="24"/>
          <w:szCs w:val="24"/>
        </w:rPr>
        <w:t>,</w:t>
      </w:r>
      <w:r w:rsidR="00123B40" w:rsidRPr="008C3198">
        <w:rPr>
          <w:rFonts w:eastAsia="Century Gothic" w:cs="Arial"/>
          <w:sz w:val="24"/>
          <w:szCs w:val="24"/>
        </w:rPr>
        <w:t xml:space="preserve"> the DDHTR Contractor will be informed of such violations. </w:t>
      </w:r>
      <w:r w:rsidR="00E626C2" w:rsidRPr="008C3198">
        <w:rPr>
          <w:rFonts w:eastAsia="Century Gothic" w:cs="Arial"/>
          <w:sz w:val="24"/>
          <w:szCs w:val="24"/>
        </w:rPr>
        <w:t xml:space="preserve"> </w:t>
      </w:r>
      <w:r w:rsidR="00123B40" w:rsidRPr="008C3198">
        <w:rPr>
          <w:rFonts w:eastAsia="Century Gothic" w:cs="Arial"/>
          <w:sz w:val="24"/>
          <w:szCs w:val="24"/>
        </w:rPr>
        <w:t xml:space="preserve">A violation will incur a minimum delay in operations for </w:t>
      </w:r>
      <w:r w:rsidR="00DA21CD" w:rsidRPr="008C3198">
        <w:rPr>
          <w:rFonts w:eastAsia="Century Gothic" w:cs="Arial"/>
          <w:sz w:val="24"/>
          <w:szCs w:val="24"/>
        </w:rPr>
        <w:t>twenty-four (</w:t>
      </w:r>
      <w:r w:rsidR="00123B40" w:rsidRPr="008C3198">
        <w:rPr>
          <w:rFonts w:eastAsia="Century Gothic" w:cs="Arial"/>
          <w:sz w:val="24"/>
          <w:szCs w:val="24"/>
        </w:rPr>
        <w:t>24</w:t>
      </w:r>
      <w:r w:rsidR="00DA21CD" w:rsidRPr="008C3198">
        <w:rPr>
          <w:rFonts w:eastAsia="Century Gothic" w:cs="Arial"/>
          <w:sz w:val="24"/>
          <w:szCs w:val="24"/>
        </w:rPr>
        <w:t>)</w:t>
      </w:r>
      <w:r w:rsidR="00123B40" w:rsidRPr="008C3198">
        <w:rPr>
          <w:rFonts w:eastAsia="Century Gothic" w:cs="Arial"/>
          <w:sz w:val="24"/>
          <w:szCs w:val="24"/>
        </w:rPr>
        <w:t xml:space="preserve"> hours</w:t>
      </w:r>
      <w:r w:rsidR="00123B40" w:rsidRPr="00F45C87">
        <w:rPr>
          <w:rFonts w:eastAsia="Century Gothic" w:cs="Arial"/>
          <w:sz w:val="24"/>
          <w:szCs w:val="24"/>
        </w:rPr>
        <w:t xml:space="preserve">. </w:t>
      </w:r>
      <w:r w:rsidR="00E626C2" w:rsidRPr="00F45C87">
        <w:rPr>
          <w:rFonts w:eastAsia="Century Gothic" w:cs="Arial"/>
          <w:sz w:val="24"/>
          <w:szCs w:val="24"/>
        </w:rPr>
        <w:t xml:space="preserve"> </w:t>
      </w:r>
      <w:r w:rsidR="00357AA5" w:rsidRPr="00F45C87">
        <w:rPr>
          <w:rFonts w:eastAsia="Century Gothic" w:cs="Arial"/>
          <w:sz w:val="24"/>
          <w:szCs w:val="24"/>
        </w:rPr>
        <w:t>No inbound or outbound ash and debris transports can be processed during that time</w:t>
      </w:r>
      <w:r w:rsidR="00123B40" w:rsidRPr="00F45C87">
        <w:rPr>
          <w:rFonts w:eastAsia="Century Gothic" w:cs="Arial"/>
          <w:sz w:val="24"/>
          <w:szCs w:val="24"/>
        </w:rPr>
        <w:t>.</w:t>
      </w:r>
      <w:r w:rsidR="00071975" w:rsidRPr="00F45C87">
        <w:rPr>
          <w:rFonts w:eastAsia="Century Gothic" w:cs="Arial"/>
          <w:sz w:val="24"/>
          <w:szCs w:val="24"/>
        </w:rPr>
        <w:t xml:space="preserve"> </w:t>
      </w:r>
      <w:r w:rsidR="00123B40" w:rsidRPr="00F45C87">
        <w:rPr>
          <w:rFonts w:eastAsia="Century Gothic" w:cs="Arial"/>
          <w:sz w:val="24"/>
          <w:szCs w:val="24"/>
        </w:rPr>
        <w:t xml:space="preserve"> Individual property ash and debris removal operations can continue but without the</w:t>
      </w:r>
      <w:r w:rsidR="00123B40" w:rsidRPr="008C3198">
        <w:rPr>
          <w:rFonts w:eastAsia="Century Gothic" w:cs="Arial"/>
          <w:sz w:val="24"/>
          <w:szCs w:val="24"/>
        </w:rPr>
        <w:t xml:space="preserve"> use of the TDMS.</w:t>
      </w:r>
      <w:r w:rsidR="00916E1A" w:rsidRPr="008C3198">
        <w:rPr>
          <w:rFonts w:eastAsia="Century Gothic" w:cs="Arial"/>
          <w:sz w:val="24"/>
          <w:szCs w:val="24"/>
        </w:rPr>
        <w:t xml:space="preserve"> </w:t>
      </w:r>
      <w:r w:rsidR="00123B40" w:rsidRPr="008C3198">
        <w:rPr>
          <w:rFonts w:eastAsia="Century Gothic" w:cs="Arial"/>
          <w:sz w:val="24"/>
          <w:szCs w:val="24"/>
        </w:rPr>
        <w:t xml:space="preserve"> If </w:t>
      </w:r>
      <w:r w:rsidR="003D6BF5" w:rsidRPr="008C3198">
        <w:rPr>
          <w:rFonts w:eastAsia="Century Gothic" w:cs="Arial"/>
          <w:sz w:val="24"/>
          <w:szCs w:val="24"/>
        </w:rPr>
        <w:t xml:space="preserve">a </w:t>
      </w:r>
      <w:r w:rsidR="00123B40" w:rsidRPr="008C3198">
        <w:rPr>
          <w:rFonts w:eastAsia="Century Gothic" w:cs="Arial"/>
          <w:sz w:val="24"/>
          <w:szCs w:val="24"/>
        </w:rPr>
        <w:t xml:space="preserve">violation is not resolved within </w:t>
      </w:r>
      <w:r w:rsidR="00DA21CD" w:rsidRPr="008C3198">
        <w:rPr>
          <w:rFonts w:eastAsia="Century Gothic" w:cs="Arial"/>
          <w:sz w:val="24"/>
          <w:szCs w:val="24"/>
        </w:rPr>
        <w:t>twenty-four (</w:t>
      </w:r>
      <w:r w:rsidR="00123B40" w:rsidRPr="008C3198">
        <w:rPr>
          <w:rFonts w:eastAsia="Century Gothic" w:cs="Arial"/>
          <w:sz w:val="24"/>
          <w:szCs w:val="24"/>
        </w:rPr>
        <w:t>24</w:t>
      </w:r>
      <w:r w:rsidR="00DA21CD" w:rsidRPr="008C3198">
        <w:rPr>
          <w:rFonts w:eastAsia="Century Gothic" w:cs="Arial"/>
          <w:sz w:val="24"/>
          <w:szCs w:val="24"/>
        </w:rPr>
        <w:t>)</w:t>
      </w:r>
      <w:r w:rsidR="00123B40" w:rsidRPr="008C3198">
        <w:rPr>
          <w:rFonts w:eastAsia="Century Gothic" w:cs="Arial"/>
          <w:sz w:val="24"/>
          <w:szCs w:val="24"/>
        </w:rPr>
        <w:t xml:space="preserve"> hours </w:t>
      </w:r>
      <w:r w:rsidR="00BC44EC" w:rsidRPr="008C3198">
        <w:rPr>
          <w:rFonts w:eastAsia="Century Gothic" w:cs="Arial"/>
          <w:sz w:val="24"/>
          <w:szCs w:val="24"/>
        </w:rPr>
        <w:t xml:space="preserve">of notification from the Contract Manager, </w:t>
      </w:r>
      <w:r w:rsidR="00123B40" w:rsidRPr="008C3198">
        <w:rPr>
          <w:rFonts w:eastAsia="Century Gothic" w:cs="Arial"/>
          <w:sz w:val="24"/>
          <w:szCs w:val="24"/>
        </w:rPr>
        <w:t>the closure plan will be triggered.</w:t>
      </w:r>
    </w:p>
    <w:p w14:paraId="317F3528" w14:textId="7DC75440" w:rsidR="00123B40" w:rsidRPr="008C3198" w:rsidRDefault="00123B40" w:rsidP="00A70507">
      <w:pPr>
        <w:pStyle w:val="ListParagraph"/>
        <w:spacing w:before="240" w:after="240"/>
        <w:ind w:left="0"/>
        <w:rPr>
          <w:rFonts w:eastAsia="Century Gothic" w:cs="Arial"/>
          <w:sz w:val="24"/>
          <w:szCs w:val="24"/>
        </w:rPr>
      </w:pPr>
      <w:bookmarkStart w:id="53" w:name="_Toc102558135"/>
      <w:r w:rsidRPr="008C3198">
        <w:rPr>
          <w:rStyle w:val="Heading3Char"/>
          <w:rFonts w:cs="Arial"/>
          <w:b w:val="0"/>
          <w:bCs/>
          <w:u w:val="single"/>
        </w:rPr>
        <w:t>Health &amp; Safety</w:t>
      </w:r>
      <w:bookmarkEnd w:id="53"/>
      <w:r w:rsidRPr="008C3198">
        <w:rPr>
          <w:rFonts w:eastAsia="Century Gothic" w:cs="Arial"/>
          <w:bCs/>
          <w:sz w:val="24"/>
          <w:szCs w:val="24"/>
        </w:rPr>
        <w:t>:</w:t>
      </w:r>
      <w:r w:rsidRPr="008C3198">
        <w:rPr>
          <w:rFonts w:eastAsia="Century Gothic" w:cs="Arial"/>
          <w:sz w:val="24"/>
          <w:szCs w:val="24"/>
        </w:rPr>
        <w:t xml:space="preserve"> </w:t>
      </w:r>
      <w:r w:rsidR="00803AFF" w:rsidRPr="008C3198">
        <w:rPr>
          <w:rFonts w:eastAsia="Century Gothic" w:cs="Arial"/>
          <w:sz w:val="24"/>
          <w:szCs w:val="24"/>
        </w:rPr>
        <w:t xml:space="preserve"> </w:t>
      </w:r>
      <w:r w:rsidRPr="008C3198">
        <w:rPr>
          <w:rFonts w:eastAsia="Century Gothic" w:cs="Arial"/>
          <w:sz w:val="24"/>
          <w:szCs w:val="24"/>
        </w:rPr>
        <w:t>The ash and debris stockpile area will be defined</w:t>
      </w:r>
      <w:r w:rsidR="00BC44EC" w:rsidRPr="008C3198">
        <w:rPr>
          <w:rFonts w:eastAsia="Century Gothic" w:cs="Arial"/>
          <w:sz w:val="24"/>
          <w:szCs w:val="24"/>
        </w:rPr>
        <w:t xml:space="preserve"> as</w:t>
      </w:r>
      <w:r w:rsidRPr="008C3198">
        <w:rPr>
          <w:rFonts w:eastAsia="Century Gothic" w:cs="Arial"/>
          <w:sz w:val="24"/>
          <w:szCs w:val="24"/>
        </w:rPr>
        <w:t xml:space="preserve"> </w:t>
      </w:r>
      <w:r w:rsidR="00BC44EC" w:rsidRPr="008C3198">
        <w:rPr>
          <w:rFonts w:eastAsia="Century Gothic" w:cs="Arial"/>
          <w:sz w:val="24"/>
          <w:szCs w:val="24"/>
        </w:rPr>
        <w:t>an exclusion zone.  DDHTR Contractor</w:t>
      </w:r>
      <w:r w:rsidRPr="008C3198">
        <w:rPr>
          <w:rFonts w:eastAsia="Century Gothic" w:cs="Arial"/>
          <w:sz w:val="24"/>
          <w:szCs w:val="24"/>
        </w:rPr>
        <w:t xml:space="preserve"> shall follow all </w:t>
      </w:r>
      <w:r w:rsidR="00BC44EC" w:rsidRPr="008C3198">
        <w:rPr>
          <w:rFonts w:eastAsia="Century Gothic" w:cs="Arial"/>
          <w:sz w:val="24"/>
          <w:szCs w:val="24"/>
        </w:rPr>
        <w:t>exclusion zone</w:t>
      </w:r>
      <w:r w:rsidRPr="008C3198">
        <w:rPr>
          <w:rFonts w:eastAsia="Century Gothic" w:cs="Arial"/>
          <w:sz w:val="24"/>
          <w:szCs w:val="24"/>
        </w:rPr>
        <w:t xml:space="preserve"> procedures for the ash and debris stockpile area.</w:t>
      </w:r>
    </w:p>
    <w:p w14:paraId="0BC388B1" w14:textId="6BC0EF22" w:rsidR="00123B40" w:rsidRPr="008C3198" w:rsidRDefault="00123B40" w:rsidP="00123B40">
      <w:pPr>
        <w:spacing w:before="240" w:after="240"/>
        <w:rPr>
          <w:rFonts w:eastAsia="Century Gothic" w:cs="Arial"/>
          <w:sz w:val="24"/>
          <w:szCs w:val="24"/>
        </w:rPr>
      </w:pPr>
      <w:r w:rsidRPr="008C3198">
        <w:rPr>
          <w:rFonts w:eastAsia="Century Gothic" w:cs="Arial"/>
          <w:sz w:val="24"/>
          <w:szCs w:val="24"/>
          <w:u w:val="single"/>
        </w:rPr>
        <w:t>Operating Limit</w:t>
      </w:r>
      <w:r w:rsidRPr="008C3198">
        <w:rPr>
          <w:rFonts w:eastAsia="Century Gothic" w:cs="Arial"/>
          <w:sz w:val="24"/>
          <w:szCs w:val="24"/>
        </w:rPr>
        <w:t xml:space="preserve">: </w:t>
      </w:r>
      <w:r w:rsidR="00961CE2" w:rsidRPr="008C3198">
        <w:rPr>
          <w:rFonts w:eastAsia="Century Gothic" w:cs="Arial"/>
          <w:sz w:val="24"/>
          <w:szCs w:val="24"/>
        </w:rPr>
        <w:t xml:space="preserve"> </w:t>
      </w:r>
      <w:r w:rsidR="00BC44EC" w:rsidRPr="008C3198">
        <w:rPr>
          <w:rFonts w:eastAsia="Century Gothic" w:cs="Arial"/>
          <w:sz w:val="24"/>
          <w:szCs w:val="24"/>
        </w:rPr>
        <w:t xml:space="preserve">The User Agency will define the maximum operating limit for each TDMS.  A variance of </w:t>
      </w:r>
      <w:r w:rsidR="00DA21CD" w:rsidRPr="008C3198">
        <w:rPr>
          <w:rFonts w:eastAsia="Century Gothic" w:cs="Arial"/>
          <w:sz w:val="24"/>
          <w:szCs w:val="24"/>
        </w:rPr>
        <w:t>ten (</w:t>
      </w:r>
      <w:r w:rsidR="00BC44EC" w:rsidRPr="008C3198">
        <w:rPr>
          <w:rFonts w:eastAsia="Century Gothic" w:cs="Arial"/>
          <w:sz w:val="24"/>
          <w:szCs w:val="24"/>
        </w:rPr>
        <w:t>10</w:t>
      </w:r>
      <w:r w:rsidR="00DA21CD" w:rsidRPr="008C3198">
        <w:rPr>
          <w:rFonts w:eastAsia="Century Gothic" w:cs="Arial"/>
          <w:sz w:val="24"/>
          <w:szCs w:val="24"/>
        </w:rPr>
        <w:t>) percent</w:t>
      </w:r>
      <w:r w:rsidR="00BC44EC" w:rsidRPr="008C3198">
        <w:rPr>
          <w:rFonts w:eastAsia="Century Gothic" w:cs="Arial"/>
          <w:sz w:val="24"/>
          <w:szCs w:val="24"/>
        </w:rPr>
        <w:t xml:space="preserve"> from the operating limit will be permitted. </w:t>
      </w:r>
      <w:r w:rsidRPr="008C3198">
        <w:rPr>
          <w:rFonts w:eastAsia="Century Gothic" w:cs="Arial"/>
          <w:sz w:val="24"/>
          <w:szCs w:val="24"/>
        </w:rPr>
        <w:t xml:space="preserve"> Any exceedance of the </w:t>
      </w:r>
      <w:r w:rsidR="00DA21CD" w:rsidRPr="008C3198">
        <w:rPr>
          <w:rFonts w:eastAsia="Century Gothic" w:cs="Arial"/>
          <w:sz w:val="24"/>
          <w:szCs w:val="24"/>
        </w:rPr>
        <w:t>ten (</w:t>
      </w:r>
      <w:r w:rsidRPr="008C3198">
        <w:rPr>
          <w:rFonts w:eastAsia="Century Gothic" w:cs="Arial"/>
          <w:sz w:val="24"/>
          <w:szCs w:val="24"/>
        </w:rPr>
        <w:t>10</w:t>
      </w:r>
      <w:r w:rsidR="00DA21CD" w:rsidRPr="008C3198">
        <w:rPr>
          <w:rFonts w:eastAsia="Century Gothic" w:cs="Arial"/>
          <w:sz w:val="24"/>
          <w:szCs w:val="24"/>
        </w:rPr>
        <w:t>) percent</w:t>
      </w:r>
      <w:r w:rsidRPr="008C3198">
        <w:rPr>
          <w:rFonts w:eastAsia="Century Gothic" w:cs="Arial"/>
          <w:sz w:val="24"/>
          <w:szCs w:val="24"/>
        </w:rPr>
        <w:t xml:space="preserve"> variance will trigger a delay in operations for </w:t>
      </w:r>
      <w:r w:rsidR="00BC44EC" w:rsidRPr="008C3198">
        <w:rPr>
          <w:rFonts w:eastAsia="Century Gothic" w:cs="Arial"/>
          <w:sz w:val="24"/>
          <w:szCs w:val="24"/>
        </w:rPr>
        <w:t xml:space="preserve">three </w:t>
      </w:r>
      <w:r w:rsidR="00DA21CD" w:rsidRPr="008C3198">
        <w:rPr>
          <w:rFonts w:eastAsia="Century Gothic" w:cs="Arial"/>
          <w:sz w:val="24"/>
          <w:szCs w:val="24"/>
        </w:rPr>
        <w:t xml:space="preserve">(3) </w:t>
      </w:r>
      <w:r w:rsidR="00BC44EC" w:rsidRPr="008C3198">
        <w:rPr>
          <w:rFonts w:eastAsia="Century Gothic" w:cs="Arial"/>
          <w:sz w:val="24"/>
          <w:szCs w:val="24"/>
        </w:rPr>
        <w:t>working days</w:t>
      </w:r>
      <w:r w:rsidRPr="008C3198">
        <w:rPr>
          <w:rFonts w:eastAsia="Century Gothic" w:cs="Arial"/>
          <w:sz w:val="24"/>
          <w:szCs w:val="24"/>
        </w:rPr>
        <w:t xml:space="preserve"> in which </w:t>
      </w:r>
      <w:r w:rsidR="00BC44EC" w:rsidRPr="008C3198">
        <w:rPr>
          <w:rFonts w:eastAsia="Century Gothic" w:cs="Arial"/>
          <w:sz w:val="24"/>
          <w:szCs w:val="24"/>
        </w:rPr>
        <w:t>no</w:t>
      </w:r>
      <w:r w:rsidRPr="008C3198">
        <w:rPr>
          <w:rFonts w:eastAsia="Century Gothic" w:cs="Arial"/>
          <w:sz w:val="24"/>
          <w:szCs w:val="24"/>
        </w:rPr>
        <w:t xml:space="preserve"> inbound materials will be accepted. </w:t>
      </w:r>
      <w:r w:rsidR="00961CE2" w:rsidRPr="008C3198">
        <w:rPr>
          <w:rFonts w:eastAsia="Century Gothic" w:cs="Arial"/>
          <w:sz w:val="24"/>
          <w:szCs w:val="24"/>
        </w:rPr>
        <w:t xml:space="preserve"> </w:t>
      </w:r>
      <w:r w:rsidRPr="008C3198">
        <w:rPr>
          <w:rFonts w:eastAsia="Century Gothic" w:cs="Arial"/>
          <w:sz w:val="24"/>
          <w:szCs w:val="24"/>
        </w:rPr>
        <w:t>Temporary scales are used to determine the weight of inbound and outbound trucks.</w:t>
      </w:r>
      <w:r w:rsidR="00803AFF" w:rsidRPr="008C3198">
        <w:rPr>
          <w:rFonts w:eastAsia="Century Gothic" w:cs="Arial"/>
          <w:sz w:val="24"/>
          <w:szCs w:val="24"/>
        </w:rPr>
        <w:t xml:space="preserve"> </w:t>
      </w:r>
      <w:r w:rsidRPr="008C3198">
        <w:rPr>
          <w:rFonts w:eastAsia="Century Gothic" w:cs="Arial"/>
          <w:sz w:val="24"/>
          <w:szCs w:val="24"/>
        </w:rPr>
        <w:t xml:space="preserve"> Materials can be removed outbound if it complies with the Dispatch of Trucks requirements.</w:t>
      </w:r>
    </w:p>
    <w:p w14:paraId="675FA72B" w14:textId="76D48092" w:rsidR="00123B40" w:rsidRPr="008C3198" w:rsidRDefault="00123B40" w:rsidP="00123B40">
      <w:pPr>
        <w:spacing w:before="240" w:after="240"/>
        <w:rPr>
          <w:rFonts w:eastAsia="Century Gothic" w:cs="Arial"/>
          <w:sz w:val="24"/>
          <w:szCs w:val="24"/>
        </w:rPr>
      </w:pPr>
      <w:r w:rsidRPr="008C3198">
        <w:rPr>
          <w:rFonts w:eastAsia="Century Gothic" w:cs="Arial"/>
          <w:sz w:val="24"/>
          <w:szCs w:val="24"/>
        </w:rPr>
        <w:t xml:space="preserve">The Operating limit will be calculated based on the quantity delivered to the end use facility. </w:t>
      </w:r>
      <w:r w:rsidR="00803AFF" w:rsidRPr="008C3198">
        <w:rPr>
          <w:rFonts w:eastAsia="Century Gothic" w:cs="Arial"/>
          <w:sz w:val="24"/>
          <w:szCs w:val="24"/>
        </w:rPr>
        <w:t xml:space="preserve"> </w:t>
      </w:r>
      <w:r w:rsidR="00357AA5" w:rsidRPr="00F45C87">
        <w:rPr>
          <w:rFonts w:eastAsia="Century Gothic" w:cs="Arial"/>
          <w:sz w:val="24"/>
          <w:szCs w:val="24"/>
        </w:rPr>
        <w:t>When they arrive at the approved end-use facility, pre-loaded truck quantities are subtracted from the pile quant</w:t>
      </w:r>
      <w:r w:rsidR="00BC44EC" w:rsidRPr="00F45C87">
        <w:rPr>
          <w:rFonts w:eastAsia="Century Gothic" w:cs="Arial"/>
          <w:sz w:val="24"/>
          <w:szCs w:val="24"/>
        </w:rPr>
        <w:t>ity</w:t>
      </w:r>
      <w:r w:rsidRPr="00F45C87">
        <w:rPr>
          <w:rFonts w:eastAsia="Century Gothic" w:cs="Arial"/>
          <w:sz w:val="24"/>
          <w:szCs w:val="24"/>
        </w:rPr>
        <w:t>.</w:t>
      </w:r>
    </w:p>
    <w:p w14:paraId="24B7AF80" w14:textId="535DF1C0" w:rsidR="00123B40" w:rsidRPr="008C3198" w:rsidRDefault="00BC44EC" w:rsidP="00A70507">
      <w:pPr>
        <w:rPr>
          <w:rFonts w:eastAsia="Century Gothic" w:cs="Arial"/>
          <w:sz w:val="24"/>
          <w:szCs w:val="24"/>
        </w:rPr>
      </w:pPr>
      <w:r w:rsidRPr="008C3198">
        <w:rPr>
          <w:rFonts w:eastAsia="Century Gothic" w:cs="Arial"/>
          <w:sz w:val="24"/>
          <w:szCs w:val="24"/>
          <w:u w:val="single"/>
        </w:rPr>
        <w:t>Site Operations</w:t>
      </w:r>
      <w:r w:rsidR="00916E1A" w:rsidRPr="008C3198">
        <w:rPr>
          <w:rFonts w:eastAsia="Century Gothic" w:cs="Arial"/>
          <w:sz w:val="24"/>
          <w:szCs w:val="24"/>
          <w:u w:val="single"/>
        </w:rPr>
        <w:t xml:space="preserve"> E</w:t>
      </w:r>
      <w:r w:rsidRPr="008C3198">
        <w:rPr>
          <w:rFonts w:eastAsia="Century Gothic" w:cs="Arial"/>
          <w:sz w:val="24"/>
          <w:szCs w:val="24"/>
          <w:u w:val="single"/>
        </w:rPr>
        <w:t xml:space="preserve">xclusion </w:t>
      </w:r>
      <w:r w:rsidR="00123B40" w:rsidRPr="008C3198">
        <w:rPr>
          <w:rFonts w:eastAsia="Century Gothic" w:cs="Arial"/>
          <w:sz w:val="24"/>
          <w:szCs w:val="24"/>
          <w:u w:val="single"/>
        </w:rPr>
        <w:t>Zone</w:t>
      </w:r>
      <w:r w:rsidR="00123B40" w:rsidRPr="008C3198">
        <w:rPr>
          <w:rFonts w:eastAsia="Century Gothic" w:cs="Arial"/>
          <w:sz w:val="24"/>
          <w:szCs w:val="24"/>
        </w:rPr>
        <w:t xml:space="preserve">: </w:t>
      </w:r>
      <w:r w:rsidR="006778DB" w:rsidRPr="008C3198">
        <w:rPr>
          <w:rFonts w:eastAsia="Century Gothic" w:cs="Arial"/>
          <w:sz w:val="24"/>
          <w:szCs w:val="24"/>
        </w:rPr>
        <w:t xml:space="preserve"> </w:t>
      </w:r>
      <w:r w:rsidR="00123B40" w:rsidRPr="008C3198">
        <w:rPr>
          <w:rFonts w:eastAsia="Century Gothic" w:cs="Arial"/>
          <w:sz w:val="24"/>
          <w:szCs w:val="24"/>
        </w:rPr>
        <w:t>Includes all areas within the perimeter berm</w:t>
      </w:r>
      <w:r w:rsidR="00F60862" w:rsidRPr="008C3198">
        <w:rPr>
          <w:rFonts w:eastAsia="Century Gothic" w:cs="Arial"/>
          <w:sz w:val="24"/>
          <w:szCs w:val="24"/>
        </w:rPr>
        <w:t>,</w:t>
      </w:r>
      <w:r w:rsidR="00123B40" w:rsidRPr="008C3198">
        <w:rPr>
          <w:rFonts w:eastAsia="Century Gothic" w:cs="Arial"/>
          <w:sz w:val="24"/>
          <w:szCs w:val="24"/>
        </w:rPr>
        <w:t xml:space="preserve"> not including the truck dumping and transfer truck loading zones.</w:t>
      </w:r>
      <w:r w:rsidR="00803AFF" w:rsidRPr="008C3198">
        <w:rPr>
          <w:rFonts w:eastAsia="Century Gothic" w:cs="Arial"/>
          <w:sz w:val="24"/>
          <w:szCs w:val="24"/>
        </w:rPr>
        <w:t xml:space="preserve"> </w:t>
      </w:r>
      <w:r w:rsidR="00123B40" w:rsidRPr="008C3198">
        <w:rPr>
          <w:rFonts w:eastAsia="Century Gothic" w:cs="Arial"/>
          <w:sz w:val="24"/>
          <w:szCs w:val="24"/>
        </w:rPr>
        <w:t xml:space="preserve"> Staked red tape will designate the hot zone and shall be maintained.</w:t>
      </w:r>
      <w:r w:rsidR="00803AFF" w:rsidRPr="008C3198">
        <w:rPr>
          <w:rFonts w:eastAsia="Century Gothic" w:cs="Arial"/>
          <w:sz w:val="24"/>
          <w:szCs w:val="24"/>
        </w:rPr>
        <w:t xml:space="preserve"> </w:t>
      </w:r>
      <w:r w:rsidR="00123B40" w:rsidRPr="008C3198">
        <w:rPr>
          <w:rFonts w:eastAsia="Century Gothic" w:cs="Arial"/>
          <w:sz w:val="24"/>
          <w:szCs w:val="24"/>
        </w:rPr>
        <w:t xml:space="preserve"> </w:t>
      </w:r>
      <w:r w:rsidRPr="008C3198">
        <w:rPr>
          <w:rFonts w:eastAsia="Century Gothic" w:cs="Arial"/>
          <w:sz w:val="24"/>
          <w:szCs w:val="24"/>
        </w:rPr>
        <w:t>Level C</w:t>
      </w:r>
      <w:r w:rsidR="00123B40" w:rsidRPr="008C3198">
        <w:rPr>
          <w:rFonts w:eastAsia="Century Gothic" w:cs="Arial"/>
          <w:sz w:val="24"/>
          <w:szCs w:val="24"/>
        </w:rPr>
        <w:t xml:space="preserve"> Personal Protective Equipment (PPE) requirements shall be enforced within the </w:t>
      </w:r>
      <w:r w:rsidRPr="008C3198">
        <w:rPr>
          <w:rFonts w:eastAsia="Century Gothic" w:cs="Arial"/>
          <w:sz w:val="24"/>
          <w:szCs w:val="24"/>
        </w:rPr>
        <w:t>exclusion zone</w:t>
      </w:r>
      <w:r w:rsidR="00123B40" w:rsidRPr="008C3198">
        <w:rPr>
          <w:rFonts w:eastAsia="Century Gothic" w:cs="Arial"/>
          <w:sz w:val="24"/>
          <w:szCs w:val="24"/>
        </w:rPr>
        <w:t>.</w:t>
      </w:r>
    </w:p>
    <w:p w14:paraId="1D7CFD13" w14:textId="658C35EA" w:rsidR="00123B40" w:rsidRPr="008C3198" w:rsidRDefault="00123B40" w:rsidP="00123B40">
      <w:pPr>
        <w:spacing w:before="240" w:after="240"/>
        <w:rPr>
          <w:rFonts w:eastAsia="Century Gothic" w:cs="Arial"/>
          <w:sz w:val="24"/>
          <w:szCs w:val="24"/>
        </w:rPr>
      </w:pPr>
      <w:r w:rsidRPr="008C3198">
        <w:rPr>
          <w:rFonts w:eastAsia="Century Gothic" w:cs="Arial"/>
          <w:sz w:val="24"/>
          <w:szCs w:val="24"/>
          <w:u w:val="single"/>
        </w:rPr>
        <w:t>Loading Zone</w:t>
      </w:r>
      <w:r w:rsidRPr="008C3198">
        <w:rPr>
          <w:rFonts w:eastAsia="Century Gothic" w:cs="Arial"/>
          <w:sz w:val="24"/>
          <w:szCs w:val="24"/>
        </w:rPr>
        <w:t>:</w:t>
      </w:r>
      <w:r w:rsidR="00803AFF" w:rsidRPr="008C3198">
        <w:rPr>
          <w:rFonts w:eastAsia="Century Gothic" w:cs="Arial"/>
          <w:sz w:val="24"/>
          <w:szCs w:val="24"/>
        </w:rPr>
        <w:t xml:space="preserve"> </w:t>
      </w:r>
      <w:r w:rsidRPr="008C3198">
        <w:rPr>
          <w:rFonts w:eastAsia="Century Gothic" w:cs="Arial"/>
          <w:sz w:val="24"/>
          <w:szCs w:val="24"/>
        </w:rPr>
        <w:t xml:space="preserve"> Includes the length of the longest anticipated transfer truck and trailer anticipated to be used by </w:t>
      </w:r>
      <w:r w:rsidR="003D6BF5" w:rsidRPr="008C3198">
        <w:rPr>
          <w:rFonts w:eastAsia="Century Gothic" w:cs="Arial"/>
          <w:sz w:val="24"/>
          <w:szCs w:val="24"/>
        </w:rPr>
        <w:t xml:space="preserve">the </w:t>
      </w:r>
      <w:r w:rsidR="003F6F40" w:rsidRPr="008C3198">
        <w:rPr>
          <w:rFonts w:eastAsia="Century Gothic" w:cs="Arial"/>
          <w:sz w:val="24"/>
          <w:szCs w:val="24"/>
        </w:rPr>
        <w:t>DDHTR Contractor</w:t>
      </w:r>
      <w:r w:rsidRPr="008C3198">
        <w:rPr>
          <w:rFonts w:eastAsia="Century Gothic" w:cs="Arial"/>
          <w:sz w:val="24"/>
          <w:szCs w:val="24"/>
        </w:rPr>
        <w:t>.</w:t>
      </w:r>
      <w:r w:rsidR="001B4475" w:rsidRPr="008C3198">
        <w:rPr>
          <w:rFonts w:eastAsia="Century Gothic" w:cs="Arial"/>
          <w:sz w:val="24"/>
          <w:szCs w:val="24"/>
        </w:rPr>
        <w:t xml:space="preserve"> </w:t>
      </w:r>
      <w:r w:rsidRPr="008C3198">
        <w:rPr>
          <w:rFonts w:eastAsia="Century Gothic" w:cs="Arial"/>
          <w:sz w:val="24"/>
          <w:szCs w:val="24"/>
        </w:rPr>
        <w:t xml:space="preserve"> A yellow caution taped off area of </w:t>
      </w:r>
      <w:r w:rsidR="00DA21CD" w:rsidRPr="008C3198">
        <w:rPr>
          <w:rFonts w:eastAsia="Century Gothic" w:cs="Arial"/>
          <w:sz w:val="24"/>
          <w:szCs w:val="24"/>
        </w:rPr>
        <w:t>fifteen (</w:t>
      </w:r>
      <w:r w:rsidRPr="008C3198">
        <w:rPr>
          <w:rFonts w:eastAsia="Century Gothic" w:cs="Arial"/>
          <w:sz w:val="24"/>
          <w:szCs w:val="24"/>
        </w:rPr>
        <w:t>15</w:t>
      </w:r>
      <w:r w:rsidR="00DA21CD" w:rsidRPr="008C3198">
        <w:rPr>
          <w:rFonts w:eastAsia="Century Gothic" w:cs="Arial"/>
          <w:sz w:val="24"/>
          <w:szCs w:val="24"/>
        </w:rPr>
        <w:t>)</w:t>
      </w:r>
      <w:r w:rsidRPr="008C3198">
        <w:rPr>
          <w:rFonts w:eastAsia="Century Gothic" w:cs="Arial"/>
          <w:sz w:val="24"/>
          <w:szCs w:val="24"/>
        </w:rPr>
        <w:t xml:space="preserve"> feet wide by </w:t>
      </w:r>
      <w:r w:rsidR="00DA21CD" w:rsidRPr="008C3198">
        <w:rPr>
          <w:rFonts w:eastAsia="Century Gothic" w:cs="Arial"/>
          <w:sz w:val="24"/>
          <w:szCs w:val="24"/>
        </w:rPr>
        <w:t>sixty-five (</w:t>
      </w:r>
      <w:r w:rsidRPr="008C3198">
        <w:rPr>
          <w:rFonts w:eastAsia="Century Gothic" w:cs="Arial"/>
          <w:sz w:val="24"/>
          <w:szCs w:val="24"/>
        </w:rPr>
        <w:t>65</w:t>
      </w:r>
      <w:r w:rsidR="00DA21CD" w:rsidRPr="008C3198">
        <w:rPr>
          <w:rFonts w:eastAsia="Century Gothic" w:cs="Arial"/>
          <w:sz w:val="24"/>
          <w:szCs w:val="24"/>
        </w:rPr>
        <w:t>)</w:t>
      </w:r>
      <w:r w:rsidRPr="008C3198">
        <w:rPr>
          <w:rFonts w:eastAsia="Century Gothic" w:cs="Arial"/>
          <w:sz w:val="24"/>
          <w:szCs w:val="24"/>
        </w:rPr>
        <w:t xml:space="preserve"> feet long section will be staked and maintained to designate the loading zone. </w:t>
      </w:r>
      <w:r w:rsidR="004E49A9" w:rsidRPr="008C3198">
        <w:rPr>
          <w:rFonts w:eastAsia="Century Gothic" w:cs="Arial"/>
          <w:sz w:val="24"/>
          <w:szCs w:val="24"/>
        </w:rPr>
        <w:t xml:space="preserve"> </w:t>
      </w:r>
      <w:r w:rsidRPr="008C3198">
        <w:rPr>
          <w:rFonts w:eastAsia="Century Gothic" w:cs="Arial"/>
          <w:sz w:val="24"/>
          <w:szCs w:val="24"/>
        </w:rPr>
        <w:t xml:space="preserve">This area will be identified as the warm zone. </w:t>
      </w:r>
      <w:r w:rsidR="00803AFF" w:rsidRPr="008C3198">
        <w:rPr>
          <w:rFonts w:eastAsia="Century Gothic" w:cs="Arial"/>
          <w:sz w:val="24"/>
          <w:szCs w:val="24"/>
        </w:rPr>
        <w:t xml:space="preserve"> </w:t>
      </w:r>
      <w:r w:rsidRPr="008C3198">
        <w:rPr>
          <w:rFonts w:eastAsia="Century Gothic" w:cs="Arial"/>
          <w:sz w:val="24"/>
          <w:szCs w:val="24"/>
        </w:rPr>
        <w:t>No materials will be dump</w:t>
      </w:r>
      <w:r w:rsidR="00DE1F67" w:rsidRPr="008C3198">
        <w:rPr>
          <w:rFonts w:eastAsia="Century Gothic" w:cs="Arial"/>
          <w:sz w:val="24"/>
          <w:szCs w:val="24"/>
        </w:rPr>
        <w:t>ed</w:t>
      </w:r>
      <w:r w:rsidRPr="008C3198">
        <w:rPr>
          <w:rFonts w:eastAsia="Century Gothic" w:cs="Arial"/>
          <w:sz w:val="24"/>
          <w:szCs w:val="24"/>
        </w:rPr>
        <w:t xml:space="preserve"> on the ground in the warm zone.</w:t>
      </w:r>
      <w:r w:rsidR="004E49A9" w:rsidRPr="008C3198">
        <w:rPr>
          <w:rFonts w:eastAsia="Century Gothic" w:cs="Arial"/>
          <w:sz w:val="24"/>
          <w:szCs w:val="24"/>
        </w:rPr>
        <w:t xml:space="preserve"> </w:t>
      </w:r>
      <w:r w:rsidRPr="008C3198">
        <w:rPr>
          <w:rFonts w:eastAsia="Century Gothic" w:cs="Arial"/>
          <w:sz w:val="24"/>
          <w:szCs w:val="24"/>
        </w:rPr>
        <w:t xml:space="preserve"> Transfer trucks will be backed into and loaded within the loading zone. </w:t>
      </w:r>
      <w:r w:rsidR="00803AFF" w:rsidRPr="008C3198">
        <w:rPr>
          <w:rFonts w:eastAsia="Century Gothic" w:cs="Arial"/>
          <w:sz w:val="24"/>
          <w:szCs w:val="24"/>
        </w:rPr>
        <w:t xml:space="preserve"> </w:t>
      </w:r>
      <w:r w:rsidRPr="008C3198">
        <w:rPr>
          <w:rFonts w:eastAsia="Century Gothic" w:cs="Arial"/>
          <w:sz w:val="24"/>
          <w:szCs w:val="24"/>
        </w:rPr>
        <w:t xml:space="preserve">Materials spilled in this zone will be cleaned up prior to the transfer truck leaving the area and the next loaded truck being allowed to enter. </w:t>
      </w:r>
      <w:r w:rsidR="00BB3612" w:rsidRPr="008C3198">
        <w:rPr>
          <w:rFonts w:eastAsia="Century Gothic" w:cs="Arial"/>
          <w:sz w:val="24"/>
          <w:szCs w:val="24"/>
        </w:rPr>
        <w:t xml:space="preserve"> </w:t>
      </w:r>
      <w:r w:rsidRPr="008C3198">
        <w:rPr>
          <w:rFonts w:eastAsia="Century Gothic" w:cs="Arial"/>
          <w:sz w:val="24"/>
          <w:szCs w:val="24"/>
        </w:rPr>
        <w:t>This area will be inspected and cleaned once each transfer truck is loaded and at the end of the daily operations.</w:t>
      </w:r>
      <w:r w:rsidR="00BB3612" w:rsidRPr="008C3198">
        <w:rPr>
          <w:rFonts w:eastAsia="Century Gothic" w:cs="Arial"/>
          <w:sz w:val="24"/>
          <w:szCs w:val="24"/>
        </w:rPr>
        <w:t xml:space="preserve"> </w:t>
      </w:r>
      <w:r w:rsidRPr="008C3198">
        <w:rPr>
          <w:rFonts w:eastAsia="Century Gothic" w:cs="Arial"/>
          <w:sz w:val="24"/>
          <w:szCs w:val="24"/>
        </w:rPr>
        <w:t xml:space="preserve"> If the underlying material is contaminated</w:t>
      </w:r>
      <w:r w:rsidR="00B90EB0" w:rsidRPr="008C3198">
        <w:rPr>
          <w:rFonts w:eastAsia="Century Gothic" w:cs="Arial"/>
          <w:sz w:val="24"/>
          <w:szCs w:val="24"/>
        </w:rPr>
        <w:t>,</w:t>
      </w:r>
      <w:r w:rsidRPr="008C3198">
        <w:rPr>
          <w:rFonts w:eastAsia="Century Gothic" w:cs="Arial"/>
          <w:sz w:val="24"/>
          <w:szCs w:val="24"/>
        </w:rPr>
        <w:t xml:space="preserve"> it will be removed and replaced.</w:t>
      </w:r>
      <w:r w:rsidR="00803AFF" w:rsidRPr="008C3198">
        <w:rPr>
          <w:rFonts w:eastAsia="Century Gothic" w:cs="Arial"/>
          <w:sz w:val="24"/>
          <w:szCs w:val="24"/>
        </w:rPr>
        <w:t xml:space="preserve"> </w:t>
      </w:r>
      <w:r w:rsidRPr="008C3198">
        <w:rPr>
          <w:rFonts w:eastAsia="Century Gothic" w:cs="Arial"/>
          <w:sz w:val="24"/>
          <w:szCs w:val="24"/>
        </w:rPr>
        <w:t xml:space="preserve"> The loading zone </w:t>
      </w:r>
      <w:r w:rsidR="00B90EB0" w:rsidRPr="008C3198">
        <w:rPr>
          <w:rFonts w:eastAsia="Century Gothic" w:cs="Arial"/>
          <w:sz w:val="24"/>
          <w:szCs w:val="24"/>
        </w:rPr>
        <w:t xml:space="preserve">is </w:t>
      </w:r>
      <w:r w:rsidRPr="008C3198">
        <w:rPr>
          <w:rFonts w:eastAsia="Century Gothic" w:cs="Arial"/>
          <w:sz w:val="24"/>
          <w:szCs w:val="24"/>
        </w:rPr>
        <w:t xml:space="preserve">located furthest away from all residents, </w:t>
      </w:r>
      <w:r w:rsidR="00B90EB0" w:rsidRPr="008C3198">
        <w:rPr>
          <w:rFonts w:eastAsia="Century Gothic" w:cs="Arial"/>
          <w:sz w:val="24"/>
          <w:szCs w:val="24"/>
        </w:rPr>
        <w:t xml:space="preserve">the </w:t>
      </w:r>
      <w:proofErr w:type="gramStart"/>
      <w:r w:rsidRPr="008C3198">
        <w:rPr>
          <w:rFonts w:eastAsia="Century Gothic" w:cs="Arial"/>
          <w:sz w:val="24"/>
          <w:szCs w:val="24"/>
        </w:rPr>
        <w:t>general public</w:t>
      </w:r>
      <w:proofErr w:type="gramEnd"/>
      <w:r w:rsidR="00ED71A6" w:rsidRPr="008C3198">
        <w:rPr>
          <w:rFonts w:eastAsia="Century Gothic" w:cs="Arial"/>
          <w:sz w:val="24"/>
          <w:szCs w:val="24"/>
        </w:rPr>
        <w:t>,</w:t>
      </w:r>
      <w:r w:rsidRPr="008C3198">
        <w:rPr>
          <w:rFonts w:eastAsia="Century Gothic" w:cs="Arial"/>
          <w:sz w:val="24"/>
          <w:szCs w:val="24"/>
        </w:rPr>
        <w:t xml:space="preserve"> or workers not affiliated with the </w:t>
      </w:r>
      <w:r w:rsidR="00DE1F67" w:rsidRPr="008C3198">
        <w:rPr>
          <w:rFonts w:eastAsia="Century Gothic" w:cs="Arial"/>
          <w:sz w:val="24"/>
          <w:szCs w:val="24"/>
        </w:rPr>
        <w:t>TDMS</w:t>
      </w:r>
      <w:r w:rsidRPr="008C3198">
        <w:rPr>
          <w:rFonts w:eastAsia="Century Gothic" w:cs="Arial"/>
          <w:sz w:val="24"/>
          <w:szCs w:val="24"/>
        </w:rPr>
        <w:t>.</w:t>
      </w:r>
    </w:p>
    <w:p w14:paraId="73E168F4" w14:textId="45813BC3" w:rsidR="00123B40" w:rsidRPr="008C3198" w:rsidRDefault="00123B40" w:rsidP="00123B40">
      <w:pPr>
        <w:spacing w:before="240" w:after="240"/>
        <w:rPr>
          <w:rFonts w:eastAsia="Century Gothic" w:cs="Arial"/>
          <w:sz w:val="24"/>
          <w:szCs w:val="24"/>
        </w:rPr>
      </w:pPr>
      <w:r w:rsidRPr="008C3198">
        <w:rPr>
          <w:rFonts w:eastAsia="Century Gothic" w:cs="Arial"/>
          <w:sz w:val="24"/>
          <w:szCs w:val="24"/>
          <w:u w:val="single"/>
        </w:rPr>
        <w:t>Decontamination Zone</w:t>
      </w:r>
      <w:r w:rsidRPr="008C3198">
        <w:rPr>
          <w:rFonts w:eastAsia="Century Gothic" w:cs="Arial"/>
          <w:sz w:val="24"/>
          <w:szCs w:val="24"/>
        </w:rPr>
        <w:t xml:space="preserve">: </w:t>
      </w:r>
      <w:r w:rsidR="000D33EC" w:rsidRPr="008C3198">
        <w:rPr>
          <w:rFonts w:eastAsia="Century Gothic" w:cs="Arial"/>
          <w:sz w:val="24"/>
          <w:szCs w:val="24"/>
        </w:rPr>
        <w:t xml:space="preserve"> </w:t>
      </w:r>
      <w:r w:rsidRPr="008C3198">
        <w:rPr>
          <w:rFonts w:eastAsia="Century Gothic" w:cs="Arial"/>
          <w:sz w:val="24"/>
          <w:szCs w:val="24"/>
        </w:rPr>
        <w:t>Includes an area for workers to put on and take off PPE as required in the Hot Zone.</w:t>
      </w:r>
      <w:r w:rsidR="000D33EC" w:rsidRPr="008C3198">
        <w:rPr>
          <w:rFonts w:eastAsia="Century Gothic" w:cs="Arial"/>
          <w:sz w:val="24"/>
          <w:szCs w:val="24"/>
        </w:rPr>
        <w:t xml:space="preserve"> </w:t>
      </w:r>
      <w:r w:rsidRPr="008C3198">
        <w:rPr>
          <w:rFonts w:eastAsia="Century Gothic" w:cs="Arial"/>
          <w:sz w:val="24"/>
          <w:szCs w:val="24"/>
        </w:rPr>
        <w:t xml:space="preserve"> Decontaminate equipment and PPE items as needed in the work process.</w:t>
      </w:r>
    </w:p>
    <w:p w14:paraId="5362BE75" w14:textId="45C7CBD0" w:rsidR="00123B40" w:rsidRPr="008C3198" w:rsidRDefault="00123B40" w:rsidP="00123B40">
      <w:pPr>
        <w:spacing w:before="240" w:after="240"/>
        <w:rPr>
          <w:rFonts w:eastAsia="Century Gothic" w:cs="Arial"/>
          <w:sz w:val="24"/>
          <w:szCs w:val="24"/>
        </w:rPr>
      </w:pPr>
      <w:r w:rsidRPr="008C3198">
        <w:rPr>
          <w:rFonts w:eastAsia="Century Gothic" w:cs="Arial"/>
          <w:sz w:val="24"/>
          <w:szCs w:val="24"/>
          <w:u w:val="single"/>
        </w:rPr>
        <w:t>Dispatch of Trucks</w:t>
      </w:r>
      <w:r w:rsidRPr="008C3198">
        <w:rPr>
          <w:rFonts w:eastAsia="Century Gothic" w:cs="Arial"/>
          <w:sz w:val="24"/>
          <w:szCs w:val="24"/>
        </w:rPr>
        <w:t xml:space="preserve">: </w:t>
      </w:r>
      <w:r w:rsidR="000D33EC" w:rsidRPr="008C3198">
        <w:rPr>
          <w:rFonts w:eastAsia="Century Gothic" w:cs="Arial"/>
          <w:sz w:val="24"/>
          <w:szCs w:val="24"/>
        </w:rPr>
        <w:t xml:space="preserve"> </w:t>
      </w:r>
      <w:r w:rsidRPr="008C3198">
        <w:rPr>
          <w:rFonts w:eastAsia="Century Gothic" w:cs="Arial"/>
          <w:sz w:val="24"/>
          <w:szCs w:val="24"/>
        </w:rPr>
        <w:t>All trucks inbound and outbound shall be issued and carry truckload tickets.</w:t>
      </w:r>
      <w:r w:rsidR="000465B6" w:rsidRPr="008C3198">
        <w:rPr>
          <w:rFonts w:eastAsia="Century Gothic" w:cs="Arial"/>
          <w:sz w:val="24"/>
          <w:szCs w:val="24"/>
        </w:rPr>
        <w:t xml:space="preserve"> </w:t>
      </w:r>
      <w:r w:rsidRPr="008C3198">
        <w:rPr>
          <w:rFonts w:eastAsia="Century Gothic" w:cs="Arial"/>
          <w:sz w:val="24"/>
          <w:szCs w:val="24"/>
        </w:rPr>
        <w:t xml:space="preserve"> Loads inbound are received and dumped at the external edge of </w:t>
      </w:r>
      <w:r w:rsidR="004D5C32" w:rsidRPr="008C3198">
        <w:rPr>
          <w:rFonts w:eastAsia="Century Gothic" w:cs="Arial"/>
          <w:sz w:val="24"/>
          <w:szCs w:val="24"/>
        </w:rPr>
        <w:t xml:space="preserve">the </w:t>
      </w:r>
      <w:r w:rsidRPr="008C3198">
        <w:rPr>
          <w:rFonts w:eastAsia="Century Gothic" w:cs="Arial"/>
          <w:sz w:val="24"/>
          <w:szCs w:val="24"/>
        </w:rPr>
        <w:t xml:space="preserve">hot zone. </w:t>
      </w:r>
      <w:r w:rsidR="00051DEC" w:rsidRPr="008C3198">
        <w:rPr>
          <w:rFonts w:eastAsia="Century Gothic" w:cs="Arial"/>
          <w:sz w:val="24"/>
          <w:szCs w:val="24"/>
        </w:rPr>
        <w:t xml:space="preserve"> </w:t>
      </w:r>
      <w:r w:rsidRPr="00F45C87">
        <w:rPr>
          <w:rFonts w:eastAsia="Century Gothic" w:cs="Arial"/>
          <w:sz w:val="24"/>
          <w:szCs w:val="24"/>
        </w:rPr>
        <w:t xml:space="preserve">Loaders will transport the ash and debris to the </w:t>
      </w:r>
      <w:r w:rsidR="00FB7C58" w:rsidRPr="00F45C87">
        <w:rPr>
          <w:rFonts w:eastAsia="Century Gothic" w:cs="Arial"/>
          <w:sz w:val="24"/>
          <w:szCs w:val="24"/>
        </w:rPr>
        <w:t>excavator's debris pile</w:t>
      </w:r>
      <w:r w:rsidRPr="00F45C87">
        <w:rPr>
          <w:rFonts w:eastAsia="Century Gothic" w:cs="Arial"/>
          <w:sz w:val="24"/>
          <w:szCs w:val="24"/>
        </w:rPr>
        <w:t xml:space="preserve"> and </w:t>
      </w:r>
      <w:r w:rsidRPr="00F45C87">
        <w:rPr>
          <w:rFonts w:eastAsia="Century Gothic" w:cs="Arial"/>
          <w:sz w:val="24"/>
          <w:szCs w:val="24"/>
        </w:rPr>
        <w:lastRenderedPageBreak/>
        <w:t>load the outbound transfer trucks.</w:t>
      </w:r>
      <w:r w:rsidR="004D1AF7" w:rsidRPr="00F45C87">
        <w:rPr>
          <w:rFonts w:eastAsia="Century Gothic" w:cs="Arial"/>
          <w:sz w:val="24"/>
          <w:szCs w:val="24"/>
        </w:rPr>
        <w:t xml:space="preserve"> </w:t>
      </w:r>
      <w:r w:rsidRPr="00F45C87">
        <w:rPr>
          <w:rFonts w:eastAsia="Century Gothic" w:cs="Arial"/>
          <w:sz w:val="24"/>
          <w:szCs w:val="24"/>
        </w:rPr>
        <w:t xml:space="preserve"> Outbound transfer trucks will only be loaded in the designated loading zone. </w:t>
      </w:r>
      <w:r w:rsidR="004D1AF7" w:rsidRPr="00F45C87">
        <w:rPr>
          <w:rFonts w:eastAsia="Century Gothic" w:cs="Arial"/>
          <w:sz w:val="24"/>
          <w:szCs w:val="24"/>
        </w:rPr>
        <w:t xml:space="preserve"> </w:t>
      </w:r>
      <w:r w:rsidR="00EE1915" w:rsidRPr="00F45C87">
        <w:rPr>
          <w:rFonts w:eastAsia="Century Gothic" w:cs="Arial"/>
          <w:sz w:val="24"/>
          <w:szCs w:val="24"/>
        </w:rPr>
        <w:t>As described above, the loading zone shall be specified and identified within the perimeter berm</w:t>
      </w:r>
      <w:r w:rsidRPr="00F45C87">
        <w:rPr>
          <w:rFonts w:eastAsia="Century Gothic" w:cs="Arial"/>
          <w:sz w:val="24"/>
          <w:szCs w:val="24"/>
        </w:rPr>
        <w:t xml:space="preserve">. </w:t>
      </w:r>
      <w:r w:rsidR="00A31812" w:rsidRPr="00F45C87">
        <w:rPr>
          <w:rFonts w:eastAsia="Century Gothic" w:cs="Arial"/>
          <w:sz w:val="24"/>
          <w:szCs w:val="24"/>
        </w:rPr>
        <w:t xml:space="preserve"> </w:t>
      </w:r>
      <w:r w:rsidRPr="008C3198">
        <w:rPr>
          <w:rFonts w:eastAsia="Century Gothic" w:cs="Arial"/>
          <w:sz w:val="24"/>
          <w:szCs w:val="24"/>
        </w:rPr>
        <w:t>Outbound trucks will receive their scale and load tickets to bring with them to the designated landfill expected to arrive on that same day.</w:t>
      </w:r>
      <w:r w:rsidR="00A31812" w:rsidRPr="008C3198">
        <w:rPr>
          <w:rFonts w:eastAsia="Century Gothic" w:cs="Arial"/>
          <w:sz w:val="24"/>
          <w:szCs w:val="24"/>
        </w:rPr>
        <w:t xml:space="preserve"> </w:t>
      </w:r>
      <w:r w:rsidRPr="008C3198">
        <w:rPr>
          <w:rFonts w:eastAsia="Century Gothic" w:cs="Arial"/>
          <w:sz w:val="24"/>
          <w:szCs w:val="24"/>
        </w:rPr>
        <w:t xml:space="preserve"> Outbound trucks can also be sent to the designated and approved pre-load site for delivery the following day.</w:t>
      </w:r>
      <w:r w:rsidR="003C4B43" w:rsidRPr="008C3198">
        <w:rPr>
          <w:rFonts w:eastAsia="Century Gothic" w:cs="Arial"/>
          <w:sz w:val="24"/>
          <w:szCs w:val="24"/>
        </w:rPr>
        <w:t xml:space="preserve"> </w:t>
      </w:r>
      <w:r w:rsidRPr="008C3198">
        <w:rPr>
          <w:rFonts w:eastAsia="Century Gothic" w:cs="Arial"/>
          <w:sz w:val="24"/>
          <w:szCs w:val="24"/>
        </w:rPr>
        <w:t xml:space="preserve"> Trucks will be issued load tickets the next day if there is no pre-load site and are not expected to arrive before the landfill closes.</w:t>
      </w:r>
    </w:p>
    <w:p w14:paraId="1C343ED6" w14:textId="14D46301" w:rsidR="00123B40" w:rsidRPr="008C3198" w:rsidRDefault="00123B40" w:rsidP="00123B40">
      <w:pPr>
        <w:spacing w:before="240" w:after="240"/>
        <w:rPr>
          <w:rFonts w:eastAsia="Century Gothic" w:cs="Arial"/>
          <w:sz w:val="24"/>
          <w:szCs w:val="24"/>
        </w:rPr>
      </w:pPr>
      <w:r w:rsidRPr="008C3198">
        <w:rPr>
          <w:rFonts w:eastAsia="Century Gothic" w:cs="Arial"/>
          <w:sz w:val="24"/>
          <w:szCs w:val="24"/>
          <w:u w:val="single"/>
        </w:rPr>
        <w:t>Minimum staffing</w:t>
      </w:r>
      <w:r w:rsidR="00CF0564" w:rsidRPr="008C3198">
        <w:rPr>
          <w:rFonts w:eastAsia="Century Gothic" w:cs="Arial"/>
          <w:sz w:val="24"/>
          <w:szCs w:val="24"/>
        </w:rPr>
        <w:t>:</w:t>
      </w:r>
      <w:r w:rsidR="003C4B43" w:rsidRPr="008C3198">
        <w:rPr>
          <w:rFonts w:eastAsia="Century Gothic" w:cs="Arial"/>
          <w:sz w:val="24"/>
          <w:szCs w:val="24"/>
        </w:rPr>
        <w:t xml:space="preserve"> </w:t>
      </w:r>
      <w:r w:rsidR="00916E1A" w:rsidRPr="008C3198">
        <w:rPr>
          <w:rFonts w:eastAsia="Century Gothic" w:cs="Arial"/>
          <w:sz w:val="24"/>
          <w:szCs w:val="24"/>
        </w:rPr>
        <w:t xml:space="preserve"> </w:t>
      </w:r>
      <w:r w:rsidR="00DE1F67" w:rsidRPr="008C3198">
        <w:rPr>
          <w:rFonts w:eastAsia="Century Gothic" w:cs="Arial"/>
          <w:sz w:val="24"/>
          <w:szCs w:val="24"/>
        </w:rPr>
        <w:t>DDHTR Contractor</w:t>
      </w:r>
      <w:r w:rsidRPr="008C3198">
        <w:rPr>
          <w:rFonts w:eastAsia="Century Gothic" w:cs="Arial"/>
          <w:sz w:val="24"/>
          <w:szCs w:val="24"/>
        </w:rPr>
        <w:t xml:space="preserve"> shall make a minimum of two (2) personnel available to operate the </w:t>
      </w:r>
      <w:r w:rsidR="00DE1F67" w:rsidRPr="008C3198">
        <w:rPr>
          <w:rFonts w:eastAsia="Century Gothic" w:cs="Arial"/>
          <w:sz w:val="24"/>
          <w:szCs w:val="24"/>
        </w:rPr>
        <w:t>TDMS</w:t>
      </w:r>
      <w:r w:rsidRPr="008C3198">
        <w:rPr>
          <w:rFonts w:eastAsia="Century Gothic" w:cs="Arial"/>
          <w:sz w:val="24"/>
          <w:szCs w:val="24"/>
        </w:rPr>
        <w:t xml:space="preserve">. </w:t>
      </w:r>
      <w:r w:rsidR="00CF0564" w:rsidRPr="008C3198">
        <w:rPr>
          <w:rFonts w:eastAsia="Century Gothic" w:cs="Arial"/>
          <w:sz w:val="24"/>
          <w:szCs w:val="24"/>
        </w:rPr>
        <w:t xml:space="preserve"> </w:t>
      </w:r>
      <w:r w:rsidRPr="008C3198">
        <w:rPr>
          <w:rFonts w:eastAsia="Century Gothic" w:cs="Arial"/>
          <w:sz w:val="24"/>
          <w:szCs w:val="24"/>
        </w:rPr>
        <w:t>A loading operator and dust control laborer is required for loading.</w:t>
      </w:r>
      <w:r w:rsidR="00CF0564" w:rsidRPr="008C3198">
        <w:rPr>
          <w:rFonts w:eastAsia="Century Gothic" w:cs="Arial"/>
          <w:sz w:val="24"/>
          <w:szCs w:val="24"/>
        </w:rPr>
        <w:t xml:space="preserve"> </w:t>
      </w:r>
      <w:r w:rsidRPr="008C3198">
        <w:rPr>
          <w:rFonts w:eastAsia="Century Gothic" w:cs="Arial"/>
          <w:sz w:val="24"/>
          <w:szCs w:val="24"/>
        </w:rPr>
        <w:t xml:space="preserve"> Two laborers can work together to complete tasks.</w:t>
      </w:r>
      <w:r w:rsidR="00CF0564" w:rsidRPr="008C3198">
        <w:rPr>
          <w:rFonts w:eastAsia="Century Gothic" w:cs="Arial"/>
          <w:sz w:val="24"/>
          <w:szCs w:val="24"/>
        </w:rPr>
        <w:t xml:space="preserve"> </w:t>
      </w:r>
      <w:r w:rsidRPr="008C3198">
        <w:rPr>
          <w:rFonts w:eastAsia="Century Gothic" w:cs="Arial"/>
          <w:sz w:val="24"/>
          <w:szCs w:val="24"/>
        </w:rPr>
        <w:t xml:space="preserve"> If two personnel are not </w:t>
      </w:r>
      <w:r w:rsidR="00550AD2" w:rsidRPr="008C3198">
        <w:rPr>
          <w:rFonts w:eastAsia="Century Gothic" w:cs="Arial"/>
          <w:sz w:val="24"/>
          <w:szCs w:val="24"/>
        </w:rPr>
        <w:t>on-</w:t>
      </w:r>
      <w:r w:rsidRPr="008C3198">
        <w:rPr>
          <w:rFonts w:eastAsia="Century Gothic" w:cs="Arial"/>
          <w:sz w:val="24"/>
          <w:szCs w:val="24"/>
        </w:rPr>
        <w:t>site</w:t>
      </w:r>
      <w:r w:rsidR="004D5C32" w:rsidRPr="008C3198">
        <w:rPr>
          <w:rFonts w:eastAsia="Century Gothic" w:cs="Arial"/>
          <w:sz w:val="24"/>
          <w:szCs w:val="24"/>
        </w:rPr>
        <w:t>,</w:t>
      </w:r>
      <w:r w:rsidRPr="008C3198">
        <w:rPr>
          <w:rFonts w:eastAsia="Century Gothic" w:cs="Arial"/>
          <w:sz w:val="24"/>
          <w:szCs w:val="24"/>
        </w:rPr>
        <w:t xml:space="preserve"> the </w:t>
      </w:r>
      <w:r w:rsidR="00DE1F67" w:rsidRPr="008C3198">
        <w:rPr>
          <w:rFonts w:eastAsia="Century Gothic" w:cs="Arial"/>
          <w:sz w:val="24"/>
          <w:szCs w:val="24"/>
        </w:rPr>
        <w:t>TDMS</w:t>
      </w:r>
      <w:r w:rsidRPr="008C3198">
        <w:rPr>
          <w:rFonts w:eastAsia="Century Gothic" w:cs="Arial"/>
          <w:sz w:val="24"/>
          <w:szCs w:val="24"/>
        </w:rPr>
        <w:t xml:space="preserve"> will be considered inactive.</w:t>
      </w:r>
      <w:r w:rsidR="008E5B3A" w:rsidRPr="008C3198">
        <w:rPr>
          <w:rFonts w:eastAsia="Century Gothic" w:cs="Arial"/>
          <w:sz w:val="24"/>
          <w:szCs w:val="24"/>
        </w:rPr>
        <w:t xml:space="preserve"> </w:t>
      </w:r>
      <w:r w:rsidRPr="008C3198">
        <w:rPr>
          <w:rFonts w:eastAsia="Century Gothic" w:cs="Arial"/>
          <w:sz w:val="24"/>
          <w:szCs w:val="24"/>
        </w:rPr>
        <w:t xml:space="preserve"> A plastic cover shall cover the pile of material while the site is inactive, during non-work hours (overnight)</w:t>
      </w:r>
      <w:r w:rsidR="00ED71A6" w:rsidRPr="008C3198">
        <w:rPr>
          <w:rFonts w:eastAsia="Century Gothic" w:cs="Arial"/>
          <w:sz w:val="24"/>
          <w:szCs w:val="24"/>
        </w:rPr>
        <w:t>,</w:t>
      </w:r>
      <w:r w:rsidRPr="008C3198">
        <w:rPr>
          <w:rFonts w:eastAsia="Century Gothic" w:cs="Arial"/>
          <w:sz w:val="24"/>
          <w:szCs w:val="24"/>
        </w:rPr>
        <w:t xml:space="preserve"> and all days when work is not occurring.</w:t>
      </w:r>
      <w:r w:rsidR="008E5B3A" w:rsidRPr="008C3198">
        <w:rPr>
          <w:rFonts w:eastAsia="Century Gothic" w:cs="Arial"/>
          <w:sz w:val="24"/>
          <w:szCs w:val="24"/>
        </w:rPr>
        <w:t xml:space="preserve"> </w:t>
      </w:r>
      <w:r w:rsidRPr="008C3198">
        <w:rPr>
          <w:rFonts w:eastAsia="Century Gothic" w:cs="Arial"/>
          <w:sz w:val="24"/>
          <w:szCs w:val="24"/>
        </w:rPr>
        <w:t xml:space="preserve"> No unloading or loading of materials can take place while the </w:t>
      </w:r>
      <w:r w:rsidR="00DE1F67" w:rsidRPr="008C3198">
        <w:rPr>
          <w:rFonts w:eastAsia="Century Gothic" w:cs="Arial"/>
          <w:sz w:val="24"/>
          <w:szCs w:val="24"/>
        </w:rPr>
        <w:t>TDMS</w:t>
      </w:r>
      <w:r w:rsidRPr="008C3198">
        <w:rPr>
          <w:rFonts w:eastAsia="Century Gothic" w:cs="Arial"/>
          <w:sz w:val="24"/>
          <w:szCs w:val="24"/>
        </w:rPr>
        <w:t xml:space="preserve"> is inactive.</w:t>
      </w:r>
    </w:p>
    <w:p w14:paraId="1ADCB870" w14:textId="4553F3B8" w:rsidR="00123B40" w:rsidRPr="008C3198" w:rsidRDefault="004D5C32" w:rsidP="00123B40">
      <w:pPr>
        <w:spacing w:before="240" w:after="240"/>
        <w:rPr>
          <w:rFonts w:eastAsia="Century Gothic" w:cs="Arial"/>
          <w:sz w:val="24"/>
          <w:szCs w:val="24"/>
        </w:rPr>
      </w:pPr>
      <w:r w:rsidRPr="008C3198">
        <w:rPr>
          <w:rFonts w:eastAsia="Century Gothic" w:cs="Arial"/>
          <w:sz w:val="24"/>
          <w:szCs w:val="24"/>
        </w:rPr>
        <w:t xml:space="preserve">The staff </w:t>
      </w:r>
      <w:r w:rsidR="00123B40" w:rsidRPr="008C3198">
        <w:rPr>
          <w:rFonts w:eastAsia="Century Gothic" w:cs="Arial"/>
          <w:sz w:val="24"/>
          <w:szCs w:val="24"/>
        </w:rPr>
        <w:t>operate</w:t>
      </w:r>
      <w:r w:rsidRPr="008C3198">
        <w:rPr>
          <w:rFonts w:eastAsia="Century Gothic" w:cs="Arial"/>
          <w:sz w:val="24"/>
          <w:szCs w:val="24"/>
        </w:rPr>
        <w:t>s</w:t>
      </w:r>
      <w:r w:rsidR="00123B40" w:rsidRPr="008C3198">
        <w:rPr>
          <w:rFonts w:eastAsia="Century Gothic" w:cs="Arial"/>
          <w:sz w:val="24"/>
          <w:szCs w:val="24"/>
        </w:rPr>
        <w:t xml:space="preserve"> the equipment at the facility</w:t>
      </w:r>
      <w:r w:rsidR="00DE1F67" w:rsidRPr="008C3198">
        <w:rPr>
          <w:rFonts w:eastAsia="Century Gothic" w:cs="Arial"/>
          <w:sz w:val="24"/>
          <w:szCs w:val="24"/>
        </w:rPr>
        <w:t>, which shall include</w:t>
      </w:r>
      <w:r w:rsidR="00123B40" w:rsidRPr="008C3198">
        <w:rPr>
          <w:rFonts w:eastAsia="Century Gothic" w:cs="Arial"/>
          <w:sz w:val="24"/>
          <w:szCs w:val="24"/>
        </w:rPr>
        <w:t xml:space="preserve"> </w:t>
      </w:r>
      <w:r w:rsidR="00DE1F67" w:rsidRPr="008C3198">
        <w:rPr>
          <w:rFonts w:eastAsia="Century Gothic" w:cs="Arial"/>
          <w:sz w:val="24"/>
          <w:szCs w:val="24"/>
        </w:rPr>
        <w:t>t</w:t>
      </w:r>
      <w:r w:rsidR="00123B40" w:rsidRPr="008C3198">
        <w:rPr>
          <w:rFonts w:eastAsia="Century Gothic" w:cs="Arial"/>
          <w:sz w:val="24"/>
          <w:szCs w:val="24"/>
        </w:rPr>
        <w:t xml:space="preserve">he excavator used for loading, loader </w:t>
      </w:r>
      <w:r w:rsidR="00DE1F67" w:rsidRPr="008C3198">
        <w:rPr>
          <w:rFonts w:eastAsia="Century Gothic" w:cs="Arial"/>
          <w:sz w:val="24"/>
          <w:szCs w:val="24"/>
        </w:rPr>
        <w:t>for managing the</w:t>
      </w:r>
      <w:r w:rsidR="00123B40" w:rsidRPr="008C3198">
        <w:rPr>
          <w:rFonts w:eastAsia="Century Gothic" w:cs="Arial"/>
          <w:sz w:val="24"/>
          <w:szCs w:val="24"/>
        </w:rPr>
        <w:t xml:space="preserve"> consolidating materials, </w:t>
      </w:r>
      <w:r w:rsidR="00DE1F67" w:rsidRPr="008C3198">
        <w:rPr>
          <w:rFonts w:eastAsia="Century Gothic" w:cs="Arial"/>
          <w:sz w:val="24"/>
          <w:szCs w:val="24"/>
        </w:rPr>
        <w:t xml:space="preserve">and a </w:t>
      </w:r>
      <w:r w:rsidR="00123B40" w:rsidRPr="008C3198">
        <w:rPr>
          <w:rFonts w:eastAsia="Century Gothic" w:cs="Arial"/>
          <w:sz w:val="24"/>
          <w:szCs w:val="24"/>
        </w:rPr>
        <w:t>water truck and water buffalo for dust control.</w:t>
      </w:r>
      <w:r w:rsidR="008E5B3A" w:rsidRPr="008C3198">
        <w:rPr>
          <w:rFonts w:eastAsia="Century Gothic" w:cs="Arial"/>
          <w:sz w:val="24"/>
          <w:szCs w:val="24"/>
        </w:rPr>
        <w:t xml:space="preserve"> </w:t>
      </w:r>
      <w:r w:rsidR="00123B40" w:rsidRPr="008C3198">
        <w:rPr>
          <w:rFonts w:eastAsia="Century Gothic" w:cs="Arial"/>
          <w:sz w:val="24"/>
          <w:szCs w:val="24"/>
        </w:rPr>
        <w:t xml:space="preserve"> Staff will also assist with </w:t>
      </w:r>
      <w:r w:rsidR="00DE1F67" w:rsidRPr="008C3198">
        <w:rPr>
          <w:rFonts w:eastAsia="Century Gothic" w:cs="Arial"/>
          <w:sz w:val="24"/>
          <w:szCs w:val="24"/>
        </w:rPr>
        <w:t>backing up</w:t>
      </w:r>
      <w:r w:rsidR="00123B40" w:rsidRPr="008C3198">
        <w:rPr>
          <w:rFonts w:eastAsia="Century Gothic" w:cs="Arial"/>
          <w:sz w:val="24"/>
          <w:szCs w:val="24"/>
        </w:rPr>
        <w:t xml:space="preserve"> trucks for loading and unloading.</w:t>
      </w:r>
    </w:p>
    <w:p w14:paraId="209C5DAE" w14:textId="1CE2BA24" w:rsidR="00123B40" w:rsidRPr="008C3198" w:rsidRDefault="00D42704" w:rsidP="00123B40">
      <w:pPr>
        <w:spacing w:before="240" w:after="240"/>
        <w:rPr>
          <w:rFonts w:eastAsia="Century Gothic" w:cs="Arial"/>
          <w:sz w:val="24"/>
          <w:szCs w:val="24"/>
        </w:rPr>
      </w:pPr>
      <w:r w:rsidRPr="008C3198">
        <w:rPr>
          <w:rFonts w:eastAsia="Century Gothic" w:cs="Arial"/>
          <w:sz w:val="24"/>
          <w:szCs w:val="24"/>
          <w:u w:val="single"/>
        </w:rPr>
        <w:t>Transfer Trucks</w:t>
      </w:r>
      <w:r w:rsidRPr="008C3198">
        <w:rPr>
          <w:rFonts w:eastAsia="Century Gothic" w:cs="Arial"/>
          <w:sz w:val="24"/>
          <w:szCs w:val="24"/>
        </w:rPr>
        <w:t xml:space="preserve">: </w:t>
      </w:r>
      <w:r w:rsidR="00697E4E" w:rsidRPr="008C3198">
        <w:rPr>
          <w:rFonts w:eastAsia="Century Gothic" w:cs="Arial"/>
          <w:sz w:val="24"/>
          <w:szCs w:val="24"/>
        </w:rPr>
        <w:t xml:space="preserve"> </w:t>
      </w:r>
      <w:r w:rsidR="00123B40" w:rsidRPr="00F45C87">
        <w:rPr>
          <w:rFonts w:eastAsia="Century Gothic" w:cs="Arial"/>
          <w:sz w:val="24"/>
          <w:szCs w:val="24"/>
        </w:rPr>
        <w:t xml:space="preserve">Outbound transfer trucks must follow the </w:t>
      </w:r>
      <w:r w:rsidR="00EE1915" w:rsidRPr="00F45C87">
        <w:rPr>
          <w:rFonts w:eastAsia="Century Gothic" w:cs="Arial"/>
          <w:sz w:val="24"/>
          <w:szCs w:val="24"/>
        </w:rPr>
        <w:t>truck loading requirements</w:t>
      </w:r>
      <w:r w:rsidR="00123B40" w:rsidRPr="00F45C87">
        <w:rPr>
          <w:rFonts w:eastAsia="Century Gothic" w:cs="Arial"/>
          <w:sz w:val="24"/>
          <w:szCs w:val="24"/>
        </w:rPr>
        <w:t xml:space="preserve"> as described in </w:t>
      </w:r>
      <w:r w:rsidR="00DE1F67" w:rsidRPr="00F45C87">
        <w:rPr>
          <w:rFonts w:eastAsia="Century Gothic" w:cs="Arial"/>
          <w:sz w:val="24"/>
          <w:szCs w:val="24"/>
        </w:rPr>
        <w:t>this document</w:t>
      </w:r>
      <w:r w:rsidR="00123B40" w:rsidRPr="00F45C87">
        <w:rPr>
          <w:rFonts w:eastAsia="Century Gothic" w:cs="Arial"/>
          <w:sz w:val="24"/>
          <w:szCs w:val="24"/>
        </w:rPr>
        <w:t>.</w:t>
      </w:r>
      <w:r w:rsidR="00123B40" w:rsidRPr="008C3198">
        <w:rPr>
          <w:rFonts w:eastAsia="Century Gothic" w:cs="Arial"/>
          <w:sz w:val="24"/>
          <w:szCs w:val="24"/>
        </w:rPr>
        <w:t xml:space="preserve"> </w:t>
      </w:r>
      <w:r w:rsidR="00803AFF" w:rsidRPr="008C3198">
        <w:rPr>
          <w:rFonts w:eastAsia="Century Gothic" w:cs="Arial"/>
          <w:sz w:val="24"/>
          <w:szCs w:val="24"/>
        </w:rPr>
        <w:t xml:space="preserve"> </w:t>
      </w:r>
      <w:r w:rsidR="00DE1F67" w:rsidRPr="008C3198">
        <w:rPr>
          <w:rFonts w:eastAsia="Century Gothic" w:cs="Arial"/>
          <w:sz w:val="24"/>
          <w:szCs w:val="24"/>
        </w:rPr>
        <w:t xml:space="preserve">All </w:t>
      </w:r>
      <w:r w:rsidR="00123B40" w:rsidRPr="008C3198">
        <w:rPr>
          <w:rFonts w:eastAsia="Century Gothic" w:cs="Arial"/>
          <w:sz w:val="24"/>
          <w:szCs w:val="24"/>
        </w:rPr>
        <w:t xml:space="preserve">trucks loaded with ash and debris shall </w:t>
      </w:r>
      <w:r w:rsidR="00DE1F67" w:rsidRPr="008C3198">
        <w:rPr>
          <w:rFonts w:eastAsia="Century Gothic" w:cs="Arial"/>
          <w:sz w:val="24"/>
          <w:szCs w:val="24"/>
        </w:rPr>
        <w:t>be lined</w:t>
      </w:r>
      <w:r w:rsidR="00123B40" w:rsidRPr="008C3198">
        <w:rPr>
          <w:rFonts w:eastAsia="Century Gothic" w:cs="Arial"/>
          <w:sz w:val="24"/>
          <w:szCs w:val="24"/>
        </w:rPr>
        <w:t xml:space="preserve"> with plastic sheeting and “burrito wrap</w:t>
      </w:r>
      <w:r w:rsidR="00DE1F67" w:rsidRPr="008C3198">
        <w:rPr>
          <w:rFonts w:eastAsia="Century Gothic" w:cs="Arial"/>
          <w:sz w:val="24"/>
          <w:szCs w:val="24"/>
        </w:rPr>
        <w:t>ped</w:t>
      </w:r>
      <w:r w:rsidR="00803AFF" w:rsidRPr="008C3198">
        <w:rPr>
          <w:rFonts w:eastAsia="Century Gothic" w:cs="Arial"/>
          <w:sz w:val="24"/>
          <w:szCs w:val="24"/>
        </w:rPr>
        <w:t>”</w:t>
      </w:r>
      <w:r w:rsidR="00123B40" w:rsidRPr="008C3198">
        <w:rPr>
          <w:rFonts w:eastAsia="Century Gothic" w:cs="Arial"/>
          <w:sz w:val="24"/>
          <w:szCs w:val="24"/>
        </w:rPr>
        <w:t xml:space="preserve"> with the plastic as described</w:t>
      </w:r>
      <w:r w:rsidR="00DE1F67" w:rsidRPr="008C3198">
        <w:rPr>
          <w:rFonts w:eastAsia="Century Gothic" w:cs="Arial"/>
          <w:sz w:val="24"/>
          <w:szCs w:val="24"/>
        </w:rPr>
        <w:t xml:space="preserve"> herein:</w:t>
      </w:r>
    </w:p>
    <w:p w14:paraId="5978FB7B" w14:textId="40B9C0B8" w:rsidR="00E133A0" w:rsidRPr="008C3198" w:rsidRDefault="00123B40" w:rsidP="00A3659B">
      <w:pPr>
        <w:pStyle w:val="ListParagraph"/>
        <w:numPr>
          <w:ilvl w:val="0"/>
          <w:numId w:val="68"/>
        </w:numPr>
        <w:spacing w:before="240" w:after="240"/>
        <w:contextualSpacing w:val="0"/>
        <w:rPr>
          <w:rFonts w:eastAsia="Century Gothic" w:cs="Arial"/>
          <w:sz w:val="24"/>
          <w:szCs w:val="24"/>
        </w:rPr>
      </w:pPr>
      <w:r w:rsidRPr="008C3198">
        <w:rPr>
          <w:rFonts w:eastAsia="Century Gothic" w:cs="Arial"/>
          <w:sz w:val="24"/>
          <w:szCs w:val="24"/>
        </w:rPr>
        <w:t xml:space="preserve">All Ash and debris and contaminated soil loads must be well wetted and placed in </w:t>
      </w:r>
      <w:r w:rsidR="00A3659B" w:rsidRPr="008C3198">
        <w:rPr>
          <w:rFonts w:eastAsia="Century Gothic" w:cs="Arial"/>
          <w:sz w:val="24"/>
          <w:szCs w:val="24"/>
        </w:rPr>
        <w:t>six (</w:t>
      </w:r>
      <w:r w:rsidRPr="008C3198">
        <w:rPr>
          <w:rFonts w:eastAsia="Century Gothic" w:cs="Arial"/>
          <w:sz w:val="24"/>
          <w:szCs w:val="24"/>
        </w:rPr>
        <w:t>6</w:t>
      </w:r>
      <w:r w:rsidR="00A3659B" w:rsidRPr="008C3198">
        <w:rPr>
          <w:rFonts w:eastAsia="Century Gothic" w:cs="Arial"/>
          <w:sz w:val="24"/>
          <w:szCs w:val="24"/>
        </w:rPr>
        <w:t>)</w:t>
      </w:r>
      <w:r w:rsidRPr="008C3198">
        <w:rPr>
          <w:rFonts w:eastAsia="Century Gothic" w:cs="Arial"/>
          <w:sz w:val="24"/>
          <w:szCs w:val="24"/>
        </w:rPr>
        <w:t xml:space="preserve"> to </w:t>
      </w:r>
      <w:r w:rsidR="00A3659B" w:rsidRPr="008C3198">
        <w:rPr>
          <w:rFonts w:eastAsia="Century Gothic" w:cs="Arial"/>
          <w:sz w:val="24"/>
          <w:szCs w:val="24"/>
        </w:rPr>
        <w:t>ten (</w:t>
      </w:r>
      <w:r w:rsidRPr="008C3198">
        <w:rPr>
          <w:rFonts w:eastAsia="Century Gothic" w:cs="Arial"/>
          <w:sz w:val="24"/>
          <w:szCs w:val="24"/>
        </w:rPr>
        <w:t>10</w:t>
      </w:r>
      <w:r w:rsidR="00A3659B" w:rsidRPr="008C3198">
        <w:rPr>
          <w:rFonts w:eastAsia="Century Gothic" w:cs="Arial"/>
          <w:sz w:val="24"/>
          <w:szCs w:val="24"/>
        </w:rPr>
        <w:t xml:space="preserve">) </w:t>
      </w:r>
      <w:r w:rsidRPr="008C3198">
        <w:rPr>
          <w:rFonts w:eastAsia="Century Gothic" w:cs="Arial"/>
          <w:sz w:val="24"/>
          <w:szCs w:val="24"/>
        </w:rPr>
        <w:t>mil plastic lined trucks and burrito wrapped to minimize any discharges on the roadways to the disposal site.</w:t>
      </w:r>
    </w:p>
    <w:p w14:paraId="2CFA2BF7" w14:textId="65EDCBC6" w:rsidR="00123B40" w:rsidRPr="008C3198" w:rsidRDefault="00123B40" w:rsidP="00A3659B">
      <w:pPr>
        <w:pStyle w:val="ListParagraph"/>
        <w:numPr>
          <w:ilvl w:val="0"/>
          <w:numId w:val="68"/>
        </w:numPr>
        <w:spacing w:before="240" w:after="240"/>
        <w:contextualSpacing w:val="0"/>
        <w:rPr>
          <w:rFonts w:eastAsia="Century Gothic" w:cs="Arial"/>
          <w:sz w:val="24"/>
          <w:szCs w:val="24"/>
        </w:rPr>
      </w:pPr>
      <w:r w:rsidRPr="008C3198">
        <w:rPr>
          <w:rFonts w:eastAsia="Century Gothic" w:cs="Arial"/>
          <w:sz w:val="24"/>
          <w:szCs w:val="24"/>
        </w:rPr>
        <w:t xml:space="preserve">All loads shall be covered with a </w:t>
      </w:r>
      <w:r w:rsidR="00DE1F67" w:rsidRPr="008C3198">
        <w:rPr>
          <w:rFonts w:eastAsia="Century Gothic" w:cs="Arial"/>
          <w:sz w:val="24"/>
          <w:szCs w:val="24"/>
        </w:rPr>
        <w:t>non-permeable</w:t>
      </w:r>
      <w:r w:rsidRPr="008C3198">
        <w:rPr>
          <w:rFonts w:eastAsia="Century Gothic" w:cs="Arial"/>
          <w:sz w:val="24"/>
          <w:szCs w:val="24"/>
        </w:rPr>
        <w:t xml:space="preserve"> tarp not less than </w:t>
      </w:r>
      <w:r w:rsidR="00A3659B" w:rsidRPr="008C3198">
        <w:rPr>
          <w:rFonts w:eastAsia="Century Gothic" w:cs="Arial"/>
          <w:sz w:val="24"/>
          <w:szCs w:val="24"/>
        </w:rPr>
        <w:t>fourteen (</w:t>
      </w:r>
      <w:r w:rsidRPr="008C3198">
        <w:rPr>
          <w:rFonts w:eastAsia="Century Gothic" w:cs="Arial"/>
          <w:sz w:val="24"/>
          <w:szCs w:val="24"/>
        </w:rPr>
        <w:t>14</w:t>
      </w:r>
      <w:r w:rsidR="00A3659B" w:rsidRPr="008C3198">
        <w:rPr>
          <w:rFonts w:eastAsia="Century Gothic" w:cs="Arial"/>
          <w:sz w:val="24"/>
          <w:szCs w:val="24"/>
        </w:rPr>
        <w:t>)</w:t>
      </w:r>
      <w:r w:rsidRPr="008C3198">
        <w:rPr>
          <w:rFonts w:eastAsia="Century Gothic" w:cs="Arial"/>
          <w:sz w:val="24"/>
          <w:szCs w:val="24"/>
        </w:rPr>
        <w:t xml:space="preserve"> mil in thickness; this includes metal debris, contaminated soil, and concrete.</w:t>
      </w:r>
      <w:r w:rsidR="00140161" w:rsidRPr="008C3198">
        <w:rPr>
          <w:rFonts w:eastAsia="Century Gothic" w:cs="Arial"/>
          <w:sz w:val="24"/>
          <w:szCs w:val="24"/>
        </w:rPr>
        <w:t xml:space="preserve"> </w:t>
      </w:r>
      <w:r w:rsidRPr="008C3198">
        <w:rPr>
          <w:rFonts w:eastAsia="Century Gothic" w:cs="Arial"/>
          <w:sz w:val="24"/>
          <w:szCs w:val="24"/>
        </w:rPr>
        <w:t xml:space="preserve"> Ash and debris loads will be placed in a plastic liner before </w:t>
      </w:r>
      <w:r w:rsidR="00CB2C72" w:rsidRPr="008C3198">
        <w:rPr>
          <w:rFonts w:eastAsia="Century Gothic" w:cs="Arial"/>
          <w:sz w:val="24"/>
          <w:szCs w:val="24"/>
        </w:rPr>
        <w:t xml:space="preserve">being covered </w:t>
      </w:r>
      <w:r w:rsidRPr="008C3198">
        <w:rPr>
          <w:rFonts w:eastAsia="Century Gothic" w:cs="Arial"/>
          <w:sz w:val="24"/>
          <w:szCs w:val="24"/>
        </w:rPr>
        <w:t xml:space="preserve">with a tarp. </w:t>
      </w:r>
      <w:r w:rsidR="009A7913" w:rsidRPr="008C3198">
        <w:rPr>
          <w:rFonts w:eastAsia="Century Gothic" w:cs="Arial"/>
          <w:sz w:val="24"/>
          <w:szCs w:val="24"/>
        </w:rPr>
        <w:t xml:space="preserve"> </w:t>
      </w:r>
      <w:r w:rsidRPr="008C3198">
        <w:rPr>
          <w:rFonts w:eastAsia="Century Gothic" w:cs="Arial"/>
          <w:sz w:val="24"/>
          <w:szCs w:val="24"/>
        </w:rPr>
        <w:t xml:space="preserve">Tarps shall be secured with no less than </w:t>
      </w:r>
      <w:r w:rsidR="00A3659B" w:rsidRPr="008C3198">
        <w:rPr>
          <w:rFonts w:eastAsia="Century Gothic" w:cs="Arial"/>
          <w:sz w:val="24"/>
          <w:szCs w:val="24"/>
        </w:rPr>
        <w:t>six (</w:t>
      </w:r>
      <w:r w:rsidRPr="008C3198">
        <w:rPr>
          <w:rFonts w:eastAsia="Century Gothic" w:cs="Arial"/>
          <w:sz w:val="24"/>
          <w:szCs w:val="24"/>
        </w:rPr>
        <w:t>6</w:t>
      </w:r>
      <w:r w:rsidR="00A3659B" w:rsidRPr="008C3198">
        <w:rPr>
          <w:rFonts w:eastAsia="Century Gothic" w:cs="Arial"/>
          <w:sz w:val="24"/>
          <w:szCs w:val="24"/>
        </w:rPr>
        <w:t>)</w:t>
      </w:r>
      <w:r w:rsidRPr="008C3198">
        <w:rPr>
          <w:rFonts w:eastAsia="Century Gothic" w:cs="Arial"/>
          <w:sz w:val="24"/>
          <w:szCs w:val="24"/>
        </w:rPr>
        <w:t xml:space="preserve"> anchors around the perimeter of the truck. </w:t>
      </w:r>
      <w:r w:rsidR="009A7913" w:rsidRPr="008C3198">
        <w:rPr>
          <w:rFonts w:eastAsia="Century Gothic" w:cs="Arial"/>
          <w:sz w:val="24"/>
          <w:szCs w:val="24"/>
        </w:rPr>
        <w:t xml:space="preserve"> </w:t>
      </w:r>
      <w:r w:rsidRPr="008C3198">
        <w:rPr>
          <w:rFonts w:eastAsia="Century Gothic" w:cs="Arial"/>
          <w:sz w:val="24"/>
          <w:szCs w:val="24"/>
        </w:rPr>
        <w:t xml:space="preserve">Tarps shall be free of tears greater than six </w:t>
      </w:r>
      <w:r w:rsidR="00A3659B" w:rsidRPr="008C3198">
        <w:rPr>
          <w:rFonts w:eastAsia="Century Gothic" w:cs="Arial"/>
          <w:sz w:val="24"/>
          <w:szCs w:val="24"/>
        </w:rPr>
        <w:t xml:space="preserve">(6) </w:t>
      </w:r>
      <w:r w:rsidRPr="008C3198">
        <w:rPr>
          <w:rFonts w:eastAsia="Century Gothic" w:cs="Arial"/>
          <w:sz w:val="24"/>
          <w:szCs w:val="24"/>
        </w:rPr>
        <w:t>inches and cover the entire load</w:t>
      </w:r>
      <w:r w:rsidR="00E326CD" w:rsidRPr="008C3198">
        <w:rPr>
          <w:rFonts w:eastAsia="Century Gothic" w:cs="Arial"/>
          <w:sz w:val="24"/>
          <w:szCs w:val="24"/>
        </w:rPr>
        <w:t>.</w:t>
      </w:r>
      <w:r w:rsidRPr="008C3198">
        <w:rPr>
          <w:rFonts w:eastAsia="Century Gothic" w:cs="Arial"/>
          <w:sz w:val="24"/>
          <w:szCs w:val="24"/>
        </w:rPr>
        <w:t xml:space="preserve"> No auto tarps will be allowed for this purpose</w:t>
      </w:r>
      <w:r w:rsidR="00803AFF" w:rsidRPr="008C3198">
        <w:rPr>
          <w:rFonts w:eastAsia="Century Gothic" w:cs="Arial"/>
          <w:sz w:val="24"/>
          <w:szCs w:val="24"/>
        </w:rPr>
        <w:t>.</w:t>
      </w:r>
    </w:p>
    <w:p w14:paraId="79DCC2D9" w14:textId="410BA6CF" w:rsidR="00123B40" w:rsidRPr="008C3198" w:rsidRDefault="00123B40" w:rsidP="00123B40">
      <w:pPr>
        <w:spacing w:before="240" w:after="240"/>
        <w:rPr>
          <w:rFonts w:eastAsia="Century Gothic" w:cs="Arial"/>
          <w:sz w:val="24"/>
          <w:szCs w:val="24"/>
        </w:rPr>
      </w:pPr>
      <w:r w:rsidRPr="008C3198">
        <w:rPr>
          <w:rFonts w:eastAsia="Century Gothic" w:cs="Arial"/>
          <w:sz w:val="24"/>
          <w:szCs w:val="24"/>
        </w:rPr>
        <w:t xml:space="preserve">This will ensure that materials and dust do not escape out of the truck. </w:t>
      </w:r>
      <w:r w:rsidR="00B1638B" w:rsidRPr="008C3198">
        <w:rPr>
          <w:rFonts w:eastAsia="Century Gothic" w:cs="Arial"/>
          <w:sz w:val="24"/>
          <w:szCs w:val="24"/>
        </w:rPr>
        <w:t xml:space="preserve"> </w:t>
      </w:r>
      <w:r w:rsidRPr="008C3198">
        <w:rPr>
          <w:rFonts w:eastAsia="Century Gothic" w:cs="Arial"/>
          <w:sz w:val="24"/>
          <w:szCs w:val="24"/>
        </w:rPr>
        <w:t xml:space="preserve">The </w:t>
      </w:r>
      <w:r w:rsidR="00DE1F67" w:rsidRPr="008C3198">
        <w:rPr>
          <w:rFonts w:eastAsia="Century Gothic" w:cs="Arial"/>
          <w:sz w:val="24"/>
          <w:szCs w:val="24"/>
        </w:rPr>
        <w:t>User Agency</w:t>
      </w:r>
      <w:r w:rsidRPr="008C3198">
        <w:rPr>
          <w:rFonts w:eastAsia="Century Gothic" w:cs="Arial"/>
          <w:sz w:val="24"/>
          <w:szCs w:val="24"/>
        </w:rPr>
        <w:t xml:space="preserve"> will consider relaxing this requirement if </w:t>
      </w:r>
      <w:r w:rsidR="00DE1F67" w:rsidRPr="008C3198">
        <w:rPr>
          <w:rFonts w:eastAsia="Century Gothic" w:cs="Arial"/>
          <w:sz w:val="24"/>
          <w:szCs w:val="24"/>
        </w:rPr>
        <w:t>DDHTR Contractor</w:t>
      </w:r>
      <w:r w:rsidRPr="008C3198">
        <w:rPr>
          <w:rFonts w:eastAsia="Century Gothic" w:cs="Arial"/>
          <w:sz w:val="24"/>
          <w:szCs w:val="24"/>
        </w:rPr>
        <w:t xml:space="preserve"> can demonstrate that the trucks are </w:t>
      </w:r>
      <w:proofErr w:type="gramStart"/>
      <w:r w:rsidRPr="008C3198">
        <w:rPr>
          <w:rFonts w:eastAsia="Century Gothic" w:cs="Arial"/>
          <w:sz w:val="24"/>
          <w:szCs w:val="24"/>
        </w:rPr>
        <w:t>sealed</w:t>
      </w:r>
      <w:proofErr w:type="gramEnd"/>
      <w:r w:rsidRPr="008C3198">
        <w:rPr>
          <w:rFonts w:eastAsia="Century Gothic" w:cs="Arial"/>
          <w:sz w:val="24"/>
          <w:szCs w:val="24"/>
        </w:rPr>
        <w:t xml:space="preserve"> and no leakage can occur.</w:t>
      </w:r>
    </w:p>
    <w:p w14:paraId="2096B40A" w14:textId="261D7373" w:rsidR="00123B40" w:rsidRPr="008C3198" w:rsidRDefault="00123B40" w:rsidP="00123B40">
      <w:pPr>
        <w:spacing w:before="240" w:after="240"/>
        <w:rPr>
          <w:rFonts w:eastAsia="Century Gothic" w:cs="Arial"/>
          <w:sz w:val="24"/>
          <w:szCs w:val="24"/>
        </w:rPr>
      </w:pPr>
      <w:r w:rsidRPr="008C3198">
        <w:rPr>
          <w:rFonts w:eastAsia="Century Gothic" w:cs="Arial"/>
          <w:sz w:val="24"/>
          <w:szCs w:val="24"/>
          <w:u w:val="single"/>
        </w:rPr>
        <w:t xml:space="preserve">Dust </w:t>
      </w:r>
      <w:r w:rsidR="00DE1F67" w:rsidRPr="008C3198">
        <w:rPr>
          <w:rFonts w:eastAsia="Century Gothic" w:cs="Arial"/>
          <w:sz w:val="24"/>
          <w:szCs w:val="24"/>
          <w:u w:val="single"/>
        </w:rPr>
        <w:t>C</w:t>
      </w:r>
      <w:r w:rsidRPr="008C3198">
        <w:rPr>
          <w:rFonts w:eastAsia="Century Gothic" w:cs="Arial"/>
          <w:sz w:val="24"/>
          <w:szCs w:val="24"/>
          <w:u w:val="single"/>
        </w:rPr>
        <w:t>ontrol</w:t>
      </w:r>
      <w:r w:rsidRPr="008C3198">
        <w:rPr>
          <w:rFonts w:eastAsia="Century Gothic" w:cs="Arial"/>
          <w:sz w:val="24"/>
          <w:szCs w:val="24"/>
        </w:rPr>
        <w:t>:</w:t>
      </w:r>
      <w:r w:rsidR="002F3F8E" w:rsidRPr="008C3198">
        <w:rPr>
          <w:rFonts w:eastAsia="Century Gothic" w:cs="Arial"/>
          <w:sz w:val="24"/>
          <w:szCs w:val="24"/>
        </w:rPr>
        <w:t xml:space="preserve"> </w:t>
      </w:r>
      <w:r w:rsidRPr="008C3198">
        <w:rPr>
          <w:rFonts w:eastAsia="Century Gothic" w:cs="Arial"/>
          <w:sz w:val="24"/>
          <w:szCs w:val="24"/>
        </w:rPr>
        <w:t xml:space="preserve"> </w:t>
      </w:r>
      <w:r w:rsidR="00DE1F67" w:rsidRPr="008C3198">
        <w:rPr>
          <w:rFonts w:eastAsia="Century Gothic" w:cs="Arial"/>
          <w:sz w:val="24"/>
          <w:szCs w:val="24"/>
        </w:rPr>
        <w:t xml:space="preserve">Dust control </w:t>
      </w:r>
      <w:r w:rsidRPr="008C3198">
        <w:rPr>
          <w:rFonts w:eastAsia="Century Gothic" w:cs="Arial"/>
          <w:sz w:val="24"/>
          <w:szCs w:val="24"/>
        </w:rPr>
        <w:t>shall be maintained during all hours of operation.</w:t>
      </w:r>
      <w:r w:rsidR="00B1638B" w:rsidRPr="008C3198">
        <w:rPr>
          <w:rFonts w:eastAsia="Century Gothic" w:cs="Arial"/>
          <w:sz w:val="24"/>
          <w:szCs w:val="24"/>
        </w:rPr>
        <w:t xml:space="preserve"> </w:t>
      </w:r>
      <w:r w:rsidRPr="008C3198">
        <w:rPr>
          <w:rFonts w:eastAsia="Century Gothic" w:cs="Arial"/>
          <w:sz w:val="24"/>
          <w:szCs w:val="24"/>
        </w:rPr>
        <w:t xml:space="preserve"> This includes when inbound trucks are dumping their loads, outbound transfer trucks are being loaded, and all times in between.</w:t>
      </w:r>
    </w:p>
    <w:p w14:paraId="18AFAD37" w14:textId="55F95F36" w:rsidR="00123B40" w:rsidRPr="008C3198" w:rsidRDefault="00123B40" w:rsidP="00123B40">
      <w:pPr>
        <w:spacing w:before="240" w:after="240"/>
        <w:rPr>
          <w:rFonts w:eastAsia="Century Gothic" w:cs="Arial"/>
          <w:sz w:val="24"/>
          <w:szCs w:val="24"/>
        </w:rPr>
      </w:pPr>
      <w:r w:rsidRPr="008C3198">
        <w:rPr>
          <w:rFonts w:eastAsia="Century Gothic" w:cs="Arial"/>
          <w:sz w:val="24"/>
          <w:szCs w:val="24"/>
          <w:u w:val="single"/>
        </w:rPr>
        <w:t>Storm Water Protection</w:t>
      </w:r>
      <w:r w:rsidR="006778DB" w:rsidRPr="008C3198">
        <w:rPr>
          <w:rFonts w:eastAsia="Century Gothic" w:cs="Arial"/>
          <w:sz w:val="24"/>
          <w:szCs w:val="24"/>
          <w:u w:val="single"/>
        </w:rPr>
        <w:t xml:space="preserve"> </w:t>
      </w:r>
      <w:r w:rsidRPr="008C3198">
        <w:rPr>
          <w:rFonts w:eastAsia="Century Gothic" w:cs="Arial"/>
          <w:sz w:val="24"/>
          <w:szCs w:val="24"/>
          <w:u w:val="single"/>
        </w:rPr>
        <w:t>Weather events</w:t>
      </w:r>
      <w:r w:rsidRPr="008C3198">
        <w:rPr>
          <w:rFonts w:eastAsia="Century Gothic" w:cs="Arial"/>
          <w:sz w:val="24"/>
          <w:szCs w:val="24"/>
        </w:rPr>
        <w:t xml:space="preserve">: </w:t>
      </w:r>
      <w:r w:rsidR="00AD6E92" w:rsidRPr="008C3198">
        <w:rPr>
          <w:rFonts w:eastAsia="Century Gothic" w:cs="Arial"/>
          <w:sz w:val="24"/>
          <w:szCs w:val="24"/>
        </w:rPr>
        <w:t xml:space="preserve"> </w:t>
      </w:r>
      <w:r w:rsidRPr="008C3198">
        <w:rPr>
          <w:rFonts w:eastAsia="Century Gothic" w:cs="Arial"/>
          <w:sz w:val="24"/>
          <w:szCs w:val="24"/>
        </w:rPr>
        <w:t xml:space="preserve">A weather event shall be classified as a prediction of rain of 0.25 inches for the general area within </w:t>
      </w:r>
      <w:r w:rsidR="00A3659B" w:rsidRPr="008C3198">
        <w:rPr>
          <w:rFonts w:eastAsia="Century Gothic" w:cs="Arial"/>
          <w:sz w:val="24"/>
          <w:szCs w:val="24"/>
        </w:rPr>
        <w:t>twenty-four (</w:t>
      </w:r>
      <w:r w:rsidRPr="008C3198">
        <w:rPr>
          <w:rFonts w:eastAsia="Century Gothic" w:cs="Arial"/>
          <w:sz w:val="24"/>
          <w:szCs w:val="24"/>
        </w:rPr>
        <w:t>24</w:t>
      </w:r>
      <w:r w:rsidR="00A3659B" w:rsidRPr="008C3198">
        <w:rPr>
          <w:rFonts w:eastAsia="Century Gothic" w:cs="Arial"/>
          <w:sz w:val="24"/>
          <w:szCs w:val="24"/>
        </w:rPr>
        <w:t>)</w:t>
      </w:r>
      <w:r w:rsidRPr="008C3198">
        <w:rPr>
          <w:rFonts w:eastAsia="Century Gothic" w:cs="Arial"/>
          <w:sz w:val="24"/>
          <w:szCs w:val="24"/>
        </w:rPr>
        <w:t xml:space="preserve"> hours by the National Weather Service. </w:t>
      </w:r>
      <w:r w:rsidR="00AD6E92" w:rsidRPr="008C3198">
        <w:rPr>
          <w:rFonts w:eastAsia="Century Gothic" w:cs="Arial"/>
          <w:sz w:val="24"/>
          <w:szCs w:val="24"/>
        </w:rPr>
        <w:t xml:space="preserve"> </w:t>
      </w:r>
      <w:r w:rsidRPr="008C3198">
        <w:rPr>
          <w:rFonts w:eastAsia="Century Gothic" w:cs="Arial"/>
          <w:sz w:val="24"/>
          <w:szCs w:val="24"/>
        </w:rPr>
        <w:t xml:space="preserve">The continuous exterior perimeter berm shall be maintained </w:t>
      </w:r>
      <w:r w:rsidRPr="008C3198">
        <w:rPr>
          <w:rFonts w:eastAsia="Century Gothic" w:cs="Arial"/>
          <w:sz w:val="24"/>
          <w:szCs w:val="24"/>
        </w:rPr>
        <w:lastRenderedPageBreak/>
        <w:t>during weather events</w:t>
      </w:r>
      <w:r w:rsidR="00E326CD" w:rsidRPr="008C3198">
        <w:rPr>
          <w:rFonts w:eastAsia="Century Gothic" w:cs="Arial"/>
          <w:sz w:val="24"/>
          <w:szCs w:val="24"/>
        </w:rPr>
        <w:t>,</w:t>
      </w:r>
      <w:r w:rsidRPr="008C3198">
        <w:rPr>
          <w:rFonts w:eastAsia="Century Gothic" w:cs="Arial"/>
          <w:sz w:val="24"/>
          <w:szCs w:val="24"/>
        </w:rPr>
        <w:t xml:space="preserve"> and no breaches of the berm will be allowed.</w:t>
      </w:r>
      <w:r w:rsidR="00AD6E92" w:rsidRPr="008C3198">
        <w:rPr>
          <w:rFonts w:eastAsia="Century Gothic" w:cs="Arial"/>
          <w:sz w:val="24"/>
          <w:szCs w:val="24"/>
        </w:rPr>
        <w:t xml:space="preserve"> </w:t>
      </w:r>
      <w:r w:rsidRPr="008C3198">
        <w:rPr>
          <w:rFonts w:eastAsia="Century Gothic" w:cs="Arial"/>
          <w:sz w:val="24"/>
          <w:szCs w:val="24"/>
        </w:rPr>
        <w:t xml:space="preserve"> Water that accumulates within the berm will be kept within the berm and allowed to evaporate.</w:t>
      </w:r>
      <w:r w:rsidR="00AD6E92" w:rsidRPr="008C3198">
        <w:rPr>
          <w:rFonts w:eastAsia="Century Gothic" w:cs="Arial"/>
          <w:sz w:val="24"/>
          <w:szCs w:val="24"/>
        </w:rPr>
        <w:t xml:space="preserve"> </w:t>
      </w:r>
      <w:r w:rsidRPr="008C3198">
        <w:rPr>
          <w:rFonts w:eastAsia="Century Gothic" w:cs="Arial"/>
          <w:sz w:val="24"/>
          <w:szCs w:val="24"/>
        </w:rPr>
        <w:t xml:space="preserve"> Any water removed from within the berm shall be considered contaminated. </w:t>
      </w:r>
      <w:r w:rsidR="00AD6E92" w:rsidRPr="008C3198">
        <w:rPr>
          <w:rFonts w:eastAsia="Century Gothic" w:cs="Arial"/>
          <w:sz w:val="24"/>
          <w:szCs w:val="24"/>
        </w:rPr>
        <w:t xml:space="preserve"> </w:t>
      </w:r>
      <w:r w:rsidRPr="008C3198">
        <w:rPr>
          <w:rFonts w:eastAsia="Century Gothic" w:cs="Arial"/>
          <w:sz w:val="24"/>
          <w:szCs w:val="24"/>
        </w:rPr>
        <w:t xml:space="preserve">The </w:t>
      </w:r>
      <w:r w:rsidR="00DE1F67" w:rsidRPr="008C3198">
        <w:rPr>
          <w:rFonts w:eastAsia="Century Gothic" w:cs="Arial"/>
          <w:sz w:val="24"/>
          <w:szCs w:val="24"/>
        </w:rPr>
        <w:t>User Agency</w:t>
      </w:r>
      <w:r w:rsidRPr="008C3198">
        <w:rPr>
          <w:rFonts w:eastAsia="Century Gothic" w:cs="Arial"/>
          <w:sz w:val="24"/>
          <w:szCs w:val="24"/>
        </w:rPr>
        <w:t xml:space="preserve"> and the </w:t>
      </w:r>
      <w:r w:rsidR="00DE1F67" w:rsidRPr="008C3198">
        <w:rPr>
          <w:rFonts w:eastAsia="Century Gothic" w:cs="Arial"/>
          <w:sz w:val="24"/>
          <w:szCs w:val="24"/>
        </w:rPr>
        <w:t xml:space="preserve">appropriate </w:t>
      </w:r>
      <w:r w:rsidRPr="008C3198">
        <w:rPr>
          <w:rFonts w:eastAsia="Century Gothic" w:cs="Arial"/>
          <w:sz w:val="24"/>
          <w:szCs w:val="24"/>
        </w:rPr>
        <w:t>Regional Water Quality Control Board shall be notified prior to the removal of this contaminated water from within the berms.</w:t>
      </w:r>
      <w:r w:rsidR="00AD6E92" w:rsidRPr="008C3198">
        <w:rPr>
          <w:rFonts w:eastAsia="Century Gothic" w:cs="Arial"/>
          <w:sz w:val="24"/>
          <w:szCs w:val="24"/>
        </w:rPr>
        <w:t xml:space="preserve"> </w:t>
      </w:r>
      <w:r w:rsidRPr="008C3198">
        <w:rPr>
          <w:rFonts w:eastAsia="Century Gothic" w:cs="Arial"/>
          <w:sz w:val="24"/>
          <w:szCs w:val="24"/>
        </w:rPr>
        <w:t xml:space="preserve"> If </w:t>
      </w:r>
      <w:r w:rsidR="00DE1F67" w:rsidRPr="008C3198">
        <w:rPr>
          <w:rFonts w:eastAsia="Century Gothic" w:cs="Arial"/>
          <w:sz w:val="24"/>
          <w:szCs w:val="24"/>
        </w:rPr>
        <w:t>DDHTR Contractor</w:t>
      </w:r>
      <w:r w:rsidRPr="008C3198">
        <w:rPr>
          <w:rFonts w:eastAsia="Century Gothic" w:cs="Arial"/>
          <w:sz w:val="24"/>
          <w:szCs w:val="24"/>
        </w:rPr>
        <w:t xml:space="preserve"> deems it necessary to remove this contaminated water from within the bermed area, it will require sampling, analysis, and storage while awaiting the results of the lab analyses.</w:t>
      </w:r>
      <w:r w:rsidR="00AD6E92" w:rsidRPr="008C3198">
        <w:rPr>
          <w:rFonts w:eastAsia="Century Gothic" w:cs="Arial"/>
          <w:sz w:val="24"/>
          <w:szCs w:val="24"/>
        </w:rPr>
        <w:t xml:space="preserve"> </w:t>
      </w:r>
      <w:r w:rsidRPr="008C3198">
        <w:rPr>
          <w:rFonts w:eastAsia="Century Gothic" w:cs="Arial"/>
          <w:sz w:val="24"/>
          <w:szCs w:val="24"/>
        </w:rPr>
        <w:t xml:space="preserve"> If deemed necessary, the water may also require treatment as indicated by the lab analysis and </w:t>
      </w:r>
      <w:r w:rsidR="00DE1F67" w:rsidRPr="008C3198">
        <w:rPr>
          <w:rFonts w:eastAsia="Century Gothic" w:cs="Arial"/>
          <w:sz w:val="24"/>
          <w:szCs w:val="24"/>
        </w:rPr>
        <w:t>the A&amp;M Contractor.</w:t>
      </w:r>
    </w:p>
    <w:p w14:paraId="2694D59F" w14:textId="56547537" w:rsidR="00123B40" w:rsidRPr="008C3198" w:rsidRDefault="00123B40" w:rsidP="00123B40">
      <w:pPr>
        <w:spacing w:before="240" w:after="240"/>
        <w:rPr>
          <w:rFonts w:eastAsia="Century Gothic" w:cs="Arial"/>
          <w:sz w:val="24"/>
          <w:szCs w:val="24"/>
        </w:rPr>
      </w:pPr>
      <w:r w:rsidRPr="008C3198">
        <w:rPr>
          <w:rFonts w:eastAsia="Century Gothic" w:cs="Arial"/>
          <w:sz w:val="24"/>
          <w:szCs w:val="24"/>
          <w:u w:val="single"/>
        </w:rPr>
        <w:t>Perimeter Berm</w:t>
      </w:r>
      <w:r w:rsidRPr="008C3198">
        <w:rPr>
          <w:rFonts w:eastAsia="Century Gothic" w:cs="Arial"/>
          <w:sz w:val="24"/>
          <w:szCs w:val="24"/>
        </w:rPr>
        <w:t xml:space="preserve">: </w:t>
      </w:r>
      <w:r w:rsidR="000F5964" w:rsidRPr="008C3198">
        <w:rPr>
          <w:rFonts w:eastAsia="Century Gothic" w:cs="Arial"/>
          <w:sz w:val="24"/>
          <w:szCs w:val="24"/>
        </w:rPr>
        <w:t xml:space="preserve"> S</w:t>
      </w:r>
      <w:r w:rsidRPr="008C3198">
        <w:rPr>
          <w:rFonts w:eastAsia="Century Gothic" w:cs="Arial"/>
          <w:sz w:val="24"/>
          <w:szCs w:val="24"/>
        </w:rPr>
        <w:t xml:space="preserve">hall </w:t>
      </w:r>
      <w:r w:rsidR="003E26C9" w:rsidRPr="008C3198">
        <w:rPr>
          <w:rFonts w:eastAsia="Century Gothic" w:cs="Arial"/>
          <w:sz w:val="24"/>
          <w:szCs w:val="24"/>
        </w:rPr>
        <w:t xml:space="preserve">be </w:t>
      </w:r>
      <w:r w:rsidRPr="008C3198">
        <w:rPr>
          <w:rFonts w:eastAsia="Century Gothic" w:cs="Arial"/>
          <w:sz w:val="24"/>
          <w:szCs w:val="24"/>
        </w:rPr>
        <w:t xml:space="preserve">comprised of clean fill materials. </w:t>
      </w:r>
      <w:r w:rsidR="000F5964" w:rsidRPr="008C3198">
        <w:rPr>
          <w:rFonts w:eastAsia="Century Gothic" w:cs="Arial"/>
          <w:sz w:val="24"/>
          <w:szCs w:val="24"/>
        </w:rPr>
        <w:t xml:space="preserve"> </w:t>
      </w:r>
      <w:r w:rsidRPr="008C3198">
        <w:rPr>
          <w:rFonts w:eastAsia="Century Gothic" w:cs="Arial"/>
          <w:sz w:val="24"/>
          <w:szCs w:val="24"/>
        </w:rPr>
        <w:t xml:space="preserve">The berm height shall be a minimum of three feet tall when measured from the surrounding existing grade. </w:t>
      </w:r>
      <w:r w:rsidR="00803AFF" w:rsidRPr="008C3198">
        <w:rPr>
          <w:rFonts w:eastAsia="Century Gothic" w:cs="Arial"/>
          <w:sz w:val="24"/>
          <w:szCs w:val="24"/>
        </w:rPr>
        <w:t xml:space="preserve"> </w:t>
      </w:r>
      <w:r w:rsidRPr="008C3198">
        <w:rPr>
          <w:rFonts w:eastAsia="Century Gothic" w:cs="Arial"/>
          <w:sz w:val="24"/>
          <w:szCs w:val="24"/>
        </w:rPr>
        <w:t xml:space="preserve">A plastic liner shall be incorporated into the berm as well as under the entire bermed area to prevent leakage. Water shall not be allowed to leak from the perimeter berm. </w:t>
      </w:r>
      <w:r w:rsidR="003A2377" w:rsidRPr="008C3198">
        <w:rPr>
          <w:rFonts w:eastAsia="Century Gothic" w:cs="Arial"/>
          <w:sz w:val="24"/>
          <w:szCs w:val="24"/>
        </w:rPr>
        <w:t xml:space="preserve"> </w:t>
      </w:r>
      <w:r w:rsidRPr="008C3198">
        <w:rPr>
          <w:rFonts w:eastAsia="Century Gothic" w:cs="Arial"/>
          <w:sz w:val="24"/>
          <w:szCs w:val="24"/>
        </w:rPr>
        <w:t xml:space="preserve">The perimeter berm shall also be treated for dust control. </w:t>
      </w:r>
      <w:r w:rsidR="000F5964" w:rsidRPr="008C3198">
        <w:rPr>
          <w:rFonts w:eastAsia="Century Gothic" w:cs="Arial"/>
          <w:sz w:val="24"/>
          <w:szCs w:val="24"/>
        </w:rPr>
        <w:t xml:space="preserve"> </w:t>
      </w:r>
      <w:r w:rsidR="003F6F40" w:rsidRPr="008C3198">
        <w:rPr>
          <w:rFonts w:eastAsia="Century Gothic" w:cs="Arial"/>
          <w:sz w:val="24"/>
          <w:szCs w:val="24"/>
        </w:rPr>
        <w:t>One</w:t>
      </w:r>
      <w:r w:rsidRPr="008C3198">
        <w:rPr>
          <w:rFonts w:eastAsia="Century Gothic" w:cs="Arial"/>
          <w:sz w:val="24"/>
          <w:szCs w:val="24"/>
        </w:rPr>
        <w:t xml:space="preserve"> access point shall be allowed through the perimeter berm</w:t>
      </w:r>
      <w:r w:rsidR="003F6F40" w:rsidRPr="008C3198">
        <w:rPr>
          <w:rFonts w:eastAsia="Century Gothic" w:cs="Arial"/>
          <w:sz w:val="24"/>
          <w:szCs w:val="24"/>
        </w:rPr>
        <w:t xml:space="preserve">, </w:t>
      </w:r>
      <w:r w:rsidRPr="008C3198">
        <w:rPr>
          <w:rFonts w:eastAsia="Century Gothic" w:cs="Arial"/>
          <w:sz w:val="24"/>
          <w:szCs w:val="24"/>
        </w:rPr>
        <w:t xml:space="preserve">for inbound loads to dump and for the loading zone. </w:t>
      </w:r>
      <w:r w:rsidR="003A2377" w:rsidRPr="008C3198">
        <w:rPr>
          <w:rFonts w:eastAsia="Century Gothic" w:cs="Arial"/>
          <w:sz w:val="24"/>
          <w:szCs w:val="24"/>
        </w:rPr>
        <w:t xml:space="preserve"> </w:t>
      </w:r>
      <w:r w:rsidR="003F6F40" w:rsidRPr="008C3198">
        <w:rPr>
          <w:rFonts w:eastAsia="Century Gothic" w:cs="Arial"/>
          <w:sz w:val="24"/>
          <w:szCs w:val="24"/>
        </w:rPr>
        <w:t>The</w:t>
      </w:r>
      <w:r w:rsidRPr="008C3198">
        <w:rPr>
          <w:rFonts w:eastAsia="Century Gothic" w:cs="Arial"/>
          <w:sz w:val="24"/>
          <w:szCs w:val="24"/>
        </w:rPr>
        <w:t xml:space="preserve"> access shall be a maximum width of </w:t>
      </w:r>
      <w:r w:rsidR="00A3659B" w:rsidRPr="008C3198">
        <w:rPr>
          <w:rFonts w:eastAsia="Century Gothic" w:cs="Arial"/>
          <w:sz w:val="24"/>
          <w:szCs w:val="24"/>
        </w:rPr>
        <w:t>twenty (</w:t>
      </w:r>
      <w:r w:rsidRPr="008C3198">
        <w:rPr>
          <w:rFonts w:eastAsia="Century Gothic" w:cs="Arial"/>
          <w:sz w:val="24"/>
          <w:szCs w:val="24"/>
        </w:rPr>
        <w:t>20</w:t>
      </w:r>
      <w:r w:rsidR="00A3659B" w:rsidRPr="008C3198">
        <w:rPr>
          <w:rFonts w:eastAsia="Century Gothic" w:cs="Arial"/>
          <w:sz w:val="24"/>
          <w:szCs w:val="24"/>
        </w:rPr>
        <w:t>)</w:t>
      </w:r>
      <w:r w:rsidRPr="008C3198">
        <w:rPr>
          <w:rFonts w:eastAsia="Century Gothic" w:cs="Arial"/>
          <w:sz w:val="24"/>
          <w:szCs w:val="24"/>
        </w:rPr>
        <w:t xml:space="preserve"> feet.</w:t>
      </w:r>
      <w:r w:rsidR="000F5964" w:rsidRPr="008C3198">
        <w:rPr>
          <w:rFonts w:eastAsia="Century Gothic" w:cs="Arial"/>
          <w:sz w:val="24"/>
          <w:szCs w:val="24"/>
        </w:rPr>
        <w:t xml:space="preserve"> </w:t>
      </w:r>
      <w:r w:rsidRPr="008C3198">
        <w:rPr>
          <w:rFonts w:eastAsia="Century Gothic" w:cs="Arial"/>
          <w:sz w:val="24"/>
          <w:szCs w:val="24"/>
        </w:rPr>
        <w:t xml:space="preserve"> The access point in the perimeter berm shall be filled in with a </w:t>
      </w:r>
      <w:r w:rsidR="00A3659B" w:rsidRPr="008C3198">
        <w:rPr>
          <w:rFonts w:eastAsia="Century Gothic" w:cs="Arial"/>
          <w:sz w:val="24"/>
          <w:szCs w:val="24"/>
        </w:rPr>
        <w:t>three (</w:t>
      </w:r>
      <w:r w:rsidRPr="008C3198">
        <w:rPr>
          <w:rFonts w:eastAsia="Century Gothic" w:cs="Arial"/>
          <w:sz w:val="24"/>
          <w:szCs w:val="24"/>
        </w:rPr>
        <w:t>3</w:t>
      </w:r>
      <w:r w:rsidR="00A3659B" w:rsidRPr="008C3198">
        <w:rPr>
          <w:rFonts w:eastAsia="Century Gothic" w:cs="Arial"/>
          <w:sz w:val="24"/>
          <w:szCs w:val="24"/>
        </w:rPr>
        <w:t xml:space="preserve">) </w:t>
      </w:r>
      <w:r w:rsidRPr="008C3198">
        <w:rPr>
          <w:rFonts w:eastAsia="Century Gothic" w:cs="Arial"/>
          <w:sz w:val="24"/>
          <w:szCs w:val="24"/>
        </w:rPr>
        <w:t xml:space="preserve">foot tall berm to fully enclose the transfer operations when there is a forecast weather event. </w:t>
      </w:r>
      <w:r w:rsidR="000F5964" w:rsidRPr="008C3198">
        <w:rPr>
          <w:rFonts w:eastAsia="Century Gothic" w:cs="Arial"/>
          <w:sz w:val="24"/>
          <w:szCs w:val="24"/>
        </w:rPr>
        <w:t xml:space="preserve"> </w:t>
      </w:r>
      <w:r w:rsidR="003F6F40" w:rsidRPr="008C3198">
        <w:rPr>
          <w:rFonts w:eastAsia="Century Gothic" w:cs="Arial"/>
          <w:sz w:val="24"/>
          <w:szCs w:val="24"/>
        </w:rPr>
        <w:t>Rumble strips will be placed</w:t>
      </w:r>
      <w:r w:rsidRPr="008C3198">
        <w:rPr>
          <w:rFonts w:eastAsia="Century Gothic" w:cs="Arial"/>
          <w:sz w:val="24"/>
          <w:szCs w:val="24"/>
        </w:rPr>
        <w:t xml:space="preserve"> across the entire entrance and exit of the transfer station area to knock off dirt and mud that may have accumulated from trucks as they leave the transfer station.</w:t>
      </w:r>
      <w:r w:rsidR="009C2796" w:rsidRPr="008C3198">
        <w:rPr>
          <w:rFonts w:eastAsia="Century Gothic" w:cs="Arial"/>
          <w:sz w:val="24"/>
          <w:szCs w:val="24"/>
        </w:rPr>
        <w:t xml:space="preserve"> </w:t>
      </w:r>
      <w:r w:rsidRPr="008C3198">
        <w:rPr>
          <w:rFonts w:eastAsia="Century Gothic" w:cs="Arial"/>
          <w:sz w:val="24"/>
          <w:szCs w:val="24"/>
        </w:rPr>
        <w:t xml:space="preserve"> This area shall be inspected and cleaned as necessary at the end of each operational day.</w:t>
      </w:r>
    </w:p>
    <w:p w14:paraId="7F668571" w14:textId="049C77AD" w:rsidR="00123B40" w:rsidRPr="008C3198" w:rsidRDefault="00123B40" w:rsidP="00123B40">
      <w:pPr>
        <w:spacing w:before="240" w:after="240"/>
        <w:rPr>
          <w:rFonts w:eastAsia="Century Gothic" w:cs="Arial"/>
          <w:sz w:val="24"/>
          <w:szCs w:val="24"/>
        </w:rPr>
      </w:pPr>
      <w:r w:rsidRPr="008C3198">
        <w:rPr>
          <w:rFonts w:eastAsia="Century Gothic" w:cs="Arial"/>
          <w:sz w:val="24"/>
          <w:szCs w:val="24"/>
        </w:rPr>
        <w:t xml:space="preserve">The </w:t>
      </w:r>
      <w:r w:rsidR="003F6F40" w:rsidRPr="008C3198">
        <w:rPr>
          <w:rFonts w:eastAsia="Century Gothic" w:cs="Arial"/>
          <w:sz w:val="24"/>
          <w:szCs w:val="24"/>
        </w:rPr>
        <w:t>TDMS</w:t>
      </w:r>
      <w:r w:rsidRPr="008C3198">
        <w:rPr>
          <w:rFonts w:eastAsia="Century Gothic" w:cs="Arial"/>
          <w:sz w:val="24"/>
          <w:szCs w:val="24"/>
        </w:rPr>
        <w:t xml:space="preserve"> shall be maintained as necessary.  This i</w:t>
      </w:r>
      <w:r w:rsidR="003E26C9" w:rsidRPr="008C3198">
        <w:rPr>
          <w:rFonts w:eastAsia="Century Gothic" w:cs="Arial"/>
          <w:sz w:val="24"/>
          <w:szCs w:val="24"/>
        </w:rPr>
        <w:t>ncludes</w:t>
      </w:r>
      <w:r w:rsidRPr="008C3198">
        <w:rPr>
          <w:rFonts w:eastAsia="Century Gothic" w:cs="Arial"/>
          <w:sz w:val="24"/>
          <w:szCs w:val="24"/>
        </w:rPr>
        <w:t xml:space="preserve"> sweeping asphalt surfaces outside of the perimeter berm daily</w:t>
      </w:r>
      <w:r w:rsidR="003F6F40" w:rsidRPr="008C3198">
        <w:rPr>
          <w:rFonts w:eastAsia="Century Gothic" w:cs="Arial"/>
          <w:sz w:val="24"/>
          <w:szCs w:val="24"/>
        </w:rPr>
        <w:t xml:space="preserve"> to limit track-out from debris hauling trucks.</w:t>
      </w:r>
    </w:p>
    <w:p w14:paraId="60F8B11A" w14:textId="4041D4D3" w:rsidR="003F6F40" w:rsidRPr="008C3198" w:rsidRDefault="00123B40" w:rsidP="00123B40">
      <w:pPr>
        <w:spacing w:before="240" w:after="240"/>
        <w:rPr>
          <w:rFonts w:eastAsia="Century Gothic" w:cs="Arial"/>
          <w:sz w:val="24"/>
          <w:szCs w:val="24"/>
        </w:rPr>
      </w:pPr>
      <w:r w:rsidRPr="008C3198">
        <w:rPr>
          <w:rFonts w:eastAsia="Century Gothic" w:cs="Arial"/>
          <w:sz w:val="24"/>
          <w:szCs w:val="24"/>
          <w:u w:val="single"/>
        </w:rPr>
        <w:t>Air Monitoring</w:t>
      </w:r>
      <w:r w:rsidRPr="008C3198">
        <w:rPr>
          <w:rFonts w:eastAsia="Century Gothic" w:cs="Arial"/>
          <w:sz w:val="24"/>
          <w:szCs w:val="24"/>
        </w:rPr>
        <w:t>:</w:t>
      </w:r>
      <w:r w:rsidR="009C2796" w:rsidRPr="008C3198">
        <w:rPr>
          <w:rFonts w:eastAsia="Century Gothic" w:cs="Arial"/>
          <w:sz w:val="24"/>
          <w:szCs w:val="24"/>
        </w:rPr>
        <w:t xml:space="preserve"> </w:t>
      </w:r>
      <w:r w:rsidRPr="008C3198">
        <w:rPr>
          <w:rFonts w:eastAsia="Century Gothic" w:cs="Arial"/>
          <w:sz w:val="24"/>
          <w:szCs w:val="24"/>
        </w:rPr>
        <w:t xml:space="preserve"> </w:t>
      </w:r>
      <w:r w:rsidR="003F6F40" w:rsidRPr="008C3198">
        <w:rPr>
          <w:rFonts w:eastAsia="Century Gothic" w:cs="Arial"/>
          <w:sz w:val="24"/>
          <w:szCs w:val="24"/>
        </w:rPr>
        <w:t xml:space="preserve">Air monitoring </w:t>
      </w:r>
      <w:r w:rsidRPr="008C3198">
        <w:rPr>
          <w:rFonts w:eastAsia="Century Gothic" w:cs="Arial"/>
          <w:sz w:val="24"/>
          <w:szCs w:val="24"/>
        </w:rPr>
        <w:t xml:space="preserve">shall be conducted, by the </w:t>
      </w:r>
      <w:r w:rsidR="003F6F40" w:rsidRPr="008C3198">
        <w:rPr>
          <w:rFonts w:eastAsia="Century Gothic" w:cs="Arial"/>
          <w:sz w:val="24"/>
          <w:szCs w:val="24"/>
        </w:rPr>
        <w:t>A&amp;M Contractors</w:t>
      </w:r>
      <w:r w:rsidRPr="008C3198">
        <w:rPr>
          <w:rFonts w:eastAsia="Century Gothic" w:cs="Arial"/>
          <w:sz w:val="24"/>
          <w:szCs w:val="24"/>
        </w:rPr>
        <w:t xml:space="preserve"> air monitoring crew, during normal work hours.</w:t>
      </w:r>
      <w:r w:rsidR="007C42E2" w:rsidRPr="008C3198">
        <w:rPr>
          <w:rFonts w:eastAsia="Century Gothic" w:cs="Arial"/>
          <w:sz w:val="24"/>
          <w:szCs w:val="24"/>
        </w:rPr>
        <w:t xml:space="preserve"> </w:t>
      </w:r>
      <w:r w:rsidRPr="008C3198">
        <w:rPr>
          <w:rFonts w:eastAsia="Century Gothic" w:cs="Arial"/>
          <w:sz w:val="24"/>
          <w:szCs w:val="24"/>
        </w:rPr>
        <w:t xml:space="preserve"> Air sampling stations will be placed upwind and downwind of the operations, on the perimeter of the transfer station</w:t>
      </w:r>
      <w:r w:rsidR="00ED71A6" w:rsidRPr="008C3198">
        <w:rPr>
          <w:rFonts w:eastAsia="Century Gothic" w:cs="Arial"/>
          <w:sz w:val="24"/>
          <w:szCs w:val="24"/>
        </w:rPr>
        <w:t>,</w:t>
      </w:r>
      <w:r w:rsidRPr="008C3198">
        <w:rPr>
          <w:rFonts w:eastAsia="Century Gothic" w:cs="Arial"/>
          <w:sz w:val="24"/>
          <w:szCs w:val="24"/>
        </w:rPr>
        <w:t xml:space="preserve"> and between the </w:t>
      </w:r>
      <w:r w:rsidR="003F6F40" w:rsidRPr="008C3198">
        <w:rPr>
          <w:rFonts w:eastAsia="Century Gothic" w:cs="Arial"/>
          <w:sz w:val="24"/>
          <w:szCs w:val="24"/>
        </w:rPr>
        <w:t>TDMS</w:t>
      </w:r>
      <w:r w:rsidRPr="008C3198">
        <w:rPr>
          <w:rFonts w:eastAsia="Century Gothic" w:cs="Arial"/>
          <w:sz w:val="24"/>
          <w:szCs w:val="24"/>
        </w:rPr>
        <w:t xml:space="preserve"> and the </w:t>
      </w:r>
      <w:proofErr w:type="gramStart"/>
      <w:r w:rsidRPr="008C3198">
        <w:rPr>
          <w:rFonts w:eastAsia="Century Gothic" w:cs="Arial"/>
          <w:sz w:val="24"/>
          <w:szCs w:val="24"/>
        </w:rPr>
        <w:t>general public</w:t>
      </w:r>
      <w:proofErr w:type="gramEnd"/>
      <w:r w:rsidRPr="008C3198">
        <w:rPr>
          <w:rFonts w:eastAsia="Century Gothic" w:cs="Arial"/>
          <w:sz w:val="24"/>
          <w:szCs w:val="24"/>
        </w:rPr>
        <w:t>.</w:t>
      </w:r>
      <w:r w:rsidR="009C2796" w:rsidRPr="008C3198">
        <w:rPr>
          <w:rFonts w:eastAsia="Century Gothic" w:cs="Arial"/>
          <w:sz w:val="24"/>
          <w:szCs w:val="24"/>
        </w:rPr>
        <w:t xml:space="preserve"> </w:t>
      </w:r>
      <w:r w:rsidRPr="008C3198">
        <w:rPr>
          <w:rFonts w:eastAsia="Century Gothic" w:cs="Arial"/>
          <w:sz w:val="24"/>
          <w:szCs w:val="24"/>
        </w:rPr>
        <w:t xml:space="preserve"> Laboratory analysis of the air monitoring samples will be completed.</w:t>
      </w:r>
      <w:r w:rsidR="00803AFF" w:rsidRPr="008C3198">
        <w:rPr>
          <w:rFonts w:eastAsia="Century Gothic" w:cs="Arial"/>
          <w:sz w:val="24"/>
          <w:szCs w:val="24"/>
        </w:rPr>
        <w:t xml:space="preserve"> </w:t>
      </w:r>
      <w:r w:rsidRPr="008C3198">
        <w:rPr>
          <w:rFonts w:eastAsia="Century Gothic" w:cs="Arial"/>
          <w:sz w:val="24"/>
          <w:szCs w:val="24"/>
        </w:rPr>
        <w:t xml:space="preserve"> Results will be reviewed by </w:t>
      </w:r>
      <w:r w:rsidR="003F6F40" w:rsidRPr="008C3198">
        <w:rPr>
          <w:rFonts w:eastAsia="Century Gothic" w:cs="Arial"/>
          <w:sz w:val="24"/>
          <w:szCs w:val="24"/>
        </w:rPr>
        <w:t>the A&amp;M Contractor</w:t>
      </w:r>
      <w:r w:rsidRPr="008C3198">
        <w:rPr>
          <w:rFonts w:eastAsia="Century Gothic" w:cs="Arial"/>
          <w:sz w:val="24"/>
          <w:szCs w:val="24"/>
        </w:rPr>
        <w:t xml:space="preserve"> and shared with the </w:t>
      </w:r>
      <w:r w:rsidR="003F6F40" w:rsidRPr="008C3198">
        <w:rPr>
          <w:rFonts w:eastAsia="Century Gothic" w:cs="Arial"/>
          <w:sz w:val="24"/>
          <w:szCs w:val="24"/>
        </w:rPr>
        <w:t>User Agency</w:t>
      </w:r>
      <w:r w:rsidRPr="008C3198">
        <w:rPr>
          <w:rFonts w:eastAsia="Century Gothic" w:cs="Arial"/>
          <w:sz w:val="24"/>
          <w:szCs w:val="24"/>
        </w:rPr>
        <w:t xml:space="preserve"> for possible refinement of the dust control plan.</w:t>
      </w:r>
    </w:p>
    <w:p w14:paraId="398E7243" w14:textId="193CDDBF" w:rsidR="00123B40" w:rsidRPr="008C3198" w:rsidRDefault="00123B40" w:rsidP="002E4ECC">
      <w:pPr>
        <w:spacing w:before="240" w:after="240"/>
        <w:rPr>
          <w:rFonts w:eastAsia="Century Gothic" w:cs="Arial"/>
          <w:sz w:val="24"/>
          <w:szCs w:val="24"/>
        </w:rPr>
      </w:pPr>
      <w:r w:rsidRPr="008C3198">
        <w:rPr>
          <w:rFonts w:eastAsia="Century Gothic" w:cs="Arial"/>
          <w:sz w:val="24"/>
          <w:szCs w:val="24"/>
          <w:u w:val="single"/>
        </w:rPr>
        <w:t>Closure Plan</w:t>
      </w:r>
      <w:r w:rsidRPr="008C3198">
        <w:rPr>
          <w:rFonts w:eastAsia="Century Gothic" w:cs="Arial"/>
          <w:sz w:val="24"/>
          <w:szCs w:val="24"/>
        </w:rPr>
        <w:t xml:space="preserve">: </w:t>
      </w:r>
      <w:r w:rsidR="009C2796" w:rsidRPr="008C3198">
        <w:rPr>
          <w:rFonts w:eastAsia="Century Gothic" w:cs="Arial"/>
          <w:sz w:val="24"/>
          <w:szCs w:val="24"/>
        </w:rPr>
        <w:t xml:space="preserve"> </w:t>
      </w:r>
      <w:r w:rsidR="003F6F40" w:rsidRPr="008C3198">
        <w:rPr>
          <w:rFonts w:eastAsia="Century Gothic" w:cs="Arial"/>
          <w:sz w:val="24"/>
          <w:szCs w:val="24"/>
        </w:rPr>
        <w:t xml:space="preserve">The closure plan </w:t>
      </w:r>
      <w:r w:rsidRPr="008C3198">
        <w:rPr>
          <w:rFonts w:eastAsia="Century Gothic" w:cs="Arial"/>
          <w:sz w:val="24"/>
          <w:szCs w:val="24"/>
        </w:rPr>
        <w:t xml:space="preserve">is the plan of ending operations of the </w:t>
      </w:r>
      <w:r w:rsidR="003F6F40" w:rsidRPr="008C3198">
        <w:rPr>
          <w:rFonts w:eastAsia="Century Gothic" w:cs="Arial"/>
          <w:sz w:val="24"/>
          <w:szCs w:val="24"/>
        </w:rPr>
        <w:t>TDMS</w:t>
      </w:r>
      <w:r w:rsidRPr="00F45C87">
        <w:rPr>
          <w:rFonts w:eastAsia="Century Gothic" w:cs="Arial"/>
          <w:sz w:val="24"/>
          <w:szCs w:val="24"/>
        </w:rPr>
        <w:t>.</w:t>
      </w:r>
      <w:r w:rsidR="009C2796" w:rsidRPr="00F45C87">
        <w:rPr>
          <w:rFonts w:eastAsia="Century Gothic" w:cs="Arial"/>
          <w:sz w:val="24"/>
          <w:szCs w:val="24"/>
        </w:rPr>
        <w:t xml:space="preserve"> </w:t>
      </w:r>
      <w:r w:rsidRPr="00F45C87">
        <w:rPr>
          <w:rFonts w:eastAsia="Century Gothic" w:cs="Arial"/>
          <w:sz w:val="24"/>
          <w:szCs w:val="24"/>
        </w:rPr>
        <w:t xml:space="preserve"> This will include remov</w:t>
      </w:r>
      <w:r w:rsidR="00D769F8" w:rsidRPr="00F45C87">
        <w:rPr>
          <w:rFonts w:eastAsia="Century Gothic" w:cs="Arial"/>
          <w:sz w:val="24"/>
          <w:szCs w:val="24"/>
        </w:rPr>
        <w:t>ing all waste materials brought from the site, decontaminating equipment and materials used, and removing</w:t>
      </w:r>
      <w:r w:rsidRPr="00F45C87">
        <w:rPr>
          <w:rFonts w:eastAsia="Century Gothic" w:cs="Arial"/>
          <w:sz w:val="24"/>
          <w:szCs w:val="24"/>
        </w:rPr>
        <w:t xml:space="preserve"> materials to create the </w:t>
      </w:r>
      <w:r w:rsidR="003F6F40" w:rsidRPr="00F45C87">
        <w:rPr>
          <w:rFonts w:eastAsia="Century Gothic" w:cs="Arial"/>
          <w:sz w:val="24"/>
          <w:szCs w:val="24"/>
        </w:rPr>
        <w:t>TDMS</w:t>
      </w:r>
      <w:r w:rsidRPr="00F45C87">
        <w:rPr>
          <w:rFonts w:eastAsia="Century Gothic" w:cs="Arial"/>
          <w:sz w:val="24"/>
          <w:szCs w:val="24"/>
        </w:rPr>
        <w:t xml:space="preserve"> to include the perimeter berm, sacrificial </w:t>
      </w:r>
      <w:r w:rsidR="00033F56" w:rsidRPr="00F45C87">
        <w:rPr>
          <w:rFonts w:eastAsia="Century Gothic" w:cs="Arial"/>
          <w:sz w:val="24"/>
          <w:szCs w:val="24"/>
        </w:rPr>
        <w:t>layer,</w:t>
      </w:r>
      <w:r w:rsidRPr="00F45C87">
        <w:rPr>
          <w:rFonts w:eastAsia="Century Gothic" w:cs="Arial"/>
          <w:sz w:val="24"/>
          <w:szCs w:val="24"/>
        </w:rPr>
        <w:t xml:space="preserve"> and underlying plastic sheeting.</w:t>
      </w:r>
      <w:r w:rsidR="009C2796" w:rsidRPr="008C3198">
        <w:rPr>
          <w:rFonts w:eastAsia="Century Gothic" w:cs="Arial"/>
          <w:sz w:val="24"/>
          <w:szCs w:val="24"/>
        </w:rPr>
        <w:t xml:space="preserve"> </w:t>
      </w:r>
      <w:r w:rsidRPr="008C3198">
        <w:rPr>
          <w:rFonts w:eastAsia="Century Gothic" w:cs="Arial"/>
          <w:sz w:val="24"/>
          <w:szCs w:val="24"/>
        </w:rPr>
        <w:t xml:space="preserve"> Cleanup of existing asphalt and surrounding surfaces</w:t>
      </w:r>
      <w:r w:rsidR="003F6F40" w:rsidRPr="008C3198">
        <w:rPr>
          <w:rFonts w:eastAsia="Century Gothic" w:cs="Arial"/>
          <w:sz w:val="24"/>
          <w:szCs w:val="24"/>
        </w:rPr>
        <w:t xml:space="preserve"> shall also be completed. </w:t>
      </w:r>
      <w:r w:rsidRPr="008C3198">
        <w:rPr>
          <w:rFonts w:eastAsia="Century Gothic" w:cs="Arial"/>
          <w:sz w:val="24"/>
          <w:szCs w:val="24"/>
        </w:rPr>
        <w:t xml:space="preserve"> This may include removal of areas determined to be contaminated by way of soils sampling and testing from soils underlying the </w:t>
      </w:r>
      <w:r w:rsidR="003F6F40" w:rsidRPr="008C3198">
        <w:rPr>
          <w:rFonts w:eastAsia="Century Gothic" w:cs="Arial"/>
          <w:sz w:val="24"/>
          <w:szCs w:val="24"/>
        </w:rPr>
        <w:t>exclusion zone</w:t>
      </w:r>
      <w:r w:rsidRPr="008C3198">
        <w:rPr>
          <w:rFonts w:eastAsia="Century Gothic" w:cs="Arial"/>
          <w:sz w:val="24"/>
          <w:szCs w:val="24"/>
        </w:rPr>
        <w:t xml:space="preserve"> operating area</w:t>
      </w:r>
      <w:r w:rsidR="003F6F40" w:rsidRPr="008C3198">
        <w:rPr>
          <w:rFonts w:eastAsia="Century Gothic" w:cs="Arial"/>
          <w:sz w:val="24"/>
          <w:szCs w:val="24"/>
        </w:rPr>
        <w:t xml:space="preserve"> by the A&amp;M Contractor</w:t>
      </w:r>
      <w:r w:rsidRPr="008C3198">
        <w:rPr>
          <w:rFonts w:eastAsia="Century Gothic" w:cs="Arial"/>
          <w:sz w:val="24"/>
          <w:szCs w:val="24"/>
        </w:rPr>
        <w:t>.</w:t>
      </w:r>
      <w:r w:rsidR="00C36468" w:rsidRPr="008C3198">
        <w:rPr>
          <w:rFonts w:eastAsia="Century Gothic" w:cs="Arial"/>
          <w:sz w:val="24"/>
          <w:szCs w:val="24"/>
        </w:rPr>
        <w:t xml:space="preserve">  The DDHTR Contractor will fully complete </w:t>
      </w:r>
      <w:r w:rsidR="00686CC6" w:rsidRPr="008C3198">
        <w:rPr>
          <w:rFonts w:eastAsia="Century Gothic" w:cs="Arial"/>
          <w:sz w:val="24"/>
          <w:szCs w:val="24"/>
        </w:rPr>
        <w:t xml:space="preserve">the </w:t>
      </w:r>
      <w:r w:rsidR="00C36468" w:rsidRPr="008C3198">
        <w:rPr>
          <w:rFonts w:eastAsia="Century Gothic" w:cs="Arial"/>
          <w:sz w:val="24"/>
          <w:szCs w:val="24"/>
        </w:rPr>
        <w:t xml:space="preserve">site closure plan and demobilize within </w:t>
      </w:r>
      <w:r w:rsidR="00A3659B" w:rsidRPr="008C3198">
        <w:rPr>
          <w:rFonts w:eastAsia="Century Gothic" w:cs="Arial"/>
          <w:sz w:val="24"/>
          <w:szCs w:val="24"/>
        </w:rPr>
        <w:t>twenty-one (</w:t>
      </w:r>
      <w:r w:rsidR="00C36468" w:rsidRPr="008C3198">
        <w:rPr>
          <w:rFonts w:eastAsia="Century Gothic" w:cs="Arial"/>
          <w:sz w:val="24"/>
          <w:szCs w:val="24"/>
        </w:rPr>
        <w:t>21</w:t>
      </w:r>
      <w:r w:rsidR="00A3659B" w:rsidRPr="008C3198">
        <w:rPr>
          <w:rFonts w:eastAsia="Century Gothic" w:cs="Arial"/>
          <w:sz w:val="24"/>
          <w:szCs w:val="24"/>
        </w:rPr>
        <w:t>)</w:t>
      </w:r>
      <w:r w:rsidR="00C36468" w:rsidRPr="008C3198">
        <w:rPr>
          <w:rFonts w:eastAsia="Century Gothic" w:cs="Arial"/>
          <w:sz w:val="24"/>
          <w:szCs w:val="24"/>
        </w:rPr>
        <w:t xml:space="preserve"> days</w:t>
      </w:r>
      <w:r w:rsidR="00D52809" w:rsidRPr="008C3198">
        <w:rPr>
          <w:rFonts w:eastAsia="Century Gothic" w:cs="Arial"/>
          <w:sz w:val="24"/>
          <w:szCs w:val="24"/>
        </w:rPr>
        <w:t xml:space="preserve"> of the</w:t>
      </w:r>
      <w:r w:rsidR="00C36468" w:rsidRPr="008C3198">
        <w:rPr>
          <w:rFonts w:eastAsia="Century Gothic" w:cs="Arial"/>
          <w:sz w:val="24"/>
          <w:szCs w:val="24"/>
        </w:rPr>
        <w:t xml:space="preserve"> notice from the User Agency.</w:t>
      </w:r>
    </w:p>
    <w:p w14:paraId="1B1DB8D4" w14:textId="398D1EF8" w:rsidR="00072E6D" w:rsidRPr="008C3198" w:rsidRDefault="00072E6D" w:rsidP="00CA7A1D">
      <w:pPr>
        <w:pStyle w:val="Heading2"/>
      </w:pPr>
      <w:bookmarkStart w:id="54" w:name="_Toc102558136"/>
      <w:r w:rsidRPr="008C3198">
        <w:lastRenderedPageBreak/>
        <w:t>Identify material disposal and recycling options (</w:t>
      </w:r>
      <w:r w:rsidR="009C2120" w:rsidRPr="008C3198">
        <w:t>DDHTR</w:t>
      </w:r>
      <w:r w:rsidR="00775151" w:rsidRPr="008C3198">
        <w:t xml:space="preserve"> Contractor</w:t>
      </w:r>
      <w:r w:rsidRPr="008C3198">
        <w:t>)</w:t>
      </w:r>
      <w:bookmarkEnd w:id="54"/>
    </w:p>
    <w:p w14:paraId="6435FA21" w14:textId="3DAAB7F7" w:rsidR="00072E6D" w:rsidRPr="008C3198" w:rsidRDefault="00072E6D" w:rsidP="00BD3173">
      <w:pPr>
        <w:spacing w:before="240" w:after="240"/>
        <w:rPr>
          <w:rFonts w:cs="Arial"/>
          <w:sz w:val="24"/>
          <w:szCs w:val="24"/>
        </w:rPr>
      </w:pPr>
      <w:r w:rsidRPr="008C3198">
        <w:rPr>
          <w:rFonts w:cs="Arial"/>
          <w:sz w:val="24"/>
          <w:szCs w:val="24"/>
        </w:rPr>
        <w:t xml:space="preserve">The </w:t>
      </w:r>
      <w:r w:rsidR="009C2120" w:rsidRPr="008C3198">
        <w:rPr>
          <w:rFonts w:cs="Arial"/>
          <w:sz w:val="24"/>
          <w:szCs w:val="24"/>
        </w:rPr>
        <w:t>DDHTR</w:t>
      </w:r>
      <w:r w:rsidR="00775151" w:rsidRPr="008C3198">
        <w:rPr>
          <w:rFonts w:cs="Arial"/>
          <w:sz w:val="24"/>
          <w:szCs w:val="24"/>
        </w:rPr>
        <w:t xml:space="preserve"> Contractor</w:t>
      </w:r>
      <w:r w:rsidR="00A04AAC" w:rsidRPr="008C3198">
        <w:rPr>
          <w:rFonts w:cs="Arial"/>
          <w:sz w:val="24"/>
          <w:szCs w:val="24"/>
        </w:rPr>
        <w:t xml:space="preserve"> </w:t>
      </w:r>
      <w:r w:rsidRPr="008C3198">
        <w:rPr>
          <w:rFonts w:cs="Arial"/>
          <w:sz w:val="24"/>
          <w:szCs w:val="24"/>
        </w:rPr>
        <w:t xml:space="preserve">is responsible for identifying all material disposal and </w:t>
      </w:r>
      <w:r w:rsidR="00A04AAC" w:rsidRPr="008C3198">
        <w:rPr>
          <w:rFonts w:cs="Arial"/>
          <w:sz w:val="24"/>
          <w:szCs w:val="24"/>
        </w:rPr>
        <w:t>reuse/</w:t>
      </w:r>
      <w:r w:rsidRPr="008C3198">
        <w:rPr>
          <w:rFonts w:cs="Arial"/>
          <w:sz w:val="24"/>
          <w:szCs w:val="24"/>
        </w:rPr>
        <w:t xml:space="preserve">recycling facilities to be used during </w:t>
      </w:r>
      <w:r w:rsidR="009C2120" w:rsidRPr="008C3198">
        <w:rPr>
          <w:rFonts w:cs="Arial"/>
          <w:sz w:val="24"/>
          <w:szCs w:val="24"/>
        </w:rPr>
        <w:t>DDHTR</w:t>
      </w:r>
      <w:r w:rsidRPr="008C3198">
        <w:rPr>
          <w:rFonts w:cs="Arial"/>
          <w:sz w:val="24"/>
          <w:szCs w:val="24"/>
        </w:rPr>
        <w:t xml:space="preserve"> </w:t>
      </w:r>
      <w:r w:rsidR="00A04AAC" w:rsidRPr="008C3198">
        <w:rPr>
          <w:rFonts w:cs="Arial"/>
          <w:sz w:val="24"/>
          <w:szCs w:val="24"/>
        </w:rPr>
        <w:t>operations.</w:t>
      </w:r>
      <w:r w:rsidR="00965ECA" w:rsidRPr="008C3198">
        <w:rPr>
          <w:rFonts w:cs="Arial"/>
          <w:sz w:val="24"/>
          <w:szCs w:val="24"/>
        </w:rPr>
        <w:t xml:space="preserve"> </w:t>
      </w:r>
      <w:r w:rsidR="00C64BE4" w:rsidRPr="008C3198">
        <w:rPr>
          <w:rFonts w:cs="Arial"/>
          <w:sz w:val="24"/>
          <w:szCs w:val="24"/>
        </w:rPr>
        <w:t xml:space="preserve"> </w:t>
      </w:r>
      <w:r w:rsidR="00965ECA" w:rsidRPr="008C3198">
        <w:rPr>
          <w:rFonts w:cs="Arial"/>
          <w:sz w:val="24"/>
          <w:szCs w:val="24"/>
        </w:rPr>
        <w:t xml:space="preserve">These facilities shall have all appropriate operating permits and </w:t>
      </w:r>
      <w:r w:rsidR="00686CC6" w:rsidRPr="008C3198">
        <w:rPr>
          <w:rFonts w:cs="Arial"/>
          <w:sz w:val="24"/>
          <w:szCs w:val="24"/>
        </w:rPr>
        <w:t xml:space="preserve">be </w:t>
      </w:r>
      <w:r w:rsidR="00965ECA" w:rsidRPr="008C3198">
        <w:rPr>
          <w:rFonts w:cs="Arial"/>
          <w:sz w:val="24"/>
          <w:szCs w:val="24"/>
        </w:rPr>
        <w:t>pre-approved by the User Agency.</w:t>
      </w:r>
    </w:p>
    <w:p w14:paraId="3EC024CE" w14:textId="102BCC1B" w:rsidR="007E713B" w:rsidRPr="008C3198" w:rsidRDefault="007E713B" w:rsidP="00CA7A1D">
      <w:pPr>
        <w:pStyle w:val="Heading2"/>
      </w:pPr>
      <w:bookmarkStart w:id="55" w:name="_Toc102558137"/>
      <w:r w:rsidRPr="008C3198">
        <w:t xml:space="preserve">Identify immediate </w:t>
      </w:r>
      <w:r w:rsidR="00A723A0" w:rsidRPr="008C3198">
        <w:t>e</w:t>
      </w:r>
      <w:r w:rsidRPr="008C3198">
        <w:t xml:space="preserve">rosion </w:t>
      </w:r>
      <w:r w:rsidR="00A723A0" w:rsidRPr="008C3198">
        <w:t>c</w:t>
      </w:r>
      <w:r w:rsidRPr="008C3198">
        <w:t>ontrol needs</w:t>
      </w:r>
      <w:r w:rsidR="00072E6D" w:rsidRPr="008C3198">
        <w:t xml:space="preserve"> (</w:t>
      </w:r>
      <w:r w:rsidR="009C2120" w:rsidRPr="008C3198">
        <w:t>DDHTR</w:t>
      </w:r>
      <w:r w:rsidR="00775151" w:rsidRPr="008C3198">
        <w:t xml:space="preserve"> Contractor</w:t>
      </w:r>
      <w:r w:rsidR="00072E6D" w:rsidRPr="008C3198">
        <w:t>)</w:t>
      </w:r>
      <w:bookmarkEnd w:id="55"/>
    </w:p>
    <w:p w14:paraId="54F7824E" w14:textId="596040EE" w:rsidR="007E713B" w:rsidRPr="008C3198" w:rsidRDefault="007E713B" w:rsidP="00BD3173">
      <w:pPr>
        <w:spacing w:before="240" w:after="240"/>
        <w:rPr>
          <w:rFonts w:cs="Arial"/>
          <w:sz w:val="24"/>
          <w:szCs w:val="24"/>
        </w:rPr>
      </w:pPr>
      <w:r w:rsidRPr="008C3198">
        <w:rPr>
          <w:rFonts w:cs="Arial"/>
          <w:sz w:val="24"/>
          <w:szCs w:val="24"/>
        </w:rPr>
        <w:t xml:space="preserve">The State Watershed Task Force </w:t>
      </w:r>
      <w:r w:rsidR="00577621" w:rsidRPr="008C3198">
        <w:rPr>
          <w:rFonts w:cs="Arial"/>
          <w:sz w:val="24"/>
          <w:szCs w:val="24"/>
        </w:rPr>
        <w:t xml:space="preserve">typically works </w:t>
      </w:r>
      <w:r w:rsidR="00072E6D" w:rsidRPr="008C3198">
        <w:rPr>
          <w:rFonts w:cs="Arial"/>
          <w:sz w:val="24"/>
          <w:szCs w:val="24"/>
        </w:rPr>
        <w:t xml:space="preserve">to identify the Values at Risk for life safety and address these concerns prior to debris removal. </w:t>
      </w:r>
      <w:r w:rsidR="00C64BE4" w:rsidRPr="008C3198">
        <w:rPr>
          <w:rFonts w:cs="Arial"/>
          <w:sz w:val="24"/>
          <w:szCs w:val="24"/>
        </w:rPr>
        <w:t xml:space="preserve"> </w:t>
      </w:r>
      <w:r w:rsidR="00072E6D" w:rsidRPr="008C3198">
        <w:rPr>
          <w:rFonts w:cs="Arial"/>
          <w:sz w:val="24"/>
          <w:szCs w:val="24"/>
        </w:rPr>
        <w:t xml:space="preserve">If the </w:t>
      </w:r>
      <w:r w:rsidR="009C2120" w:rsidRPr="008C3198">
        <w:rPr>
          <w:rFonts w:cs="Arial"/>
          <w:sz w:val="24"/>
          <w:szCs w:val="24"/>
        </w:rPr>
        <w:t>DDHTR</w:t>
      </w:r>
      <w:r w:rsidR="00775151" w:rsidRPr="008C3198">
        <w:rPr>
          <w:rFonts w:cs="Arial"/>
          <w:sz w:val="24"/>
          <w:szCs w:val="24"/>
        </w:rPr>
        <w:t xml:space="preserve"> Contractor</w:t>
      </w:r>
      <w:r w:rsidR="00072E6D" w:rsidRPr="008C3198">
        <w:rPr>
          <w:rFonts w:cs="Arial"/>
          <w:sz w:val="24"/>
          <w:szCs w:val="24"/>
        </w:rPr>
        <w:t xml:space="preserve"> identifies areas that need measures to protect waterways from contamination, they shall take immediate action to mitigate these concerns.</w:t>
      </w:r>
    </w:p>
    <w:p w14:paraId="25F98715" w14:textId="006FB6A4" w:rsidR="00072E6D" w:rsidRPr="008C3198" w:rsidRDefault="00072E6D" w:rsidP="00CA7A1D">
      <w:pPr>
        <w:pStyle w:val="Heading2"/>
        <w:rPr>
          <w:color w:val="000000"/>
        </w:rPr>
      </w:pPr>
      <w:bookmarkStart w:id="56" w:name="_Toc102558138"/>
      <w:r w:rsidRPr="008C3198">
        <w:t>Perform Vehicle Identification Number (VIN) verifications</w:t>
      </w:r>
      <w:r w:rsidR="00767C46" w:rsidRPr="008C3198">
        <w:t xml:space="preserve"> (State or Local </w:t>
      </w:r>
      <w:r w:rsidR="00805B91" w:rsidRPr="008C3198">
        <w:t>law enforcement or approved local agency staff</w:t>
      </w:r>
      <w:r w:rsidR="00767C46" w:rsidRPr="008C3198">
        <w:t>)</w:t>
      </w:r>
      <w:bookmarkEnd w:id="56"/>
    </w:p>
    <w:p w14:paraId="452D264F" w14:textId="0CA1870E" w:rsidR="005E2DAC" w:rsidRPr="008C3198" w:rsidRDefault="005E2DAC" w:rsidP="00A70507">
      <w:pPr>
        <w:rPr>
          <w:rFonts w:cs="Arial"/>
          <w:sz w:val="24"/>
          <w:szCs w:val="24"/>
        </w:rPr>
      </w:pPr>
      <w:r w:rsidRPr="008C3198">
        <w:rPr>
          <w:rFonts w:cs="Arial"/>
          <w:sz w:val="24"/>
          <w:szCs w:val="24"/>
        </w:rPr>
        <w:t>Vehicles (e.g., automobiles, trailers)</w:t>
      </w:r>
      <w:r w:rsidR="00FD2E05" w:rsidRPr="008C3198">
        <w:rPr>
          <w:rFonts w:cs="Arial"/>
          <w:sz w:val="24"/>
          <w:szCs w:val="24"/>
        </w:rPr>
        <w:t xml:space="preserve"> </w:t>
      </w:r>
      <w:r w:rsidRPr="008C3198">
        <w:rPr>
          <w:rFonts w:cs="Arial"/>
          <w:sz w:val="24"/>
          <w:szCs w:val="24"/>
        </w:rPr>
        <w:t>that are required to be registered with the Department of Motor Vehicles (DMV) and that have been destroyed by the fire must be adjudicated by the state highway patrol and/or local law enforcement or designated employee of a</w:t>
      </w:r>
      <w:r w:rsidR="00D3510B" w:rsidRPr="008C3198">
        <w:rPr>
          <w:rFonts w:cs="Arial"/>
          <w:sz w:val="24"/>
          <w:szCs w:val="24"/>
        </w:rPr>
        <w:t xml:space="preserve">n </w:t>
      </w:r>
      <w:r w:rsidR="008173AB" w:rsidRPr="008C3198">
        <w:rPr>
          <w:rFonts w:cs="Arial"/>
          <w:sz w:val="24"/>
          <w:szCs w:val="24"/>
        </w:rPr>
        <w:t>authorized public</w:t>
      </w:r>
      <w:r w:rsidRPr="008C3198">
        <w:rPr>
          <w:rFonts w:cs="Arial"/>
          <w:sz w:val="24"/>
          <w:szCs w:val="24"/>
        </w:rPr>
        <w:t xml:space="preserve"> agency.</w:t>
      </w:r>
      <w:r w:rsidR="007C42E2" w:rsidRPr="008C3198">
        <w:rPr>
          <w:rFonts w:cs="Arial"/>
          <w:sz w:val="24"/>
          <w:szCs w:val="24"/>
        </w:rPr>
        <w:t xml:space="preserve"> </w:t>
      </w:r>
      <w:r w:rsidRPr="008C3198">
        <w:rPr>
          <w:rFonts w:cs="Arial"/>
          <w:sz w:val="24"/>
          <w:szCs w:val="24"/>
        </w:rPr>
        <w:t xml:space="preserve"> While this process is preferred to occur onsite, burned vehicles may also be adjudicated at an offsite facility if approved by the Incident Management Team.</w:t>
      </w:r>
    </w:p>
    <w:p w14:paraId="49532EE4" w14:textId="2BC6DBC2" w:rsidR="005E2DAC" w:rsidRPr="008C3198" w:rsidRDefault="005E2DAC" w:rsidP="00BD3173">
      <w:pPr>
        <w:spacing w:before="240" w:after="240"/>
        <w:rPr>
          <w:rFonts w:cs="Arial"/>
          <w:color w:val="000000" w:themeColor="text1"/>
          <w:sz w:val="24"/>
          <w:szCs w:val="24"/>
        </w:rPr>
      </w:pPr>
      <w:r w:rsidRPr="008C3198">
        <w:rPr>
          <w:rFonts w:cs="Arial"/>
          <w:color w:val="000000" w:themeColor="text1"/>
          <w:sz w:val="24"/>
          <w:szCs w:val="24"/>
        </w:rPr>
        <w:t xml:space="preserve">Burned vehicles shall be considered burned hulks per DMV regulations and may be drained of fluids onsite or at an approved metal recycling facility. </w:t>
      </w:r>
      <w:r w:rsidR="00E86104" w:rsidRPr="008C3198">
        <w:rPr>
          <w:rFonts w:cs="Arial"/>
          <w:color w:val="000000" w:themeColor="text1"/>
          <w:sz w:val="24"/>
          <w:szCs w:val="24"/>
        </w:rPr>
        <w:t xml:space="preserve"> </w:t>
      </w:r>
      <w:r w:rsidRPr="008C3198">
        <w:rPr>
          <w:rFonts w:cs="Arial"/>
          <w:color w:val="000000" w:themeColor="text1"/>
          <w:sz w:val="24"/>
          <w:szCs w:val="24"/>
        </w:rPr>
        <w:t>Vehicles and burned hulks shall be bundled with a net/cover to prevent items from falling from the vehicles during transport (DDHTR Contractor)</w:t>
      </w:r>
      <w:r w:rsidR="00D80E01" w:rsidRPr="008C3198">
        <w:rPr>
          <w:rFonts w:cs="Arial"/>
          <w:color w:val="000000" w:themeColor="text1"/>
          <w:sz w:val="24"/>
          <w:szCs w:val="24"/>
        </w:rPr>
        <w:t>.</w:t>
      </w:r>
    </w:p>
    <w:p w14:paraId="39A65DE8" w14:textId="6A92E49D" w:rsidR="00072E6D" w:rsidRPr="008C3198" w:rsidRDefault="00D85696" w:rsidP="00BD3173">
      <w:pPr>
        <w:spacing w:before="240" w:after="240"/>
        <w:rPr>
          <w:rFonts w:cs="Arial"/>
          <w:color w:val="000000" w:themeColor="text1"/>
          <w:sz w:val="24"/>
          <w:szCs w:val="24"/>
        </w:rPr>
      </w:pPr>
      <w:r w:rsidRPr="008C3198">
        <w:rPr>
          <w:rFonts w:cs="Arial"/>
          <w:color w:val="000000" w:themeColor="text1"/>
          <w:sz w:val="24"/>
          <w:szCs w:val="24"/>
        </w:rPr>
        <w:t>If it is not possible for the VIN verifications to occur on each property, t</w:t>
      </w:r>
      <w:r w:rsidR="00072E6D" w:rsidRPr="008C3198">
        <w:rPr>
          <w:rFonts w:cs="Arial"/>
          <w:color w:val="000000" w:themeColor="text1"/>
          <w:sz w:val="24"/>
          <w:szCs w:val="24"/>
        </w:rPr>
        <w:t>he</w:t>
      </w:r>
      <w:r w:rsidR="00822743" w:rsidRPr="008C3198">
        <w:rPr>
          <w:rFonts w:cs="Arial"/>
          <w:color w:val="000000" w:themeColor="text1"/>
          <w:sz w:val="24"/>
          <w:szCs w:val="24"/>
        </w:rPr>
        <w:t xml:space="preserve"> </w:t>
      </w:r>
      <w:r w:rsidR="009C2120" w:rsidRPr="008C3198">
        <w:rPr>
          <w:rFonts w:cs="Arial"/>
          <w:color w:val="000000" w:themeColor="text1"/>
          <w:sz w:val="24"/>
          <w:szCs w:val="24"/>
        </w:rPr>
        <w:t>DDHTR</w:t>
      </w:r>
      <w:r w:rsidR="00775151" w:rsidRPr="008C3198">
        <w:rPr>
          <w:rFonts w:cs="Arial"/>
          <w:color w:val="000000" w:themeColor="text1"/>
          <w:sz w:val="24"/>
          <w:szCs w:val="24"/>
        </w:rPr>
        <w:t xml:space="preserve"> Contractor</w:t>
      </w:r>
      <w:r w:rsidR="00822743" w:rsidRPr="008C3198">
        <w:rPr>
          <w:rFonts w:cs="Arial"/>
          <w:color w:val="000000" w:themeColor="text1"/>
          <w:sz w:val="24"/>
          <w:szCs w:val="24"/>
        </w:rPr>
        <w:t xml:space="preserve"> shall provide one or more locations at which</w:t>
      </w:r>
      <w:r w:rsidR="00072E6D" w:rsidRPr="008C3198">
        <w:rPr>
          <w:rFonts w:cs="Arial"/>
          <w:color w:val="000000" w:themeColor="text1"/>
          <w:sz w:val="24"/>
          <w:szCs w:val="24"/>
        </w:rPr>
        <w:t xml:space="preserve"> State or local government </w:t>
      </w:r>
      <w:r w:rsidR="00822743" w:rsidRPr="008C3198">
        <w:rPr>
          <w:rFonts w:cs="Arial"/>
          <w:color w:val="000000" w:themeColor="text1"/>
          <w:sz w:val="24"/>
          <w:szCs w:val="24"/>
        </w:rPr>
        <w:t xml:space="preserve">can safely </w:t>
      </w:r>
      <w:r w:rsidR="00072E6D" w:rsidRPr="008C3198">
        <w:rPr>
          <w:rFonts w:cs="Arial"/>
          <w:color w:val="000000" w:themeColor="text1"/>
          <w:sz w:val="24"/>
          <w:szCs w:val="24"/>
        </w:rPr>
        <w:t>perform the VIN verifications</w:t>
      </w:r>
      <w:r w:rsidR="00822743" w:rsidRPr="008C3198">
        <w:rPr>
          <w:rFonts w:cs="Arial"/>
          <w:color w:val="000000" w:themeColor="text1"/>
          <w:sz w:val="24"/>
          <w:szCs w:val="24"/>
        </w:rPr>
        <w:t>.</w:t>
      </w:r>
      <w:r w:rsidR="00072E6D" w:rsidRPr="008C3198">
        <w:rPr>
          <w:rFonts w:cs="Arial"/>
          <w:color w:val="000000" w:themeColor="text1"/>
          <w:sz w:val="24"/>
          <w:szCs w:val="24"/>
        </w:rPr>
        <w:t xml:space="preserve"> </w:t>
      </w:r>
      <w:r w:rsidR="00C64BE4" w:rsidRPr="008C3198">
        <w:rPr>
          <w:rFonts w:cs="Arial"/>
          <w:color w:val="000000" w:themeColor="text1"/>
          <w:sz w:val="24"/>
          <w:szCs w:val="24"/>
        </w:rPr>
        <w:t xml:space="preserve"> </w:t>
      </w:r>
      <w:r w:rsidR="00822743" w:rsidRPr="008C3198">
        <w:rPr>
          <w:rFonts w:cs="Arial"/>
          <w:color w:val="000000" w:themeColor="text1"/>
          <w:sz w:val="24"/>
          <w:szCs w:val="24"/>
        </w:rPr>
        <w:t xml:space="preserve">The State or local government will inspect each vehicle </w:t>
      </w:r>
      <w:r w:rsidR="00767C46" w:rsidRPr="008C3198">
        <w:rPr>
          <w:rFonts w:cs="Arial"/>
          <w:color w:val="000000" w:themeColor="text1"/>
          <w:sz w:val="24"/>
          <w:szCs w:val="24"/>
        </w:rPr>
        <w:t xml:space="preserve">and fill out the appropriate paperwork </w:t>
      </w:r>
      <w:r w:rsidR="00072E6D" w:rsidRPr="008C3198">
        <w:rPr>
          <w:rFonts w:cs="Arial"/>
          <w:color w:val="000000" w:themeColor="text1"/>
          <w:sz w:val="24"/>
          <w:szCs w:val="24"/>
        </w:rPr>
        <w:t xml:space="preserve">prior to vehicles being </w:t>
      </w:r>
      <w:r w:rsidR="00767C46" w:rsidRPr="008C3198">
        <w:rPr>
          <w:rFonts w:cs="Arial"/>
          <w:color w:val="000000" w:themeColor="text1"/>
          <w:sz w:val="24"/>
          <w:szCs w:val="24"/>
        </w:rPr>
        <w:t>disposed</w:t>
      </w:r>
      <w:r w:rsidR="00433B84" w:rsidRPr="008C3198">
        <w:rPr>
          <w:rFonts w:cs="Arial"/>
          <w:color w:val="000000" w:themeColor="text1"/>
          <w:sz w:val="24"/>
          <w:szCs w:val="24"/>
        </w:rPr>
        <w:t xml:space="preserve"> of</w:t>
      </w:r>
      <w:r w:rsidR="00FB600D" w:rsidRPr="008C3198">
        <w:rPr>
          <w:rFonts w:cs="Arial"/>
          <w:color w:val="000000" w:themeColor="text1"/>
          <w:sz w:val="24"/>
          <w:szCs w:val="24"/>
        </w:rPr>
        <w:t xml:space="preserve"> by the </w:t>
      </w:r>
      <w:r w:rsidR="009C2120" w:rsidRPr="008C3198">
        <w:rPr>
          <w:rFonts w:cs="Arial"/>
          <w:color w:val="000000" w:themeColor="text1"/>
          <w:sz w:val="24"/>
          <w:szCs w:val="24"/>
        </w:rPr>
        <w:t>DDHTR</w:t>
      </w:r>
      <w:r w:rsidR="00775151" w:rsidRPr="008C3198">
        <w:rPr>
          <w:rFonts w:cs="Arial"/>
          <w:color w:val="000000" w:themeColor="text1"/>
          <w:sz w:val="24"/>
          <w:szCs w:val="24"/>
        </w:rPr>
        <w:t xml:space="preserve"> Contractor</w:t>
      </w:r>
      <w:r w:rsidR="00FB600D" w:rsidRPr="008C3198">
        <w:rPr>
          <w:rFonts w:cs="Arial"/>
          <w:color w:val="000000" w:themeColor="text1"/>
          <w:sz w:val="24"/>
          <w:szCs w:val="24"/>
        </w:rPr>
        <w:t>.</w:t>
      </w:r>
      <w:r w:rsidR="00920DE1" w:rsidRPr="008C3198">
        <w:rPr>
          <w:rFonts w:cs="Arial"/>
          <w:color w:val="000000" w:themeColor="text1"/>
          <w:sz w:val="24"/>
          <w:szCs w:val="24"/>
        </w:rPr>
        <w:t xml:space="preserve"> </w:t>
      </w:r>
      <w:r w:rsidR="000A02AF" w:rsidRPr="008C3198">
        <w:rPr>
          <w:rFonts w:cs="Arial"/>
          <w:color w:val="000000" w:themeColor="text1"/>
          <w:sz w:val="24"/>
          <w:szCs w:val="24"/>
        </w:rPr>
        <w:t xml:space="preserve"> </w:t>
      </w:r>
      <w:r w:rsidR="00256E5E" w:rsidRPr="008C3198">
        <w:rPr>
          <w:rFonts w:cs="Arial"/>
          <w:color w:val="000000" w:themeColor="text1"/>
          <w:sz w:val="24"/>
          <w:szCs w:val="24"/>
        </w:rPr>
        <w:t xml:space="preserve">If directed </w:t>
      </w:r>
      <w:r w:rsidR="002C12EF" w:rsidRPr="008C3198">
        <w:rPr>
          <w:rFonts w:cs="Arial"/>
          <w:color w:val="000000" w:themeColor="text1"/>
          <w:sz w:val="24"/>
          <w:szCs w:val="24"/>
        </w:rPr>
        <w:t xml:space="preserve">by User Agency </w:t>
      </w:r>
      <w:r w:rsidR="00256E5E" w:rsidRPr="008C3198">
        <w:rPr>
          <w:rFonts w:cs="Arial"/>
          <w:color w:val="000000" w:themeColor="text1"/>
          <w:sz w:val="24"/>
          <w:szCs w:val="24"/>
        </w:rPr>
        <w:t>to establish a vehicle adjudication facility</w:t>
      </w:r>
      <w:r w:rsidR="002C12EF" w:rsidRPr="008C3198">
        <w:rPr>
          <w:rFonts w:cs="Arial"/>
          <w:color w:val="000000" w:themeColor="text1"/>
          <w:sz w:val="24"/>
          <w:szCs w:val="24"/>
        </w:rPr>
        <w:t>,</w:t>
      </w:r>
      <w:r w:rsidR="00256E5E" w:rsidRPr="008C3198">
        <w:rPr>
          <w:rFonts w:cs="Arial"/>
          <w:color w:val="000000" w:themeColor="text1"/>
          <w:sz w:val="24"/>
          <w:szCs w:val="24"/>
        </w:rPr>
        <w:t xml:space="preserve"> the DDHTR contractor shall provide all necessary equipment and personnel necessary to operate the facility </w:t>
      </w:r>
      <w:r w:rsidR="001772D7" w:rsidRPr="008C3198">
        <w:rPr>
          <w:rFonts w:cs="Arial"/>
          <w:color w:val="000000" w:themeColor="text1"/>
          <w:sz w:val="24"/>
          <w:szCs w:val="24"/>
        </w:rPr>
        <w:t xml:space="preserve">for </w:t>
      </w:r>
      <w:r w:rsidR="002C12EF" w:rsidRPr="008C3198">
        <w:rPr>
          <w:rFonts w:cs="Arial"/>
          <w:color w:val="000000" w:themeColor="text1"/>
          <w:sz w:val="24"/>
          <w:szCs w:val="24"/>
        </w:rPr>
        <w:t xml:space="preserve">the </w:t>
      </w:r>
      <w:r w:rsidR="001772D7" w:rsidRPr="008C3198">
        <w:rPr>
          <w:rFonts w:cs="Arial"/>
          <w:color w:val="000000" w:themeColor="text1"/>
          <w:sz w:val="24"/>
          <w:szCs w:val="24"/>
        </w:rPr>
        <w:t>duration of the contract</w:t>
      </w:r>
      <w:r w:rsidR="002C12EF" w:rsidRPr="008C3198">
        <w:rPr>
          <w:rFonts w:cs="Arial"/>
          <w:color w:val="000000" w:themeColor="text1"/>
          <w:sz w:val="24"/>
          <w:szCs w:val="24"/>
        </w:rPr>
        <w:t>,</w:t>
      </w:r>
      <w:r w:rsidR="001772D7" w:rsidRPr="008C3198">
        <w:rPr>
          <w:rFonts w:cs="Arial"/>
          <w:color w:val="000000" w:themeColor="text1"/>
          <w:sz w:val="24"/>
          <w:szCs w:val="24"/>
        </w:rPr>
        <w:t xml:space="preserve"> </w:t>
      </w:r>
      <w:r w:rsidR="00256E5E" w:rsidRPr="008C3198">
        <w:rPr>
          <w:rFonts w:cs="Arial"/>
          <w:color w:val="000000" w:themeColor="text1"/>
          <w:sz w:val="24"/>
          <w:szCs w:val="24"/>
        </w:rPr>
        <w:t>including but not limited to the following:</w:t>
      </w:r>
    </w:p>
    <w:p w14:paraId="29D66077" w14:textId="7ED168DA" w:rsidR="00256E5E" w:rsidRPr="008C3198" w:rsidRDefault="001772D7" w:rsidP="00EB1376">
      <w:pPr>
        <w:pStyle w:val="ListParagraph"/>
        <w:numPr>
          <w:ilvl w:val="0"/>
          <w:numId w:val="46"/>
        </w:numPr>
        <w:spacing w:before="240" w:after="240"/>
        <w:contextualSpacing w:val="0"/>
        <w:rPr>
          <w:rFonts w:cs="Arial"/>
          <w:color w:val="000000"/>
          <w:sz w:val="24"/>
          <w:szCs w:val="24"/>
        </w:rPr>
      </w:pPr>
      <w:r w:rsidRPr="008C3198">
        <w:rPr>
          <w:rFonts w:cs="Arial"/>
          <w:color w:val="000000"/>
          <w:sz w:val="24"/>
          <w:szCs w:val="24"/>
        </w:rPr>
        <w:t>Sufficient</w:t>
      </w:r>
      <w:r w:rsidR="00256E5E" w:rsidRPr="008C3198">
        <w:rPr>
          <w:rFonts w:cs="Arial"/>
          <w:color w:val="000000"/>
          <w:sz w:val="24"/>
          <w:szCs w:val="24"/>
        </w:rPr>
        <w:t xml:space="preserve"> </w:t>
      </w:r>
      <w:r w:rsidR="002C12EF" w:rsidRPr="008C3198">
        <w:rPr>
          <w:rFonts w:cs="Arial"/>
          <w:color w:val="000000"/>
          <w:sz w:val="24"/>
          <w:szCs w:val="24"/>
        </w:rPr>
        <w:t xml:space="preserve">physical </w:t>
      </w:r>
      <w:r w:rsidR="00256E5E" w:rsidRPr="008C3198">
        <w:rPr>
          <w:rFonts w:cs="Arial"/>
          <w:color w:val="000000"/>
          <w:sz w:val="24"/>
          <w:szCs w:val="24"/>
        </w:rPr>
        <w:t>space</w:t>
      </w:r>
    </w:p>
    <w:p w14:paraId="38B78002" w14:textId="3A5C34BF" w:rsidR="00256E5E" w:rsidRPr="008C3198" w:rsidRDefault="00256E5E" w:rsidP="00EB1376">
      <w:pPr>
        <w:pStyle w:val="ListParagraph"/>
        <w:numPr>
          <w:ilvl w:val="1"/>
          <w:numId w:val="46"/>
        </w:numPr>
        <w:spacing w:before="240" w:after="240"/>
        <w:ind w:left="1080"/>
        <w:contextualSpacing w:val="0"/>
        <w:rPr>
          <w:rFonts w:cs="Arial"/>
          <w:color w:val="000000"/>
          <w:sz w:val="24"/>
          <w:szCs w:val="24"/>
        </w:rPr>
      </w:pPr>
      <w:r w:rsidRPr="008C3198">
        <w:rPr>
          <w:rFonts w:cs="Arial"/>
          <w:color w:val="000000"/>
          <w:sz w:val="24"/>
          <w:szCs w:val="24"/>
        </w:rPr>
        <w:t xml:space="preserve">Estimated to be </w:t>
      </w:r>
      <w:r w:rsidR="00A3659B" w:rsidRPr="008C3198">
        <w:rPr>
          <w:rFonts w:cs="Arial"/>
          <w:color w:val="000000"/>
          <w:sz w:val="24"/>
          <w:szCs w:val="24"/>
        </w:rPr>
        <w:t>two (</w:t>
      </w:r>
      <w:r w:rsidRPr="008C3198">
        <w:rPr>
          <w:rFonts w:cs="Arial"/>
          <w:color w:val="000000"/>
          <w:sz w:val="24"/>
          <w:szCs w:val="24"/>
        </w:rPr>
        <w:t>2</w:t>
      </w:r>
      <w:r w:rsidR="00A3659B" w:rsidRPr="008C3198">
        <w:rPr>
          <w:rFonts w:cs="Arial"/>
          <w:color w:val="000000"/>
          <w:sz w:val="24"/>
          <w:szCs w:val="24"/>
        </w:rPr>
        <w:t>) to five (</w:t>
      </w:r>
      <w:r w:rsidR="002C12EF" w:rsidRPr="008C3198">
        <w:rPr>
          <w:rFonts w:cs="Arial"/>
          <w:color w:val="000000"/>
          <w:sz w:val="24"/>
          <w:szCs w:val="24"/>
        </w:rPr>
        <w:t>5</w:t>
      </w:r>
      <w:r w:rsidR="00A3659B" w:rsidRPr="008C3198">
        <w:rPr>
          <w:rFonts w:cs="Arial"/>
          <w:color w:val="000000"/>
          <w:sz w:val="24"/>
          <w:szCs w:val="24"/>
        </w:rPr>
        <w:t>)</w:t>
      </w:r>
      <w:r w:rsidRPr="008C3198">
        <w:rPr>
          <w:rFonts w:cs="Arial"/>
          <w:color w:val="000000"/>
          <w:sz w:val="24"/>
          <w:szCs w:val="24"/>
        </w:rPr>
        <w:t xml:space="preserve"> acres</w:t>
      </w:r>
    </w:p>
    <w:p w14:paraId="01934D77" w14:textId="0D0E4C73" w:rsidR="00256E5E" w:rsidRPr="008C3198" w:rsidRDefault="001772D7" w:rsidP="00EB1376">
      <w:pPr>
        <w:pStyle w:val="ListParagraph"/>
        <w:numPr>
          <w:ilvl w:val="0"/>
          <w:numId w:val="46"/>
        </w:numPr>
        <w:spacing w:before="240" w:after="240"/>
        <w:contextualSpacing w:val="0"/>
        <w:rPr>
          <w:rFonts w:cs="Arial"/>
          <w:color w:val="000000"/>
          <w:sz w:val="24"/>
          <w:szCs w:val="24"/>
        </w:rPr>
      </w:pPr>
      <w:r w:rsidRPr="008C3198">
        <w:rPr>
          <w:rFonts w:cs="Arial"/>
          <w:color w:val="000000"/>
          <w:sz w:val="24"/>
          <w:szCs w:val="24"/>
        </w:rPr>
        <w:t>Federal, State, and Local</w:t>
      </w:r>
      <w:r w:rsidR="00256E5E" w:rsidRPr="008C3198">
        <w:rPr>
          <w:rFonts w:cs="Arial"/>
          <w:color w:val="000000"/>
          <w:sz w:val="24"/>
          <w:szCs w:val="24"/>
        </w:rPr>
        <w:t xml:space="preserve"> permits</w:t>
      </w:r>
      <w:r w:rsidRPr="008C3198">
        <w:rPr>
          <w:rFonts w:cs="Arial"/>
          <w:color w:val="000000"/>
          <w:sz w:val="24"/>
          <w:szCs w:val="24"/>
        </w:rPr>
        <w:t xml:space="preserve"> and fees, cost of compliance</w:t>
      </w:r>
    </w:p>
    <w:p w14:paraId="78978A93" w14:textId="05FB2CD8" w:rsidR="002C12EF" w:rsidRPr="008C3198" w:rsidRDefault="002C12EF" w:rsidP="00EB1376">
      <w:pPr>
        <w:pStyle w:val="ListParagraph"/>
        <w:numPr>
          <w:ilvl w:val="0"/>
          <w:numId w:val="46"/>
        </w:numPr>
        <w:spacing w:before="240" w:after="240"/>
        <w:contextualSpacing w:val="0"/>
        <w:rPr>
          <w:rFonts w:cs="Arial"/>
          <w:color w:val="000000"/>
          <w:sz w:val="24"/>
          <w:szCs w:val="24"/>
        </w:rPr>
      </w:pPr>
      <w:r w:rsidRPr="008C3198">
        <w:rPr>
          <w:rFonts w:cs="Arial"/>
          <w:color w:val="000000"/>
          <w:sz w:val="24"/>
          <w:szCs w:val="24"/>
        </w:rPr>
        <w:t>Required notifications and consultations</w:t>
      </w:r>
    </w:p>
    <w:p w14:paraId="4F45A88D" w14:textId="5277E525" w:rsidR="00256E5E" w:rsidRPr="008C3198" w:rsidRDefault="00256E5E" w:rsidP="00EB1376">
      <w:pPr>
        <w:pStyle w:val="ListParagraph"/>
        <w:numPr>
          <w:ilvl w:val="0"/>
          <w:numId w:val="46"/>
        </w:numPr>
        <w:spacing w:before="240" w:after="240"/>
        <w:contextualSpacing w:val="0"/>
        <w:rPr>
          <w:rFonts w:cs="Arial"/>
          <w:color w:val="000000"/>
          <w:sz w:val="24"/>
          <w:szCs w:val="24"/>
        </w:rPr>
      </w:pPr>
      <w:r w:rsidRPr="008C3198">
        <w:rPr>
          <w:rFonts w:cs="Arial"/>
          <w:color w:val="000000"/>
          <w:sz w:val="24"/>
          <w:szCs w:val="24"/>
        </w:rPr>
        <w:t>Heavy equipment</w:t>
      </w:r>
      <w:r w:rsidR="001772D7" w:rsidRPr="008C3198">
        <w:rPr>
          <w:rFonts w:cs="Arial"/>
          <w:color w:val="000000"/>
          <w:sz w:val="24"/>
          <w:szCs w:val="24"/>
        </w:rPr>
        <w:t>,</w:t>
      </w:r>
      <w:r w:rsidRPr="008C3198">
        <w:rPr>
          <w:rFonts w:cs="Arial"/>
          <w:color w:val="000000"/>
          <w:sz w:val="24"/>
          <w:szCs w:val="24"/>
        </w:rPr>
        <w:t xml:space="preserve"> </w:t>
      </w:r>
      <w:r w:rsidR="001772D7" w:rsidRPr="008C3198">
        <w:rPr>
          <w:rFonts w:cs="Arial"/>
          <w:color w:val="000000"/>
          <w:sz w:val="24"/>
          <w:szCs w:val="24"/>
        </w:rPr>
        <w:t xml:space="preserve">for </w:t>
      </w:r>
      <w:r w:rsidR="00DA21CD" w:rsidRPr="008C3198">
        <w:rPr>
          <w:rFonts w:cs="Arial"/>
          <w:color w:val="000000"/>
          <w:sz w:val="24"/>
          <w:szCs w:val="24"/>
        </w:rPr>
        <w:t>example,</w:t>
      </w:r>
      <w:r w:rsidRPr="008C3198">
        <w:rPr>
          <w:rFonts w:cs="Arial"/>
          <w:color w:val="000000"/>
          <w:sz w:val="24"/>
          <w:szCs w:val="24"/>
        </w:rPr>
        <w:t xml:space="preserve"> forklift</w:t>
      </w:r>
      <w:r w:rsidR="001772D7" w:rsidRPr="008C3198">
        <w:rPr>
          <w:rFonts w:cs="Arial"/>
          <w:color w:val="000000"/>
          <w:sz w:val="24"/>
          <w:szCs w:val="24"/>
        </w:rPr>
        <w:t>, dust control</w:t>
      </w:r>
    </w:p>
    <w:p w14:paraId="45A02676" w14:textId="3B696854" w:rsidR="001772D7" w:rsidRPr="008C3198" w:rsidRDefault="001772D7" w:rsidP="00EB1376">
      <w:pPr>
        <w:pStyle w:val="ListParagraph"/>
        <w:numPr>
          <w:ilvl w:val="0"/>
          <w:numId w:val="46"/>
        </w:numPr>
        <w:spacing w:before="240" w:after="240"/>
        <w:contextualSpacing w:val="0"/>
        <w:rPr>
          <w:rFonts w:cs="Arial"/>
          <w:color w:val="000000"/>
          <w:sz w:val="24"/>
          <w:szCs w:val="24"/>
        </w:rPr>
      </w:pPr>
      <w:r w:rsidRPr="008C3198">
        <w:rPr>
          <w:rFonts w:cs="Arial"/>
          <w:color w:val="000000"/>
          <w:sz w:val="24"/>
          <w:szCs w:val="24"/>
        </w:rPr>
        <w:lastRenderedPageBreak/>
        <w:t>Temporary facilities, for example: shipping container</w:t>
      </w:r>
      <w:r w:rsidR="00B95AC3" w:rsidRPr="008C3198">
        <w:rPr>
          <w:rFonts w:cs="Arial"/>
          <w:color w:val="000000"/>
          <w:sz w:val="24"/>
          <w:szCs w:val="24"/>
        </w:rPr>
        <w:t>s</w:t>
      </w:r>
      <w:r w:rsidRPr="008C3198">
        <w:rPr>
          <w:rFonts w:cs="Arial"/>
          <w:color w:val="000000"/>
          <w:sz w:val="24"/>
          <w:szCs w:val="24"/>
        </w:rPr>
        <w:t>, shade shelters, portable restrooms</w:t>
      </w:r>
    </w:p>
    <w:p w14:paraId="4C433B58" w14:textId="353F3946" w:rsidR="001772D7" w:rsidRPr="008C3198" w:rsidRDefault="001772D7" w:rsidP="00EB1376">
      <w:pPr>
        <w:pStyle w:val="ListParagraph"/>
        <w:numPr>
          <w:ilvl w:val="0"/>
          <w:numId w:val="46"/>
        </w:numPr>
        <w:spacing w:before="240" w:after="240"/>
        <w:contextualSpacing w:val="0"/>
        <w:rPr>
          <w:rFonts w:cs="Arial"/>
          <w:color w:val="000000"/>
          <w:sz w:val="24"/>
          <w:szCs w:val="24"/>
        </w:rPr>
      </w:pPr>
      <w:r w:rsidRPr="008C3198">
        <w:rPr>
          <w:rFonts w:cs="Arial"/>
          <w:color w:val="000000"/>
          <w:sz w:val="24"/>
          <w:szCs w:val="24"/>
        </w:rPr>
        <w:t>Labor</w:t>
      </w:r>
    </w:p>
    <w:p w14:paraId="16C9FA29" w14:textId="1F0A49C8" w:rsidR="001772D7" w:rsidRPr="008C3198" w:rsidRDefault="001772D7" w:rsidP="00EB1376">
      <w:pPr>
        <w:pStyle w:val="ListParagraph"/>
        <w:numPr>
          <w:ilvl w:val="0"/>
          <w:numId w:val="46"/>
        </w:numPr>
        <w:spacing w:before="240" w:after="240"/>
        <w:contextualSpacing w:val="0"/>
        <w:rPr>
          <w:rFonts w:cs="Arial"/>
          <w:color w:val="000000"/>
          <w:sz w:val="24"/>
          <w:szCs w:val="24"/>
        </w:rPr>
      </w:pPr>
      <w:r w:rsidRPr="008C3198">
        <w:rPr>
          <w:rFonts w:cs="Arial"/>
          <w:color w:val="000000"/>
          <w:sz w:val="24"/>
          <w:szCs w:val="24"/>
        </w:rPr>
        <w:t>Overhead, for example: insurance, mobilization, demobilization</w:t>
      </w:r>
    </w:p>
    <w:p w14:paraId="68BD3720" w14:textId="5642ABB1" w:rsidR="00F222D4" w:rsidRPr="00F45C87" w:rsidRDefault="00F222D4" w:rsidP="004F2C8B">
      <w:pPr>
        <w:spacing w:before="240" w:after="240"/>
        <w:rPr>
          <w:rFonts w:cs="Arial"/>
          <w:color w:val="000000"/>
          <w:sz w:val="24"/>
          <w:szCs w:val="24"/>
        </w:rPr>
      </w:pPr>
      <w:r w:rsidRPr="00F45C87">
        <w:rPr>
          <w:rFonts w:cs="Arial"/>
          <w:color w:val="000000"/>
          <w:sz w:val="24"/>
          <w:szCs w:val="24"/>
        </w:rPr>
        <w:t>Vehicles that the IMT directs the DDHTR Contractor to remove from a public right of way, to be adjudicated</w:t>
      </w:r>
      <w:r w:rsidR="00EB6550" w:rsidRPr="00F45C87">
        <w:rPr>
          <w:rFonts w:cs="Arial"/>
          <w:color w:val="000000"/>
          <w:sz w:val="24"/>
          <w:szCs w:val="24"/>
        </w:rPr>
        <w:t xml:space="preserve"> and/or recycled </w:t>
      </w:r>
      <w:r w:rsidRPr="00F45C87">
        <w:rPr>
          <w:rFonts w:cs="Arial"/>
          <w:color w:val="000000"/>
          <w:sz w:val="24"/>
          <w:szCs w:val="24"/>
        </w:rPr>
        <w:t xml:space="preserve">elsewhere, shall be </w:t>
      </w:r>
      <w:proofErr w:type="gramStart"/>
      <w:r w:rsidRPr="00F45C87">
        <w:rPr>
          <w:rFonts w:cs="Arial"/>
          <w:color w:val="000000"/>
          <w:sz w:val="24"/>
          <w:szCs w:val="24"/>
        </w:rPr>
        <w:t>removed</w:t>
      </w:r>
      <w:proofErr w:type="gramEnd"/>
      <w:r w:rsidRPr="00F45C87">
        <w:rPr>
          <w:rFonts w:cs="Arial"/>
          <w:color w:val="000000"/>
          <w:sz w:val="24"/>
          <w:szCs w:val="24"/>
        </w:rPr>
        <w:t xml:space="preserve"> and transported in such a way as to avoid</w:t>
      </w:r>
      <w:r w:rsidRPr="00F45C87">
        <w:rPr>
          <w:rFonts w:cs="Arial"/>
          <w:sz w:val="24"/>
          <w:szCs w:val="24"/>
        </w:rPr>
        <w:t xml:space="preserve"> </w:t>
      </w:r>
      <w:r w:rsidRPr="00F45C87">
        <w:rPr>
          <w:rFonts w:cs="Arial"/>
          <w:color w:val="000000"/>
          <w:sz w:val="24"/>
          <w:szCs w:val="24"/>
        </w:rPr>
        <w:t>crushing the vehicle allowing for vehicle owners to access these vehicles after relocation.</w:t>
      </w:r>
    </w:p>
    <w:p w14:paraId="277786E8" w14:textId="44964BBC" w:rsidR="00767C46" w:rsidRPr="008C3198" w:rsidRDefault="00767C46" w:rsidP="00CA7A1D">
      <w:pPr>
        <w:pStyle w:val="Heading2"/>
      </w:pPr>
      <w:bookmarkStart w:id="57" w:name="_Toc102558139"/>
      <w:r w:rsidRPr="008C3198">
        <w:t>Roadway Assessment and Documentation</w:t>
      </w:r>
      <w:r w:rsidR="4F07AF9F" w:rsidRPr="008C3198">
        <w:t xml:space="preserve"> </w:t>
      </w:r>
      <w:r w:rsidR="00AE6D74" w:rsidRPr="008C3198">
        <w:t>(</w:t>
      </w:r>
      <w:r w:rsidR="00BB45EF" w:rsidRPr="008C3198">
        <w:t>A&amp;M Contractor</w:t>
      </w:r>
      <w:r w:rsidR="00AE6D74" w:rsidRPr="008C3198">
        <w:t>)</w:t>
      </w:r>
      <w:bookmarkEnd w:id="57"/>
    </w:p>
    <w:p w14:paraId="6E3680EE" w14:textId="398AE2C0" w:rsidR="00767C46" w:rsidRPr="008C3198" w:rsidRDefault="00FB600D" w:rsidP="00BD3173">
      <w:pPr>
        <w:tabs>
          <w:tab w:val="left" w:pos="900"/>
        </w:tabs>
        <w:spacing w:before="240" w:after="240"/>
        <w:rPr>
          <w:rFonts w:cs="Arial"/>
          <w:color w:val="000000" w:themeColor="text1"/>
          <w:sz w:val="24"/>
          <w:szCs w:val="24"/>
        </w:rPr>
      </w:pPr>
      <w:r w:rsidRPr="008C3198">
        <w:rPr>
          <w:rFonts w:cs="Arial"/>
          <w:color w:val="000000" w:themeColor="text1"/>
          <w:sz w:val="24"/>
          <w:szCs w:val="24"/>
        </w:rPr>
        <w:t>Video r</w:t>
      </w:r>
      <w:r w:rsidR="00767C46" w:rsidRPr="008C3198">
        <w:rPr>
          <w:rFonts w:cs="Arial"/>
          <w:color w:val="000000" w:themeColor="text1"/>
          <w:sz w:val="24"/>
          <w:szCs w:val="24"/>
        </w:rPr>
        <w:t xml:space="preserve">ecord pre-operational conditions </w:t>
      </w:r>
      <w:r w:rsidR="00577621" w:rsidRPr="008C3198">
        <w:rPr>
          <w:rFonts w:cs="Arial"/>
          <w:color w:val="000000" w:themeColor="text1"/>
          <w:sz w:val="24"/>
          <w:szCs w:val="24"/>
        </w:rPr>
        <w:t>of all County, City/Town</w:t>
      </w:r>
      <w:r w:rsidR="0058509F" w:rsidRPr="008C3198">
        <w:rPr>
          <w:rFonts w:cs="Arial"/>
          <w:color w:val="000000" w:themeColor="text1"/>
          <w:sz w:val="24"/>
          <w:szCs w:val="24"/>
        </w:rPr>
        <w:t>,</w:t>
      </w:r>
      <w:r w:rsidR="00577621" w:rsidRPr="008C3198">
        <w:rPr>
          <w:rFonts w:cs="Arial"/>
          <w:color w:val="000000" w:themeColor="text1"/>
          <w:sz w:val="24"/>
          <w:szCs w:val="24"/>
        </w:rPr>
        <w:t xml:space="preserve"> and private roadways on which program participating ROE properties reside, roadways necessary to access these ROEs, and roadways required to access the end use facilities</w:t>
      </w:r>
      <w:r w:rsidR="00417261" w:rsidRPr="008C3198">
        <w:rPr>
          <w:rFonts w:cs="Arial"/>
          <w:color w:val="000000" w:themeColor="text1"/>
          <w:sz w:val="24"/>
          <w:szCs w:val="24"/>
        </w:rPr>
        <w:t>.</w:t>
      </w:r>
      <w:r w:rsidR="00C64BE4" w:rsidRPr="008C3198">
        <w:rPr>
          <w:rFonts w:cs="Arial"/>
          <w:color w:val="000000" w:themeColor="text1"/>
          <w:sz w:val="24"/>
          <w:szCs w:val="24"/>
        </w:rPr>
        <w:t xml:space="preserve"> </w:t>
      </w:r>
      <w:r w:rsidR="00417261" w:rsidRPr="008C3198">
        <w:rPr>
          <w:rFonts w:cs="Arial"/>
          <w:color w:val="000000" w:themeColor="text1"/>
          <w:sz w:val="24"/>
          <w:szCs w:val="24"/>
        </w:rPr>
        <w:t xml:space="preserve"> The </w:t>
      </w:r>
      <w:r w:rsidR="00BB45EF" w:rsidRPr="008C3198">
        <w:rPr>
          <w:rFonts w:cs="Arial"/>
          <w:color w:val="000000" w:themeColor="text1"/>
          <w:sz w:val="24"/>
          <w:szCs w:val="24"/>
        </w:rPr>
        <w:t>A&amp;M Contractor</w:t>
      </w:r>
      <w:r w:rsidR="00417261" w:rsidRPr="008C3198">
        <w:rPr>
          <w:rFonts w:cs="Arial"/>
          <w:color w:val="000000" w:themeColor="text1"/>
          <w:sz w:val="24"/>
          <w:szCs w:val="24"/>
        </w:rPr>
        <w:t xml:space="preserve"> will also</w:t>
      </w:r>
      <w:r w:rsidR="00577621" w:rsidRPr="008C3198">
        <w:rPr>
          <w:rFonts w:cs="Arial"/>
          <w:color w:val="000000" w:themeColor="text1"/>
          <w:sz w:val="24"/>
          <w:szCs w:val="24"/>
        </w:rPr>
        <w:t xml:space="preserve"> </w:t>
      </w:r>
      <w:r w:rsidRPr="008C3198">
        <w:rPr>
          <w:rFonts w:cs="Arial"/>
          <w:color w:val="000000" w:themeColor="text1"/>
          <w:sz w:val="24"/>
          <w:szCs w:val="24"/>
        </w:rPr>
        <w:t>take field</w:t>
      </w:r>
      <w:r w:rsidR="00767C46" w:rsidRPr="008C3198">
        <w:rPr>
          <w:rFonts w:cs="Arial"/>
          <w:color w:val="000000" w:themeColor="text1"/>
          <w:sz w:val="24"/>
          <w:szCs w:val="24"/>
        </w:rPr>
        <w:t xml:space="preserve"> notes during the </w:t>
      </w:r>
      <w:r w:rsidR="00417261" w:rsidRPr="008C3198">
        <w:rPr>
          <w:rFonts w:cs="Arial"/>
          <w:color w:val="000000" w:themeColor="text1"/>
          <w:sz w:val="24"/>
          <w:szCs w:val="24"/>
        </w:rPr>
        <w:t xml:space="preserve">road </w:t>
      </w:r>
      <w:r w:rsidR="00767C46" w:rsidRPr="008C3198">
        <w:rPr>
          <w:rFonts w:cs="Arial"/>
          <w:color w:val="000000" w:themeColor="text1"/>
          <w:sz w:val="24"/>
          <w:szCs w:val="24"/>
        </w:rPr>
        <w:t>evaluation</w:t>
      </w:r>
      <w:r w:rsidR="00417261" w:rsidRPr="008C3198">
        <w:rPr>
          <w:rFonts w:cs="Arial"/>
          <w:color w:val="000000" w:themeColor="text1"/>
          <w:sz w:val="24"/>
          <w:szCs w:val="24"/>
        </w:rPr>
        <w:t>s</w:t>
      </w:r>
      <w:r w:rsidR="00767C46" w:rsidRPr="008C3198">
        <w:rPr>
          <w:rFonts w:cs="Arial"/>
          <w:color w:val="000000" w:themeColor="text1"/>
          <w:sz w:val="24"/>
          <w:szCs w:val="24"/>
        </w:rPr>
        <w:t xml:space="preserve">. </w:t>
      </w:r>
      <w:r w:rsidR="00C64BE4" w:rsidRPr="008C3198">
        <w:rPr>
          <w:rFonts w:cs="Arial"/>
          <w:color w:val="000000" w:themeColor="text1"/>
          <w:sz w:val="24"/>
          <w:szCs w:val="24"/>
        </w:rPr>
        <w:t xml:space="preserve"> </w:t>
      </w:r>
      <w:r w:rsidR="00767C46" w:rsidRPr="008C3198">
        <w:rPr>
          <w:rFonts w:cs="Arial"/>
          <w:color w:val="000000" w:themeColor="text1"/>
          <w:sz w:val="24"/>
          <w:szCs w:val="24"/>
        </w:rPr>
        <w:t xml:space="preserve">These shall be compared to post-operational evaluation for potential local agency reimbursement by state or federal funding </w:t>
      </w:r>
      <w:r w:rsidR="00AF1A4F" w:rsidRPr="008C3198">
        <w:rPr>
          <w:rFonts w:cs="Arial"/>
          <w:color w:val="000000" w:themeColor="text1"/>
          <w:sz w:val="24"/>
          <w:szCs w:val="24"/>
        </w:rPr>
        <w:t>agencies</w:t>
      </w:r>
      <w:r w:rsidR="00767C46" w:rsidRPr="008C3198">
        <w:rPr>
          <w:rFonts w:cs="Arial"/>
          <w:color w:val="000000" w:themeColor="text1"/>
          <w:sz w:val="24"/>
          <w:szCs w:val="24"/>
        </w:rPr>
        <w:t xml:space="preserve">. </w:t>
      </w:r>
      <w:r w:rsidR="00C64BE4" w:rsidRPr="008C3198">
        <w:rPr>
          <w:rFonts w:cs="Arial"/>
          <w:color w:val="000000" w:themeColor="text1"/>
          <w:sz w:val="24"/>
          <w:szCs w:val="24"/>
        </w:rPr>
        <w:t xml:space="preserve"> C</w:t>
      </w:r>
      <w:r w:rsidR="00207032" w:rsidRPr="008C3198">
        <w:rPr>
          <w:rFonts w:cs="Arial"/>
          <w:color w:val="000000" w:themeColor="text1"/>
          <w:sz w:val="24"/>
          <w:szCs w:val="24"/>
        </w:rPr>
        <w:t>ompleted</w:t>
      </w:r>
      <w:r w:rsidR="00767C46" w:rsidRPr="008C3198">
        <w:rPr>
          <w:rFonts w:cs="Arial"/>
          <w:color w:val="000000" w:themeColor="text1"/>
          <w:sz w:val="24"/>
          <w:szCs w:val="24"/>
        </w:rPr>
        <w:t xml:space="preserve"> videos should be </w:t>
      </w:r>
      <w:r w:rsidR="00207032" w:rsidRPr="008C3198">
        <w:rPr>
          <w:rFonts w:cs="Arial"/>
          <w:color w:val="000000" w:themeColor="text1"/>
          <w:sz w:val="24"/>
          <w:szCs w:val="24"/>
        </w:rPr>
        <w:t xml:space="preserve">available at IMT </w:t>
      </w:r>
      <w:r w:rsidR="005B4FE4" w:rsidRPr="008C3198">
        <w:rPr>
          <w:rFonts w:cs="Arial"/>
          <w:color w:val="000000" w:themeColor="text1"/>
          <w:sz w:val="24"/>
          <w:szCs w:val="24"/>
        </w:rPr>
        <w:t>request within</w:t>
      </w:r>
      <w:r w:rsidR="00767C46" w:rsidRPr="008C3198">
        <w:rPr>
          <w:rFonts w:cs="Arial"/>
          <w:color w:val="000000" w:themeColor="text1"/>
          <w:sz w:val="24"/>
          <w:szCs w:val="24"/>
        </w:rPr>
        <w:t xml:space="preserve"> </w:t>
      </w:r>
      <w:r w:rsidR="00A3659B" w:rsidRPr="008C3198">
        <w:rPr>
          <w:rFonts w:cs="Arial"/>
          <w:color w:val="000000" w:themeColor="text1"/>
          <w:sz w:val="24"/>
          <w:szCs w:val="24"/>
        </w:rPr>
        <w:t>forty-eight (</w:t>
      </w:r>
      <w:r w:rsidR="00767C46" w:rsidRPr="008C3198">
        <w:rPr>
          <w:rFonts w:cs="Arial"/>
          <w:color w:val="000000" w:themeColor="text1"/>
          <w:sz w:val="24"/>
          <w:szCs w:val="24"/>
        </w:rPr>
        <w:t>48</w:t>
      </w:r>
      <w:r w:rsidR="00A3659B" w:rsidRPr="008C3198">
        <w:rPr>
          <w:rFonts w:cs="Arial"/>
          <w:color w:val="000000" w:themeColor="text1"/>
          <w:sz w:val="24"/>
          <w:szCs w:val="24"/>
        </w:rPr>
        <w:t>)</w:t>
      </w:r>
      <w:r w:rsidR="00767C46" w:rsidRPr="008C3198">
        <w:rPr>
          <w:rFonts w:cs="Arial"/>
          <w:color w:val="000000" w:themeColor="text1"/>
          <w:sz w:val="24"/>
          <w:szCs w:val="24"/>
        </w:rPr>
        <w:t xml:space="preserve"> hours of beginning recording</w:t>
      </w:r>
      <w:r w:rsidR="00805B91" w:rsidRPr="008C3198">
        <w:rPr>
          <w:rFonts w:cs="Arial"/>
          <w:color w:val="000000" w:themeColor="text1"/>
          <w:sz w:val="24"/>
          <w:szCs w:val="24"/>
        </w:rPr>
        <w:t xml:space="preserve"> either via electronic or hard drive access</w:t>
      </w:r>
      <w:r w:rsidR="00767C46" w:rsidRPr="008C3198">
        <w:rPr>
          <w:rFonts w:cs="Arial"/>
          <w:color w:val="000000" w:themeColor="text1"/>
          <w:sz w:val="24"/>
          <w:szCs w:val="24"/>
        </w:rPr>
        <w:t>.</w:t>
      </w:r>
    </w:p>
    <w:p w14:paraId="353B3809" w14:textId="58A40DE5" w:rsidR="00EF45BA" w:rsidRPr="008C3198" w:rsidRDefault="00BB45EF" w:rsidP="00BD3173">
      <w:pPr>
        <w:spacing w:before="240" w:after="240"/>
        <w:rPr>
          <w:rFonts w:cs="Arial"/>
          <w:color w:val="000000" w:themeColor="text1"/>
          <w:sz w:val="24"/>
          <w:szCs w:val="24"/>
        </w:rPr>
      </w:pPr>
      <w:r w:rsidRPr="008C3198">
        <w:rPr>
          <w:rFonts w:cs="Arial"/>
          <w:color w:val="000000" w:themeColor="text1"/>
          <w:sz w:val="24"/>
          <w:szCs w:val="24"/>
        </w:rPr>
        <w:t>A&amp;M Contractor</w:t>
      </w:r>
      <w:r w:rsidR="00EF45BA" w:rsidRPr="008C3198">
        <w:rPr>
          <w:rFonts w:cs="Arial"/>
          <w:color w:val="000000" w:themeColor="text1"/>
          <w:sz w:val="24"/>
          <w:szCs w:val="24"/>
        </w:rPr>
        <w:t xml:space="preserve"> shall also verify that any roads that are required to be used for hauling debris are private or not.</w:t>
      </w:r>
      <w:r w:rsidR="00C64BE4" w:rsidRPr="008C3198">
        <w:rPr>
          <w:rFonts w:cs="Arial"/>
          <w:color w:val="000000" w:themeColor="text1"/>
          <w:sz w:val="24"/>
          <w:szCs w:val="24"/>
        </w:rPr>
        <w:t xml:space="preserve"> </w:t>
      </w:r>
      <w:r w:rsidR="00EF45BA" w:rsidRPr="008C3198">
        <w:rPr>
          <w:rFonts w:cs="Arial"/>
          <w:color w:val="000000" w:themeColor="text1"/>
          <w:sz w:val="24"/>
          <w:szCs w:val="24"/>
        </w:rPr>
        <w:t xml:space="preserve"> The </w:t>
      </w:r>
      <w:r w:rsidRPr="008C3198">
        <w:rPr>
          <w:rFonts w:cs="Arial"/>
          <w:color w:val="000000" w:themeColor="text1"/>
          <w:sz w:val="24"/>
          <w:szCs w:val="24"/>
        </w:rPr>
        <w:t>A&amp;M Contractor</w:t>
      </w:r>
      <w:r w:rsidR="00EF45BA" w:rsidRPr="008C3198">
        <w:rPr>
          <w:rFonts w:cs="Arial"/>
          <w:color w:val="000000" w:themeColor="text1"/>
          <w:sz w:val="24"/>
          <w:szCs w:val="24"/>
        </w:rPr>
        <w:t xml:space="preserve"> shall investigate and then advise the CM and the IMT whether permission to use the private road(s) is/are required and how to obtain that permission. </w:t>
      </w:r>
      <w:r w:rsidR="00C64BE4" w:rsidRPr="008C3198">
        <w:rPr>
          <w:rFonts w:cs="Arial"/>
          <w:color w:val="000000" w:themeColor="text1"/>
          <w:sz w:val="24"/>
          <w:szCs w:val="24"/>
        </w:rPr>
        <w:t xml:space="preserve"> </w:t>
      </w:r>
      <w:r w:rsidR="00EF45BA" w:rsidRPr="008C3198">
        <w:rPr>
          <w:rFonts w:cs="Arial"/>
          <w:color w:val="000000" w:themeColor="text1"/>
          <w:sz w:val="24"/>
          <w:szCs w:val="24"/>
        </w:rPr>
        <w:t xml:space="preserve">At the same time, the </w:t>
      </w:r>
      <w:r w:rsidRPr="008C3198">
        <w:rPr>
          <w:rFonts w:cs="Arial"/>
          <w:color w:val="000000" w:themeColor="text1"/>
          <w:sz w:val="24"/>
          <w:szCs w:val="24"/>
        </w:rPr>
        <w:t>A&amp;M Contractor</w:t>
      </w:r>
      <w:r w:rsidR="00EF45BA" w:rsidRPr="008C3198">
        <w:rPr>
          <w:rFonts w:cs="Arial"/>
          <w:color w:val="000000" w:themeColor="text1"/>
          <w:sz w:val="24"/>
          <w:szCs w:val="24"/>
        </w:rPr>
        <w:t xml:space="preserve"> shall inform the </w:t>
      </w:r>
      <w:r w:rsidR="009C2120" w:rsidRPr="008C3198">
        <w:rPr>
          <w:rFonts w:cs="Arial"/>
          <w:color w:val="000000" w:themeColor="text1"/>
          <w:sz w:val="24"/>
          <w:szCs w:val="24"/>
        </w:rPr>
        <w:t>DDHTR</w:t>
      </w:r>
      <w:r w:rsidR="00775151" w:rsidRPr="008C3198">
        <w:rPr>
          <w:rFonts w:cs="Arial"/>
          <w:color w:val="000000" w:themeColor="text1"/>
          <w:sz w:val="24"/>
          <w:szCs w:val="24"/>
        </w:rPr>
        <w:t xml:space="preserve"> Contractor</w:t>
      </w:r>
      <w:r w:rsidR="00EF45BA" w:rsidRPr="008C3198">
        <w:rPr>
          <w:rFonts w:cs="Arial"/>
          <w:color w:val="000000" w:themeColor="text1"/>
          <w:sz w:val="24"/>
          <w:szCs w:val="24"/>
        </w:rPr>
        <w:t>(s) of a) the “Contractors Responsibility” clause and b) their responsibility to take reasonable precautions to maintain the integrity of the private road during the operation.</w:t>
      </w:r>
    </w:p>
    <w:p w14:paraId="67D0499F" w14:textId="147BE6DF" w:rsidR="004C0F0B" w:rsidRPr="00F45C87" w:rsidRDefault="004C0F0B" w:rsidP="004C0F0B">
      <w:pPr>
        <w:rPr>
          <w:rFonts w:cs="Arial"/>
          <w:sz w:val="24"/>
          <w:szCs w:val="24"/>
        </w:rPr>
      </w:pPr>
      <w:r w:rsidRPr="00F45C87">
        <w:rPr>
          <w:rFonts w:cs="Arial"/>
          <w:sz w:val="24"/>
          <w:szCs w:val="24"/>
        </w:rPr>
        <w:t xml:space="preserve">If directed to do so by the User Agency, the A&amp;M Contractor shall prepare engineering reports documenting </w:t>
      </w:r>
      <w:r w:rsidR="00ED65CA" w:rsidRPr="00F45C87">
        <w:rPr>
          <w:rFonts w:cs="Arial"/>
          <w:sz w:val="24"/>
          <w:szCs w:val="24"/>
        </w:rPr>
        <w:t>certain roads' pre-work and/or post-work condition</w:t>
      </w:r>
      <w:r w:rsidRPr="00F45C87">
        <w:rPr>
          <w:rFonts w:cs="Arial"/>
          <w:sz w:val="24"/>
          <w:szCs w:val="24"/>
        </w:rPr>
        <w:t xml:space="preserve">s.  Such reports shall be prepared to accepted industry standards and be sufficient to determine what damage or degradation to the road is attributable to debris removal operations and what was pre-existing.  The reports shall also determine whether damage or degradation is due in whole or in part to poor design or construction, poor </w:t>
      </w:r>
      <w:r w:rsidR="00ED65CA" w:rsidRPr="00F45C87">
        <w:rPr>
          <w:rFonts w:cs="Arial"/>
          <w:sz w:val="24"/>
          <w:szCs w:val="24"/>
        </w:rPr>
        <w:t>road maintenance, or the DDHTR Contractor's negligent actions</w:t>
      </w:r>
      <w:r w:rsidRPr="00F45C87">
        <w:rPr>
          <w:rFonts w:cs="Arial"/>
          <w:sz w:val="24"/>
          <w:szCs w:val="24"/>
        </w:rPr>
        <w:t xml:space="preserve">.  </w:t>
      </w:r>
      <w:r w:rsidR="00ED65CA" w:rsidRPr="00F45C87">
        <w:rPr>
          <w:rFonts w:cs="Arial"/>
          <w:sz w:val="24"/>
          <w:szCs w:val="24"/>
        </w:rPr>
        <w:t>As appropriate, reports should include photographs of pre-work and post-work conditions and engineering drawings</w:t>
      </w:r>
      <w:r w:rsidRPr="00F45C87">
        <w:rPr>
          <w:rFonts w:cs="Arial"/>
          <w:sz w:val="24"/>
          <w:szCs w:val="24"/>
        </w:rPr>
        <w:t>.  The A&amp;M Contractor should charge the Civil Engineer position identified in Exhibit B.1 – Rate Sheet, to prepare these plans, which are subject to approval by the User Agency.</w:t>
      </w:r>
    </w:p>
    <w:p w14:paraId="40161E48" w14:textId="21EB3E39" w:rsidR="00417261" w:rsidRPr="008C3198" w:rsidRDefault="002B347C" w:rsidP="00CA7A1D">
      <w:pPr>
        <w:pStyle w:val="Heading2"/>
      </w:pPr>
      <w:bookmarkStart w:id="58" w:name="_Toc95288725"/>
      <w:bookmarkStart w:id="59" w:name="_Toc102558140"/>
      <w:bookmarkEnd w:id="58"/>
      <w:r w:rsidRPr="008C3198">
        <w:t>Environmental Assessment</w:t>
      </w:r>
      <w:r w:rsidR="00417261" w:rsidRPr="008C3198">
        <w:t xml:space="preserve"> </w:t>
      </w:r>
      <w:r w:rsidR="00417261" w:rsidRPr="008C3198">
        <w:rPr>
          <w:rFonts w:eastAsia="Arial"/>
        </w:rPr>
        <w:t xml:space="preserve">(State's Environmental Task Force, </w:t>
      </w:r>
      <w:r w:rsidR="007A4050" w:rsidRPr="008C3198">
        <w:rPr>
          <w:rFonts w:eastAsia="Arial"/>
        </w:rPr>
        <w:t>User Agency</w:t>
      </w:r>
      <w:r w:rsidR="00417261" w:rsidRPr="008C3198">
        <w:rPr>
          <w:rFonts w:eastAsia="Arial"/>
        </w:rPr>
        <w:t>, or other state agency)</w:t>
      </w:r>
      <w:bookmarkEnd w:id="59"/>
    </w:p>
    <w:p w14:paraId="3F6D7F83" w14:textId="647D4B80" w:rsidR="001C75C5" w:rsidRPr="008C3198" w:rsidRDefault="007A4050" w:rsidP="00BD3173">
      <w:pPr>
        <w:spacing w:before="240" w:after="240"/>
        <w:rPr>
          <w:rFonts w:eastAsia="Arial" w:cs="Arial"/>
          <w:sz w:val="24"/>
          <w:szCs w:val="24"/>
        </w:rPr>
      </w:pPr>
      <w:r w:rsidRPr="008C3198">
        <w:rPr>
          <w:rFonts w:cs="Arial"/>
          <w:sz w:val="24"/>
          <w:szCs w:val="24"/>
        </w:rPr>
        <w:t>User Agency</w:t>
      </w:r>
      <w:r w:rsidR="002B347C" w:rsidRPr="008C3198">
        <w:rPr>
          <w:rFonts w:cs="Arial"/>
          <w:sz w:val="24"/>
          <w:szCs w:val="24"/>
        </w:rPr>
        <w:t xml:space="preserve"> </w:t>
      </w:r>
      <w:r w:rsidR="45AB6AF1" w:rsidRPr="008C3198">
        <w:rPr>
          <w:rFonts w:cs="Arial"/>
          <w:sz w:val="24"/>
          <w:szCs w:val="24"/>
        </w:rPr>
        <w:t xml:space="preserve">and other State Agencies will develop an </w:t>
      </w:r>
      <w:r w:rsidR="57C76247" w:rsidRPr="008C3198">
        <w:rPr>
          <w:rFonts w:cs="Arial"/>
          <w:sz w:val="24"/>
          <w:szCs w:val="24"/>
        </w:rPr>
        <w:t>EPP (</w:t>
      </w:r>
      <w:r w:rsidR="00252544" w:rsidRPr="008C3198">
        <w:rPr>
          <w:rFonts w:cs="Arial"/>
          <w:sz w:val="24"/>
          <w:szCs w:val="24"/>
        </w:rPr>
        <w:t>similar to the</w:t>
      </w:r>
      <w:r w:rsidR="57C76247" w:rsidRPr="008C3198">
        <w:rPr>
          <w:rFonts w:cs="Arial"/>
          <w:sz w:val="24"/>
          <w:szCs w:val="24"/>
        </w:rPr>
        <w:t xml:space="preserve"> </w:t>
      </w:r>
      <w:r w:rsidR="00252544" w:rsidRPr="008C3198">
        <w:rPr>
          <w:rFonts w:cs="Arial"/>
          <w:sz w:val="24"/>
          <w:szCs w:val="24"/>
        </w:rPr>
        <w:t xml:space="preserve"> </w:t>
      </w:r>
      <w:hyperlink r:id="rId16" w:history="1">
        <w:r w:rsidR="00252544" w:rsidRPr="008C3198">
          <w:rPr>
            <w:rStyle w:val="Hyperlink"/>
            <w:rFonts w:cs="Arial"/>
            <w:sz w:val="24"/>
            <w:szCs w:val="24"/>
          </w:rPr>
          <w:t xml:space="preserve">EPP sample </w:t>
        </w:r>
      </w:hyperlink>
      <w:r w:rsidR="00252544" w:rsidRPr="008C3198">
        <w:rPr>
          <w:rFonts w:cs="Arial"/>
          <w:sz w:val="24"/>
          <w:szCs w:val="24"/>
        </w:rPr>
        <w:t xml:space="preserve"> (https://www2.calrecycle.ca.gov/Contracts/DownloadDocument/887)</w:t>
      </w:r>
      <w:r w:rsidR="00B81D5C" w:rsidRPr="008C3198">
        <w:rPr>
          <w:rFonts w:cs="Arial"/>
          <w:sz w:val="24"/>
          <w:szCs w:val="24"/>
        </w:rPr>
        <w:t>)</w:t>
      </w:r>
      <w:r w:rsidR="57A11427" w:rsidRPr="008C3198">
        <w:rPr>
          <w:rFonts w:cs="Arial"/>
          <w:sz w:val="24"/>
          <w:szCs w:val="24"/>
        </w:rPr>
        <w:t xml:space="preserve"> to summarize the </w:t>
      </w:r>
      <w:r w:rsidR="57A11427" w:rsidRPr="008C3198">
        <w:rPr>
          <w:rFonts w:cs="Arial"/>
          <w:sz w:val="24"/>
          <w:szCs w:val="24"/>
        </w:rPr>
        <w:lastRenderedPageBreak/>
        <w:t>key areas and types of environmental and historical resources present in the vicinity of the Operations.</w:t>
      </w:r>
      <w:r w:rsidR="004C431A" w:rsidRPr="008C3198">
        <w:rPr>
          <w:rFonts w:cs="Arial"/>
          <w:sz w:val="24"/>
          <w:szCs w:val="24"/>
        </w:rPr>
        <w:t xml:space="preserve"> </w:t>
      </w:r>
      <w:r w:rsidR="57A11427" w:rsidRPr="008C3198">
        <w:rPr>
          <w:rFonts w:cs="Arial"/>
          <w:sz w:val="24"/>
          <w:szCs w:val="24"/>
        </w:rPr>
        <w:t xml:space="preserve"> The</w:t>
      </w:r>
      <w:r w:rsidR="22F3CE86" w:rsidRPr="008C3198">
        <w:rPr>
          <w:rFonts w:cs="Arial"/>
          <w:sz w:val="24"/>
          <w:szCs w:val="24"/>
        </w:rPr>
        <w:t xml:space="preserve"> </w:t>
      </w:r>
      <w:r w:rsidR="00D85696" w:rsidRPr="008C3198">
        <w:rPr>
          <w:rFonts w:cs="Arial"/>
          <w:sz w:val="24"/>
          <w:szCs w:val="24"/>
        </w:rPr>
        <w:t xml:space="preserve">EPP </w:t>
      </w:r>
      <w:r w:rsidR="22F3CE86" w:rsidRPr="008C3198">
        <w:rPr>
          <w:rFonts w:cs="Arial"/>
          <w:sz w:val="24"/>
          <w:szCs w:val="24"/>
        </w:rPr>
        <w:t xml:space="preserve">will summarize the </w:t>
      </w:r>
      <w:r w:rsidR="003A1514" w:rsidRPr="008C3198">
        <w:rPr>
          <w:rFonts w:cs="Arial"/>
          <w:sz w:val="24"/>
          <w:szCs w:val="24"/>
        </w:rPr>
        <w:t>compliance</w:t>
      </w:r>
      <w:r w:rsidR="22F3CE86" w:rsidRPr="008C3198">
        <w:rPr>
          <w:rFonts w:cs="Arial"/>
          <w:sz w:val="24"/>
          <w:szCs w:val="24"/>
        </w:rPr>
        <w:t xml:space="preserve"> procedures </w:t>
      </w:r>
      <w:r w:rsidR="003A1514" w:rsidRPr="008C3198">
        <w:rPr>
          <w:rFonts w:cs="Arial"/>
          <w:sz w:val="24"/>
          <w:szCs w:val="24"/>
        </w:rPr>
        <w:t>necessary</w:t>
      </w:r>
      <w:r w:rsidR="22F3CE86" w:rsidRPr="008C3198">
        <w:rPr>
          <w:rFonts w:cs="Arial"/>
          <w:sz w:val="24"/>
          <w:szCs w:val="24"/>
        </w:rPr>
        <w:t xml:space="preserve"> fo</w:t>
      </w:r>
      <w:r w:rsidR="00B81D5C" w:rsidRPr="008C3198">
        <w:rPr>
          <w:rFonts w:cs="Arial"/>
          <w:sz w:val="24"/>
          <w:szCs w:val="24"/>
        </w:rPr>
        <w:t>r</w:t>
      </w:r>
      <w:r w:rsidR="22F3CE86" w:rsidRPr="008C3198">
        <w:rPr>
          <w:rFonts w:cs="Arial"/>
          <w:sz w:val="24"/>
          <w:szCs w:val="24"/>
        </w:rPr>
        <w:t xml:space="preserve"> the </w:t>
      </w:r>
      <w:r w:rsidR="009C2120" w:rsidRPr="008C3198">
        <w:rPr>
          <w:rFonts w:cs="Arial"/>
          <w:sz w:val="24"/>
          <w:szCs w:val="24"/>
        </w:rPr>
        <w:t>DDHTR</w:t>
      </w:r>
      <w:r w:rsidR="00775151" w:rsidRPr="008C3198">
        <w:rPr>
          <w:rFonts w:cs="Arial"/>
          <w:sz w:val="24"/>
          <w:szCs w:val="24"/>
        </w:rPr>
        <w:t xml:space="preserve"> Contractor</w:t>
      </w:r>
      <w:r w:rsidR="22F3CE86" w:rsidRPr="008C3198">
        <w:rPr>
          <w:rFonts w:cs="Arial"/>
          <w:sz w:val="24"/>
          <w:szCs w:val="24"/>
        </w:rPr>
        <w:t xml:space="preserve"> and </w:t>
      </w:r>
      <w:r w:rsidR="00BB45EF" w:rsidRPr="008C3198">
        <w:rPr>
          <w:rFonts w:cs="Arial"/>
          <w:sz w:val="24"/>
          <w:szCs w:val="24"/>
        </w:rPr>
        <w:t>A&amp;M Contractor</w:t>
      </w:r>
      <w:r w:rsidR="22F3CE86" w:rsidRPr="008C3198">
        <w:rPr>
          <w:rFonts w:cs="Arial"/>
          <w:sz w:val="24"/>
          <w:szCs w:val="24"/>
        </w:rPr>
        <w:t xml:space="preserve"> to be aware of when conducting each</w:t>
      </w:r>
      <w:r w:rsidR="00D33E08" w:rsidRPr="008C3198">
        <w:rPr>
          <w:rFonts w:cs="Arial"/>
          <w:sz w:val="24"/>
          <w:szCs w:val="24"/>
        </w:rPr>
        <w:t xml:space="preserve"> </w:t>
      </w:r>
      <w:r w:rsidR="00B81D5C" w:rsidRPr="008C3198">
        <w:rPr>
          <w:rFonts w:cs="Arial"/>
          <w:sz w:val="24"/>
          <w:szCs w:val="24"/>
        </w:rPr>
        <w:t>f</w:t>
      </w:r>
      <w:r w:rsidR="0379A0E8" w:rsidRPr="008C3198">
        <w:rPr>
          <w:rFonts w:cs="Arial"/>
          <w:sz w:val="24"/>
          <w:szCs w:val="24"/>
        </w:rPr>
        <w:t>unction as part of the</w:t>
      </w:r>
      <w:r w:rsidR="22F3CE86" w:rsidRPr="008C3198">
        <w:rPr>
          <w:rFonts w:cs="Arial"/>
          <w:sz w:val="24"/>
          <w:szCs w:val="24"/>
        </w:rPr>
        <w:t xml:space="preserve"> overall Ope</w:t>
      </w:r>
      <w:r w:rsidR="04A0C0E9" w:rsidRPr="008C3198">
        <w:rPr>
          <w:rFonts w:cs="Arial"/>
          <w:sz w:val="24"/>
          <w:szCs w:val="24"/>
        </w:rPr>
        <w:t>r</w:t>
      </w:r>
      <w:r w:rsidR="22F3CE86" w:rsidRPr="008C3198">
        <w:rPr>
          <w:rFonts w:cs="Arial"/>
          <w:sz w:val="24"/>
          <w:szCs w:val="24"/>
        </w:rPr>
        <w:t>a</w:t>
      </w:r>
      <w:r w:rsidR="51079C11" w:rsidRPr="008C3198">
        <w:rPr>
          <w:rFonts w:cs="Arial"/>
          <w:sz w:val="24"/>
          <w:szCs w:val="24"/>
        </w:rPr>
        <w:t>t</w:t>
      </w:r>
      <w:r w:rsidR="657C9288" w:rsidRPr="008C3198">
        <w:rPr>
          <w:rFonts w:cs="Arial"/>
          <w:sz w:val="24"/>
          <w:szCs w:val="24"/>
        </w:rPr>
        <w:t>ion</w:t>
      </w:r>
      <w:r w:rsidR="0D6677A3" w:rsidRPr="008C3198">
        <w:rPr>
          <w:rFonts w:cs="Arial"/>
          <w:sz w:val="24"/>
          <w:szCs w:val="24"/>
        </w:rPr>
        <w:t>.</w:t>
      </w:r>
      <w:r w:rsidR="71674C13" w:rsidRPr="008C3198">
        <w:rPr>
          <w:rFonts w:eastAsia="Arial" w:cs="Arial"/>
          <w:sz w:val="24"/>
          <w:szCs w:val="24"/>
        </w:rPr>
        <w:t xml:space="preserve"> </w:t>
      </w:r>
      <w:r w:rsidR="00C64BE4" w:rsidRPr="008C3198">
        <w:rPr>
          <w:rFonts w:eastAsia="Arial" w:cs="Arial"/>
          <w:sz w:val="24"/>
          <w:szCs w:val="24"/>
        </w:rPr>
        <w:t xml:space="preserve"> </w:t>
      </w:r>
      <w:r w:rsidR="00D85696" w:rsidRPr="008C3198">
        <w:rPr>
          <w:rFonts w:eastAsia="Arial" w:cs="Arial"/>
          <w:sz w:val="24"/>
          <w:szCs w:val="24"/>
        </w:rPr>
        <w:t>All BMPs and AMMs, regardless of their timing before or after contract execution</w:t>
      </w:r>
      <w:r w:rsidR="00902674" w:rsidRPr="008C3198">
        <w:rPr>
          <w:rFonts w:eastAsia="Arial" w:cs="Arial"/>
          <w:sz w:val="24"/>
          <w:szCs w:val="24"/>
        </w:rPr>
        <w:t>,</w:t>
      </w:r>
      <w:r w:rsidR="00D85696" w:rsidRPr="008C3198">
        <w:rPr>
          <w:rFonts w:eastAsia="Arial" w:cs="Arial"/>
          <w:sz w:val="24"/>
          <w:szCs w:val="24"/>
        </w:rPr>
        <w:t xml:space="preserve"> will be implemented by the DDHTR Contractor.</w:t>
      </w:r>
    </w:p>
    <w:p w14:paraId="34EB4710" w14:textId="04C4A319" w:rsidR="002B347C" w:rsidRPr="008C3198" w:rsidRDefault="007B198B">
      <w:pPr>
        <w:pStyle w:val="Heading1"/>
        <w:rPr>
          <w:rFonts w:cs="Arial"/>
        </w:rPr>
      </w:pPr>
      <w:bookmarkStart w:id="60" w:name="_Toc458426870"/>
      <w:bookmarkStart w:id="61" w:name="_Toc458426871"/>
      <w:bookmarkStart w:id="62" w:name="_Toc458426872"/>
      <w:bookmarkStart w:id="63" w:name="_Toc458426873"/>
      <w:bookmarkStart w:id="64" w:name="_Toc399760508"/>
      <w:bookmarkStart w:id="65" w:name="_Toc405877777"/>
      <w:bookmarkStart w:id="66" w:name="_Toc102558141"/>
      <w:bookmarkEnd w:id="60"/>
      <w:bookmarkEnd w:id="61"/>
      <w:bookmarkEnd w:id="62"/>
      <w:bookmarkEnd w:id="63"/>
      <w:r w:rsidRPr="008C3198">
        <w:rPr>
          <w:rFonts w:cs="Arial"/>
        </w:rPr>
        <w:t>SITE ASSESSMENT</w:t>
      </w:r>
      <w:bookmarkEnd w:id="64"/>
      <w:bookmarkEnd w:id="65"/>
      <w:bookmarkEnd w:id="66"/>
    </w:p>
    <w:p w14:paraId="778DB46C" w14:textId="222CEAC8" w:rsidR="00B63B51" w:rsidRPr="008C3198" w:rsidRDefault="007A4050" w:rsidP="00BD3173">
      <w:pPr>
        <w:spacing w:before="240" w:after="240"/>
        <w:rPr>
          <w:rFonts w:cs="Arial"/>
          <w:sz w:val="24"/>
          <w:szCs w:val="24"/>
        </w:rPr>
      </w:pPr>
      <w:r w:rsidRPr="008C3198">
        <w:rPr>
          <w:rFonts w:cs="Arial"/>
          <w:sz w:val="24"/>
          <w:szCs w:val="24"/>
        </w:rPr>
        <w:t>User Agency</w:t>
      </w:r>
      <w:r w:rsidR="00D33E08" w:rsidRPr="008C3198">
        <w:rPr>
          <w:rFonts w:cs="Arial"/>
          <w:sz w:val="24"/>
          <w:szCs w:val="24"/>
        </w:rPr>
        <w:t>’s</w:t>
      </w:r>
      <w:r w:rsidR="004E7EC2" w:rsidRPr="008C3198">
        <w:rPr>
          <w:rFonts w:cs="Arial"/>
          <w:sz w:val="24"/>
          <w:szCs w:val="24"/>
        </w:rPr>
        <w:t xml:space="preserve"> </w:t>
      </w:r>
      <w:r w:rsidR="00BB45EF" w:rsidRPr="008C3198">
        <w:rPr>
          <w:rFonts w:cs="Arial"/>
          <w:sz w:val="24"/>
          <w:szCs w:val="24"/>
        </w:rPr>
        <w:t>A&amp;M Contractor</w:t>
      </w:r>
      <w:r w:rsidR="004E7EC2" w:rsidRPr="008C3198">
        <w:rPr>
          <w:rFonts w:cs="Arial"/>
          <w:sz w:val="24"/>
          <w:szCs w:val="24"/>
        </w:rPr>
        <w:t xml:space="preserve"> </w:t>
      </w:r>
      <w:r w:rsidR="00B63B51" w:rsidRPr="008C3198">
        <w:rPr>
          <w:rFonts w:cs="Arial"/>
          <w:sz w:val="24"/>
          <w:szCs w:val="24"/>
        </w:rPr>
        <w:t xml:space="preserve">will assess and </w:t>
      </w:r>
      <w:r w:rsidR="004E7EC2" w:rsidRPr="008C3198">
        <w:rPr>
          <w:rFonts w:cs="Arial"/>
          <w:sz w:val="24"/>
          <w:szCs w:val="24"/>
        </w:rPr>
        <w:t xml:space="preserve">document </w:t>
      </w:r>
      <w:r w:rsidR="00B63B51" w:rsidRPr="008C3198">
        <w:rPr>
          <w:rFonts w:cs="Arial"/>
          <w:sz w:val="24"/>
          <w:szCs w:val="24"/>
        </w:rPr>
        <w:t>information pr</w:t>
      </w:r>
      <w:r w:rsidR="001E2F62" w:rsidRPr="008C3198">
        <w:rPr>
          <w:rFonts w:cs="Arial"/>
          <w:sz w:val="24"/>
          <w:szCs w:val="24"/>
        </w:rPr>
        <w:t>ior to debris removal as described below.</w:t>
      </w:r>
    </w:p>
    <w:p w14:paraId="509191C4" w14:textId="671EF780" w:rsidR="00476AFA" w:rsidRPr="008C3198" w:rsidRDefault="00476AFA" w:rsidP="00CA7A1D">
      <w:pPr>
        <w:pStyle w:val="Heading2"/>
      </w:pPr>
      <w:bookmarkStart w:id="67" w:name="_Toc102558142"/>
      <w:r w:rsidRPr="008C3198">
        <w:t>Address Signs</w:t>
      </w:r>
      <w:bookmarkEnd w:id="67"/>
    </w:p>
    <w:p w14:paraId="7B91DED9" w14:textId="1958C86A" w:rsidR="00476AFA" w:rsidRPr="008C3198" w:rsidRDefault="00271427" w:rsidP="00BD3173">
      <w:pPr>
        <w:spacing w:before="240" w:after="240"/>
        <w:rPr>
          <w:rFonts w:cs="Arial"/>
          <w:sz w:val="24"/>
          <w:szCs w:val="24"/>
        </w:rPr>
      </w:pPr>
      <w:r w:rsidRPr="008C3198">
        <w:rPr>
          <w:rFonts w:cs="Arial"/>
          <w:sz w:val="24"/>
          <w:szCs w:val="24"/>
        </w:rPr>
        <w:t xml:space="preserve">The </w:t>
      </w:r>
      <w:r w:rsidR="00BB45EF" w:rsidRPr="008C3198">
        <w:rPr>
          <w:rFonts w:cs="Arial"/>
          <w:sz w:val="24"/>
          <w:szCs w:val="24"/>
        </w:rPr>
        <w:t>A&amp;M Contractor</w:t>
      </w:r>
      <w:r w:rsidRPr="008C3198">
        <w:rPr>
          <w:rFonts w:cs="Arial"/>
          <w:sz w:val="24"/>
          <w:szCs w:val="24"/>
        </w:rPr>
        <w:t xml:space="preserve"> shall complete underground service alert (USA) assessments at the entrance to each property for which an ROE has been obtained and prior to or as part of conducting the initial site assessment for such property.</w:t>
      </w:r>
      <w:r w:rsidR="00C07B12" w:rsidRPr="008C3198">
        <w:rPr>
          <w:rFonts w:cs="Arial"/>
          <w:sz w:val="24"/>
          <w:szCs w:val="24"/>
        </w:rPr>
        <w:t xml:space="preserve"> </w:t>
      </w:r>
      <w:r w:rsidRPr="008C3198">
        <w:rPr>
          <w:rFonts w:cs="Arial"/>
          <w:sz w:val="24"/>
          <w:szCs w:val="24"/>
        </w:rPr>
        <w:t xml:space="preserve"> Once cleared, the </w:t>
      </w:r>
      <w:r w:rsidR="00BB45EF" w:rsidRPr="008C3198">
        <w:rPr>
          <w:rFonts w:cs="Arial"/>
          <w:sz w:val="24"/>
          <w:szCs w:val="24"/>
        </w:rPr>
        <w:t>A&amp;M Contractor</w:t>
      </w:r>
      <w:r w:rsidRPr="008C3198">
        <w:rPr>
          <w:rFonts w:cs="Arial"/>
          <w:sz w:val="24"/>
          <w:szCs w:val="24"/>
        </w:rPr>
        <w:t xml:space="preserve"> shall install o</w:t>
      </w:r>
      <w:r w:rsidR="00476AFA" w:rsidRPr="008C3198">
        <w:rPr>
          <w:rFonts w:cs="Arial"/>
          <w:sz w:val="24"/>
          <w:szCs w:val="24"/>
        </w:rPr>
        <w:t xml:space="preserve">ne reflective aluminum address sign </w:t>
      </w:r>
      <w:r w:rsidR="00122C53" w:rsidRPr="008C3198">
        <w:rPr>
          <w:rFonts w:cs="Arial"/>
          <w:sz w:val="24"/>
          <w:szCs w:val="24"/>
        </w:rPr>
        <w:t xml:space="preserve">that </w:t>
      </w:r>
      <w:r w:rsidR="00476AFA" w:rsidRPr="008C3198">
        <w:rPr>
          <w:rFonts w:cs="Arial"/>
          <w:sz w:val="24"/>
          <w:szCs w:val="24"/>
        </w:rPr>
        <w:t xml:space="preserve">will be required to be installed per parcel. </w:t>
      </w:r>
      <w:r w:rsidR="00C64BE4" w:rsidRPr="008C3198">
        <w:rPr>
          <w:rFonts w:cs="Arial"/>
          <w:sz w:val="24"/>
          <w:szCs w:val="24"/>
        </w:rPr>
        <w:t xml:space="preserve"> </w:t>
      </w:r>
      <w:r w:rsidR="00476AFA" w:rsidRPr="008C3198">
        <w:rPr>
          <w:rFonts w:cs="Arial"/>
          <w:sz w:val="24"/>
          <w:szCs w:val="24"/>
        </w:rPr>
        <w:t xml:space="preserve">The sign dimension should be </w:t>
      </w:r>
      <w:r w:rsidR="00DA21CD" w:rsidRPr="008C3198">
        <w:rPr>
          <w:rFonts w:cs="Arial"/>
          <w:sz w:val="24"/>
          <w:szCs w:val="24"/>
        </w:rPr>
        <w:t>four (</w:t>
      </w:r>
      <w:r w:rsidR="00476AFA" w:rsidRPr="008C3198">
        <w:rPr>
          <w:rFonts w:cs="Arial"/>
          <w:sz w:val="24"/>
          <w:szCs w:val="24"/>
        </w:rPr>
        <w:t>4</w:t>
      </w:r>
      <w:r w:rsidR="00DA21CD" w:rsidRPr="008C3198">
        <w:rPr>
          <w:rFonts w:cs="Arial"/>
          <w:sz w:val="24"/>
          <w:szCs w:val="24"/>
        </w:rPr>
        <w:t>)</w:t>
      </w:r>
      <w:r w:rsidR="00476AFA" w:rsidRPr="008C3198">
        <w:rPr>
          <w:rFonts w:cs="Arial"/>
          <w:sz w:val="24"/>
          <w:szCs w:val="24"/>
        </w:rPr>
        <w:t xml:space="preserve"> to</w:t>
      </w:r>
      <w:r w:rsidR="00DA21CD" w:rsidRPr="008C3198">
        <w:rPr>
          <w:rFonts w:cs="Arial"/>
          <w:sz w:val="24"/>
          <w:szCs w:val="24"/>
        </w:rPr>
        <w:t xml:space="preserve"> six</w:t>
      </w:r>
      <w:r w:rsidR="00476AFA" w:rsidRPr="008C3198">
        <w:rPr>
          <w:rFonts w:cs="Arial"/>
          <w:sz w:val="24"/>
          <w:szCs w:val="24"/>
        </w:rPr>
        <w:t xml:space="preserve"> </w:t>
      </w:r>
      <w:r w:rsidR="00DA21CD" w:rsidRPr="008C3198">
        <w:rPr>
          <w:rFonts w:cs="Arial"/>
          <w:sz w:val="24"/>
          <w:szCs w:val="24"/>
        </w:rPr>
        <w:t>(</w:t>
      </w:r>
      <w:r w:rsidR="00476AFA" w:rsidRPr="008C3198">
        <w:rPr>
          <w:rFonts w:cs="Arial"/>
          <w:sz w:val="24"/>
          <w:szCs w:val="24"/>
        </w:rPr>
        <w:t>6</w:t>
      </w:r>
      <w:r w:rsidR="00DA21CD" w:rsidRPr="008C3198">
        <w:rPr>
          <w:rFonts w:cs="Arial"/>
          <w:sz w:val="24"/>
          <w:szCs w:val="24"/>
        </w:rPr>
        <w:t>)</w:t>
      </w:r>
      <w:r w:rsidR="00476AFA" w:rsidRPr="008C3198">
        <w:rPr>
          <w:rFonts w:cs="Arial"/>
          <w:sz w:val="24"/>
          <w:szCs w:val="24"/>
        </w:rPr>
        <w:t xml:space="preserve"> inches in width and </w:t>
      </w:r>
      <w:r w:rsidR="00DA21CD" w:rsidRPr="008C3198">
        <w:rPr>
          <w:rFonts w:cs="Arial"/>
          <w:sz w:val="24"/>
          <w:szCs w:val="24"/>
        </w:rPr>
        <w:t>eighteen (</w:t>
      </w:r>
      <w:r w:rsidR="00476AFA" w:rsidRPr="008C3198">
        <w:rPr>
          <w:rFonts w:cs="Arial"/>
          <w:sz w:val="24"/>
          <w:szCs w:val="24"/>
        </w:rPr>
        <w:t>18</w:t>
      </w:r>
      <w:r w:rsidR="00DA21CD" w:rsidRPr="008C3198">
        <w:rPr>
          <w:rFonts w:cs="Arial"/>
          <w:sz w:val="24"/>
          <w:szCs w:val="24"/>
        </w:rPr>
        <w:t>)</w:t>
      </w:r>
      <w:r w:rsidR="00476AFA" w:rsidRPr="008C3198">
        <w:rPr>
          <w:rFonts w:cs="Arial"/>
          <w:sz w:val="24"/>
          <w:szCs w:val="24"/>
        </w:rPr>
        <w:t xml:space="preserve"> to </w:t>
      </w:r>
      <w:r w:rsidR="00DA21CD" w:rsidRPr="008C3198">
        <w:rPr>
          <w:rFonts w:cs="Arial"/>
          <w:sz w:val="24"/>
          <w:szCs w:val="24"/>
        </w:rPr>
        <w:t>twenty-four (</w:t>
      </w:r>
      <w:r w:rsidR="00476AFA" w:rsidRPr="008C3198">
        <w:rPr>
          <w:rFonts w:cs="Arial"/>
          <w:sz w:val="24"/>
          <w:szCs w:val="24"/>
        </w:rPr>
        <w:t>24</w:t>
      </w:r>
      <w:r w:rsidR="00DA21CD" w:rsidRPr="008C3198">
        <w:rPr>
          <w:rFonts w:cs="Arial"/>
          <w:sz w:val="24"/>
          <w:szCs w:val="24"/>
        </w:rPr>
        <w:t>)</w:t>
      </w:r>
      <w:r w:rsidR="00476AFA" w:rsidRPr="008C3198">
        <w:rPr>
          <w:rFonts w:cs="Arial"/>
          <w:sz w:val="24"/>
          <w:szCs w:val="24"/>
        </w:rPr>
        <w:t xml:space="preserve"> inches in height.</w:t>
      </w:r>
      <w:r w:rsidR="00C64BE4" w:rsidRPr="008C3198">
        <w:rPr>
          <w:rFonts w:cs="Arial"/>
          <w:sz w:val="24"/>
          <w:szCs w:val="24"/>
        </w:rPr>
        <w:t xml:space="preserve"> </w:t>
      </w:r>
      <w:r w:rsidR="00476AFA" w:rsidRPr="008C3198">
        <w:rPr>
          <w:rFonts w:cs="Arial"/>
          <w:sz w:val="24"/>
          <w:szCs w:val="24"/>
        </w:rPr>
        <w:t xml:space="preserve"> The edges shall be round and free of sharp edges. </w:t>
      </w:r>
      <w:r w:rsidR="00C64BE4" w:rsidRPr="008C3198">
        <w:rPr>
          <w:rFonts w:cs="Arial"/>
          <w:sz w:val="24"/>
          <w:szCs w:val="24"/>
        </w:rPr>
        <w:t xml:space="preserve"> </w:t>
      </w:r>
      <w:r w:rsidR="00476AFA" w:rsidRPr="008C3198">
        <w:rPr>
          <w:rFonts w:cs="Arial"/>
          <w:sz w:val="24"/>
          <w:szCs w:val="24"/>
        </w:rPr>
        <w:t xml:space="preserve">The background shall be a reflective green and all text shall be reflective white. </w:t>
      </w:r>
      <w:r w:rsidR="00C64BE4" w:rsidRPr="008C3198">
        <w:rPr>
          <w:rFonts w:cs="Arial"/>
          <w:sz w:val="24"/>
          <w:szCs w:val="24"/>
        </w:rPr>
        <w:t xml:space="preserve"> </w:t>
      </w:r>
      <w:r w:rsidR="00476AFA" w:rsidRPr="008C3198">
        <w:rPr>
          <w:rFonts w:cs="Arial"/>
          <w:sz w:val="24"/>
          <w:szCs w:val="24"/>
        </w:rPr>
        <w:t xml:space="preserve">Each sign shall be mounted on a </w:t>
      </w:r>
      <w:r w:rsidR="00DA21CD" w:rsidRPr="008C3198">
        <w:rPr>
          <w:rFonts w:cs="Arial"/>
          <w:sz w:val="24"/>
          <w:szCs w:val="24"/>
        </w:rPr>
        <w:t>six (</w:t>
      </w:r>
      <w:r w:rsidR="00476AFA" w:rsidRPr="008C3198">
        <w:rPr>
          <w:rFonts w:cs="Arial"/>
          <w:sz w:val="24"/>
          <w:szCs w:val="24"/>
        </w:rPr>
        <w:t>6</w:t>
      </w:r>
      <w:r w:rsidR="00DA21CD" w:rsidRPr="008C3198">
        <w:rPr>
          <w:rFonts w:cs="Arial"/>
          <w:sz w:val="24"/>
          <w:szCs w:val="24"/>
        </w:rPr>
        <w:t xml:space="preserve">) </w:t>
      </w:r>
      <w:r w:rsidR="00476AFA" w:rsidRPr="008C3198">
        <w:rPr>
          <w:rFonts w:cs="Arial"/>
          <w:sz w:val="24"/>
          <w:szCs w:val="24"/>
        </w:rPr>
        <w:t xml:space="preserve">foot pre-drill, u-channel steel post. </w:t>
      </w:r>
      <w:r w:rsidR="00C64BE4" w:rsidRPr="008C3198">
        <w:rPr>
          <w:rFonts w:cs="Arial"/>
          <w:sz w:val="24"/>
          <w:szCs w:val="24"/>
        </w:rPr>
        <w:t xml:space="preserve"> </w:t>
      </w:r>
      <w:r w:rsidR="00476AFA" w:rsidRPr="008C3198">
        <w:rPr>
          <w:rFonts w:cs="Arial"/>
          <w:sz w:val="24"/>
          <w:szCs w:val="24"/>
        </w:rPr>
        <w:t xml:space="preserve">The numbering for the address shall be at </w:t>
      </w:r>
      <w:r w:rsidR="00DA21CD" w:rsidRPr="008C3198">
        <w:rPr>
          <w:rFonts w:cs="Arial"/>
          <w:sz w:val="24"/>
          <w:szCs w:val="24"/>
        </w:rPr>
        <w:t>three (</w:t>
      </w:r>
      <w:r w:rsidR="00476AFA" w:rsidRPr="008C3198">
        <w:rPr>
          <w:rFonts w:cs="Arial"/>
          <w:sz w:val="24"/>
          <w:szCs w:val="24"/>
        </w:rPr>
        <w:t>3</w:t>
      </w:r>
      <w:r w:rsidR="00DA21CD" w:rsidRPr="008C3198">
        <w:rPr>
          <w:rFonts w:cs="Arial"/>
          <w:sz w:val="24"/>
          <w:szCs w:val="24"/>
        </w:rPr>
        <w:t>)</w:t>
      </w:r>
      <w:r w:rsidR="00476AFA" w:rsidRPr="008C3198">
        <w:rPr>
          <w:rFonts w:cs="Arial"/>
          <w:sz w:val="24"/>
          <w:szCs w:val="24"/>
        </w:rPr>
        <w:t xml:space="preserve"> to </w:t>
      </w:r>
      <w:r w:rsidR="00DA21CD" w:rsidRPr="008C3198">
        <w:rPr>
          <w:rFonts w:cs="Arial"/>
          <w:sz w:val="24"/>
          <w:szCs w:val="24"/>
        </w:rPr>
        <w:t>four (</w:t>
      </w:r>
      <w:r w:rsidR="00476AFA" w:rsidRPr="008C3198">
        <w:rPr>
          <w:rFonts w:cs="Arial"/>
          <w:sz w:val="24"/>
          <w:szCs w:val="24"/>
        </w:rPr>
        <w:t>4</w:t>
      </w:r>
      <w:r w:rsidR="00DA21CD" w:rsidRPr="008C3198">
        <w:rPr>
          <w:rFonts w:cs="Arial"/>
          <w:sz w:val="24"/>
          <w:szCs w:val="24"/>
        </w:rPr>
        <w:t>)</w:t>
      </w:r>
      <w:r w:rsidR="00476AFA" w:rsidRPr="008C3198">
        <w:rPr>
          <w:rFonts w:cs="Arial"/>
          <w:sz w:val="24"/>
          <w:szCs w:val="24"/>
        </w:rPr>
        <w:t xml:space="preserve"> inches in height.</w:t>
      </w:r>
    </w:p>
    <w:p w14:paraId="11059529" w14:textId="2712267E" w:rsidR="00476AFA" w:rsidRPr="008C3198" w:rsidRDefault="00476AFA" w:rsidP="0014681F">
      <w:pPr>
        <w:spacing w:before="240" w:after="240"/>
        <w:rPr>
          <w:rFonts w:cs="Arial"/>
          <w:sz w:val="24"/>
          <w:szCs w:val="24"/>
        </w:rPr>
      </w:pPr>
      <w:r w:rsidRPr="008C3198">
        <w:rPr>
          <w:rFonts w:cs="Arial"/>
          <w:sz w:val="24"/>
          <w:szCs w:val="24"/>
        </w:rPr>
        <w:t>Address sign example (not to scale):</w:t>
      </w:r>
    </w:p>
    <w:p w14:paraId="400E29D1" w14:textId="77777777" w:rsidR="00A31F91" w:rsidRPr="008C3198" w:rsidRDefault="00A31F91" w:rsidP="00A31F91">
      <w:pPr>
        <w:spacing w:before="240" w:after="240"/>
        <w:rPr>
          <w:rFonts w:cs="Arial"/>
          <w:sz w:val="24"/>
          <w:szCs w:val="24"/>
        </w:rPr>
      </w:pPr>
      <w:r w:rsidRPr="008C3198">
        <w:rPr>
          <w:rFonts w:cs="Arial"/>
          <w:noProof/>
          <w:color w:val="2B579A"/>
          <w:sz w:val="24"/>
          <w:szCs w:val="24"/>
          <w:shd w:val="clear" w:color="auto" w:fill="E6E6E6"/>
        </w:rPr>
        <w:drawing>
          <wp:inline distT="0" distB="0" distL="0" distR="0" wp14:anchorId="16F2E9BA" wp14:editId="257210A5">
            <wp:extent cx="920750" cy="1682750"/>
            <wp:effectExtent l="0" t="0" r="0" b="0"/>
            <wp:docPr id="6" name="Picture 6" descr="Address sign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ddress sign example"/>
                    <pic:cNvPicPr>
                      <a:picLocks noChangeAspect="1" noChangeArrowheads="1"/>
                    </pic:cNvPicPr>
                  </pic:nvPicPr>
                  <pic:blipFill rotWithShape="1">
                    <a:blip r:embed="rId17">
                      <a:extLst>
                        <a:ext uri="{28A0092B-C50C-407E-A947-70E740481C1C}">
                          <a14:useLocalDpi xmlns:a14="http://schemas.microsoft.com/office/drawing/2010/main" val="0"/>
                        </a:ext>
                      </a:extLst>
                    </a:blip>
                    <a:srcRect r="8460"/>
                    <a:stretch/>
                  </pic:blipFill>
                  <pic:spPr bwMode="auto">
                    <a:xfrm>
                      <a:off x="0" y="0"/>
                      <a:ext cx="920750" cy="1682750"/>
                    </a:xfrm>
                    <a:prstGeom prst="rect">
                      <a:avLst/>
                    </a:prstGeom>
                    <a:noFill/>
                    <a:ln>
                      <a:noFill/>
                    </a:ln>
                    <a:extLst>
                      <a:ext uri="{53640926-AAD7-44D8-BBD7-CCE9431645EC}">
                        <a14:shadowObscured xmlns:a14="http://schemas.microsoft.com/office/drawing/2010/main"/>
                      </a:ext>
                    </a:extLst>
                  </pic:spPr>
                </pic:pic>
              </a:graphicData>
            </a:graphic>
          </wp:inline>
        </w:drawing>
      </w:r>
    </w:p>
    <w:p w14:paraId="3005AE5A" w14:textId="577485CA" w:rsidR="002B347C" w:rsidRPr="008C3198" w:rsidRDefault="002B347C" w:rsidP="00CA7A1D">
      <w:pPr>
        <w:pStyle w:val="Heading2"/>
      </w:pPr>
      <w:bookmarkStart w:id="68" w:name="_Toc102558143"/>
      <w:r w:rsidRPr="008C3198">
        <w:t>Identify Septic Tanks</w:t>
      </w:r>
      <w:r w:rsidR="00417261" w:rsidRPr="008C3198">
        <w:t xml:space="preserve"> (</w:t>
      </w:r>
      <w:r w:rsidR="00AE6D74" w:rsidRPr="008C3198">
        <w:t>A&amp;M Contractor</w:t>
      </w:r>
      <w:r w:rsidR="00417261" w:rsidRPr="008C3198">
        <w:t xml:space="preserve">s and </w:t>
      </w:r>
      <w:r w:rsidR="009C2120" w:rsidRPr="008C3198">
        <w:t>DDHTR</w:t>
      </w:r>
      <w:r w:rsidR="00775151" w:rsidRPr="008C3198">
        <w:t xml:space="preserve"> Contractor</w:t>
      </w:r>
      <w:r w:rsidR="00417261" w:rsidRPr="008C3198">
        <w:t>s)</w:t>
      </w:r>
      <w:bookmarkEnd w:id="68"/>
    </w:p>
    <w:p w14:paraId="09156F00" w14:textId="5708E30D" w:rsidR="002B347C" w:rsidRPr="008C3198" w:rsidRDefault="00BB45EF" w:rsidP="00BD3173">
      <w:pPr>
        <w:spacing w:before="240" w:after="240" w:line="259" w:lineRule="auto"/>
        <w:rPr>
          <w:rFonts w:cs="Arial"/>
          <w:sz w:val="24"/>
          <w:szCs w:val="24"/>
        </w:rPr>
      </w:pPr>
      <w:r w:rsidRPr="008C3198">
        <w:rPr>
          <w:rFonts w:cs="Arial"/>
          <w:sz w:val="24"/>
          <w:szCs w:val="24"/>
        </w:rPr>
        <w:t>A&amp;M Contractor</w:t>
      </w:r>
      <w:r w:rsidR="0EA0F436" w:rsidRPr="008C3198">
        <w:rPr>
          <w:rFonts w:cs="Arial"/>
          <w:sz w:val="24"/>
          <w:szCs w:val="24"/>
        </w:rPr>
        <w:t>s shall identify</w:t>
      </w:r>
      <w:r w:rsidR="00D85696" w:rsidRPr="008C3198">
        <w:rPr>
          <w:rFonts w:cs="Arial"/>
          <w:sz w:val="24"/>
          <w:szCs w:val="24"/>
        </w:rPr>
        <w:t>,</w:t>
      </w:r>
      <w:r w:rsidR="0EA0F436" w:rsidRPr="008C3198">
        <w:rPr>
          <w:rFonts w:cs="Arial"/>
          <w:sz w:val="24"/>
          <w:szCs w:val="24"/>
        </w:rPr>
        <w:t xml:space="preserve"> </w:t>
      </w:r>
      <w:r w:rsidR="00D85696" w:rsidRPr="008C3198">
        <w:rPr>
          <w:rFonts w:cs="Arial"/>
          <w:sz w:val="24"/>
          <w:szCs w:val="24"/>
        </w:rPr>
        <w:t xml:space="preserve">mark, and document </w:t>
      </w:r>
      <w:r w:rsidR="0EA0F436" w:rsidRPr="008C3198">
        <w:rPr>
          <w:rFonts w:cs="Arial"/>
          <w:sz w:val="24"/>
          <w:szCs w:val="24"/>
        </w:rPr>
        <w:t>septic tank and leach field</w:t>
      </w:r>
      <w:r w:rsidR="1BD6AC75" w:rsidRPr="008C3198">
        <w:rPr>
          <w:rFonts w:cs="Arial"/>
          <w:sz w:val="24"/>
          <w:szCs w:val="24"/>
        </w:rPr>
        <w:t xml:space="preserve"> locations</w:t>
      </w:r>
      <w:r w:rsidR="0EA0F436" w:rsidRPr="008C3198">
        <w:rPr>
          <w:rFonts w:cs="Arial"/>
          <w:sz w:val="24"/>
          <w:szCs w:val="24"/>
        </w:rPr>
        <w:t>, if possible</w:t>
      </w:r>
      <w:r w:rsidR="007B198B" w:rsidRPr="008C3198">
        <w:rPr>
          <w:rFonts w:cs="Arial"/>
          <w:sz w:val="24"/>
          <w:szCs w:val="24"/>
        </w:rPr>
        <w:t>, from the ROEs, from the County Environmental Health, contact with the homeowner</w:t>
      </w:r>
      <w:r w:rsidR="0058509F" w:rsidRPr="008C3198">
        <w:rPr>
          <w:rFonts w:cs="Arial"/>
          <w:sz w:val="24"/>
          <w:szCs w:val="24"/>
        </w:rPr>
        <w:t>,</w:t>
      </w:r>
      <w:r w:rsidR="007B198B" w:rsidRPr="008C3198">
        <w:rPr>
          <w:rFonts w:cs="Arial"/>
          <w:sz w:val="24"/>
          <w:szCs w:val="24"/>
        </w:rPr>
        <w:t xml:space="preserve"> or </w:t>
      </w:r>
      <w:r w:rsidR="00805B91" w:rsidRPr="008C3198">
        <w:rPr>
          <w:rFonts w:cs="Arial"/>
          <w:sz w:val="24"/>
          <w:szCs w:val="24"/>
        </w:rPr>
        <w:t xml:space="preserve">via site assessments or </w:t>
      </w:r>
      <w:r w:rsidR="007B198B" w:rsidRPr="008C3198">
        <w:rPr>
          <w:rFonts w:cs="Arial"/>
          <w:sz w:val="24"/>
          <w:szCs w:val="24"/>
        </w:rPr>
        <w:t>other means</w:t>
      </w:r>
      <w:r w:rsidR="0EA0F436" w:rsidRPr="008C3198">
        <w:rPr>
          <w:rFonts w:cs="Arial"/>
          <w:sz w:val="24"/>
          <w:szCs w:val="24"/>
        </w:rPr>
        <w:t>.</w:t>
      </w:r>
      <w:r w:rsidR="00A31F91" w:rsidRPr="008C3198">
        <w:rPr>
          <w:rFonts w:cs="Arial"/>
          <w:sz w:val="24"/>
          <w:szCs w:val="24"/>
        </w:rPr>
        <w:t xml:space="preserve"> </w:t>
      </w:r>
      <w:r w:rsidR="0EA0F436" w:rsidRPr="008C3198">
        <w:rPr>
          <w:rFonts w:cs="Arial"/>
          <w:sz w:val="24"/>
          <w:szCs w:val="24"/>
        </w:rPr>
        <w:t xml:space="preserve"> </w:t>
      </w:r>
      <w:r w:rsidR="009C2120" w:rsidRPr="008C3198">
        <w:rPr>
          <w:rFonts w:cs="Arial"/>
          <w:sz w:val="24"/>
          <w:szCs w:val="24"/>
        </w:rPr>
        <w:t>DDHTR</w:t>
      </w:r>
      <w:r w:rsidR="00775151" w:rsidRPr="008C3198">
        <w:rPr>
          <w:rFonts w:cs="Arial"/>
          <w:sz w:val="24"/>
          <w:szCs w:val="24"/>
        </w:rPr>
        <w:t xml:space="preserve"> Contractor</w:t>
      </w:r>
      <w:r w:rsidR="0EA0F436" w:rsidRPr="008C3198">
        <w:rPr>
          <w:rFonts w:cs="Arial"/>
          <w:sz w:val="24"/>
          <w:szCs w:val="24"/>
        </w:rPr>
        <w:t>s shall confirm and be responsible for protecting</w:t>
      </w:r>
      <w:r w:rsidR="444A2E89" w:rsidRPr="008C3198">
        <w:rPr>
          <w:rFonts w:cs="Arial"/>
          <w:sz w:val="24"/>
          <w:szCs w:val="24"/>
        </w:rPr>
        <w:t xml:space="preserve"> both items on al</w:t>
      </w:r>
      <w:r w:rsidR="00B81D5C" w:rsidRPr="008C3198">
        <w:rPr>
          <w:rFonts w:cs="Arial"/>
          <w:sz w:val="24"/>
          <w:szCs w:val="24"/>
        </w:rPr>
        <w:t>l</w:t>
      </w:r>
      <w:r w:rsidR="444A2E89" w:rsidRPr="008C3198">
        <w:rPr>
          <w:rFonts w:cs="Arial"/>
          <w:sz w:val="24"/>
          <w:szCs w:val="24"/>
        </w:rPr>
        <w:t xml:space="preserve"> properties on which they operate.</w:t>
      </w:r>
    </w:p>
    <w:p w14:paraId="087CE59E" w14:textId="77777777" w:rsidR="00B44CD9" w:rsidRPr="008C3198" w:rsidRDefault="00B44CD9" w:rsidP="00CA7A1D">
      <w:pPr>
        <w:pStyle w:val="Heading2"/>
      </w:pPr>
      <w:bookmarkStart w:id="69" w:name="_Toc102558144"/>
      <w:r w:rsidRPr="008C3198">
        <w:lastRenderedPageBreak/>
        <w:t>Operational Soft Starts</w:t>
      </w:r>
      <w:bookmarkEnd w:id="69"/>
    </w:p>
    <w:p w14:paraId="3A8187D6" w14:textId="77777777" w:rsidR="00B44CD9" w:rsidRPr="00F45C87" w:rsidRDefault="00B44CD9" w:rsidP="00B44CD9">
      <w:pPr>
        <w:spacing w:line="257" w:lineRule="auto"/>
        <w:rPr>
          <w:rFonts w:eastAsia="Arial" w:cs="Arial"/>
          <w:sz w:val="24"/>
          <w:szCs w:val="24"/>
        </w:rPr>
      </w:pPr>
      <w:r w:rsidRPr="00F45C87">
        <w:rPr>
          <w:rFonts w:eastAsia="Arial" w:cs="Arial"/>
          <w:sz w:val="24"/>
          <w:szCs w:val="24"/>
        </w:rPr>
        <w:t xml:space="preserve">The User Agency may direct that the A&amp;M Contractor and/or DDHTR Contractor conduct a “soft start” of any or </w:t>
      </w:r>
      <w:proofErr w:type="gramStart"/>
      <w:r w:rsidRPr="00F45C87">
        <w:rPr>
          <w:rFonts w:eastAsia="Arial" w:cs="Arial"/>
          <w:sz w:val="24"/>
          <w:szCs w:val="24"/>
        </w:rPr>
        <w:t>all of</w:t>
      </w:r>
      <w:proofErr w:type="gramEnd"/>
      <w:r w:rsidRPr="00F45C87">
        <w:rPr>
          <w:rFonts w:eastAsia="Arial" w:cs="Arial"/>
          <w:sz w:val="24"/>
          <w:szCs w:val="24"/>
        </w:rPr>
        <w:t xml:space="preserve"> the operations described in these Special Provisions (for example, Site Assessment, Asbestos Assessment, Structural Debris Removal, Confirmation Soil Sampling, Rescraping, Erosion Control BMP placement).  A “soft start” is defined as a single day of the operation for the purpose of evaluating each contractor’s proposed methodologies and determining whether the methodologies are sufficient to commence full operations.</w:t>
      </w:r>
    </w:p>
    <w:p w14:paraId="1644E161" w14:textId="77777777" w:rsidR="00B44CD9" w:rsidRPr="00F45C87" w:rsidRDefault="00B44CD9" w:rsidP="00B44CD9">
      <w:pPr>
        <w:spacing w:before="240" w:line="257" w:lineRule="auto"/>
        <w:rPr>
          <w:rFonts w:eastAsia="Century Gothic" w:cs="Arial"/>
          <w:sz w:val="24"/>
          <w:szCs w:val="24"/>
        </w:rPr>
      </w:pPr>
      <w:r w:rsidRPr="00F45C87">
        <w:rPr>
          <w:rFonts w:eastAsia="Arial" w:cs="Arial"/>
          <w:sz w:val="24"/>
          <w:szCs w:val="24"/>
        </w:rPr>
        <w:t xml:space="preserve">One purpose of a soft start is to evaluate the sufficiency of </w:t>
      </w:r>
      <w:r w:rsidRPr="00F45C87">
        <w:rPr>
          <w:rFonts w:eastAsia="Century Gothic" w:cs="Arial"/>
          <w:sz w:val="24"/>
          <w:szCs w:val="24"/>
        </w:rPr>
        <w:t>the A&amp;M Contractor’s documentation processes.  To assist the User Agency in determining the sufficiency of these processes, the A&amp;M Contractor shall provide a presentation to the User Agency on a working day following a soft start, reviewing the operational protocols and processes and the resulting data.</w:t>
      </w:r>
    </w:p>
    <w:p w14:paraId="6B870866" w14:textId="77777777" w:rsidR="00B44CD9" w:rsidRPr="00F45C87" w:rsidRDefault="00B44CD9" w:rsidP="00B44CD9">
      <w:pPr>
        <w:spacing w:before="240" w:line="257" w:lineRule="auto"/>
        <w:rPr>
          <w:rFonts w:eastAsia="Century Gothic" w:cs="Arial"/>
          <w:sz w:val="24"/>
          <w:szCs w:val="24"/>
        </w:rPr>
      </w:pPr>
      <w:r w:rsidRPr="00F45C87">
        <w:rPr>
          <w:rFonts w:eastAsia="Century Gothic" w:cs="Arial"/>
          <w:sz w:val="24"/>
          <w:szCs w:val="24"/>
        </w:rPr>
        <w:t>The User Agency will determine whether the protocols, processes, and resulting data are sufficient for further assessments or operations.  If the User Agency determines the results are insufficient, User Agency shall provide feedback and needed corrections to the A&amp;M Contractor.  The A&amp;M Contractor will be provided five (5) working days to make the requested adjustments unless the User Agency determines a different timeframe is warranted.  Once adjustments are made, the A&amp;M Contractor will perform another day of work and re-present the results to the User Agency the day following the work.  The User Agency may continue to direct adjustments until the product is sufficient to commence hazard tree assessment.</w:t>
      </w:r>
    </w:p>
    <w:p w14:paraId="365A19CE" w14:textId="77777777" w:rsidR="00B44CD9" w:rsidRPr="00F45C87" w:rsidRDefault="00B44CD9" w:rsidP="00B44CD9">
      <w:pPr>
        <w:spacing w:before="240" w:line="257" w:lineRule="auto"/>
        <w:rPr>
          <w:rFonts w:eastAsia="Century Gothic" w:cs="Arial"/>
          <w:sz w:val="24"/>
          <w:szCs w:val="24"/>
        </w:rPr>
      </w:pPr>
      <w:r w:rsidRPr="00F45C87">
        <w:rPr>
          <w:rFonts w:eastAsia="Century Gothic" w:cs="Arial"/>
          <w:sz w:val="24"/>
          <w:szCs w:val="24"/>
        </w:rPr>
        <w:t>The DDHTR Contractor’s soft starts would similarly be conducted in one (1) day for each type of soft start activity for the purpose of determining if the methodologies utilized are an effective and efficient means for completing the contracted operational tasks.</w:t>
      </w:r>
    </w:p>
    <w:p w14:paraId="399CCB47" w14:textId="7C94FBA1" w:rsidR="00B44CD9" w:rsidRPr="00F45C87" w:rsidRDefault="00B44CD9" w:rsidP="00B44CD9">
      <w:pPr>
        <w:spacing w:before="240" w:line="257" w:lineRule="auto"/>
        <w:rPr>
          <w:rFonts w:eastAsia="Century Gothic" w:cs="Arial"/>
          <w:sz w:val="24"/>
          <w:szCs w:val="24"/>
        </w:rPr>
      </w:pPr>
      <w:r w:rsidRPr="00F45C87">
        <w:rPr>
          <w:rFonts w:eastAsia="Century Gothic" w:cs="Arial"/>
          <w:sz w:val="24"/>
          <w:szCs w:val="24"/>
        </w:rPr>
        <w:t xml:space="preserve">The User Agency may direct </w:t>
      </w:r>
      <w:proofErr w:type="gramStart"/>
      <w:r w:rsidRPr="00F45C87">
        <w:rPr>
          <w:rFonts w:eastAsia="Century Gothic" w:cs="Arial"/>
          <w:sz w:val="24"/>
          <w:szCs w:val="24"/>
        </w:rPr>
        <w:t>that soft starts</w:t>
      </w:r>
      <w:proofErr w:type="gramEnd"/>
      <w:r w:rsidRPr="00F45C87">
        <w:rPr>
          <w:rFonts w:eastAsia="Century Gothic" w:cs="Arial"/>
          <w:sz w:val="24"/>
          <w:szCs w:val="24"/>
        </w:rPr>
        <w:t xml:space="preserve"> for multiple phases of the operation (for example, site assessments and asbestos assessments) are conducted on the same day or may conduct soft starts over several days.  Due to the preliminary nature of soft starts, the A&amp;M Contractor and DDHTR Contractor should expect soft start days </w:t>
      </w:r>
      <w:r w:rsidR="009D5A2D" w:rsidRPr="00F45C87">
        <w:rPr>
          <w:rFonts w:eastAsia="Century Gothic" w:cs="Arial"/>
          <w:sz w:val="24"/>
          <w:szCs w:val="24"/>
        </w:rPr>
        <w:t>to</w:t>
      </w:r>
      <w:r w:rsidRPr="00F45C87">
        <w:rPr>
          <w:rFonts w:eastAsia="Century Gothic" w:cs="Arial"/>
          <w:sz w:val="24"/>
          <w:szCs w:val="24"/>
        </w:rPr>
        <w:t xml:space="preserve"> be less operationally efficient than normal working days.  The A&amp;M Contractor and DDHTR Contractor should be prepared to mobilize and demobilize resources for soft starts and expect that resources may not be immediately employed in further operations depending on the results of the soft start.</w:t>
      </w:r>
    </w:p>
    <w:p w14:paraId="4F2F3BA8" w14:textId="77777777" w:rsidR="00B44CD9" w:rsidRPr="00F45C87" w:rsidRDefault="00B44CD9" w:rsidP="00B44CD9">
      <w:pPr>
        <w:spacing w:before="240" w:after="240"/>
        <w:rPr>
          <w:rFonts w:eastAsia="Arial" w:cs="Arial"/>
          <w:sz w:val="24"/>
          <w:szCs w:val="24"/>
        </w:rPr>
      </w:pPr>
      <w:r w:rsidRPr="00F45C87">
        <w:rPr>
          <w:rFonts w:eastAsia="Arial" w:cs="Arial"/>
          <w:sz w:val="24"/>
          <w:szCs w:val="24"/>
        </w:rPr>
        <w:t>Additional specifications for hazard tree assessment hazard tree removal soft starts are provided under Section 8.0, Hazard Tree Removal Operations.</w:t>
      </w:r>
    </w:p>
    <w:p w14:paraId="34B15111" w14:textId="4C3ACA0D" w:rsidR="002B347C" w:rsidRPr="008C3198" w:rsidRDefault="002B347C" w:rsidP="00CA7A1D">
      <w:pPr>
        <w:pStyle w:val="Heading2"/>
      </w:pPr>
      <w:bookmarkStart w:id="70" w:name="_Toc102558145"/>
      <w:r w:rsidRPr="008C3198">
        <w:lastRenderedPageBreak/>
        <w:t>Identify Water Wells</w:t>
      </w:r>
      <w:r w:rsidR="00417261" w:rsidRPr="008C3198">
        <w:t xml:space="preserve"> (</w:t>
      </w:r>
      <w:r w:rsidR="00BB45EF" w:rsidRPr="008C3198">
        <w:t>A&amp;M Contractor</w:t>
      </w:r>
      <w:r w:rsidR="00417261" w:rsidRPr="008C3198">
        <w:t xml:space="preserve">s and </w:t>
      </w:r>
      <w:r w:rsidR="009C2120" w:rsidRPr="008C3198">
        <w:t>DDHTR</w:t>
      </w:r>
      <w:r w:rsidR="00775151" w:rsidRPr="008C3198">
        <w:t xml:space="preserve"> Contractor</w:t>
      </w:r>
      <w:r w:rsidR="00417261" w:rsidRPr="008C3198">
        <w:t>s)</w:t>
      </w:r>
      <w:bookmarkEnd w:id="70"/>
    </w:p>
    <w:p w14:paraId="7545AD3F" w14:textId="579A39C1" w:rsidR="002B347C" w:rsidRPr="008C3198" w:rsidRDefault="00BB45EF" w:rsidP="00BD3173">
      <w:pPr>
        <w:spacing w:before="240" w:after="240" w:line="259" w:lineRule="auto"/>
        <w:rPr>
          <w:rFonts w:cs="Arial"/>
          <w:sz w:val="24"/>
          <w:szCs w:val="24"/>
        </w:rPr>
      </w:pPr>
      <w:r w:rsidRPr="008C3198">
        <w:rPr>
          <w:rFonts w:cs="Arial"/>
          <w:sz w:val="24"/>
          <w:szCs w:val="24"/>
        </w:rPr>
        <w:t>A&amp;M Contractor</w:t>
      </w:r>
      <w:r w:rsidR="09204D74" w:rsidRPr="008C3198">
        <w:rPr>
          <w:rFonts w:cs="Arial"/>
          <w:sz w:val="24"/>
          <w:szCs w:val="24"/>
        </w:rPr>
        <w:t>s shall identify</w:t>
      </w:r>
      <w:r w:rsidR="00D85696" w:rsidRPr="008C3198">
        <w:rPr>
          <w:rFonts w:cs="Arial"/>
          <w:sz w:val="24"/>
          <w:szCs w:val="24"/>
        </w:rPr>
        <w:t xml:space="preserve">, mark and document </w:t>
      </w:r>
      <w:r w:rsidR="09204D74" w:rsidRPr="008C3198">
        <w:rPr>
          <w:rFonts w:cs="Arial"/>
          <w:sz w:val="24"/>
          <w:szCs w:val="24"/>
        </w:rPr>
        <w:t>water well and water pump locations, if possible</w:t>
      </w:r>
      <w:r w:rsidR="007B198B" w:rsidRPr="008C3198">
        <w:rPr>
          <w:rFonts w:cs="Arial"/>
          <w:sz w:val="24"/>
          <w:szCs w:val="24"/>
        </w:rPr>
        <w:t>, from the ROEs, from the County Environmental Health, contact with the homeowner</w:t>
      </w:r>
      <w:r w:rsidR="0058509F" w:rsidRPr="008C3198">
        <w:rPr>
          <w:rFonts w:cs="Arial"/>
          <w:sz w:val="24"/>
          <w:szCs w:val="24"/>
        </w:rPr>
        <w:t>,</w:t>
      </w:r>
      <w:r w:rsidR="007B198B" w:rsidRPr="008C3198">
        <w:rPr>
          <w:rFonts w:cs="Arial"/>
          <w:sz w:val="24"/>
          <w:szCs w:val="24"/>
        </w:rPr>
        <w:t xml:space="preserve"> or </w:t>
      </w:r>
      <w:r w:rsidR="00805B91" w:rsidRPr="008C3198">
        <w:rPr>
          <w:rFonts w:cs="Arial"/>
          <w:sz w:val="24"/>
          <w:szCs w:val="24"/>
        </w:rPr>
        <w:t xml:space="preserve">via the site assessments or </w:t>
      </w:r>
      <w:r w:rsidR="007B198B" w:rsidRPr="008C3198">
        <w:rPr>
          <w:rFonts w:cs="Arial"/>
          <w:sz w:val="24"/>
          <w:szCs w:val="24"/>
        </w:rPr>
        <w:t>other means</w:t>
      </w:r>
      <w:r w:rsidR="09204D74" w:rsidRPr="008C3198">
        <w:rPr>
          <w:rFonts w:cs="Arial"/>
          <w:sz w:val="24"/>
          <w:szCs w:val="24"/>
        </w:rPr>
        <w:t>.</w:t>
      </w:r>
      <w:r w:rsidR="00A31F91" w:rsidRPr="008C3198">
        <w:rPr>
          <w:rFonts w:cs="Arial"/>
          <w:sz w:val="24"/>
          <w:szCs w:val="24"/>
        </w:rPr>
        <w:t xml:space="preserve"> </w:t>
      </w:r>
      <w:r w:rsidR="09204D74" w:rsidRPr="008C3198">
        <w:rPr>
          <w:rFonts w:cs="Arial"/>
          <w:sz w:val="24"/>
          <w:szCs w:val="24"/>
        </w:rPr>
        <w:t xml:space="preserve"> </w:t>
      </w:r>
      <w:r w:rsidR="009C2120" w:rsidRPr="008C3198">
        <w:rPr>
          <w:rFonts w:cs="Arial"/>
          <w:sz w:val="24"/>
          <w:szCs w:val="24"/>
        </w:rPr>
        <w:t>DDHTR</w:t>
      </w:r>
      <w:r w:rsidR="00775151" w:rsidRPr="008C3198">
        <w:rPr>
          <w:rFonts w:cs="Arial"/>
          <w:sz w:val="24"/>
          <w:szCs w:val="24"/>
        </w:rPr>
        <w:t xml:space="preserve"> Contractor</w:t>
      </w:r>
      <w:r w:rsidR="09204D74" w:rsidRPr="008C3198">
        <w:rPr>
          <w:rFonts w:cs="Arial"/>
          <w:sz w:val="24"/>
          <w:szCs w:val="24"/>
        </w:rPr>
        <w:t>s shall confirm and be responsible for protecting these items on al</w:t>
      </w:r>
      <w:r w:rsidR="00B81D5C" w:rsidRPr="008C3198">
        <w:rPr>
          <w:rFonts w:cs="Arial"/>
          <w:sz w:val="24"/>
          <w:szCs w:val="24"/>
        </w:rPr>
        <w:t>l</w:t>
      </w:r>
      <w:r w:rsidR="09204D74" w:rsidRPr="008C3198">
        <w:rPr>
          <w:rFonts w:cs="Arial"/>
          <w:sz w:val="24"/>
          <w:szCs w:val="24"/>
        </w:rPr>
        <w:t xml:space="preserve"> properties on which they operate.</w:t>
      </w:r>
    </w:p>
    <w:p w14:paraId="12E9153A" w14:textId="1965985E" w:rsidR="00B63B51" w:rsidRPr="008C3198" w:rsidRDefault="001E2F62" w:rsidP="00CA7A1D">
      <w:pPr>
        <w:pStyle w:val="Heading2"/>
      </w:pPr>
      <w:bookmarkStart w:id="71" w:name="_Toc102558146"/>
      <w:r w:rsidRPr="008C3198">
        <w:t xml:space="preserve">Property </w:t>
      </w:r>
      <w:r w:rsidR="007B198B" w:rsidRPr="008C3198">
        <w:t>Site Assessment</w:t>
      </w:r>
      <w:r w:rsidR="00417261" w:rsidRPr="008C3198">
        <w:t xml:space="preserve"> (</w:t>
      </w:r>
      <w:r w:rsidR="00BB45EF" w:rsidRPr="008C3198">
        <w:t>A&amp;M Contractor</w:t>
      </w:r>
      <w:r w:rsidR="00417261" w:rsidRPr="008C3198">
        <w:t>s)</w:t>
      </w:r>
      <w:bookmarkEnd w:id="71"/>
    </w:p>
    <w:p w14:paraId="12E00B2B" w14:textId="4C2703A2" w:rsidR="00516487" w:rsidRPr="008C3198" w:rsidRDefault="001E2F62" w:rsidP="00BD3173">
      <w:pPr>
        <w:spacing w:before="240" w:after="240"/>
        <w:rPr>
          <w:rFonts w:cs="Arial"/>
          <w:sz w:val="24"/>
          <w:szCs w:val="24"/>
        </w:rPr>
      </w:pPr>
      <w:r w:rsidRPr="008C3198">
        <w:rPr>
          <w:rFonts w:cs="Arial"/>
          <w:sz w:val="24"/>
          <w:szCs w:val="24"/>
        </w:rPr>
        <w:t xml:space="preserve">Property </w:t>
      </w:r>
      <w:r w:rsidR="0003306C" w:rsidRPr="008C3198">
        <w:rPr>
          <w:rFonts w:cs="Arial"/>
          <w:sz w:val="24"/>
          <w:szCs w:val="24"/>
        </w:rPr>
        <w:t xml:space="preserve">site assessments </w:t>
      </w:r>
      <w:r w:rsidRPr="008C3198">
        <w:rPr>
          <w:rFonts w:cs="Arial"/>
          <w:sz w:val="24"/>
          <w:szCs w:val="24"/>
        </w:rPr>
        <w:t>will include</w:t>
      </w:r>
      <w:r w:rsidR="0025063D" w:rsidRPr="008C3198">
        <w:rPr>
          <w:rFonts w:cs="Arial"/>
          <w:sz w:val="24"/>
          <w:szCs w:val="24"/>
        </w:rPr>
        <w:t>, but not be limited to</w:t>
      </w:r>
      <w:r w:rsidRPr="008C3198">
        <w:rPr>
          <w:rFonts w:cs="Arial"/>
          <w:sz w:val="24"/>
          <w:szCs w:val="24"/>
        </w:rPr>
        <w:t xml:space="preserve">: </w:t>
      </w:r>
      <w:r w:rsidR="00805B91" w:rsidRPr="008C3198">
        <w:rPr>
          <w:rFonts w:cs="Arial"/>
          <w:sz w:val="24"/>
          <w:szCs w:val="24"/>
        </w:rPr>
        <w:t xml:space="preserve">approximate </w:t>
      </w:r>
      <w:r w:rsidR="004F7E29" w:rsidRPr="008C3198">
        <w:rPr>
          <w:rFonts w:cs="Arial"/>
          <w:sz w:val="24"/>
          <w:szCs w:val="24"/>
        </w:rPr>
        <w:t>property lines</w:t>
      </w:r>
      <w:r w:rsidR="00805B91" w:rsidRPr="008C3198">
        <w:rPr>
          <w:rFonts w:cs="Arial"/>
          <w:sz w:val="24"/>
          <w:szCs w:val="24"/>
        </w:rPr>
        <w:t xml:space="preserve"> (utilizing software such as LandGlide or </w:t>
      </w:r>
      <w:r w:rsidR="00BB1FEC" w:rsidRPr="008C3198">
        <w:rPr>
          <w:rFonts w:cs="Arial"/>
          <w:sz w:val="24"/>
          <w:szCs w:val="24"/>
        </w:rPr>
        <w:t>similar</w:t>
      </w:r>
      <w:r w:rsidR="00805B91" w:rsidRPr="008C3198">
        <w:rPr>
          <w:rFonts w:cs="Arial"/>
          <w:sz w:val="24"/>
          <w:szCs w:val="24"/>
        </w:rPr>
        <w:t xml:space="preserve"> program</w:t>
      </w:r>
      <w:r w:rsidR="00BB1FEC" w:rsidRPr="008C3198">
        <w:rPr>
          <w:rFonts w:cs="Arial"/>
          <w:sz w:val="24"/>
          <w:szCs w:val="24"/>
        </w:rPr>
        <w:t xml:space="preserve"> for handheld devices</w:t>
      </w:r>
      <w:r w:rsidR="00805B91" w:rsidRPr="008C3198">
        <w:rPr>
          <w:rFonts w:cs="Arial"/>
          <w:sz w:val="24"/>
          <w:szCs w:val="24"/>
        </w:rPr>
        <w:t>)</w:t>
      </w:r>
      <w:r w:rsidRPr="008C3198">
        <w:rPr>
          <w:rFonts w:cs="Arial"/>
          <w:sz w:val="24"/>
          <w:szCs w:val="24"/>
        </w:rPr>
        <w:t xml:space="preserve">, </w:t>
      </w:r>
      <w:r w:rsidR="00B952BA" w:rsidRPr="008C3198">
        <w:rPr>
          <w:rFonts w:cs="Arial"/>
          <w:sz w:val="24"/>
          <w:szCs w:val="24"/>
        </w:rPr>
        <w:t>sketching the foundation and hardscape footprints and debris field footprint</w:t>
      </w:r>
      <w:r w:rsidRPr="008C3198">
        <w:rPr>
          <w:rFonts w:cs="Arial"/>
          <w:sz w:val="24"/>
          <w:szCs w:val="24"/>
        </w:rPr>
        <w:t>s,</w:t>
      </w:r>
      <w:r w:rsidR="00A12266" w:rsidRPr="008C3198">
        <w:rPr>
          <w:rFonts w:cs="Arial"/>
          <w:sz w:val="24"/>
          <w:szCs w:val="24"/>
        </w:rPr>
        <w:t xml:space="preserve"> </w:t>
      </w:r>
      <w:r w:rsidR="0025063D" w:rsidRPr="008C3198">
        <w:rPr>
          <w:rFonts w:cs="Arial"/>
          <w:sz w:val="24"/>
          <w:szCs w:val="24"/>
        </w:rPr>
        <w:t xml:space="preserve">septic </w:t>
      </w:r>
      <w:r w:rsidR="00FA18F2" w:rsidRPr="008C3198">
        <w:rPr>
          <w:rFonts w:cs="Arial"/>
          <w:sz w:val="24"/>
          <w:szCs w:val="24"/>
        </w:rPr>
        <w:t>tank</w:t>
      </w:r>
      <w:r w:rsidR="0058509F" w:rsidRPr="008C3198">
        <w:rPr>
          <w:rFonts w:cs="Arial"/>
          <w:sz w:val="24"/>
          <w:szCs w:val="24"/>
        </w:rPr>
        <w:t>,</w:t>
      </w:r>
      <w:r w:rsidR="00FA18F2" w:rsidRPr="008C3198">
        <w:rPr>
          <w:rFonts w:cs="Arial"/>
          <w:sz w:val="24"/>
          <w:szCs w:val="24"/>
        </w:rPr>
        <w:t xml:space="preserve"> and </w:t>
      </w:r>
      <w:r w:rsidR="000F29FB" w:rsidRPr="008C3198">
        <w:rPr>
          <w:rFonts w:cs="Arial"/>
          <w:sz w:val="24"/>
          <w:szCs w:val="24"/>
        </w:rPr>
        <w:t>leach field</w:t>
      </w:r>
      <w:r w:rsidR="00C2308C" w:rsidRPr="008C3198">
        <w:rPr>
          <w:rFonts w:cs="Arial"/>
          <w:sz w:val="24"/>
          <w:szCs w:val="24"/>
        </w:rPr>
        <w:t xml:space="preserve"> </w:t>
      </w:r>
      <w:r w:rsidR="006947A8" w:rsidRPr="008C3198">
        <w:rPr>
          <w:rFonts w:cs="Arial"/>
          <w:sz w:val="24"/>
          <w:szCs w:val="24"/>
        </w:rPr>
        <w:t xml:space="preserve">locations </w:t>
      </w:r>
      <w:r w:rsidR="0025063D" w:rsidRPr="008C3198">
        <w:rPr>
          <w:rFonts w:cs="Arial"/>
          <w:sz w:val="24"/>
          <w:szCs w:val="24"/>
        </w:rPr>
        <w:t xml:space="preserve">(if applicable), </w:t>
      </w:r>
      <w:r w:rsidR="00FA18F2" w:rsidRPr="008C3198">
        <w:rPr>
          <w:rFonts w:cs="Arial"/>
          <w:sz w:val="24"/>
          <w:szCs w:val="24"/>
        </w:rPr>
        <w:t xml:space="preserve">sanitary sewer laterals, </w:t>
      </w:r>
      <w:r w:rsidR="0025063D" w:rsidRPr="008C3198">
        <w:rPr>
          <w:rFonts w:cs="Arial"/>
          <w:sz w:val="24"/>
          <w:szCs w:val="24"/>
        </w:rPr>
        <w:t xml:space="preserve">water lines, </w:t>
      </w:r>
      <w:r w:rsidR="00FA18F2" w:rsidRPr="008C3198">
        <w:rPr>
          <w:rFonts w:cs="Arial"/>
          <w:sz w:val="24"/>
          <w:szCs w:val="24"/>
        </w:rPr>
        <w:t>water wells,</w:t>
      </w:r>
      <w:r w:rsidR="00C2308C" w:rsidRPr="008C3198">
        <w:rPr>
          <w:rFonts w:cs="Arial"/>
          <w:sz w:val="24"/>
          <w:szCs w:val="24"/>
        </w:rPr>
        <w:t xml:space="preserve"> </w:t>
      </w:r>
      <w:r w:rsidR="0025063D" w:rsidRPr="008C3198">
        <w:rPr>
          <w:rFonts w:cs="Arial"/>
          <w:sz w:val="24"/>
          <w:szCs w:val="24"/>
        </w:rPr>
        <w:t>electrical lines,</w:t>
      </w:r>
      <w:r w:rsidR="00FA18F2" w:rsidRPr="008C3198">
        <w:rPr>
          <w:rFonts w:cs="Arial"/>
          <w:sz w:val="24"/>
          <w:szCs w:val="24"/>
        </w:rPr>
        <w:t xml:space="preserve"> fuel tanks</w:t>
      </w:r>
      <w:r w:rsidR="0003306C" w:rsidRPr="008C3198">
        <w:rPr>
          <w:rFonts w:cs="Arial"/>
          <w:sz w:val="24"/>
          <w:szCs w:val="24"/>
        </w:rPr>
        <w:t xml:space="preserve"> (</w:t>
      </w:r>
      <w:r w:rsidR="003A1514" w:rsidRPr="008C3198">
        <w:rPr>
          <w:rFonts w:cs="Arial"/>
          <w:sz w:val="24"/>
          <w:szCs w:val="24"/>
        </w:rPr>
        <w:t>i.e.</w:t>
      </w:r>
      <w:r w:rsidR="005E5B75" w:rsidRPr="008C3198">
        <w:rPr>
          <w:rFonts w:cs="Arial"/>
          <w:sz w:val="24"/>
          <w:szCs w:val="24"/>
        </w:rPr>
        <w:t>,</w:t>
      </w:r>
      <w:r w:rsidR="0003306C" w:rsidRPr="008C3198">
        <w:rPr>
          <w:rFonts w:cs="Arial"/>
          <w:sz w:val="24"/>
          <w:szCs w:val="24"/>
        </w:rPr>
        <w:t xml:space="preserve"> fuel oil</w:t>
      </w:r>
      <w:r w:rsidR="00417261" w:rsidRPr="008C3198">
        <w:rPr>
          <w:rFonts w:cs="Arial"/>
          <w:sz w:val="24"/>
          <w:szCs w:val="24"/>
        </w:rPr>
        <w:t>,</w:t>
      </w:r>
      <w:r w:rsidR="0003306C" w:rsidRPr="008C3198">
        <w:rPr>
          <w:rFonts w:cs="Arial"/>
          <w:sz w:val="24"/>
          <w:szCs w:val="24"/>
        </w:rPr>
        <w:t xml:space="preserve"> kerosene, </w:t>
      </w:r>
      <w:r w:rsidR="003A1514" w:rsidRPr="008C3198">
        <w:rPr>
          <w:rFonts w:cs="Arial"/>
          <w:sz w:val="24"/>
          <w:szCs w:val="24"/>
        </w:rPr>
        <w:t>etc.</w:t>
      </w:r>
      <w:r w:rsidR="0003306C" w:rsidRPr="008C3198">
        <w:rPr>
          <w:rFonts w:cs="Arial"/>
          <w:sz w:val="24"/>
          <w:szCs w:val="24"/>
        </w:rPr>
        <w:t>)</w:t>
      </w:r>
      <w:r w:rsidR="00FA18F2" w:rsidRPr="008C3198">
        <w:rPr>
          <w:rFonts w:cs="Arial"/>
          <w:sz w:val="24"/>
          <w:szCs w:val="24"/>
        </w:rPr>
        <w:t>,</w:t>
      </w:r>
      <w:r w:rsidR="0025063D" w:rsidRPr="008C3198">
        <w:rPr>
          <w:rFonts w:cs="Arial"/>
          <w:sz w:val="24"/>
          <w:szCs w:val="24"/>
        </w:rPr>
        <w:t xml:space="preserve"> </w:t>
      </w:r>
      <w:r w:rsidR="006947A8" w:rsidRPr="008C3198">
        <w:rPr>
          <w:rFonts w:cs="Arial"/>
          <w:sz w:val="24"/>
          <w:szCs w:val="24"/>
        </w:rPr>
        <w:t xml:space="preserve">dead and dying trees in and around the </w:t>
      </w:r>
      <w:r w:rsidR="00417261" w:rsidRPr="008C3198">
        <w:rPr>
          <w:rFonts w:cs="Arial"/>
          <w:sz w:val="24"/>
          <w:szCs w:val="24"/>
        </w:rPr>
        <w:t xml:space="preserve">debris field </w:t>
      </w:r>
      <w:r w:rsidR="006947A8" w:rsidRPr="008C3198">
        <w:rPr>
          <w:rFonts w:cs="Arial"/>
          <w:sz w:val="24"/>
          <w:szCs w:val="24"/>
        </w:rPr>
        <w:t xml:space="preserve">footprint </w:t>
      </w:r>
      <w:r w:rsidR="00417261" w:rsidRPr="008C3198">
        <w:rPr>
          <w:rFonts w:cs="Arial"/>
          <w:sz w:val="24"/>
          <w:szCs w:val="24"/>
        </w:rPr>
        <w:t xml:space="preserve">(that could be a danger to the debris removal crew) </w:t>
      </w:r>
      <w:r w:rsidR="006947A8" w:rsidRPr="008C3198">
        <w:rPr>
          <w:rFonts w:cs="Arial"/>
          <w:sz w:val="24"/>
          <w:szCs w:val="24"/>
        </w:rPr>
        <w:t xml:space="preserve">possible environmental concerns (surface waterways, creeks, streambeds, or other pre-determined habitats of concern) </w:t>
      </w:r>
      <w:r w:rsidR="00A12266" w:rsidRPr="008C3198">
        <w:rPr>
          <w:rFonts w:cs="Arial"/>
          <w:sz w:val="24"/>
          <w:szCs w:val="24"/>
        </w:rPr>
        <w:t>and</w:t>
      </w:r>
      <w:r w:rsidRPr="008C3198">
        <w:rPr>
          <w:rFonts w:cs="Arial"/>
          <w:sz w:val="24"/>
          <w:szCs w:val="24"/>
        </w:rPr>
        <w:t xml:space="preserve"> identifying property-specific hazards</w:t>
      </w:r>
      <w:r w:rsidR="00B952BA" w:rsidRPr="008C3198">
        <w:rPr>
          <w:rFonts w:cs="Arial"/>
          <w:sz w:val="24"/>
          <w:szCs w:val="24"/>
        </w:rPr>
        <w:t xml:space="preserve"> on a field data form.</w:t>
      </w:r>
      <w:r w:rsidR="00E40563" w:rsidRPr="008C3198">
        <w:rPr>
          <w:rFonts w:cs="Arial"/>
          <w:sz w:val="24"/>
          <w:szCs w:val="24"/>
        </w:rPr>
        <w:t xml:space="preserve"> </w:t>
      </w:r>
      <w:r w:rsidRPr="008C3198">
        <w:rPr>
          <w:rFonts w:cs="Arial"/>
          <w:sz w:val="24"/>
          <w:szCs w:val="24"/>
        </w:rPr>
        <w:t xml:space="preserve"> Oversized debris (i.e., burned cars, large appliances, water heaters, </w:t>
      </w:r>
      <w:r w:rsidR="00516487" w:rsidRPr="008C3198">
        <w:rPr>
          <w:rFonts w:cs="Arial"/>
          <w:sz w:val="24"/>
          <w:szCs w:val="24"/>
        </w:rPr>
        <w:t>e</w:t>
      </w:r>
      <w:r w:rsidRPr="008C3198">
        <w:rPr>
          <w:rFonts w:cs="Arial"/>
          <w:sz w:val="24"/>
          <w:szCs w:val="24"/>
        </w:rPr>
        <w:t xml:space="preserve">tc.), potentially hazardous materials (i.e., </w:t>
      </w:r>
      <w:r w:rsidR="0003306C" w:rsidRPr="008C3198">
        <w:rPr>
          <w:rFonts w:cs="Arial"/>
          <w:sz w:val="24"/>
          <w:szCs w:val="24"/>
        </w:rPr>
        <w:t xml:space="preserve">large </w:t>
      </w:r>
      <w:r w:rsidRPr="008C3198">
        <w:rPr>
          <w:rFonts w:cs="Arial"/>
          <w:sz w:val="24"/>
          <w:szCs w:val="24"/>
        </w:rPr>
        <w:t>propane tanks</w:t>
      </w:r>
      <w:r w:rsidR="0003306C" w:rsidRPr="008C3198">
        <w:rPr>
          <w:rFonts w:cs="Arial"/>
          <w:sz w:val="24"/>
          <w:szCs w:val="24"/>
        </w:rPr>
        <w:t xml:space="preserve"> – </w:t>
      </w:r>
      <w:r w:rsidR="00B76D23" w:rsidRPr="008C3198">
        <w:rPr>
          <w:rFonts w:cs="Arial"/>
          <w:sz w:val="24"/>
          <w:szCs w:val="24"/>
        </w:rPr>
        <w:t>greater than thirty (30) gallons</w:t>
      </w:r>
      <w:r w:rsidRPr="008C3198">
        <w:rPr>
          <w:rFonts w:cs="Arial"/>
          <w:sz w:val="24"/>
          <w:szCs w:val="24"/>
        </w:rPr>
        <w:t xml:space="preserve">, chemical containers, ammunition cases, etc.), and potentially hazardous conditions (unstable walls, exposed electrical lines, wells, cisterns, </w:t>
      </w:r>
      <w:r w:rsidR="0025063D" w:rsidRPr="008C3198">
        <w:rPr>
          <w:rFonts w:cs="Arial"/>
          <w:sz w:val="24"/>
          <w:szCs w:val="24"/>
        </w:rPr>
        <w:t>damaged trees, steep slopes, post tension concrete</w:t>
      </w:r>
      <w:r w:rsidR="00C2308C" w:rsidRPr="008C3198">
        <w:rPr>
          <w:rFonts w:cs="Arial"/>
          <w:sz w:val="24"/>
          <w:szCs w:val="24"/>
        </w:rPr>
        <w:t xml:space="preserve"> slabs</w:t>
      </w:r>
      <w:r w:rsidR="0025063D" w:rsidRPr="008C3198">
        <w:rPr>
          <w:rFonts w:cs="Arial"/>
          <w:sz w:val="24"/>
          <w:szCs w:val="24"/>
        </w:rPr>
        <w:t xml:space="preserve">, </w:t>
      </w:r>
      <w:r w:rsidRPr="008C3198">
        <w:rPr>
          <w:rFonts w:cs="Arial"/>
          <w:sz w:val="24"/>
          <w:szCs w:val="24"/>
        </w:rPr>
        <w:t xml:space="preserve">etc.) </w:t>
      </w:r>
      <w:r w:rsidR="00D85696" w:rsidRPr="008C3198">
        <w:rPr>
          <w:rFonts w:cs="Arial"/>
          <w:sz w:val="24"/>
          <w:szCs w:val="24"/>
        </w:rPr>
        <w:t xml:space="preserve">and access issues due to terrain, weather, or bridge crossings </w:t>
      </w:r>
      <w:r w:rsidRPr="008C3198">
        <w:rPr>
          <w:rFonts w:cs="Arial"/>
          <w:sz w:val="24"/>
          <w:szCs w:val="24"/>
        </w:rPr>
        <w:t>will be noted and mapped</w:t>
      </w:r>
      <w:r w:rsidR="00B952BA" w:rsidRPr="008C3198">
        <w:rPr>
          <w:rFonts w:cs="Arial"/>
          <w:sz w:val="24"/>
          <w:szCs w:val="24"/>
        </w:rPr>
        <w:t xml:space="preserve"> on the form</w:t>
      </w:r>
      <w:r w:rsidRPr="008C3198">
        <w:rPr>
          <w:rFonts w:cs="Arial"/>
          <w:sz w:val="24"/>
          <w:szCs w:val="24"/>
        </w:rPr>
        <w:t xml:space="preserve">. </w:t>
      </w:r>
      <w:r w:rsidR="00A31F91" w:rsidRPr="008C3198">
        <w:rPr>
          <w:rFonts w:cs="Arial"/>
          <w:sz w:val="24"/>
          <w:szCs w:val="24"/>
        </w:rPr>
        <w:t xml:space="preserve"> </w:t>
      </w:r>
      <w:r w:rsidR="00B952BA" w:rsidRPr="008C3198">
        <w:rPr>
          <w:rFonts w:cs="Arial"/>
          <w:sz w:val="24"/>
          <w:szCs w:val="24"/>
        </w:rPr>
        <w:t>P</w:t>
      </w:r>
      <w:r w:rsidRPr="008C3198">
        <w:rPr>
          <w:rFonts w:cs="Arial"/>
          <w:sz w:val="24"/>
          <w:szCs w:val="24"/>
        </w:rPr>
        <w:t>hotographs will be taken</w:t>
      </w:r>
      <w:r w:rsidR="00B952BA" w:rsidRPr="008C3198">
        <w:rPr>
          <w:rFonts w:cs="Arial"/>
          <w:sz w:val="24"/>
          <w:szCs w:val="24"/>
        </w:rPr>
        <w:t xml:space="preserve"> from each angle </w:t>
      </w:r>
      <w:r w:rsidRPr="008C3198">
        <w:rPr>
          <w:rFonts w:cs="Arial"/>
          <w:sz w:val="24"/>
          <w:szCs w:val="24"/>
        </w:rPr>
        <w:t xml:space="preserve">of </w:t>
      </w:r>
      <w:r w:rsidR="00B952BA" w:rsidRPr="008C3198">
        <w:rPr>
          <w:rFonts w:cs="Arial"/>
          <w:sz w:val="24"/>
          <w:szCs w:val="24"/>
        </w:rPr>
        <w:t xml:space="preserve">the </w:t>
      </w:r>
      <w:r w:rsidRPr="008C3198">
        <w:rPr>
          <w:rFonts w:cs="Arial"/>
          <w:sz w:val="24"/>
          <w:szCs w:val="24"/>
        </w:rPr>
        <w:t>property</w:t>
      </w:r>
      <w:r w:rsidR="00B952BA" w:rsidRPr="008C3198">
        <w:rPr>
          <w:rFonts w:cs="Arial"/>
          <w:sz w:val="24"/>
          <w:szCs w:val="24"/>
        </w:rPr>
        <w:t xml:space="preserve"> and additional photographs should be taken to document hazards or other existing conditions</w:t>
      </w:r>
      <w:r w:rsidR="00C63BA7" w:rsidRPr="008C3198">
        <w:rPr>
          <w:rFonts w:cs="Arial"/>
          <w:sz w:val="24"/>
          <w:szCs w:val="24"/>
        </w:rPr>
        <w:t>,</w:t>
      </w:r>
      <w:r w:rsidR="00432075" w:rsidRPr="008C3198">
        <w:rPr>
          <w:rFonts w:cs="Arial"/>
          <w:sz w:val="24"/>
          <w:szCs w:val="24"/>
        </w:rPr>
        <w:t xml:space="preserve"> including non-burned items</w:t>
      </w:r>
      <w:r w:rsidRPr="008C3198">
        <w:rPr>
          <w:rFonts w:cs="Arial"/>
          <w:sz w:val="24"/>
          <w:szCs w:val="24"/>
        </w:rPr>
        <w:t>.</w:t>
      </w:r>
      <w:r w:rsidR="00A31F91" w:rsidRPr="008C3198">
        <w:rPr>
          <w:rFonts w:cs="Arial"/>
          <w:sz w:val="24"/>
          <w:szCs w:val="24"/>
        </w:rPr>
        <w:t xml:space="preserve"> </w:t>
      </w:r>
      <w:r w:rsidRPr="008C3198">
        <w:rPr>
          <w:rFonts w:cs="Arial"/>
          <w:sz w:val="24"/>
          <w:szCs w:val="24"/>
        </w:rPr>
        <w:t xml:space="preserve"> </w:t>
      </w:r>
      <w:r w:rsidR="00BB1FEC" w:rsidRPr="008C3198">
        <w:rPr>
          <w:rFonts w:cs="Arial"/>
          <w:sz w:val="24"/>
          <w:szCs w:val="24"/>
        </w:rPr>
        <w:t>Each property debris field shall have a unique number and be labeled on the assessment map.</w:t>
      </w:r>
    </w:p>
    <w:p w14:paraId="022FD7C4" w14:textId="2B8B50CB" w:rsidR="009E1100" w:rsidRPr="008C3198" w:rsidRDefault="009E1100" w:rsidP="00BD3173">
      <w:pPr>
        <w:spacing w:before="240" w:after="240"/>
        <w:rPr>
          <w:rFonts w:cs="Arial"/>
          <w:sz w:val="24"/>
          <w:szCs w:val="24"/>
        </w:rPr>
      </w:pPr>
      <w:r w:rsidRPr="008C3198">
        <w:rPr>
          <w:rFonts w:cs="Arial"/>
          <w:sz w:val="24"/>
          <w:szCs w:val="24"/>
        </w:rPr>
        <w:t xml:space="preserve">A&amp;M Contractor shall determine the owner </w:t>
      </w:r>
      <w:r w:rsidR="00FF3FD4" w:rsidRPr="008C3198">
        <w:rPr>
          <w:rFonts w:cs="Arial"/>
          <w:sz w:val="24"/>
          <w:szCs w:val="24"/>
        </w:rPr>
        <w:t xml:space="preserve">(property owner or vendor) </w:t>
      </w:r>
      <w:r w:rsidRPr="008C3198">
        <w:rPr>
          <w:rFonts w:cs="Arial"/>
          <w:sz w:val="24"/>
          <w:szCs w:val="24"/>
        </w:rPr>
        <w:t xml:space="preserve">of large propane tanks (greater than </w:t>
      </w:r>
      <w:r w:rsidR="00B76D23" w:rsidRPr="008C3198">
        <w:rPr>
          <w:rFonts w:cs="Arial"/>
          <w:sz w:val="24"/>
          <w:szCs w:val="24"/>
        </w:rPr>
        <w:t>thirty (</w:t>
      </w:r>
      <w:r w:rsidRPr="008C3198">
        <w:rPr>
          <w:rFonts w:cs="Arial"/>
          <w:sz w:val="24"/>
          <w:szCs w:val="24"/>
        </w:rPr>
        <w:t>30</w:t>
      </w:r>
      <w:r w:rsidR="00B76D23" w:rsidRPr="008C3198">
        <w:rPr>
          <w:rFonts w:cs="Arial"/>
          <w:sz w:val="24"/>
          <w:szCs w:val="24"/>
        </w:rPr>
        <w:t>)</w:t>
      </w:r>
      <w:r w:rsidRPr="008C3198">
        <w:rPr>
          <w:rFonts w:cs="Arial"/>
          <w:sz w:val="24"/>
          <w:szCs w:val="24"/>
        </w:rPr>
        <w:t xml:space="preserve"> gallons) that are partially damaged or undamaged that need to be removed or are or may be in the way of the Debris or Hazard Tree Removal Contractor’s operations.</w:t>
      </w:r>
      <w:r w:rsidR="00A31F91" w:rsidRPr="008C3198">
        <w:rPr>
          <w:rFonts w:cs="Arial"/>
          <w:sz w:val="24"/>
          <w:szCs w:val="24"/>
        </w:rPr>
        <w:t xml:space="preserve"> </w:t>
      </w:r>
      <w:r w:rsidRPr="008C3198">
        <w:rPr>
          <w:rFonts w:cs="Arial"/>
          <w:sz w:val="24"/>
          <w:szCs w:val="24"/>
        </w:rPr>
        <w:t xml:space="preserve"> The A</w:t>
      </w:r>
      <w:r w:rsidR="006C7216" w:rsidRPr="008C3198">
        <w:rPr>
          <w:rFonts w:cs="Arial"/>
          <w:sz w:val="24"/>
          <w:szCs w:val="24"/>
        </w:rPr>
        <w:t>&amp;</w:t>
      </w:r>
      <w:r w:rsidRPr="008C3198">
        <w:rPr>
          <w:rFonts w:cs="Arial"/>
          <w:sz w:val="24"/>
          <w:szCs w:val="24"/>
        </w:rPr>
        <w:t>M Contractor shall contact the tank owner and ask them to have the tank removed</w:t>
      </w:r>
      <w:r w:rsidR="006C7216" w:rsidRPr="008C3198">
        <w:rPr>
          <w:rFonts w:cs="Arial"/>
          <w:sz w:val="24"/>
          <w:szCs w:val="24"/>
        </w:rPr>
        <w:t xml:space="preserve"> (ideally) prior to the </w:t>
      </w:r>
      <w:r w:rsidR="009C2120" w:rsidRPr="008C3198">
        <w:rPr>
          <w:rFonts w:cs="Arial"/>
          <w:sz w:val="24"/>
          <w:szCs w:val="24"/>
        </w:rPr>
        <w:t>DDHTR</w:t>
      </w:r>
      <w:r w:rsidR="006C7216" w:rsidRPr="008C3198">
        <w:rPr>
          <w:rFonts w:cs="Arial"/>
          <w:sz w:val="24"/>
          <w:szCs w:val="24"/>
        </w:rPr>
        <w:t xml:space="preserve"> C</w:t>
      </w:r>
      <w:r w:rsidR="00FB003C" w:rsidRPr="008C3198">
        <w:rPr>
          <w:rFonts w:cs="Arial"/>
          <w:sz w:val="24"/>
          <w:szCs w:val="24"/>
        </w:rPr>
        <w:t>ont</w:t>
      </w:r>
      <w:r w:rsidR="006C7216" w:rsidRPr="008C3198">
        <w:rPr>
          <w:rFonts w:cs="Arial"/>
          <w:sz w:val="24"/>
          <w:szCs w:val="24"/>
        </w:rPr>
        <w:t>ractor commencing operations on the property.</w:t>
      </w:r>
    </w:p>
    <w:p w14:paraId="40CDFBF6" w14:textId="3ADEB22B" w:rsidR="00DF619F" w:rsidRPr="008C3198" w:rsidRDefault="00DF619F" w:rsidP="00BD3173">
      <w:pPr>
        <w:spacing w:before="240" w:after="240"/>
        <w:rPr>
          <w:rFonts w:cs="Arial"/>
          <w:sz w:val="24"/>
          <w:szCs w:val="24"/>
        </w:rPr>
      </w:pPr>
      <w:r w:rsidRPr="008C3198">
        <w:rPr>
          <w:rFonts w:cs="Arial"/>
          <w:sz w:val="24"/>
          <w:szCs w:val="24"/>
        </w:rPr>
        <w:t>If non-residential (</w:t>
      </w:r>
      <w:r w:rsidR="005B4FE4" w:rsidRPr="008C3198">
        <w:rPr>
          <w:rFonts w:cs="Arial"/>
          <w:sz w:val="24"/>
          <w:szCs w:val="24"/>
        </w:rPr>
        <w:t>i.e.,</w:t>
      </w:r>
      <w:r w:rsidRPr="008C3198">
        <w:rPr>
          <w:rFonts w:cs="Arial"/>
          <w:sz w:val="24"/>
          <w:szCs w:val="24"/>
        </w:rPr>
        <w:t xml:space="preserve"> commercial, industrial, public parks, or other public facilities) properties are added to the Operation, the A&amp;M Contractor shall provide </w:t>
      </w:r>
      <w:r w:rsidR="00190677" w:rsidRPr="008C3198">
        <w:rPr>
          <w:rFonts w:cs="Arial"/>
          <w:sz w:val="24"/>
          <w:szCs w:val="24"/>
        </w:rPr>
        <w:t>Waste Profiling sample and analyses services</w:t>
      </w:r>
      <w:r w:rsidR="00C94C34" w:rsidRPr="008C3198">
        <w:rPr>
          <w:rFonts w:cs="Arial"/>
          <w:sz w:val="24"/>
          <w:szCs w:val="24"/>
        </w:rPr>
        <w:t>,</w:t>
      </w:r>
      <w:r w:rsidR="00190677" w:rsidRPr="008C3198">
        <w:rPr>
          <w:rFonts w:cs="Arial"/>
          <w:sz w:val="24"/>
          <w:szCs w:val="24"/>
        </w:rPr>
        <w:t xml:space="preserve"> including </w:t>
      </w:r>
      <w:r w:rsidRPr="008C3198">
        <w:rPr>
          <w:rFonts w:cs="Arial"/>
          <w:sz w:val="24"/>
          <w:szCs w:val="24"/>
        </w:rPr>
        <w:t>the following for each such property:</w:t>
      </w:r>
    </w:p>
    <w:p w14:paraId="3947E109" w14:textId="1843CF21" w:rsidR="00DF619F" w:rsidRPr="008C3198" w:rsidRDefault="00DF619F" w:rsidP="006271E5">
      <w:pPr>
        <w:pStyle w:val="ListParagraph"/>
        <w:numPr>
          <w:ilvl w:val="0"/>
          <w:numId w:val="33"/>
        </w:numPr>
        <w:spacing w:before="240" w:after="240"/>
        <w:contextualSpacing w:val="0"/>
        <w:rPr>
          <w:rFonts w:cs="Arial"/>
          <w:sz w:val="24"/>
          <w:szCs w:val="24"/>
        </w:rPr>
      </w:pPr>
      <w:r w:rsidRPr="008C3198">
        <w:rPr>
          <w:rFonts w:cs="Arial"/>
          <w:sz w:val="24"/>
          <w:szCs w:val="24"/>
        </w:rPr>
        <w:t>Evaluate the property based on zoning, what kind of use it had prior to the fire, and aerial photos, to determine if it is likely to have stored hazardous materials</w:t>
      </w:r>
      <w:r w:rsidR="00A31F91" w:rsidRPr="008C3198">
        <w:rPr>
          <w:rFonts w:cs="Arial"/>
          <w:sz w:val="24"/>
          <w:szCs w:val="24"/>
        </w:rPr>
        <w:t>.</w:t>
      </w:r>
    </w:p>
    <w:p w14:paraId="1590F9DA" w14:textId="742FE907" w:rsidR="00DF619F" w:rsidRPr="008C3198" w:rsidRDefault="00DF619F" w:rsidP="00A70507">
      <w:pPr>
        <w:pStyle w:val="ListParagraph"/>
        <w:numPr>
          <w:ilvl w:val="0"/>
          <w:numId w:val="33"/>
        </w:numPr>
        <w:spacing w:before="240" w:after="240"/>
        <w:contextualSpacing w:val="0"/>
        <w:rPr>
          <w:rFonts w:cs="Arial"/>
          <w:sz w:val="24"/>
          <w:szCs w:val="24"/>
        </w:rPr>
      </w:pPr>
      <w:r w:rsidRPr="008C3198">
        <w:rPr>
          <w:rFonts w:cs="Arial"/>
          <w:sz w:val="24"/>
          <w:szCs w:val="24"/>
        </w:rPr>
        <w:t>If the presence of hazardous materials is clearly a concern or unknown, conduct an Environmental Assessment by checking the property against Envirostor (DTSC website) to determine if it is known to be a contaminated site.</w:t>
      </w:r>
    </w:p>
    <w:p w14:paraId="75CDE307" w14:textId="20611312" w:rsidR="00DF619F" w:rsidRPr="008C3198" w:rsidRDefault="00DF619F" w:rsidP="00A70507">
      <w:pPr>
        <w:pStyle w:val="ListParagraph"/>
        <w:numPr>
          <w:ilvl w:val="0"/>
          <w:numId w:val="33"/>
        </w:numPr>
        <w:spacing w:before="240" w:after="240"/>
        <w:contextualSpacing w:val="0"/>
        <w:rPr>
          <w:rFonts w:cs="Arial"/>
          <w:sz w:val="24"/>
          <w:szCs w:val="24"/>
        </w:rPr>
      </w:pPr>
      <w:r w:rsidRPr="008C3198">
        <w:rPr>
          <w:rFonts w:cs="Arial"/>
          <w:sz w:val="24"/>
          <w:szCs w:val="24"/>
        </w:rPr>
        <w:lastRenderedPageBreak/>
        <w:t>If the presence of hazardous materials is still unclear, A&amp;M Contractor shall conduct an Environmental Site Assessment (ESA) prior to conducting an individual parcel site assessment by soliciting historical parcel data from Environmental Data Resources, Inc. (EDR).</w:t>
      </w:r>
    </w:p>
    <w:p w14:paraId="768B84A4" w14:textId="0BF75B89" w:rsidR="00DF619F" w:rsidRPr="008C3198" w:rsidRDefault="00DF619F" w:rsidP="00A70507">
      <w:pPr>
        <w:pStyle w:val="ListParagraph"/>
        <w:numPr>
          <w:ilvl w:val="0"/>
          <w:numId w:val="33"/>
        </w:numPr>
        <w:spacing w:before="240" w:after="240"/>
        <w:contextualSpacing w:val="0"/>
        <w:rPr>
          <w:rFonts w:cs="Arial"/>
          <w:sz w:val="24"/>
          <w:szCs w:val="24"/>
        </w:rPr>
      </w:pPr>
      <w:r w:rsidRPr="008C3198">
        <w:rPr>
          <w:rFonts w:cs="Arial"/>
          <w:sz w:val="24"/>
          <w:szCs w:val="24"/>
        </w:rPr>
        <w:t xml:space="preserve">If the results indicate the possibility that hazardous materials were used and/or stored on the property, Contractor shall prepare a soil sampling plan, </w:t>
      </w:r>
      <w:proofErr w:type="gramStart"/>
      <w:r w:rsidRPr="008C3198">
        <w:rPr>
          <w:rFonts w:cs="Arial"/>
          <w:sz w:val="24"/>
          <w:szCs w:val="24"/>
        </w:rPr>
        <w:t>similar to</w:t>
      </w:r>
      <w:proofErr w:type="gramEnd"/>
      <w:r w:rsidRPr="008C3198">
        <w:rPr>
          <w:rFonts w:cs="Arial"/>
          <w:sz w:val="24"/>
          <w:szCs w:val="24"/>
        </w:rPr>
        <w:t xml:space="preserve"> the one in the Special Provisions Section 7.1. </w:t>
      </w:r>
      <w:r w:rsidR="00A31F91" w:rsidRPr="008C3198">
        <w:rPr>
          <w:rFonts w:cs="Arial"/>
          <w:sz w:val="24"/>
          <w:szCs w:val="24"/>
        </w:rPr>
        <w:t xml:space="preserve"> </w:t>
      </w:r>
      <w:r w:rsidRPr="008C3198">
        <w:rPr>
          <w:rFonts w:cs="Arial"/>
          <w:sz w:val="24"/>
          <w:szCs w:val="24"/>
        </w:rPr>
        <w:t>The analysis shall include:</w:t>
      </w:r>
    </w:p>
    <w:p w14:paraId="616C8694" w14:textId="4A34A554" w:rsidR="00DF619F" w:rsidRPr="008C3198" w:rsidRDefault="00DF619F" w:rsidP="001D31E1">
      <w:pPr>
        <w:pStyle w:val="ListParagraph"/>
        <w:numPr>
          <w:ilvl w:val="0"/>
          <w:numId w:val="34"/>
        </w:numPr>
        <w:spacing w:before="240" w:after="240"/>
        <w:contextualSpacing w:val="0"/>
        <w:rPr>
          <w:rFonts w:cs="Arial"/>
          <w:sz w:val="24"/>
          <w:szCs w:val="24"/>
        </w:rPr>
      </w:pPr>
      <w:r w:rsidRPr="008C3198">
        <w:rPr>
          <w:rFonts w:cs="Arial"/>
          <w:sz w:val="24"/>
          <w:szCs w:val="24"/>
        </w:rPr>
        <w:t>CAM 17 Metals</w:t>
      </w:r>
    </w:p>
    <w:p w14:paraId="1B73D77A" w14:textId="6D1D9063" w:rsidR="00DF619F" w:rsidRPr="008C3198" w:rsidRDefault="00DF619F" w:rsidP="001D31E1">
      <w:pPr>
        <w:pStyle w:val="ListParagraph"/>
        <w:numPr>
          <w:ilvl w:val="0"/>
          <w:numId w:val="34"/>
        </w:numPr>
        <w:spacing w:before="240" w:after="240"/>
        <w:contextualSpacing w:val="0"/>
        <w:rPr>
          <w:rFonts w:cs="Arial"/>
          <w:sz w:val="24"/>
          <w:szCs w:val="24"/>
        </w:rPr>
      </w:pPr>
      <w:r w:rsidRPr="008C3198">
        <w:rPr>
          <w:rFonts w:cs="Arial"/>
          <w:sz w:val="24"/>
          <w:szCs w:val="24"/>
        </w:rPr>
        <w:t>Mercury</w:t>
      </w:r>
    </w:p>
    <w:p w14:paraId="461E1286" w14:textId="78AC8730" w:rsidR="00DF619F" w:rsidRPr="008C3198" w:rsidRDefault="00DF619F" w:rsidP="001D31E1">
      <w:pPr>
        <w:pStyle w:val="ListParagraph"/>
        <w:numPr>
          <w:ilvl w:val="0"/>
          <w:numId w:val="34"/>
        </w:numPr>
        <w:spacing w:before="240" w:after="240"/>
        <w:contextualSpacing w:val="0"/>
        <w:rPr>
          <w:rFonts w:cs="Arial"/>
          <w:sz w:val="24"/>
          <w:szCs w:val="24"/>
        </w:rPr>
      </w:pPr>
      <w:r w:rsidRPr="008C3198">
        <w:rPr>
          <w:rFonts w:cs="Arial"/>
          <w:sz w:val="24"/>
          <w:szCs w:val="24"/>
        </w:rPr>
        <w:t>DRO/MRO (diesel and motor oil range organics)</w:t>
      </w:r>
    </w:p>
    <w:p w14:paraId="0AB98928" w14:textId="73BAB463" w:rsidR="00DF619F" w:rsidRPr="008C3198" w:rsidRDefault="00DF619F" w:rsidP="001D31E1">
      <w:pPr>
        <w:pStyle w:val="ListParagraph"/>
        <w:numPr>
          <w:ilvl w:val="0"/>
          <w:numId w:val="34"/>
        </w:numPr>
        <w:spacing w:before="240" w:after="240"/>
        <w:contextualSpacing w:val="0"/>
        <w:rPr>
          <w:rFonts w:cs="Arial"/>
          <w:sz w:val="24"/>
          <w:szCs w:val="24"/>
        </w:rPr>
      </w:pPr>
      <w:r w:rsidRPr="008C3198">
        <w:rPr>
          <w:rFonts w:cs="Arial"/>
          <w:sz w:val="24"/>
          <w:szCs w:val="24"/>
        </w:rPr>
        <w:t>GRO (gasoline range organics)</w:t>
      </w:r>
    </w:p>
    <w:p w14:paraId="0ACF7B48" w14:textId="1EE6C1DD" w:rsidR="00DF619F" w:rsidRPr="008C3198" w:rsidRDefault="00DF619F" w:rsidP="001D31E1">
      <w:pPr>
        <w:pStyle w:val="ListParagraph"/>
        <w:numPr>
          <w:ilvl w:val="0"/>
          <w:numId w:val="34"/>
        </w:numPr>
        <w:spacing w:before="240" w:after="240"/>
        <w:contextualSpacing w:val="0"/>
        <w:rPr>
          <w:rFonts w:cs="Arial"/>
          <w:sz w:val="24"/>
          <w:szCs w:val="24"/>
        </w:rPr>
      </w:pPr>
      <w:r w:rsidRPr="008C3198">
        <w:rPr>
          <w:rFonts w:cs="Arial"/>
          <w:sz w:val="24"/>
          <w:szCs w:val="24"/>
        </w:rPr>
        <w:t>BTEX/MTBE</w:t>
      </w:r>
    </w:p>
    <w:p w14:paraId="54B93207" w14:textId="4EC098EF" w:rsidR="00DF619F" w:rsidRPr="008C3198" w:rsidRDefault="00DF619F" w:rsidP="001D31E1">
      <w:pPr>
        <w:pStyle w:val="ListParagraph"/>
        <w:numPr>
          <w:ilvl w:val="0"/>
          <w:numId w:val="34"/>
        </w:numPr>
        <w:spacing w:before="240" w:after="240"/>
        <w:contextualSpacing w:val="0"/>
        <w:rPr>
          <w:rFonts w:cs="Arial"/>
          <w:sz w:val="24"/>
          <w:szCs w:val="24"/>
        </w:rPr>
      </w:pPr>
      <w:r w:rsidRPr="008C3198">
        <w:rPr>
          <w:rFonts w:cs="Arial"/>
          <w:sz w:val="24"/>
          <w:szCs w:val="24"/>
        </w:rPr>
        <w:t>SVOCs</w:t>
      </w:r>
    </w:p>
    <w:p w14:paraId="5FC10B36" w14:textId="29E6C17D" w:rsidR="00DF619F" w:rsidRPr="008C3198" w:rsidRDefault="00DF619F" w:rsidP="001D31E1">
      <w:pPr>
        <w:pStyle w:val="ListParagraph"/>
        <w:numPr>
          <w:ilvl w:val="0"/>
          <w:numId w:val="34"/>
        </w:numPr>
        <w:spacing w:before="240" w:after="240"/>
        <w:contextualSpacing w:val="0"/>
        <w:rPr>
          <w:rFonts w:cs="Arial"/>
          <w:sz w:val="24"/>
          <w:szCs w:val="24"/>
        </w:rPr>
      </w:pPr>
      <w:r w:rsidRPr="008C3198">
        <w:rPr>
          <w:rFonts w:cs="Arial"/>
          <w:sz w:val="24"/>
          <w:szCs w:val="24"/>
        </w:rPr>
        <w:t>PCBs</w:t>
      </w:r>
    </w:p>
    <w:p w14:paraId="0BD7FA33" w14:textId="6426A090" w:rsidR="00DF619F" w:rsidRPr="008C3198" w:rsidRDefault="00DF619F" w:rsidP="001D31E1">
      <w:pPr>
        <w:pStyle w:val="ListParagraph"/>
        <w:numPr>
          <w:ilvl w:val="0"/>
          <w:numId w:val="34"/>
        </w:numPr>
        <w:spacing w:before="240" w:after="240"/>
        <w:contextualSpacing w:val="0"/>
        <w:rPr>
          <w:rFonts w:cs="Arial"/>
          <w:sz w:val="24"/>
          <w:szCs w:val="24"/>
        </w:rPr>
      </w:pPr>
      <w:r w:rsidRPr="008C3198">
        <w:rPr>
          <w:rFonts w:cs="Arial"/>
          <w:sz w:val="24"/>
          <w:szCs w:val="24"/>
        </w:rPr>
        <w:t>Pesticides</w:t>
      </w:r>
    </w:p>
    <w:p w14:paraId="77A6395C" w14:textId="2DE999FA" w:rsidR="00DF619F" w:rsidRPr="008C3198" w:rsidRDefault="00DF619F" w:rsidP="001D31E1">
      <w:pPr>
        <w:pStyle w:val="ListParagraph"/>
        <w:numPr>
          <w:ilvl w:val="0"/>
          <w:numId w:val="34"/>
        </w:numPr>
        <w:spacing w:before="240" w:after="240"/>
        <w:contextualSpacing w:val="0"/>
        <w:rPr>
          <w:rFonts w:cs="Arial"/>
          <w:sz w:val="24"/>
          <w:szCs w:val="24"/>
        </w:rPr>
      </w:pPr>
      <w:r w:rsidRPr="008C3198">
        <w:rPr>
          <w:rFonts w:cs="Arial"/>
          <w:sz w:val="24"/>
          <w:szCs w:val="24"/>
        </w:rPr>
        <w:t>Herbicides</w:t>
      </w:r>
    </w:p>
    <w:p w14:paraId="3EF37F86" w14:textId="41BB6606" w:rsidR="00DF619F" w:rsidRPr="008C3198" w:rsidRDefault="00DF619F" w:rsidP="001D31E1">
      <w:pPr>
        <w:pStyle w:val="ListParagraph"/>
        <w:numPr>
          <w:ilvl w:val="0"/>
          <w:numId w:val="34"/>
        </w:numPr>
        <w:spacing w:before="240" w:after="240"/>
        <w:contextualSpacing w:val="0"/>
        <w:rPr>
          <w:rFonts w:cs="Arial"/>
          <w:sz w:val="24"/>
          <w:szCs w:val="24"/>
        </w:rPr>
      </w:pPr>
      <w:r w:rsidRPr="008C3198">
        <w:rPr>
          <w:rFonts w:cs="Arial"/>
          <w:sz w:val="24"/>
          <w:szCs w:val="24"/>
        </w:rPr>
        <w:t>Dioxins (as necessary)</w:t>
      </w:r>
    </w:p>
    <w:p w14:paraId="1E701052" w14:textId="1FF1FFAD" w:rsidR="00DF619F" w:rsidRPr="008C3198" w:rsidRDefault="00DF619F" w:rsidP="001D31E1">
      <w:pPr>
        <w:pStyle w:val="ListParagraph"/>
        <w:numPr>
          <w:ilvl w:val="0"/>
          <w:numId w:val="34"/>
        </w:numPr>
        <w:spacing w:before="240" w:after="240"/>
        <w:contextualSpacing w:val="0"/>
        <w:rPr>
          <w:rFonts w:cs="Arial"/>
          <w:sz w:val="24"/>
          <w:szCs w:val="24"/>
        </w:rPr>
      </w:pPr>
      <w:r w:rsidRPr="008C3198">
        <w:rPr>
          <w:rFonts w:cs="Arial"/>
          <w:sz w:val="24"/>
          <w:szCs w:val="24"/>
        </w:rPr>
        <w:t>TCLP/WET (as necessary)</w:t>
      </w:r>
    </w:p>
    <w:p w14:paraId="5139C876" w14:textId="135A1E86" w:rsidR="009F5B73" w:rsidRPr="008C3198" w:rsidRDefault="009F5B73" w:rsidP="00CA7A1D">
      <w:pPr>
        <w:pStyle w:val="Heading2"/>
      </w:pPr>
      <w:bookmarkStart w:id="72" w:name="_Toc102558147"/>
      <w:bookmarkStart w:id="73" w:name="_Hlk94863820"/>
      <w:bookmarkStart w:id="74" w:name="_Toc399760509"/>
      <w:bookmarkStart w:id="75" w:name="_Toc405877778"/>
      <w:r w:rsidRPr="008C3198">
        <w:t>Structural Engineering Assessment</w:t>
      </w:r>
      <w:bookmarkEnd w:id="72"/>
    </w:p>
    <w:bookmarkEnd w:id="73"/>
    <w:p w14:paraId="2B52AAB5" w14:textId="7AE29DD9" w:rsidR="005326BB" w:rsidRPr="00F45C87" w:rsidRDefault="005326BB" w:rsidP="005326BB">
      <w:pPr>
        <w:rPr>
          <w:rFonts w:cs="Arial"/>
          <w:sz w:val="24"/>
          <w:szCs w:val="24"/>
        </w:rPr>
      </w:pPr>
      <w:r w:rsidRPr="00F45C87">
        <w:rPr>
          <w:rFonts w:cs="Arial"/>
          <w:sz w:val="24"/>
          <w:szCs w:val="24"/>
        </w:rPr>
        <w:t>If directed to do so by the User Agency, the A&amp;M Contractor shall use Civil Engineers to perform structural engineering assessments of buildings impacted by the disaster, which may include damage from wildland fires, floods, earthquakes, or other hazards.  These assessments shall determine and certify whether the structures are unsafe and pose an immediate threat to lives or public health and safety</w:t>
      </w:r>
      <w:r w:rsidR="0058509F" w:rsidRPr="00F45C87">
        <w:rPr>
          <w:rFonts w:cs="Arial"/>
          <w:sz w:val="24"/>
          <w:szCs w:val="24"/>
        </w:rPr>
        <w:t>,</w:t>
      </w:r>
      <w:r w:rsidRPr="00F45C87">
        <w:rPr>
          <w:rFonts w:cs="Arial"/>
          <w:sz w:val="24"/>
          <w:szCs w:val="24"/>
        </w:rPr>
        <w:t xml:space="preserve"> as defined by FEMA’s Public Assistance Program and Policy Guide, Version 4.  Generally, these assessments are expected to be conducted following a Safety Assessment performed by the local building department.  The User Agency or other relevant authority, such as a local building department, may provide specific criteria and instructions for the performance of these assessments, which shall be implemented by the A&amp;M Contractor.  User Agency may also direct the A&amp;M Contractor to prepare a proposed technical assessment methodology based on establish</w:t>
      </w:r>
      <w:r w:rsidR="000E08C7" w:rsidRPr="00F45C87">
        <w:rPr>
          <w:rFonts w:cs="Arial"/>
          <w:sz w:val="24"/>
          <w:szCs w:val="24"/>
        </w:rPr>
        <w:t>ed</w:t>
      </w:r>
      <w:r w:rsidRPr="00F45C87">
        <w:rPr>
          <w:rFonts w:cs="Arial"/>
          <w:sz w:val="24"/>
          <w:szCs w:val="24"/>
        </w:rPr>
        <w:t xml:space="preserve"> practices and site-specific conditions for review and approval by the User Agency.</w:t>
      </w:r>
    </w:p>
    <w:p w14:paraId="4875EE7C" w14:textId="62CE892A" w:rsidR="005326BB" w:rsidRPr="00F45C87" w:rsidRDefault="005326BB" w:rsidP="004F2C8B">
      <w:pPr>
        <w:spacing w:before="240"/>
        <w:rPr>
          <w:rFonts w:cs="Arial"/>
          <w:sz w:val="24"/>
          <w:szCs w:val="24"/>
        </w:rPr>
      </w:pPr>
      <w:r w:rsidRPr="00F45C87">
        <w:rPr>
          <w:rFonts w:cs="Arial"/>
          <w:sz w:val="24"/>
          <w:szCs w:val="24"/>
        </w:rPr>
        <w:lastRenderedPageBreak/>
        <w:t>The findings and conclusions of each assessment shall be documented in a Structural Engineering Assessment Report, which shall identify the A&amp;M Contractor Civil Engineer(s) who performed the assessment.  The structural engineering assessments shall also determine whether repairs or demolition is the more cost-effective option for each assessed structure and provide a recommendation on the subject on the User Agency.  The final decision of whether a structure shall be demolished will be made by the User Agency.</w:t>
      </w:r>
      <w:r w:rsidR="00CA7A1D" w:rsidRPr="00F45C87">
        <w:rPr>
          <w:rFonts w:cs="Arial"/>
          <w:sz w:val="24"/>
          <w:szCs w:val="24"/>
        </w:rPr>
        <w:t xml:space="preserve"> </w:t>
      </w:r>
      <w:r w:rsidRPr="00F45C87">
        <w:rPr>
          <w:rFonts w:cs="Arial"/>
          <w:sz w:val="24"/>
          <w:szCs w:val="24"/>
        </w:rPr>
        <w:t xml:space="preserve"> If the User Agency determined demolition is required, the A&amp;M Contractor’s Civil Engineers shall coordinate with DDHTR Contractor personnel to develop demolition work plans and oversee demolition operations.</w:t>
      </w:r>
    </w:p>
    <w:p w14:paraId="37387F35" w14:textId="1ABC9F59" w:rsidR="003435FA" w:rsidRPr="008C3198" w:rsidRDefault="00B63B51" w:rsidP="00CA7A1D">
      <w:pPr>
        <w:pStyle w:val="Heading2"/>
      </w:pPr>
      <w:bookmarkStart w:id="76" w:name="_Toc102558148"/>
      <w:r w:rsidRPr="008C3198">
        <w:t xml:space="preserve">Asbestos </w:t>
      </w:r>
      <w:r w:rsidR="00A723A0" w:rsidRPr="008C3198">
        <w:t>Assessment and Removal</w:t>
      </w:r>
      <w:bookmarkEnd w:id="74"/>
      <w:bookmarkEnd w:id="75"/>
      <w:bookmarkEnd w:id="76"/>
    </w:p>
    <w:p w14:paraId="0D74D73E" w14:textId="4C58EFAE" w:rsidR="003435FA" w:rsidRPr="008C3198" w:rsidRDefault="003435FA" w:rsidP="00BD3173">
      <w:pPr>
        <w:spacing w:before="240" w:after="240"/>
        <w:rPr>
          <w:rFonts w:cs="Arial"/>
          <w:sz w:val="24"/>
          <w:szCs w:val="24"/>
        </w:rPr>
      </w:pPr>
      <w:r w:rsidRPr="008C3198">
        <w:rPr>
          <w:rFonts w:cs="Arial"/>
          <w:sz w:val="24"/>
          <w:szCs w:val="24"/>
        </w:rPr>
        <w:t xml:space="preserve">To be protective of </w:t>
      </w:r>
      <w:r w:rsidR="00B76299" w:rsidRPr="008C3198">
        <w:rPr>
          <w:rFonts w:cs="Arial"/>
          <w:sz w:val="24"/>
          <w:szCs w:val="24"/>
        </w:rPr>
        <w:t xml:space="preserve">the workforce, </w:t>
      </w:r>
      <w:r w:rsidRPr="008C3198">
        <w:rPr>
          <w:rFonts w:cs="Arial"/>
          <w:sz w:val="24"/>
          <w:szCs w:val="24"/>
        </w:rPr>
        <w:t>public health</w:t>
      </w:r>
      <w:r w:rsidR="00B76299" w:rsidRPr="008C3198">
        <w:rPr>
          <w:rFonts w:cs="Arial"/>
          <w:sz w:val="24"/>
          <w:szCs w:val="24"/>
        </w:rPr>
        <w:t>,</w:t>
      </w:r>
      <w:r w:rsidRPr="008C3198">
        <w:rPr>
          <w:rFonts w:cs="Arial"/>
          <w:sz w:val="24"/>
          <w:szCs w:val="24"/>
        </w:rPr>
        <w:t xml:space="preserve"> and surrounding community, </w:t>
      </w:r>
      <w:r w:rsidR="007A4050" w:rsidRPr="008C3198">
        <w:rPr>
          <w:rFonts w:cs="Arial"/>
          <w:sz w:val="24"/>
          <w:szCs w:val="24"/>
        </w:rPr>
        <w:t>User Agency</w:t>
      </w:r>
      <w:r w:rsidRPr="008C3198">
        <w:rPr>
          <w:rFonts w:cs="Arial"/>
          <w:sz w:val="24"/>
          <w:szCs w:val="24"/>
        </w:rPr>
        <w:t xml:space="preserve"> has elected to perform a</w:t>
      </w:r>
      <w:r w:rsidR="00B76299" w:rsidRPr="008C3198">
        <w:rPr>
          <w:rFonts w:cs="Arial"/>
          <w:sz w:val="24"/>
          <w:szCs w:val="24"/>
        </w:rPr>
        <w:t>n</w:t>
      </w:r>
      <w:r w:rsidRPr="008C3198">
        <w:rPr>
          <w:rFonts w:cs="Arial"/>
          <w:sz w:val="24"/>
          <w:szCs w:val="24"/>
        </w:rPr>
        <w:t xml:space="preserve"> </w:t>
      </w:r>
      <w:r w:rsidR="00B76299" w:rsidRPr="008C3198">
        <w:rPr>
          <w:rFonts w:cs="Arial"/>
          <w:sz w:val="24"/>
          <w:szCs w:val="24"/>
        </w:rPr>
        <w:t>asbestos survey</w:t>
      </w:r>
      <w:r w:rsidRPr="008C3198">
        <w:rPr>
          <w:rFonts w:cs="Arial"/>
          <w:sz w:val="24"/>
          <w:szCs w:val="24"/>
        </w:rPr>
        <w:t xml:space="preserve"> </w:t>
      </w:r>
      <w:r w:rsidR="00B76299" w:rsidRPr="008C3198">
        <w:rPr>
          <w:rFonts w:cs="Arial"/>
          <w:sz w:val="24"/>
          <w:szCs w:val="24"/>
        </w:rPr>
        <w:t>with laboratory analysis</w:t>
      </w:r>
      <w:r w:rsidR="00162FFC" w:rsidRPr="008C3198">
        <w:rPr>
          <w:rFonts w:cs="Arial"/>
          <w:sz w:val="24"/>
          <w:szCs w:val="24"/>
        </w:rPr>
        <w:t xml:space="preserve"> of samples collected</w:t>
      </w:r>
      <w:r w:rsidR="00B76299" w:rsidRPr="008C3198">
        <w:rPr>
          <w:rFonts w:cs="Arial"/>
          <w:sz w:val="24"/>
          <w:szCs w:val="24"/>
        </w:rPr>
        <w:t xml:space="preserve"> on</w:t>
      </w:r>
      <w:r w:rsidRPr="008C3198">
        <w:rPr>
          <w:rFonts w:cs="Arial"/>
          <w:sz w:val="24"/>
          <w:szCs w:val="24"/>
        </w:rPr>
        <w:t xml:space="preserve"> each site </w:t>
      </w:r>
      <w:r w:rsidR="00B76299" w:rsidRPr="008C3198">
        <w:rPr>
          <w:rFonts w:cs="Arial"/>
          <w:sz w:val="24"/>
          <w:szCs w:val="24"/>
        </w:rPr>
        <w:t>to evaluate</w:t>
      </w:r>
      <w:r w:rsidR="00162FFC" w:rsidRPr="008C3198">
        <w:rPr>
          <w:rFonts w:cs="Arial"/>
          <w:sz w:val="24"/>
          <w:szCs w:val="24"/>
        </w:rPr>
        <w:t xml:space="preserve"> each property for the presence of</w:t>
      </w:r>
      <w:r w:rsidR="00B76299" w:rsidRPr="008C3198">
        <w:rPr>
          <w:rFonts w:cs="Arial"/>
          <w:sz w:val="24"/>
          <w:szCs w:val="24"/>
        </w:rPr>
        <w:t xml:space="preserve"> </w:t>
      </w:r>
      <w:r w:rsidRPr="008C3198">
        <w:rPr>
          <w:rFonts w:cs="Arial"/>
          <w:sz w:val="24"/>
          <w:szCs w:val="24"/>
        </w:rPr>
        <w:t>ACM for</w:t>
      </w:r>
      <w:r w:rsidR="00162FFC" w:rsidRPr="008C3198">
        <w:rPr>
          <w:rFonts w:cs="Arial"/>
          <w:sz w:val="24"/>
          <w:szCs w:val="24"/>
        </w:rPr>
        <w:t xml:space="preserve"> the need for</w:t>
      </w:r>
      <w:r w:rsidRPr="008C3198">
        <w:rPr>
          <w:rFonts w:cs="Arial"/>
          <w:sz w:val="24"/>
          <w:szCs w:val="24"/>
        </w:rPr>
        <w:t xml:space="preserve"> removal</w:t>
      </w:r>
      <w:r w:rsidR="00085CF9" w:rsidRPr="008C3198">
        <w:rPr>
          <w:rFonts w:cs="Arial"/>
          <w:sz w:val="24"/>
          <w:szCs w:val="24"/>
        </w:rPr>
        <w:t xml:space="preserve">. </w:t>
      </w:r>
      <w:r w:rsidR="00A31F91" w:rsidRPr="008C3198">
        <w:rPr>
          <w:rFonts w:cs="Arial"/>
          <w:sz w:val="24"/>
          <w:szCs w:val="24"/>
        </w:rPr>
        <w:t xml:space="preserve"> </w:t>
      </w:r>
      <w:r w:rsidR="000D7CD9" w:rsidRPr="008C3198">
        <w:rPr>
          <w:rFonts w:cs="Arial"/>
          <w:sz w:val="24"/>
          <w:szCs w:val="24"/>
        </w:rPr>
        <w:t xml:space="preserve">Additional scrutiny </w:t>
      </w:r>
      <w:r w:rsidR="00162FFC" w:rsidRPr="008C3198">
        <w:rPr>
          <w:rFonts w:cs="Arial"/>
          <w:sz w:val="24"/>
          <w:szCs w:val="24"/>
        </w:rPr>
        <w:t>is</w:t>
      </w:r>
      <w:r w:rsidR="000D7CD9" w:rsidRPr="008C3198">
        <w:rPr>
          <w:rFonts w:cs="Arial"/>
          <w:sz w:val="24"/>
          <w:szCs w:val="24"/>
        </w:rPr>
        <w:t xml:space="preserve"> place</w:t>
      </w:r>
      <w:r w:rsidR="00162FFC" w:rsidRPr="008C3198">
        <w:rPr>
          <w:rFonts w:cs="Arial"/>
          <w:sz w:val="24"/>
          <w:szCs w:val="24"/>
        </w:rPr>
        <w:t>d</w:t>
      </w:r>
      <w:r w:rsidR="000D7CD9" w:rsidRPr="008C3198">
        <w:rPr>
          <w:rFonts w:cs="Arial"/>
          <w:sz w:val="24"/>
          <w:szCs w:val="24"/>
        </w:rPr>
        <w:t xml:space="preserve"> on homes constructed before 1985 and debris sites with cement siding or vermiculite insulation</w:t>
      </w:r>
      <w:r w:rsidR="00085CF9" w:rsidRPr="008C3198">
        <w:rPr>
          <w:rFonts w:cs="Arial"/>
          <w:sz w:val="24"/>
          <w:szCs w:val="24"/>
        </w:rPr>
        <w:t>.</w:t>
      </w:r>
    </w:p>
    <w:p w14:paraId="746F0D10" w14:textId="2BF4F565" w:rsidR="00A64CE4" w:rsidRPr="008C3198" w:rsidRDefault="006D4A7A" w:rsidP="00BD3173">
      <w:pPr>
        <w:spacing w:before="240" w:after="240"/>
        <w:rPr>
          <w:rFonts w:cs="Arial"/>
          <w:b/>
          <w:sz w:val="24"/>
          <w:szCs w:val="24"/>
          <w:u w:val="single"/>
        </w:rPr>
      </w:pPr>
      <w:r w:rsidRPr="008C3198">
        <w:rPr>
          <w:rFonts w:cs="Arial"/>
          <w:sz w:val="24"/>
          <w:szCs w:val="24"/>
        </w:rPr>
        <w:t xml:space="preserve">Asbestos sampling will </w:t>
      </w:r>
      <w:r w:rsidR="00162FFC" w:rsidRPr="008C3198">
        <w:rPr>
          <w:rFonts w:cs="Arial"/>
          <w:sz w:val="24"/>
          <w:szCs w:val="24"/>
        </w:rPr>
        <w:t xml:space="preserve">be conducted for suspected ACM materials which will </w:t>
      </w:r>
      <w:r w:rsidRPr="008C3198">
        <w:rPr>
          <w:rFonts w:cs="Arial"/>
          <w:sz w:val="24"/>
          <w:szCs w:val="24"/>
        </w:rPr>
        <w:t>include concrete samples</w:t>
      </w:r>
      <w:r w:rsidR="00162FFC" w:rsidRPr="008C3198">
        <w:rPr>
          <w:rFonts w:cs="Arial"/>
          <w:sz w:val="24"/>
          <w:szCs w:val="24"/>
        </w:rPr>
        <w:t>.</w:t>
      </w:r>
      <w:r w:rsidR="00A31F91" w:rsidRPr="008C3198">
        <w:rPr>
          <w:rFonts w:cs="Arial"/>
          <w:sz w:val="24"/>
          <w:szCs w:val="24"/>
        </w:rPr>
        <w:t xml:space="preserve"> </w:t>
      </w:r>
      <w:r w:rsidRPr="008C3198">
        <w:rPr>
          <w:rFonts w:cs="Arial"/>
          <w:sz w:val="24"/>
          <w:szCs w:val="24"/>
        </w:rPr>
        <w:t xml:space="preserve"> </w:t>
      </w:r>
      <w:r w:rsidR="00A64CE4" w:rsidRPr="008C3198">
        <w:rPr>
          <w:rFonts w:cs="Arial"/>
          <w:sz w:val="24"/>
          <w:szCs w:val="24"/>
        </w:rPr>
        <w:t>The goal of this survey is to reduce sending false positive ACM to the landfill and provide additional quality assurance and control that other bulk ACM was not missed in the initial surveys.</w:t>
      </w:r>
      <w:r w:rsidR="00A31F91" w:rsidRPr="008C3198">
        <w:rPr>
          <w:rFonts w:cs="Arial"/>
          <w:sz w:val="24"/>
          <w:szCs w:val="24"/>
        </w:rPr>
        <w:t xml:space="preserve"> </w:t>
      </w:r>
      <w:r w:rsidR="00A64CE4" w:rsidRPr="008C3198">
        <w:rPr>
          <w:rFonts w:cs="Arial"/>
          <w:sz w:val="24"/>
          <w:szCs w:val="24"/>
        </w:rPr>
        <w:t xml:space="preserve"> </w:t>
      </w:r>
      <w:r w:rsidR="006F27D6" w:rsidRPr="008C3198">
        <w:rPr>
          <w:rFonts w:cs="Arial"/>
          <w:sz w:val="24"/>
          <w:szCs w:val="24"/>
        </w:rPr>
        <w:t>The samples will be analyzed by polarized light microscopy or transmission electron microscopy using the methods described in the U.S. Environmental Protection Agency (EPA) Method for the Determination of Asbestos in Bulk Building Materials EPA/600/R-93/116.</w:t>
      </w:r>
    </w:p>
    <w:p w14:paraId="7DC55551" w14:textId="53AF7745" w:rsidR="00A723A0" w:rsidRPr="008C3198" w:rsidRDefault="00E04CC4" w:rsidP="00B6480C">
      <w:pPr>
        <w:spacing w:before="240" w:after="240"/>
        <w:rPr>
          <w:rFonts w:cs="Arial"/>
          <w:sz w:val="24"/>
          <w:szCs w:val="24"/>
        </w:rPr>
      </w:pPr>
      <w:r w:rsidRPr="008C3198">
        <w:rPr>
          <w:rFonts w:cs="Arial"/>
          <w:sz w:val="24"/>
          <w:szCs w:val="24"/>
        </w:rPr>
        <w:t xml:space="preserve">Full </w:t>
      </w:r>
      <w:r w:rsidR="00162FFC" w:rsidRPr="008C3198">
        <w:rPr>
          <w:rFonts w:cs="Arial"/>
          <w:sz w:val="24"/>
          <w:szCs w:val="24"/>
        </w:rPr>
        <w:t>National Emission Standards for Hazardous Air Pollutants (</w:t>
      </w:r>
      <w:r w:rsidRPr="008C3198">
        <w:rPr>
          <w:rFonts w:cs="Arial"/>
          <w:sz w:val="24"/>
          <w:szCs w:val="24"/>
        </w:rPr>
        <w:t>NESHAP</w:t>
      </w:r>
      <w:r w:rsidR="00162FFC" w:rsidRPr="008C3198">
        <w:rPr>
          <w:rFonts w:cs="Arial"/>
          <w:sz w:val="24"/>
          <w:szCs w:val="24"/>
        </w:rPr>
        <w:t>)</w:t>
      </w:r>
      <w:r w:rsidRPr="008C3198">
        <w:rPr>
          <w:rFonts w:cs="Arial"/>
          <w:sz w:val="24"/>
          <w:szCs w:val="24"/>
        </w:rPr>
        <w:t xml:space="preserve"> asbestos surveys </w:t>
      </w:r>
      <w:r w:rsidR="00A64CE4" w:rsidRPr="008C3198">
        <w:rPr>
          <w:rFonts w:cs="Arial"/>
          <w:sz w:val="24"/>
          <w:szCs w:val="24"/>
        </w:rPr>
        <w:t>will</w:t>
      </w:r>
      <w:r w:rsidRPr="008C3198">
        <w:rPr>
          <w:rFonts w:cs="Arial"/>
          <w:sz w:val="24"/>
          <w:szCs w:val="24"/>
        </w:rPr>
        <w:t xml:space="preserve"> be performed on partially burned structures</w:t>
      </w:r>
      <w:r w:rsidR="00A64CE4" w:rsidRPr="008C3198">
        <w:rPr>
          <w:rFonts w:cs="Arial"/>
          <w:sz w:val="24"/>
          <w:szCs w:val="24"/>
        </w:rPr>
        <w:t xml:space="preserve"> and chimneys </w:t>
      </w:r>
      <w:proofErr w:type="gramStart"/>
      <w:r w:rsidR="00A64CE4" w:rsidRPr="008C3198">
        <w:rPr>
          <w:rFonts w:cs="Arial"/>
          <w:sz w:val="24"/>
          <w:szCs w:val="24"/>
        </w:rPr>
        <w:t>as long as</w:t>
      </w:r>
      <w:proofErr w:type="gramEnd"/>
      <w:r w:rsidR="00A64CE4" w:rsidRPr="008C3198">
        <w:rPr>
          <w:rFonts w:cs="Arial"/>
          <w:sz w:val="24"/>
          <w:szCs w:val="24"/>
        </w:rPr>
        <w:t xml:space="preserve"> they are structurally safe</w:t>
      </w:r>
      <w:r w:rsidR="00085CF9" w:rsidRPr="008C3198">
        <w:rPr>
          <w:rFonts w:cs="Arial"/>
          <w:sz w:val="24"/>
          <w:szCs w:val="24"/>
        </w:rPr>
        <w:t xml:space="preserve">. </w:t>
      </w:r>
      <w:r w:rsidR="00A31F91" w:rsidRPr="008C3198">
        <w:rPr>
          <w:rFonts w:cs="Arial"/>
          <w:sz w:val="24"/>
          <w:szCs w:val="24"/>
        </w:rPr>
        <w:t xml:space="preserve"> </w:t>
      </w:r>
      <w:r w:rsidR="00A64CE4" w:rsidRPr="008C3198">
        <w:rPr>
          <w:rFonts w:cs="Arial"/>
          <w:sz w:val="24"/>
          <w:szCs w:val="24"/>
        </w:rPr>
        <w:t xml:space="preserve">A </w:t>
      </w:r>
      <w:r w:rsidR="00162FFC" w:rsidRPr="008C3198">
        <w:rPr>
          <w:rFonts w:cs="Arial"/>
          <w:sz w:val="24"/>
          <w:szCs w:val="24"/>
        </w:rPr>
        <w:t xml:space="preserve">Certified Asbestos </w:t>
      </w:r>
      <w:r w:rsidR="00BB45EF" w:rsidRPr="008C3198">
        <w:rPr>
          <w:rFonts w:cs="Arial"/>
          <w:sz w:val="24"/>
          <w:szCs w:val="24"/>
        </w:rPr>
        <w:t>A&amp;M Contractor</w:t>
      </w:r>
      <w:r w:rsidR="00C2308C" w:rsidRPr="008C3198">
        <w:rPr>
          <w:rFonts w:cs="Arial"/>
          <w:sz w:val="24"/>
          <w:szCs w:val="24"/>
        </w:rPr>
        <w:t xml:space="preserve"> (</w:t>
      </w:r>
      <w:r w:rsidR="00A64CE4" w:rsidRPr="008C3198">
        <w:rPr>
          <w:rFonts w:cs="Arial"/>
          <w:sz w:val="24"/>
          <w:szCs w:val="24"/>
        </w:rPr>
        <w:t>CAC</w:t>
      </w:r>
      <w:r w:rsidR="00C2308C" w:rsidRPr="008C3198">
        <w:rPr>
          <w:rFonts w:cs="Arial"/>
          <w:sz w:val="24"/>
          <w:szCs w:val="24"/>
        </w:rPr>
        <w:t>)</w:t>
      </w:r>
      <w:r w:rsidR="00A64CE4" w:rsidRPr="008C3198">
        <w:rPr>
          <w:rFonts w:cs="Arial"/>
          <w:sz w:val="24"/>
          <w:szCs w:val="24"/>
        </w:rPr>
        <w:t xml:space="preserve"> or licensed structural or civil engineer will determine if the partially burned structure is safe to perform asbestos removal on</w:t>
      </w:r>
      <w:r w:rsidR="00085CF9" w:rsidRPr="008C3198">
        <w:rPr>
          <w:rFonts w:cs="Arial"/>
          <w:sz w:val="24"/>
          <w:szCs w:val="24"/>
        </w:rPr>
        <w:t xml:space="preserve">. </w:t>
      </w:r>
      <w:r w:rsidR="002C67C0" w:rsidRPr="008C3198">
        <w:rPr>
          <w:rFonts w:cs="Arial"/>
          <w:sz w:val="24"/>
          <w:szCs w:val="24"/>
        </w:rPr>
        <w:t xml:space="preserve"> </w:t>
      </w:r>
      <w:r w:rsidR="00A64CE4" w:rsidRPr="008C3198">
        <w:rPr>
          <w:rFonts w:cs="Arial"/>
          <w:sz w:val="24"/>
          <w:szCs w:val="24"/>
        </w:rPr>
        <w:t xml:space="preserve">Should the structure be deemed unsafe, the </w:t>
      </w:r>
      <w:r w:rsidR="009C2120" w:rsidRPr="008C3198">
        <w:rPr>
          <w:rFonts w:cs="Arial"/>
          <w:sz w:val="24"/>
          <w:szCs w:val="24"/>
        </w:rPr>
        <w:t>DDHTR</w:t>
      </w:r>
      <w:r w:rsidR="00775151" w:rsidRPr="008C3198">
        <w:rPr>
          <w:rFonts w:cs="Arial"/>
          <w:sz w:val="24"/>
          <w:szCs w:val="24"/>
        </w:rPr>
        <w:t xml:space="preserve"> Contractor</w:t>
      </w:r>
      <w:r w:rsidR="00A64CE4" w:rsidRPr="008C3198">
        <w:rPr>
          <w:rFonts w:cs="Arial"/>
          <w:sz w:val="24"/>
          <w:szCs w:val="24"/>
        </w:rPr>
        <w:t xml:space="preserve"> will use wet methods and heavy equipment to eliminate the risks</w:t>
      </w:r>
      <w:r w:rsidR="00085CF9" w:rsidRPr="008C3198">
        <w:rPr>
          <w:rFonts w:cs="Arial"/>
          <w:sz w:val="24"/>
          <w:szCs w:val="24"/>
        </w:rPr>
        <w:t>.</w:t>
      </w:r>
      <w:r w:rsidR="00A31F91" w:rsidRPr="008C3198">
        <w:rPr>
          <w:rFonts w:cs="Arial"/>
          <w:sz w:val="24"/>
          <w:szCs w:val="24"/>
        </w:rPr>
        <w:t xml:space="preserve"> </w:t>
      </w:r>
      <w:r w:rsidR="00085CF9" w:rsidRPr="008C3198">
        <w:rPr>
          <w:rFonts w:cs="Arial"/>
          <w:sz w:val="24"/>
          <w:szCs w:val="24"/>
        </w:rPr>
        <w:t xml:space="preserve"> </w:t>
      </w:r>
      <w:r w:rsidR="00A64CE4" w:rsidRPr="008C3198">
        <w:rPr>
          <w:rFonts w:cs="Arial"/>
          <w:sz w:val="24"/>
          <w:szCs w:val="24"/>
        </w:rPr>
        <w:t>Once the structure or chimney is safely on the ground</w:t>
      </w:r>
      <w:r w:rsidR="008E5D54" w:rsidRPr="008C3198">
        <w:rPr>
          <w:rFonts w:cs="Arial"/>
          <w:sz w:val="24"/>
          <w:szCs w:val="24"/>
        </w:rPr>
        <w:t>,</w:t>
      </w:r>
      <w:r w:rsidR="00A64CE4" w:rsidRPr="008C3198">
        <w:rPr>
          <w:rFonts w:cs="Arial"/>
          <w:sz w:val="24"/>
          <w:szCs w:val="24"/>
        </w:rPr>
        <w:t xml:space="preserve"> a NESHAP asbestos survey will commence</w:t>
      </w:r>
      <w:r w:rsidR="00085CF9" w:rsidRPr="008C3198">
        <w:rPr>
          <w:rFonts w:cs="Arial"/>
          <w:sz w:val="24"/>
          <w:szCs w:val="24"/>
        </w:rPr>
        <w:t>.</w:t>
      </w:r>
      <w:r w:rsidR="00A31F91" w:rsidRPr="008C3198">
        <w:rPr>
          <w:rFonts w:cs="Arial"/>
          <w:sz w:val="24"/>
          <w:szCs w:val="24"/>
        </w:rPr>
        <w:t xml:space="preserve"> </w:t>
      </w:r>
      <w:r w:rsidR="00085CF9" w:rsidRPr="008C3198">
        <w:rPr>
          <w:rFonts w:cs="Arial"/>
          <w:sz w:val="24"/>
          <w:szCs w:val="24"/>
        </w:rPr>
        <w:t xml:space="preserve"> </w:t>
      </w:r>
      <w:r w:rsidR="00A723A0" w:rsidRPr="008C3198">
        <w:rPr>
          <w:rFonts w:cs="Arial"/>
          <w:sz w:val="24"/>
          <w:szCs w:val="24"/>
        </w:rPr>
        <w:t xml:space="preserve">The samples will be analyzed by polarized light microscopy or transmission electron microscopy using the methods described in the U.S. </w:t>
      </w:r>
      <w:r w:rsidR="00A31F91" w:rsidRPr="008C3198">
        <w:rPr>
          <w:rFonts w:cs="Arial"/>
          <w:sz w:val="24"/>
          <w:szCs w:val="24"/>
        </w:rPr>
        <w:t xml:space="preserve"> </w:t>
      </w:r>
      <w:r w:rsidR="00A723A0" w:rsidRPr="008C3198">
        <w:rPr>
          <w:rFonts w:cs="Arial"/>
          <w:sz w:val="24"/>
          <w:szCs w:val="24"/>
        </w:rPr>
        <w:t>Environmental Protection Agency</w:t>
      </w:r>
      <w:r w:rsidR="00A723A0" w:rsidRPr="008C3198">
        <w:rPr>
          <w:rFonts w:cs="Arial"/>
          <w:sz w:val="24"/>
          <w:szCs w:val="24"/>
          <w:u w:val="single"/>
        </w:rPr>
        <w:t xml:space="preserve"> </w:t>
      </w:r>
      <w:r w:rsidR="00A723A0" w:rsidRPr="008C3198">
        <w:rPr>
          <w:rFonts w:cs="Arial"/>
          <w:sz w:val="24"/>
          <w:szCs w:val="24"/>
        </w:rPr>
        <w:t>(EPA) Method for the Determination of Asbestos in Bulk Building Materials EPA/600/R-93/116.</w:t>
      </w:r>
    </w:p>
    <w:p w14:paraId="3372297F" w14:textId="4A13D098" w:rsidR="00A723A0" w:rsidRPr="008C3198" w:rsidRDefault="00A723A0" w:rsidP="00CA7A1D">
      <w:pPr>
        <w:pStyle w:val="Heading2"/>
      </w:pPr>
      <w:bookmarkStart w:id="77" w:name="_Toc102558149"/>
      <w:r w:rsidRPr="008C3198">
        <w:t>California Wildfire Asbestos Survey Standard Operating Procedure</w:t>
      </w:r>
      <w:bookmarkEnd w:id="77"/>
    </w:p>
    <w:p w14:paraId="70B608CC" w14:textId="3AE7AC0D" w:rsidR="00A723A0" w:rsidRPr="008C3198" w:rsidRDefault="00A723A0" w:rsidP="00BD3173">
      <w:pPr>
        <w:spacing w:before="240" w:after="240"/>
        <w:rPr>
          <w:rFonts w:cs="Arial"/>
          <w:sz w:val="24"/>
          <w:szCs w:val="24"/>
        </w:rPr>
      </w:pPr>
      <w:r w:rsidRPr="008C3198">
        <w:rPr>
          <w:rFonts w:cs="Arial"/>
          <w:sz w:val="24"/>
          <w:szCs w:val="24"/>
        </w:rPr>
        <w:t xml:space="preserve">To reduce the exposure risk from bulk asbestos to the debris removal workers; incident management personnel; nearby residents and neighbors in the community; and others handling, transporting, and disposing of the debris, the IMT, and its </w:t>
      </w:r>
      <w:r w:rsidR="00BB45EF" w:rsidRPr="008C3198">
        <w:rPr>
          <w:rFonts w:cs="Arial"/>
          <w:sz w:val="24"/>
          <w:szCs w:val="24"/>
        </w:rPr>
        <w:t>A&amp;M Contractor</w:t>
      </w:r>
      <w:r w:rsidRPr="008C3198">
        <w:rPr>
          <w:rFonts w:cs="Arial"/>
          <w:sz w:val="24"/>
          <w:szCs w:val="24"/>
        </w:rPr>
        <w:t xml:space="preserve">s during the past five years of debris response have developed a standard operating procedure (SOP) for fire-related asbestos issues. </w:t>
      </w:r>
      <w:r w:rsidR="00A31F91" w:rsidRPr="008C3198">
        <w:rPr>
          <w:rFonts w:cs="Arial"/>
          <w:sz w:val="24"/>
          <w:szCs w:val="24"/>
        </w:rPr>
        <w:t xml:space="preserve"> </w:t>
      </w:r>
      <w:r w:rsidRPr="008C3198">
        <w:rPr>
          <w:rFonts w:cs="Arial"/>
          <w:sz w:val="24"/>
          <w:szCs w:val="24"/>
        </w:rPr>
        <w:t>This SOP</w:t>
      </w:r>
      <w:r w:rsidR="008E5D54" w:rsidRPr="008C3198">
        <w:rPr>
          <w:rFonts w:cs="Arial"/>
          <w:sz w:val="24"/>
          <w:szCs w:val="24"/>
        </w:rPr>
        <w:t>,</w:t>
      </w:r>
      <w:r w:rsidRPr="008C3198">
        <w:rPr>
          <w:rFonts w:cs="Arial"/>
          <w:sz w:val="24"/>
          <w:szCs w:val="24"/>
        </w:rPr>
        <w:t xml:space="preserve"> known as the “</w:t>
      </w:r>
      <w:r w:rsidR="0020325D" w:rsidRPr="008C3198">
        <w:rPr>
          <w:rFonts w:cs="Arial"/>
          <w:sz w:val="24"/>
          <w:szCs w:val="24"/>
        </w:rPr>
        <w:t>California Wildfire Asbestos Survey</w:t>
      </w:r>
      <w:r w:rsidRPr="008C3198">
        <w:rPr>
          <w:rFonts w:cs="Arial"/>
          <w:sz w:val="24"/>
          <w:szCs w:val="24"/>
        </w:rPr>
        <w:t>”</w:t>
      </w:r>
      <w:r w:rsidR="002D79D6" w:rsidRPr="008C3198">
        <w:rPr>
          <w:rFonts w:cs="Arial"/>
          <w:sz w:val="24"/>
          <w:szCs w:val="24"/>
        </w:rPr>
        <w:t xml:space="preserve"> (Attachment A)</w:t>
      </w:r>
      <w:r w:rsidR="008E5D54" w:rsidRPr="008C3198">
        <w:rPr>
          <w:rFonts w:cs="Arial"/>
          <w:sz w:val="24"/>
          <w:szCs w:val="24"/>
        </w:rPr>
        <w:t>,</w:t>
      </w:r>
      <w:r w:rsidRPr="008C3198">
        <w:rPr>
          <w:rFonts w:cs="Arial"/>
          <w:sz w:val="24"/>
          <w:szCs w:val="24"/>
        </w:rPr>
        <w:t xml:space="preserve"> is more stringent </w:t>
      </w:r>
      <w:r w:rsidR="002D79D6" w:rsidRPr="008C3198">
        <w:rPr>
          <w:rFonts w:cs="Arial"/>
          <w:sz w:val="24"/>
          <w:szCs w:val="24"/>
        </w:rPr>
        <w:t xml:space="preserve">than </w:t>
      </w:r>
      <w:r w:rsidRPr="008C3198">
        <w:rPr>
          <w:rFonts w:cs="Arial"/>
          <w:sz w:val="24"/>
          <w:szCs w:val="24"/>
        </w:rPr>
        <w:t xml:space="preserve">the current federal </w:t>
      </w:r>
      <w:r w:rsidRPr="008C3198">
        <w:rPr>
          <w:rFonts w:cs="Arial"/>
          <w:sz w:val="24"/>
          <w:szCs w:val="24"/>
        </w:rPr>
        <w:lastRenderedPageBreak/>
        <w:t>NESHAP requirements and was developed by AC</w:t>
      </w:r>
      <w:r w:rsidR="002D79D6" w:rsidRPr="008C3198">
        <w:rPr>
          <w:rFonts w:cs="Arial"/>
          <w:sz w:val="24"/>
          <w:szCs w:val="24"/>
        </w:rPr>
        <w:t>s</w:t>
      </w:r>
      <w:r w:rsidRPr="008C3198">
        <w:rPr>
          <w:rFonts w:cs="Arial"/>
          <w:sz w:val="24"/>
          <w:szCs w:val="24"/>
        </w:rPr>
        <w:t>, Certified Site Surveillance Technicians (CSST</w:t>
      </w:r>
      <w:r w:rsidR="002D79D6" w:rsidRPr="008C3198">
        <w:rPr>
          <w:rFonts w:cs="Arial"/>
          <w:sz w:val="24"/>
          <w:szCs w:val="24"/>
        </w:rPr>
        <w:t>s</w:t>
      </w:r>
      <w:r w:rsidRPr="008C3198">
        <w:rPr>
          <w:rFonts w:cs="Arial"/>
          <w:sz w:val="24"/>
          <w:szCs w:val="24"/>
        </w:rPr>
        <w:t>), and Certified Industrial Hygienists (CIH</w:t>
      </w:r>
      <w:r w:rsidR="002D79D6" w:rsidRPr="008C3198">
        <w:rPr>
          <w:rFonts w:cs="Arial"/>
          <w:sz w:val="24"/>
          <w:szCs w:val="24"/>
        </w:rPr>
        <w:t>s</w:t>
      </w:r>
      <w:r w:rsidRPr="008C3198">
        <w:rPr>
          <w:rFonts w:cs="Arial"/>
          <w:sz w:val="24"/>
          <w:szCs w:val="24"/>
        </w:rPr>
        <w:t>) with thousands of hours of field response.</w:t>
      </w:r>
      <w:r w:rsidR="00A31F91" w:rsidRPr="008C3198">
        <w:rPr>
          <w:rFonts w:cs="Arial"/>
          <w:sz w:val="24"/>
          <w:szCs w:val="24"/>
        </w:rPr>
        <w:t xml:space="preserve"> </w:t>
      </w:r>
      <w:r w:rsidRPr="008C3198">
        <w:rPr>
          <w:rFonts w:cs="Arial"/>
          <w:sz w:val="24"/>
          <w:szCs w:val="24"/>
        </w:rPr>
        <w:t xml:space="preserve"> The California Wildfire Asbestos Survey presents procedures to identify, remove, and properly dispose of bulk asbestos from residential structures damaged by a wildfire.</w:t>
      </w:r>
    </w:p>
    <w:p w14:paraId="38AE79F2" w14:textId="315C1992" w:rsidR="00A723A0" w:rsidRPr="008C3198" w:rsidRDefault="00584558" w:rsidP="00BD3173">
      <w:pPr>
        <w:spacing w:before="240" w:after="240"/>
        <w:rPr>
          <w:rFonts w:cs="Arial"/>
          <w:sz w:val="24"/>
          <w:szCs w:val="24"/>
        </w:rPr>
      </w:pPr>
      <w:r w:rsidRPr="008C3198">
        <w:rPr>
          <w:rFonts w:cs="Arial"/>
          <w:sz w:val="24"/>
          <w:szCs w:val="24"/>
        </w:rPr>
        <w:t xml:space="preserve">The “Asbestos Site Assessments Standard Operating Procedure (SOP) </w:t>
      </w:r>
      <w:r w:rsidR="00EE2BBF" w:rsidRPr="008C3198">
        <w:rPr>
          <w:rFonts w:cs="Arial"/>
          <w:sz w:val="24"/>
          <w:szCs w:val="24"/>
        </w:rPr>
        <w:t xml:space="preserve">- </w:t>
      </w:r>
      <w:r w:rsidRPr="008C3198">
        <w:rPr>
          <w:rFonts w:cs="Arial"/>
          <w:sz w:val="24"/>
          <w:szCs w:val="24"/>
        </w:rPr>
        <w:t xml:space="preserve">California Wildfire Asbestos Survey” </w:t>
      </w:r>
      <w:r w:rsidR="00A723A0" w:rsidRPr="008C3198">
        <w:rPr>
          <w:rFonts w:cs="Arial"/>
          <w:sz w:val="24"/>
          <w:szCs w:val="24"/>
        </w:rPr>
        <w:t xml:space="preserve">will be followed during a coordinated structural debris </w:t>
      </w:r>
      <w:r w:rsidR="00C22FA7" w:rsidRPr="008C3198">
        <w:rPr>
          <w:rFonts w:cs="Arial"/>
          <w:sz w:val="24"/>
          <w:szCs w:val="24"/>
        </w:rPr>
        <w:t xml:space="preserve">assessment </w:t>
      </w:r>
      <w:r w:rsidR="00A723A0" w:rsidRPr="008C3198">
        <w:rPr>
          <w:rFonts w:cs="Arial"/>
          <w:sz w:val="24"/>
          <w:szCs w:val="24"/>
        </w:rPr>
        <w:t xml:space="preserve">removal conducted by </w:t>
      </w:r>
      <w:r w:rsidR="007A4050" w:rsidRPr="008C3198">
        <w:rPr>
          <w:rFonts w:cs="Arial"/>
          <w:sz w:val="24"/>
          <w:szCs w:val="24"/>
        </w:rPr>
        <w:t>User Agency</w:t>
      </w:r>
      <w:r w:rsidR="00A723A0" w:rsidRPr="008C3198">
        <w:rPr>
          <w:rFonts w:cs="Arial"/>
          <w:sz w:val="24"/>
          <w:szCs w:val="24"/>
        </w:rPr>
        <w:t xml:space="preserve"> and its </w:t>
      </w:r>
      <w:r w:rsidR="00BB45EF" w:rsidRPr="008C3198">
        <w:rPr>
          <w:rFonts w:cs="Arial"/>
          <w:sz w:val="24"/>
          <w:szCs w:val="24"/>
        </w:rPr>
        <w:t>A&amp;M Contractor</w:t>
      </w:r>
      <w:r w:rsidR="00A723A0" w:rsidRPr="008C3198">
        <w:rPr>
          <w:rFonts w:cs="Arial"/>
          <w:sz w:val="24"/>
          <w:szCs w:val="24"/>
        </w:rPr>
        <w:t xml:space="preserve">s. </w:t>
      </w:r>
      <w:r w:rsidR="00A31F91" w:rsidRPr="008C3198">
        <w:rPr>
          <w:rFonts w:cs="Arial"/>
          <w:sz w:val="24"/>
          <w:szCs w:val="24"/>
        </w:rPr>
        <w:t xml:space="preserve"> </w:t>
      </w:r>
      <w:r w:rsidR="00A723A0" w:rsidRPr="008C3198">
        <w:rPr>
          <w:rFonts w:cs="Arial"/>
          <w:sz w:val="24"/>
          <w:szCs w:val="24"/>
        </w:rPr>
        <w:t>This SOP will be used</w:t>
      </w:r>
      <w:r w:rsidR="002217F4" w:rsidRPr="008C3198">
        <w:rPr>
          <w:rFonts w:cs="Arial"/>
          <w:sz w:val="24"/>
          <w:szCs w:val="24"/>
        </w:rPr>
        <w:t xml:space="preserve">, by the </w:t>
      </w:r>
      <w:r w:rsidR="00BB45EF" w:rsidRPr="008C3198">
        <w:rPr>
          <w:rFonts w:cs="Arial"/>
          <w:sz w:val="24"/>
          <w:szCs w:val="24"/>
        </w:rPr>
        <w:t>A&amp;M Contractor</w:t>
      </w:r>
      <w:r w:rsidR="002217F4" w:rsidRPr="008C3198">
        <w:rPr>
          <w:rFonts w:cs="Arial"/>
          <w:sz w:val="24"/>
          <w:szCs w:val="24"/>
        </w:rPr>
        <w:t>,</w:t>
      </w:r>
      <w:r w:rsidR="00A723A0" w:rsidRPr="008C3198">
        <w:rPr>
          <w:rFonts w:cs="Arial"/>
          <w:sz w:val="24"/>
          <w:szCs w:val="24"/>
        </w:rPr>
        <w:t xml:space="preserve"> to establish minimum procedures to verify that the precision, accuracy, completeness, comparability, and representativeness of all data collected throughout the project duration is acceptable; and to ensure that all information and decisions are technically sound and properly</w:t>
      </w:r>
      <w:r w:rsidR="002D79D6" w:rsidRPr="008C3198">
        <w:rPr>
          <w:rFonts w:cs="Arial"/>
          <w:sz w:val="24"/>
          <w:szCs w:val="24"/>
        </w:rPr>
        <w:t xml:space="preserve"> </w:t>
      </w:r>
      <w:r w:rsidR="00A723A0" w:rsidRPr="008C3198">
        <w:rPr>
          <w:rFonts w:cs="Arial"/>
          <w:sz w:val="24"/>
          <w:szCs w:val="24"/>
        </w:rPr>
        <w:t>documented to identify and remove bulk ACM.</w:t>
      </w:r>
    </w:p>
    <w:p w14:paraId="53FDBE51" w14:textId="75D38F32" w:rsidR="009A4130" w:rsidRPr="008C3198" w:rsidRDefault="006B40A1" w:rsidP="00CA7A1D">
      <w:pPr>
        <w:pStyle w:val="Heading2"/>
      </w:pPr>
      <w:bookmarkStart w:id="78" w:name="_Toc102558150"/>
      <w:r w:rsidRPr="008C3198">
        <w:t xml:space="preserve">Radiological </w:t>
      </w:r>
      <w:r w:rsidR="007074EC" w:rsidRPr="008C3198">
        <w:t xml:space="preserve">Site Survey </w:t>
      </w:r>
      <w:r w:rsidR="00AE6D74" w:rsidRPr="008C3198">
        <w:t>(</w:t>
      </w:r>
      <w:r w:rsidR="00BB45EF" w:rsidRPr="008C3198">
        <w:t>A&amp;M Contractor</w:t>
      </w:r>
      <w:r w:rsidR="00AE6D74" w:rsidRPr="008C3198">
        <w:t>)</w:t>
      </w:r>
      <w:bookmarkEnd w:id="78"/>
    </w:p>
    <w:p w14:paraId="3A75657A" w14:textId="64C03BF9" w:rsidR="006B40A1" w:rsidRPr="008C3198" w:rsidRDefault="006B40A1" w:rsidP="00BD3173">
      <w:pPr>
        <w:spacing w:before="240" w:after="240"/>
        <w:rPr>
          <w:rFonts w:cs="Arial"/>
          <w:sz w:val="24"/>
          <w:szCs w:val="24"/>
        </w:rPr>
      </w:pPr>
      <w:r w:rsidRPr="008C3198">
        <w:rPr>
          <w:rFonts w:cs="Arial"/>
          <w:sz w:val="24"/>
          <w:szCs w:val="24"/>
        </w:rPr>
        <w:t xml:space="preserve">While it is unlikely that radiological debris will be found, based on past debris removals, radiological surveys are necessary to prevent exposure. </w:t>
      </w:r>
      <w:r w:rsidR="00A31F91" w:rsidRPr="008C3198">
        <w:rPr>
          <w:rFonts w:cs="Arial"/>
          <w:sz w:val="24"/>
          <w:szCs w:val="24"/>
        </w:rPr>
        <w:t xml:space="preserve"> </w:t>
      </w:r>
      <w:r w:rsidR="007A4050" w:rsidRPr="008C3198">
        <w:rPr>
          <w:rFonts w:cs="Arial"/>
          <w:sz w:val="24"/>
          <w:szCs w:val="24"/>
        </w:rPr>
        <w:t>User Agency</w:t>
      </w:r>
      <w:r w:rsidRPr="008C3198">
        <w:rPr>
          <w:rFonts w:cs="Arial"/>
          <w:sz w:val="24"/>
          <w:szCs w:val="24"/>
        </w:rPr>
        <w:t xml:space="preserve">’s </w:t>
      </w:r>
      <w:r w:rsidR="00BB45EF" w:rsidRPr="008C3198">
        <w:rPr>
          <w:rFonts w:cs="Arial"/>
          <w:sz w:val="24"/>
          <w:szCs w:val="24"/>
        </w:rPr>
        <w:t>A&amp;M Contractor</w:t>
      </w:r>
      <w:r w:rsidRPr="008C3198">
        <w:rPr>
          <w:rFonts w:cs="Arial"/>
          <w:sz w:val="24"/>
          <w:szCs w:val="24"/>
        </w:rPr>
        <w:t xml:space="preserve"> shall</w:t>
      </w:r>
      <w:r w:rsidR="007074EC" w:rsidRPr="008C3198">
        <w:rPr>
          <w:rFonts w:cs="Arial"/>
          <w:sz w:val="24"/>
          <w:szCs w:val="24"/>
        </w:rPr>
        <w:t xml:space="preserve">, as part of conducting the initial site assessment, </w:t>
      </w:r>
      <w:r w:rsidRPr="008C3198">
        <w:rPr>
          <w:rFonts w:cs="Arial"/>
          <w:sz w:val="24"/>
          <w:szCs w:val="24"/>
        </w:rPr>
        <w:t>perform a radiological survey around</w:t>
      </w:r>
      <w:r w:rsidR="00292F2F" w:rsidRPr="008C3198">
        <w:rPr>
          <w:rFonts w:cs="Arial"/>
          <w:sz w:val="24"/>
          <w:szCs w:val="24"/>
        </w:rPr>
        <w:t xml:space="preserve"> all</w:t>
      </w:r>
      <w:r w:rsidRPr="008C3198">
        <w:rPr>
          <w:rFonts w:cs="Arial"/>
          <w:sz w:val="24"/>
          <w:szCs w:val="24"/>
        </w:rPr>
        <w:t xml:space="preserve"> </w:t>
      </w:r>
      <w:r w:rsidR="00742BBD" w:rsidRPr="008C3198">
        <w:rPr>
          <w:rFonts w:cs="Arial"/>
          <w:sz w:val="24"/>
          <w:szCs w:val="24"/>
        </w:rPr>
        <w:t>destroyed</w:t>
      </w:r>
      <w:r w:rsidRPr="008C3198">
        <w:rPr>
          <w:rFonts w:cs="Arial"/>
          <w:sz w:val="24"/>
          <w:szCs w:val="24"/>
        </w:rPr>
        <w:t xml:space="preserve"> structures</w:t>
      </w:r>
      <w:r w:rsidR="001C2EC4" w:rsidRPr="008C3198">
        <w:rPr>
          <w:rFonts w:cs="Arial"/>
          <w:sz w:val="24"/>
          <w:szCs w:val="24"/>
        </w:rPr>
        <w:t xml:space="preserve"> and structural ash and debris fields</w:t>
      </w:r>
      <w:r w:rsidR="00292F2F" w:rsidRPr="008C3198">
        <w:rPr>
          <w:rFonts w:cs="Arial"/>
          <w:sz w:val="24"/>
          <w:szCs w:val="24"/>
        </w:rPr>
        <w:t xml:space="preserve"> on all approved ROE properties</w:t>
      </w:r>
      <w:r w:rsidRPr="008C3198">
        <w:rPr>
          <w:rFonts w:cs="Arial"/>
          <w:sz w:val="24"/>
          <w:szCs w:val="24"/>
        </w:rPr>
        <w:t>.</w:t>
      </w:r>
      <w:r w:rsidR="00A31F91" w:rsidRPr="008C3198">
        <w:rPr>
          <w:rFonts w:cs="Arial"/>
          <w:sz w:val="24"/>
          <w:szCs w:val="24"/>
        </w:rPr>
        <w:t xml:space="preserve"> </w:t>
      </w:r>
      <w:r w:rsidRPr="008C3198">
        <w:rPr>
          <w:rFonts w:cs="Arial"/>
          <w:sz w:val="24"/>
          <w:szCs w:val="24"/>
        </w:rPr>
        <w:t xml:space="preserve"> </w:t>
      </w:r>
      <w:r w:rsidR="00CF0BE8" w:rsidRPr="008C3198">
        <w:rPr>
          <w:rFonts w:cs="Arial"/>
          <w:sz w:val="24"/>
          <w:szCs w:val="24"/>
        </w:rPr>
        <w:t>S</w:t>
      </w:r>
      <w:r w:rsidRPr="008C3198">
        <w:rPr>
          <w:rFonts w:cs="Arial"/>
          <w:sz w:val="24"/>
          <w:szCs w:val="24"/>
        </w:rPr>
        <w:t>urvey equipment should be designed for general radiological surveying</w:t>
      </w:r>
      <w:r w:rsidR="008E5D54" w:rsidRPr="008C3198">
        <w:rPr>
          <w:rFonts w:cs="Arial"/>
          <w:sz w:val="24"/>
          <w:szCs w:val="24"/>
        </w:rPr>
        <w:t>,</w:t>
      </w:r>
      <w:r w:rsidRPr="008C3198">
        <w:rPr>
          <w:rFonts w:cs="Arial"/>
          <w:sz w:val="24"/>
          <w:szCs w:val="24"/>
        </w:rPr>
        <w:t xml:space="preserve"> such as a Ludlum 2241 or equivalent.</w:t>
      </w:r>
    </w:p>
    <w:p w14:paraId="7E09A1A5" w14:textId="0D7F7C3E" w:rsidR="006B40A1" w:rsidRPr="008C3198" w:rsidRDefault="006B40A1" w:rsidP="00BD3173">
      <w:pPr>
        <w:spacing w:before="240" w:after="240"/>
        <w:rPr>
          <w:rFonts w:cs="Arial"/>
          <w:sz w:val="24"/>
          <w:szCs w:val="24"/>
        </w:rPr>
      </w:pPr>
      <w:r w:rsidRPr="008C3198">
        <w:rPr>
          <w:rFonts w:cs="Arial"/>
          <w:sz w:val="24"/>
          <w:szCs w:val="24"/>
        </w:rPr>
        <w:t xml:space="preserve">The action level for this </w:t>
      </w:r>
      <w:r w:rsidR="00E14AD2" w:rsidRPr="008C3198">
        <w:rPr>
          <w:rFonts w:cs="Arial"/>
          <w:sz w:val="24"/>
          <w:szCs w:val="24"/>
        </w:rPr>
        <w:t>Operation</w:t>
      </w:r>
      <w:r w:rsidRPr="008C3198">
        <w:rPr>
          <w:rFonts w:cs="Arial"/>
          <w:sz w:val="24"/>
          <w:szCs w:val="24"/>
        </w:rPr>
        <w:t xml:space="preserve"> is set at two times background. Should a level of 2x background be detected, the surveyor will isolate (i.e., cordon off) the area and notify the</w:t>
      </w:r>
      <w:r w:rsidR="00D1010C" w:rsidRPr="008C3198">
        <w:rPr>
          <w:rFonts w:cs="Arial"/>
          <w:sz w:val="24"/>
          <w:szCs w:val="24"/>
        </w:rPr>
        <w:t xml:space="preserve"> </w:t>
      </w:r>
      <w:r w:rsidR="00AA6DB0" w:rsidRPr="008C3198">
        <w:rPr>
          <w:rFonts w:cs="Arial"/>
          <w:sz w:val="24"/>
          <w:szCs w:val="24"/>
        </w:rPr>
        <w:t xml:space="preserve">User Agency’s </w:t>
      </w:r>
      <w:r w:rsidR="001C2EC4" w:rsidRPr="008C3198">
        <w:rPr>
          <w:rFonts w:cs="Arial"/>
          <w:sz w:val="24"/>
          <w:szCs w:val="24"/>
        </w:rPr>
        <w:t>OSC</w:t>
      </w:r>
      <w:r w:rsidR="00D1010C" w:rsidRPr="008C3198">
        <w:rPr>
          <w:rFonts w:cs="Arial"/>
          <w:sz w:val="24"/>
          <w:szCs w:val="24"/>
        </w:rPr>
        <w:t xml:space="preserve"> or Designee</w:t>
      </w:r>
      <w:r w:rsidR="00085CF9" w:rsidRPr="008C3198">
        <w:rPr>
          <w:rFonts w:cs="Arial"/>
          <w:sz w:val="24"/>
          <w:szCs w:val="24"/>
        </w:rPr>
        <w:t xml:space="preserve">. </w:t>
      </w:r>
      <w:r w:rsidR="00A31F91" w:rsidRPr="008C3198">
        <w:rPr>
          <w:rFonts w:cs="Arial"/>
          <w:sz w:val="24"/>
          <w:szCs w:val="24"/>
        </w:rPr>
        <w:t xml:space="preserve"> </w:t>
      </w:r>
      <w:r w:rsidRPr="008C3198">
        <w:rPr>
          <w:rFonts w:cs="Arial"/>
          <w:sz w:val="24"/>
          <w:szCs w:val="24"/>
        </w:rPr>
        <w:t xml:space="preserve">The elevated reading(s) will be traced until the source </w:t>
      </w:r>
      <w:r w:rsidR="004F4037" w:rsidRPr="008C3198">
        <w:rPr>
          <w:rFonts w:cs="Arial"/>
          <w:sz w:val="24"/>
          <w:szCs w:val="24"/>
        </w:rPr>
        <w:t>is</w:t>
      </w:r>
      <w:r w:rsidRPr="008C3198">
        <w:rPr>
          <w:rFonts w:cs="Arial"/>
          <w:sz w:val="24"/>
          <w:szCs w:val="24"/>
        </w:rPr>
        <w:t xml:space="preserve"> determined to be due </w:t>
      </w:r>
      <w:r w:rsidR="007F02B7" w:rsidRPr="008C3198">
        <w:rPr>
          <w:rFonts w:cs="Arial"/>
          <w:sz w:val="24"/>
          <w:szCs w:val="24"/>
        </w:rPr>
        <w:t xml:space="preserve">to </w:t>
      </w:r>
      <w:r w:rsidRPr="008C3198">
        <w:rPr>
          <w:rFonts w:cs="Arial"/>
          <w:sz w:val="24"/>
          <w:szCs w:val="24"/>
        </w:rPr>
        <w:t>natural sources such as brick or geological formations</w:t>
      </w:r>
      <w:r w:rsidR="00085CF9" w:rsidRPr="008C3198">
        <w:rPr>
          <w:rFonts w:cs="Arial"/>
          <w:sz w:val="24"/>
          <w:szCs w:val="24"/>
        </w:rPr>
        <w:t xml:space="preserve">. </w:t>
      </w:r>
      <w:r w:rsidRPr="008C3198">
        <w:rPr>
          <w:rFonts w:cs="Arial"/>
          <w:sz w:val="24"/>
          <w:szCs w:val="24"/>
        </w:rPr>
        <w:t xml:space="preserve">Should the reading not </w:t>
      </w:r>
      <w:r w:rsidR="004F4037" w:rsidRPr="008C3198">
        <w:rPr>
          <w:rFonts w:cs="Arial"/>
          <w:sz w:val="24"/>
          <w:szCs w:val="24"/>
        </w:rPr>
        <w:t xml:space="preserve">result </w:t>
      </w:r>
      <w:r w:rsidRPr="008C3198">
        <w:rPr>
          <w:rFonts w:cs="Arial"/>
          <w:sz w:val="24"/>
          <w:szCs w:val="24"/>
        </w:rPr>
        <w:t>from natural sources</w:t>
      </w:r>
      <w:r w:rsidR="007F02B7" w:rsidRPr="008C3198">
        <w:rPr>
          <w:rFonts w:cs="Arial"/>
          <w:sz w:val="24"/>
          <w:szCs w:val="24"/>
        </w:rPr>
        <w:t>,</w:t>
      </w:r>
      <w:r w:rsidRPr="008C3198">
        <w:rPr>
          <w:rFonts w:cs="Arial"/>
          <w:sz w:val="24"/>
          <w:szCs w:val="24"/>
        </w:rPr>
        <w:t xml:space="preserve"> the </w:t>
      </w:r>
      <w:r w:rsidR="00AA6DB0" w:rsidRPr="008C3198">
        <w:rPr>
          <w:rFonts w:cs="Arial"/>
          <w:sz w:val="24"/>
          <w:szCs w:val="24"/>
        </w:rPr>
        <w:t xml:space="preserve">User Agency’s </w:t>
      </w:r>
      <w:r w:rsidR="00241372" w:rsidRPr="008C3198">
        <w:rPr>
          <w:rFonts w:cs="Arial"/>
          <w:sz w:val="24"/>
          <w:szCs w:val="24"/>
        </w:rPr>
        <w:t>OSC</w:t>
      </w:r>
      <w:r w:rsidR="00D1010C" w:rsidRPr="008C3198">
        <w:rPr>
          <w:rFonts w:cs="Arial"/>
          <w:sz w:val="24"/>
          <w:szCs w:val="24"/>
        </w:rPr>
        <w:t xml:space="preserve">, or designee, </w:t>
      </w:r>
      <w:r w:rsidRPr="008C3198">
        <w:rPr>
          <w:rFonts w:cs="Arial"/>
          <w:sz w:val="24"/>
          <w:szCs w:val="24"/>
        </w:rPr>
        <w:t xml:space="preserve">will determine the location and rate and develop an action plan to secure the source </w:t>
      </w:r>
      <w:proofErr w:type="gramStart"/>
      <w:r w:rsidRPr="008C3198">
        <w:rPr>
          <w:rFonts w:cs="Arial"/>
          <w:sz w:val="24"/>
          <w:szCs w:val="24"/>
        </w:rPr>
        <w:t>as long as</w:t>
      </w:r>
      <w:proofErr w:type="gramEnd"/>
      <w:r w:rsidRPr="008C3198">
        <w:rPr>
          <w:rFonts w:cs="Arial"/>
          <w:sz w:val="24"/>
          <w:szCs w:val="24"/>
        </w:rPr>
        <w:t xml:space="preserve"> the reading does</w:t>
      </w:r>
      <w:r w:rsidR="00742BBD" w:rsidRPr="008C3198">
        <w:rPr>
          <w:rFonts w:cs="Arial"/>
          <w:sz w:val="24"/>
          <w:szCs w:val="24"/>
        </w:rPr>
        <w:t xml:space="preserve"> not</w:t>
      </w:r>
      <w:r w:rsidRPr="008C3198">
        <w:rPr>
          <w:rFonts w:cs="Arial"/>
          <w:sz w:val="24"/>
          <w:szCs w:val="24"/>
        </w:rPr>
        <w:t xml:space="preserve"> exceed </w:t>
      </w:r>
      <w:r w:rsidR="00A207BD" w:rsidRPr="008C3198">
        <w:rPr>
          <w:rFonts w:cs="Arial"/>
          <w:sz w:val="24"/>
          <w:szCs w:val="24"/>
        </w:rPr>
        <w:t xml:space="preserve">one </w:t>
      </w:r>
      <w:r w:rsidR="00A207BD" w:rsidRPr="008C3198">
        <w:rPr>
          <w:rStyle w:val="tgc"/>
          <w:rFonts w:cs="Arial"/>
          <w:color w:val="222222"/>
          <w:sz w:val="24"/>
          <w:szCs w:val="24"/>
          <w:lang w:val="en"/>
        </w:rPr>
        <w:t>milliroentgen per hour (</w:t>
      </w:r>
      <w:r w:rsidRPr="008C3198">
        <w:rPr>
          <w:rFonts w:cs="Arial"/>
          <w:sz w:val="24"/>
          <w:szCs w:val="24"/>
        </w:rPr>
        <w:t>1mR/hr</w:t>
      </w:r>
      <w:r w:rsidR="00A207BD" w:rsidRPr="008C3198">
        <w:rPr>
          <w:rFonts w:cs="Arial"/>
          <w:sz w:val="24"/>
          <w:szCs w:val="24"/>
        </w:rPr>
        <w:t>)</w:t>
      </w:r>
      <w:r w:rsidRPr="008C3198">
        <w:rPr>
          <w:rFonts w:cs="Arial"/>
          <w:sz w:val="24"/>
          <w:szCs w:val="24"/>
        </w:rPr>
        <w:t xml:space="preserve"> at one foot</w:t>
      </w:r>
      <w:r w:rsidR="00085CF9" w:rsidRPr="008C3198">
        <w:rPr>
          <w:rFonts w:cs="Arial"/>
          <w:sz w:val="24"/>
          <w:szCs w:val="24"/>
        </w:rPr>
        <w:t>.</w:t>
      </w:r>
    </w:p>
    <w:p w14:paraId="42C0709B" w14:textId="3A250833" w:rsidR="00292F2F" w:rsidRPr="008C3198" w:rsidRDefault="00292F2F" w:rsidP="00CA7A1D">
      <w:pPr>
        <w:pStyle w:val="Heading2"/>
      </w:pPr>
      <w:bookmarkStart w:id="79" w:name="_Toc102558151"/>
      <w:r w:rsidRPr="008C3198">
        <w:t>Mercury</w:t>
      </w:r>
      <w:r w:rsidR="007074EC" w:rsidRPr="008C3198">
        <w:t xml:space="preserve"> Site</w:t>
      </w:r>
      <w:r w:rsidRPr="008C3198">
        <w:t xml:space="preserve"> </w:t>
      </w:r>
      <w:r w:rsidR="007074EC" w:rsidRPr="008C3198">
        <w:t>Survey</w:t>
      </w:r>
      <w:r w:rsidR="00FB2756" w:rsidRPr="008C3198">
        <w:t xml:space="preserve"> </w:t>
      </w:r>
      <w:r w:rsidR="00AE6D74" w:rsidRPr="008C3198">
        <w:t>(</w:t>
      </w:r>
      <w:r w:rsidR="00BB45EF" w:rsidRPr="008C3198">
        <w:t>A&amp;M Contractor</w:t>
      </w:r>
      <w:r w:rsidR="00AE6D74" w:rsidRPr="008C3198">
        <w:t>)</w:t>
      </w:r>
      <w:bookmarkEnd w:id="79"/>
    </w:p>
    <w:p w14:paraId="1A38DFB5" w14:textId="2AEAD408" w:rsidR="00292F2F" w:rsidRPr="008C3198" w:rsidRDefault="00292F2F" w:rsidP="00BD3173">
      <w:pPr>
        <w:spacing w:before="240" w:after="240"/>
        <w:rPr>
          <w:rFonts w:cs="Arial"/>
          <w:sz w:val="24"/>
          <w:szCs w:val="24"/>
        </w:rPr>
      </w:pPr>
      <w:r w:rsidRPr="008C3198">
        <w:rPr>
          <w:rFonts w:cs="Arial"/>
          <w:sz w:val="24"/>
          <w:szCs w:val="24"/>
        </w:rPr>
        <w:t>While it is unlikely that mercury will be found in the debris, based on past debris removals, mercury surveys are necessary to prevent exposure.</w:t>
      </w:r>
      <w:r w:rsidR="00A31F91" w:rsidRPr="008C3198">
        <w:rPr>
          <w:rFonts w:cs="Arial"/>
          <w:sz w:val="24"/>
          <w:szCs w:val="24"/>
        </w:rPr>
        <w:t xml:space="preserve"> </w:t>
      </w:r>
      <w:r w:rsidRPr="008C3198">
        <w:rPr>
          <w:rFonts w:cs="Arial"/>
          <w:sz w:val="24"/>
          <w:szCs w:val="24"/>
        </w:rPr>
        <w:t xml:space="preserve"> </w:t>
      </w:r>
      <w:r w:rsidR="007A4050" w:rsidRPr="008C3198">
        <w:rPr>
          <w:rFonts w:cs="Arial"/>
          <w:sz w:val="24"/>
          <w:szCs w:val="24"/>
        </w:rPr>
        <w:t>User Agency</w:t>
      </w:r>
      <w:r w:rsidRPr="008C3198">
        <w:rPr>
          <w:rFonts w:cs="Arial"/>
          <w:sz w:val="24"/>
          <w:szCs w:val="24"/>
        </w:rPr>
        <w:t xml:space="preserve">’s </w:t>
      </w:r>
      <w:r w:rsidR="00BB45EF" w:rsidRPr="008C3198">
        <w:rPr>
          <w:rFonts w:cs="Arial"/>
          <w:sz w:val="24"/>
          <w:szCs w:val="24"/>
        </w:rPr>
        <w:t>A&amp;M Contractor</w:t>
      </w:r>
      <w:r w:rsidRPr="008C3198">
        <w:rPr>
          <w:rFonts w:cs="Arial"/>
          <w:sz w:val="24"/>
          <w:szCs w:val="24"/>
        </w:rPr>
        <w:t xml:space="preserve"> shall perform</w:t>
      </w:r>
      <w:r w:rsidR="007074EC" w:rsidRPr="008C3198">
        <w:rPr>
          <w:rFonts w:cs="Arial"/>
          <w:sz w:val="24"/>
          <w:szCs w:val="24"/>
        </w:rPr>
        <w:t>, as part of conducting the initial site assessment,</w:t>
      </w:r>
      <w:r w:rsidRPr="008C3198">
        <w:rPr>
          <w:rFonts w:cs="Arial"/>
          <w:sz w:val="24"/>
          <w:szCs w:val="24"/>
        </w:rPr>
        <w:t xml:space="preserve"> a mercury survey around all destroyed structures </w:t>
      </w:r>
      <w:r w:rsidR="001C2EC4" w:rsidRPr="008C3198">
        <w:rPr>
          <w:rFonts w:cs="Arial"/>
          <w:sz w:val="24"/>
          <w:szCs w:val="24"/>
        </w:rPr>
        <w:t xml:space="preserve">and structural ash and debris fields </w:t>
      </w:r>
      <w:r w:rsidRPr="008C3198">
        <w:rPr>
          <w:rFonts w:cs="Arial"/>
          <w:sz w:val="24"/>
          <w:szCs w:val="24"/>
        </w:rPr>
        <w:t xml:space="preserve">on all </w:t>
      </w:r>
      <w:r w:rsidR="00F82213" w:rsidRPr="008C3198">
        <w:rPr>
          <w:rFonts w:cs="Arial"/>
          <w:sz w:val="24"/>
          <w:szCs w:val="24"/>
        </w:rPr>
        <w:t>approved ROE properties</w:t>
      </w:r>
      <w:r w:rsidRPr="008C3198">
        <w:rPr>
          <w:rFonts w:cs="Arial"/>
          <w:sz w:val="24"/>
          <w:szCs w:val="24"/>
        </w:rPr>
        <w:t>.</w:t>
      </w:r>
      <w:r w:rsidR="00A31F91" w:rsidRPr="008C3198">
        <w:rPr>
          <w:rFonts w:cs="Arial"/>
          <w:sz w:val="24"/>
          <w:szCs w:val="24"/>
        </w:rPr>
        <w:t xml:space="preserve"> </w:t>
      </w:r>
      <w:r w:rsidRPr="008C3198">
        <w:rPr>
          <w:rFonts w:cs="Arial"/>
          <w:sz w:val="24"/>
          <w:szCs w:val="24"/>
        </w:rPr>
        <w:t xml:space="preserve"> Survey equipment should be designed for general mercury surveying</w:t>
      </w:r>
      <w:r w:rsidR="007F02B7" w:rsidRPr="008C3198">
        <w:rPr>
          <w:rFonts w:cs="Arial"/>
          <w:sz w:val="24"/>
          <w:szCs w:val="24"/>
        </w:rPr>
        <w:t>,</w:t>
      </w:r>
      <w:r w:rsidRPr="008C3198">
        <w:rPr>
          <w:rFonts w:cs="Arial"/>
          <w:sz w:val="24"/>
          <w:szCs w:val="24"/>
        </w:rPr>
        <w:t xml:space="preserve"> such as a </w:t>
      </w:r>
      <w:r w:rsidR="00FB1768" w:rsidRPr="008C3198">
        <w:rPr>
          <w:rFonts w:cs="Arial"/>
          <w:sz w:val="24"/>
          <w:szCs w:val="24"/>
        </w:rPr>
        <w:t>Jerome 43-X Mercury Vapor Analyzer</w:t>
      </w:r>
      <w:r w:rsidRPr="008C3198">
        <w:rPr>
          <w:rFonts w:cs="Arial"/>
          <w:sz w:val="24"/>
          <w:szCs w:val="24"/>
        </w:rPr>
        <w:t xml:space="preserve"> or equivalent.</w:t>
      </w:r>
    </w:p>
    <w:p w14:paraId="4C207B31" w14:textId="7398BA31" w:rsidR="00292F2F" w:rsidRPr="008C3198" w:rsidRDefault="00292F2F" w:rsidP="00BD3173">
      <w:pPr>
        <w:spacing w:before="240" w:after="240"/>
        <w:rPr>
          <w:rFonts w:cs="Arial"/>
          <w:sz w:val="24"/>
          <w:szCs w:val="24"/>
        </w:rPr>
      </w:pPr>
      <w:r w:rsidRPr="008C3198">
        <w:rPr>
          <w:rFonts w:cs="Arial"/>
          <w:sz w:val="24"/>
          <w:szCs w:val="24"/>
        </w:rPr>
        <w:t>The action level for this Operation i</w:t>
      </w:r>
      <w:r w:rsidR="008A652F" w:rsidRPr="008C3198">
        <w:rPr>
          <w:rFonts w:cs="Arial"/>
          <w:sz w:val="24"/>
          <w:szCs w:val="24"/>
        </w:rPr>
        <w:t>s if the</w:t>
      </w:r>
      <w:r w:rsidRPr="008C3198">
        <w:rPr>
          <w:rFonts w:cs="Arial"/>
          <w:sz w:val="24"/>
          <w:szCs w:val="24"/>
        </w:rPr>
        <w:t xml:space="preserve"> </w:t>
      </w:r>
      <w:r w:rsidR="008A652F" w:rsidRPr="008C3198">
        <w:rPr>
          <w:rFonts w:cs="Arial"/>
          <w:sz w:val="24"/>
          <w:szCs w:val="24"/>
        </w:rPr>
        <w:t>instrument</w:t>
      </w:r>
      <w:r w:rsidR="003127D7" w:rsidRPr="008C3198">
        <w:rPr>
          <w:rFonts w:cs="Arial"/>
          <w:sz w:val="24"/>
          <w:szCs w:val="24"/>
        </w:rPr>
        <w:t xml:space="preserve"> detects any </w:t>
      </w:r>
      <w:r w:rsidR="008A652F" w:rsidRPr="008C3198">
        <w:rPr>
          <w:rFonts w:cs="Arial"/>
          <w:sz w:val="24"/>
          <w:szCs w:val="24"/>
        </w:rPr>
        <w:t>concentration</w:t>
      </w:r>
      <w:r w:rsidR="003127D7" w:rsidRPr="008C3198">
        <w:rPr>
          <w:rFonts w:cs="Arial"/>
          <w:sz w:val="24"/>
          <w:szCs w:val="24"/>
        </w:rPr>
        <w:t xml:space="preserve"> of mercury.</w:t>
      </w:r>
      <w:r w:rsidRPr="008C3198">
        <w:rPr>
          <w:rFonts w:cs="Arial"/>
          <w:sz w:val="24"/>
          <w:szCs w:val="24"/>
        </w:rPr>
        <w:t xml:space="preserve"> </w:t>
      </w:r>
      <w:r w:rsidR="00A31F91" w:rsidRPr="008C3198">
        <w:rPr>
          <w:rFonts w:cs="Arial"/>
          <w:sz w:val="24"/>
          <w:szCs w:val="24"/>
        </w:rPr>
        <w:t xml:space="preserve"> </w:t>
      </w:r>
      <w:r w:rsidRPr="008C3198">
        <w:rPr>
          <w:rFonts w:cs="Arial"/>
          <w:sz w:val="24"/>
          <w:szCs w:val="24"/>
        </w:rPr>
        <w:t>Should</w:t>
      </w:r>
      <w:r w:rsidR="007B2BF7" w:rsidRPr="008C3198">
        <w:rPr>
          <w:rFonts w:cs="Arial"/>
          <w:sz w:val="24"/>
          <w:szCs w:val="24"/>
        </w:rPr>
        <w:t xml:space="preserve"> </w:t>
      </w:r>
      <w:r w:rsidR="003127D7" w:rsidRPr="008C3198">
        <w:rPr>
          <w:rFonts w:cs="Arial"/>
          <w:sz w:val="24"/>
          <w:szCs w:val="24"/>
        </w:rPr>
        <w:t>mercury be detected</w:t>
      </w:r>
      <w:r w:rsidRPr="008C3198">
        <w:rPr>
          <w:rFonts w:cs="Arial"/>
          <w:sz w:val="24"/>
          <w:szCs w:val="24"/>
        </w:rPr>
        <w:t xml:space="preserve">, the surveyor will isolate (i.e., cordon off) the area and notify the </w:t>
      </w:r>
      <w:r w:rsidR="00AA6DB0" w:rsidRPr="008C3198">
        <w:rPr>
          <w:rFonts w:cs="Arial"/>
          <w:sz w:val="24"/>
          <w:szCs w:val="24"/>
        </w:rPr>
        <w:t xml:space="preserve">User Agency’s </w:t>
      </w:r>
      <w:r w:rsidR="003127D7" w:rsidRPr="008C3198">
        <w:rPr>
          <w:rFonts w:cs="Arial"/>
          <w:sz w:val="24"/>
          <w:szCs w:val="24"/>
        </w:rPr>
        <w:t>OSC</w:t>
      </w:r>
      <w:r w:rsidRPr="008C3198">
        <w:rPr>
          <w:rFonts w:cs="Arial"/>
          <w:sz w:val="24"/>
          <w:szCs w:val="24"/>
        </w:rPr>
        <w:t xml:space="preserve"> or Designee.</w:t>
      </w:r>
      <w:r w:rsidR="00A31F91" w:rsidRPr="008C3198">
        <w:rPr>
          <w:rFonts w:cs="Arial"/>
          <w:sz w:val="24"/>
          <w:szCs w:val="24"/>
        </w:rPr>
        <w:t xml:space="preserve"> </w:t>
      </w:r>
      <w:r w:rsidRPr="008C3198">
        <w:rPr>
          <w:rFonts w:cs="Arial"/>
          <w:sz w:val="24"/>
          <w:szCs w:val="24"/>
        </w:rPr>
        <w:t xml:space="preserve"> The elevated reading(s) will be traced until the source is determined to be due </w:t>
      </w:r>
      <w:r w:rsidR="007F02B7" w:rsidRPr="008C3198">
        <w:rPr>
          <w:rFonts w:cs="Arial"/>
          <w:sz w:val="24"/>
          <w:szCs w:val="24"/>
        </w:rPr>
        <w:t xml:space="preserve">to </w:t>
      </w:r>
      <w:r w:rsidRPr="008C3198">
        <w:rPr>
          <w:rFonts w:cs="Arial"/>
          <w:sz w:val="24"/>
          <w:szCs w:val="24"/>
        </w:rPr>
        <w:t>natural sources</w:t>
      </w:r>
      <w:r w:rsidR="007B2BF7" w:rsidRPr="008C3198">
        <w:rPr>
          <w:rFonts w:cs="Arial"/>
          <w:sz w:val="24"/>
          <w:szCs w:val="24"/>
        </w:rPr>
        <w:t>, on-site mine tailings</w:t>
      </w:r>
      <w:r w:rsidR="003127D7" w:rsidRPr="008C3198">
        <w:rPr>
          <w:rFonts w:cs="Arial"/>
          <w:sz w:val="24"/>
          <w:szCs w:val="24"/>
        </w:rPr>
        <w:t>,</w:t>
      </w:r>
      <w:r w:rsidR="007B2BF7" w:rsidRPr="008C3198">
        <w:rPr>
          <w:rFonts w:cs="Arial"/>
          <w:sz w:val="24"/>
          <w:szCs w:val="24"/>
        </w:rPr>
        <w:t xml:space="preserve"> </w:t>
      </w:r>
      <w:r w:rsidR="003C7CDB" w:rsidRPr="008C3198">
        <w:rPr>
          <w:rFonts w:cs="Arial"/>
          <w:sz w:val="24"/>
          <w:szCs w:val="24"/>
        </w:rPr>
        <w:t>or an</w:t>
      </w:r>
      <w:r w:rsidR="007B2BF7" w:rsidRPr="008C3198">
        <w:rPr>
          <w:rFonts w:cs="Arial"/>
          <w:sz w:val="24"/>
          <w:szCs w:val="24"/>
        </w:rPr>
        <w:t>other source</w:t>
      </w:r>
      <w:r w:rsidRPr="008C3198">
        <w:rPr>
          <w:rFonts w:cs="Arial"/>
          <w:sz w:val="24"/>
          <w:szCs w:val="24"/>
        </w:rPr>
        <w:t xml:space="preserve">. </w:t>
      </w:r>
      <w:r w:rsidR="00A31F91" w:rsidRPr="008C3198">
        <w:rPr>
          <w:rFonts w:cs="Arial"/>
          <w:sz w:val="24"/>
          <w:szCs w:val="24"/>
        </w:rPr>
        <w:t xml:space="preserve"> </w:t>
      </w:r>
      <w:r w:rsidRPr="008C3198">
        <w:rPr>
          <w:rFonts w:cs="Arial"/>
          <w:sz w:val="24"/>
          <w:szCs w:val="24"/>
        </w:rPr>
        <w:t>Should the reading not result from natural sources</w:t>
      </w:r>
      <w:r w:rsidR="00FB7398" w:rsidRPr="008C3198">
        <w:rPr>
          <w:rFonts w:cs="Arial"/>
          <w:sz w:val="24"/>
          <w:szCs w:val="24"/>
        </w:rPr>
        <w:t>,</w:t>
      </w:r>
      <w:r w:rsidRPr="008C3198">
        <w:rPr>
          <w:rFonts w:cs="Arial"/>
          <w:sz w:val="24"/>
          <w:szCs w:val="24"/>
        </w:rPr>
        <w:t xml:space="preserve"> the</w:t>
      </w:r>
      <w:r w:rsidR="00AA6DB0" w:rsidRPr="008C3198">
        <w:rPr>
          <w:rFonts w:cs="Arial"/>
          <w:sz w:val="24"/>
          <w:szCs w:val="24"/>
        </w:rPr>
        <w:t xml:space="preserve"> User </w:t>
      </w:r>
      <w:r w:rsidR="00AA6DB0" w:rsidRPr="008C3198">
        <w:rPr>
          <w:rFonts w:cs="Arial"/>
          <w:sz w:val="24"/>
          <w:szCs w:val="24"/>
        </w:rPr>
        <w:lastRenderedPageBreak/>
        <w:t>Agency’s</w:t>
      </w:r>
      <w:r w:rsidRPr="008C3198">
        <w:rPr>
          <w:rFonts w:cs="Arial"/>
          <w:sz w:val="24"/>
          <w:szCs w:val="24"/>
        </w:rPr>
        <w:t xml:space="preserve"> </w:t>
      </w:r>
      <w:r w:rsidR="00241372" w:rsidRPr="008C3198">
        <w:rPr>
          <w:rFonts w:cs="Arial"/>
          <w:sz w:val="24"/>
          <w:szCs w:val="24"/>
        </w:rPr>
        <w:t>OSC</w:t>
      </w:r>
      <w:r w:rsidRPr="008C3198">
        <w:rPr>
          <w:rFonts w:cs="Arial"/>
          <w:sz w:val="24"/>
          <w:szCs w:val="24"/>
        </w:rPr>
        <w:t>, or designee, will determine the location and rate and develop an a</w:t>
      </w:r>
      <w:r w:rsidR="003127D7" w:rsidRPr="008C3198">
        <w:rPr>
          <w:rFonts w:cs="Arial"/>
          <w:sz w:val="24"/>
          <w:szCs w:val="24"/>
        </w:rPr>
        <w:t xml:space="preserve">ction plan to secure the source. </w:t>
      </w:r>
      <w:r w:rsidR="00A31F91" w:rsidRPr="008C3198">
        <w:rPr>
          <w:rFonts w:cs="Arial"/>
          <w:sz w:val="24"/>
          <w:szCs w:val="24"/>
        </w:rPr>
        <w:t xml:space="preserve"> </w:t>
      </w:r>
      <w:r w:rsidR="003127D7" w:rsidRPr="008C3198">
        <w:rPr>
          <w:rFonts w:cs="Arial"/>
          <w:sz w:val="24"/>
          <w:szCs w:val="24"/>
        </w:rPr>
        <w:t xml:space="preserve">If the soil is tested and the concentration of mercury is </w:t>
      </w:r>
      <w:r w:rsidR="00B76D23" w:rsidRPr="008C3198">
        <w:rPr>
          <w:rFonts w:cs="Arial"/>
          <w:sz w:val="24"/>
          <w:szCs w:val="24"/>
        </w:rPr>
        <w:t>five (</w:t>
      </w:r>
      <w:r w:rsidR="003127D7" w:rsidRPr="008C3198">
        <w:rPr>
          <w:rFonts w:cs="Arial"/>
          <w:sz w:val="24"/>
          <w:szCs w:val="24"/>
        </w:rPr>
        <w:t>5</w:t>
      </w:r>
      <w:r w:rsidR="00B76D23" w:rsidRPr="008C3198">
        <w:rPr>
          <w:rFonts w:cs="Arial"/>
          <w:sz w:val="24"/>
          <w:szCs w:val="24"/>
        </w:rPr>
        <w:t xml:space="preserve">) </w:t>
      </w:r>
      <w:r w:rsidR="003127D7" w:rsidRPr="008C3198">
        <w:rPr>
          <w:rFonts w:cs="Arial"/>
          <w:sz w:val="24"/>
          <w:szCs w:val="24"/>
        </w:rPr>
        <w:t>mg/kg or greater, an outside agency such as the DTSC, USEPA</w:t>
      </w:r>
      <w:r w:rsidR="002320FE" w:rsidRPr="008C3198">
        <w:rPr>
          <w:rFonts w:cs="Arial"/>
          <w:sz w:val="24"/>
          <w:szCs w:val="24"/>
        </w:rPr>
        <w:t>,</w:t>
      </w:r>
      <w:r w:rsidR="003127D7" w:rsidRPr="008C3198">
        <w:rPr>
          <w:rFonts w:cs="Arial"/>
          <w:sz w:val="24"/>
          <w:szCs w:val="24"/>
        </w:rPr>
        <w:t xml:space="preserve"> or the County Environmental Health may be contacted to assess and </w:t>
      </w:r>
      <w:r w:rsidR="003A1514" w:rsidRPr="008C3198">
        <w:rPr>
          <w:rFonts w:cs="Arial"/>
          <w:sz w:val="24"/>
          <w:szCs w:val="24"/>
        </w:rPr>
        <w:t>cleanup or</w:t>
      </w:r>
      <w:r w:rsidR="003127D7" w:rsidRPr="008C3198">
        <w:rPr>
          <w:rFonts w:cs="Arial"/>
          <w:sz w:val="24"/>
          <w:szCs w:val="24"/>
        </w:rPr>
        <w:t xml:space="preserve"> </w:t>
      </w:r>
      <w:r w:rsidR="003A1514" w:rsidRPr="008C3198">
        <w:rPr>
          <w:rFonts w:cs="Arial"/>
          <w:sz w:val="24"/>
          <w:szCs w:val="24"/>
        </w:rPr>
        <w:t>otherwise</w:t>
      </w:r>
      <w:r w:rsidR="003127D7" w:rsidRPr="008C3198">
        <w:rPr>
          <w:rFonts w:cs="Arial"/>
          <w:sz w:val="24"/>
          <w:szCs w:val="24"/>
        </w:rPr>
        <w:t xml:space="preserve"> deal with the area source.</w:t>
      </w:r>
    </w:p>
    <w:p w14:paraId="653E9556" w14:textId="6AD44642" w:rsidR="002B347C" w:rsidRPr="008C3198" w:rsidRDefault="002B347C" w:rsidP="00CA7A1D">
      <w:pPr>
        <w:pStyle w:val="Heading2"/>
      </w:pPr>
      <w:bookmarkStart w:id="80" w:name="_Toc102558152"/>
      <w:r w:rsidRPr="008C3198">
        <w:t>Immediate Placement of BMP’s</w:t>
      </w:r>
      <w:bookmarkEnd w:id="80"/>
    </w:p>
    <w:p w14:paraId="4D0E51CA" w14:textId="7C81B747" w:rsidR="002B347C" w:rsidRPr="008C3198" w:rsidRDefault="009C2120" w:rsidP="00BD3173">
      <w:pPr>
        <w:spacing w:before="240" w:after="240" w:line="259" w:lineRule="auto"/>
        <w:rPr>
          <w:rFonts w:cs="Arial"/>
          <w:sz w:val="24"/>
          <w:szCs w:val="24"/>
        </w:rPr>
      </w:pPr>
      <w:r w:rsidRPr="008C3198">
        <w:rPr>
          <w:rFonts w:cs="Arial"/>
          <w:sz w:val="24"/>
          <w:szCs w:val="24"/>
        </w:rPr>
        <w:t>DDHTR</w:t>
      </w:r>
      <w:r w:rsidR="00775151" w:rsidRPr="008C3198">
        <w:rPr>
          <w:rFonts w:cs="Arial"/>
          <w:sz w:val="24"/>
          <w:szCs w:val="24"/>
        </w:rPr>
        <w:t xml:space="preserve"> Contractor</w:t>
      </w:r>
      <w:r w:rsidR="08B2A1DC" w:rsidRPr="008C3198">
        <w:rPr>
          <w:rFonts w:cs="Arial"/>
          <w:sz w:val="24"/>
          <w:szCs w:val="24"/>
        </w:rPr>
        <w:t xml:space="preserve"> shall place erosion control </w:t>
      </w:r>
      <w:r w:rsidR="00A723A0" w:rsidRPr="008C3198">
        <w:rPr>
          <w:rFonts w:cs="Arial"/>
          <w:sz w:val="24"/>
          <w:szCs w:val="24"/>
        </w:rPr>
        <w:t xml:space="preserve">BMPs </w:t>
      </w:r>
      <w:r w:rsidR="08B2A1DC" w:rsidRPr="008C3198">
        <w:rPr>
          <w:rFonts w:cs="Arial"/>
          <w:sz w:val="24"/>
          <w:szCs w:val="24"/>
        </w:rPr>
        <w:t xml:space="preserve">immediately around properties on which they are working, if rain </w:t>
      </w:r>
      <w:r w:rsidR="7903FA28" w:rsidRPr="008C3198">
        <w:rPr>
          <w:rFonts w:cs="Arial"/>
          <w:sz w:val="24"/>
          <w:szCs w:val="24"/>
        </w:rPr>
        <w:t>is forecast that may stop work.</w:t>
      </w:r>
    </w:p>
    <w:p w14:paraId="3EB339F6" w14:textId="075E50BC" w:rsidR="003B6942" w:rsidRPr="008C3198" w:rsidRDefault="00DC2C6B">
      <w:pPr>
        <w:pStyle w:val="Heading1"/>
        <w:rPr>
          <w:rFonts w:cs="Arial"/>
        </w:rPr>
      </w:pPr>
      <w:bookmarkStart w:id="81" w:name="_Toc102558153"/>
      <w:r w:rsidRPr="008C3198">
        <w:rPr>
          <w:rFonts w:cs="Arial"/>
        </w:rPr>
        <w:t>DEBRIS REMOVAL</w:t>
      </w:r>
      <w:r w:rsidR="00A723A0" w:rsidRPr="008C3198">
        <w:rPr>
          <w:rFonts w:cs="Arial"/>
        </w:rPr>
        <w:t xml:space="preserve"> OPERATIONS</w:t>
      </w:r>
      <w:bookmarkEnd w:id="81"/>
    </w:p>
    <w:p w14:paraId="753FD93A" w14:textId="24628ECB" w:rsidR="00A23A66" w:rsidRPr="008C3198" w:rsidRDefault="0015293F" w:rsidP="00CA7A1D">
      <w:pPr>
        <w:pStyle w:val="Heading2"/>
      </w:pPr>
      <w:bookmarkStart w:id="82" w:name="_Toc102558154"/>
      <w:r w:rsidRPr="008C3198">
        <w:t>Notifications</w:t>
      </w:r>
      <w:bookmarkEnd w:id="82"/>
    </w:p>
    <w:p w14:paraId="01C15FF7" w14:textId="391F50B4" w:rsidR="0015293F" w:rsidRPr="008C3198" w:rsidRDefault="00D22858" w:rsidP="00BD3173">
      <w:pPr>
        <w:spacing w:before="240" w:after="240"/>
        <w:rPr>
          <w:rFonts w:cs="Arial"/>
          <w:sz w:val="24"/>
          <w:szCs w:val="24"/>
        </w:rPr>
      </w:pPr>
      <w:r w:rsidRPr="008C3198">
        <w:rPr>
          <w:rFonts w:cs="Arial"/>
          <w:sz w:val="24"/>
          <w:szCs w:val="24"/>
        </w:rPr>
        <w:t>At a minimum, t</w:t>
      </w:r>
      <w:r w:rsidR="0015293F" w:rsidRPr="008C3198">
        <w:rPr>
          <w:rFonts w:cs="Arial"/>
          <w:sz w:val="24"/>
          <w:szCs w:val="24"/>
        </w:rPr>
        <w:t>he</w:t>
      </w:r>
      <w:r w:rsidR="004708EF" w:rsidRPr="008C3198">
        <w:rPr>
          <w:rFonts w:cs="Arial"/>
          <w:sz w:val="24"/>
          <w:szCs w:val="24"/>
        </w:rPr>
        <w:t xml:space="preserve"> </w:t>
      </w:r>
      <w:r w:rsidR="0015293F" w:rsidRPr="008C3198">
        <w:rPr>
          <w:rFonts w:cs="Arial"/>
          <w:sz w:val="24"/>
          <w:szCs w:val="24"/>
        </w:rPr>
        <w:t xml:space="preserve">following notices </w:t>
      </w:r>
      <w:r w:rsidRPr="008C3198">
        <w:rPr>
          <w:rFonts w:cs="Arial"/>
          <w:sz w:val="24"/>
          <w:szCs w:val="24"/>
        </w:rPr>
        <w:t xml:space="preserve">are required </w:t>
      </w:r>
      <w:r w:rsidR="0015293F" w:rsidRPr="008C3198">
        <w:rPr>
          <w:rFonts w:cs="Arial"/>
          <w:sz w:val="24"/>
          <w:szCs w:val="24"/>
        </w:rPr>
        <w:t xml:space="preserve">prior to </w:t>
      </w:r>
      <w:r w:rsidR="00AF416F" w:rsidRPr="008C3198">
        <w:rPr>
          <w:rFonts w:cs="Arial"/>
          <w:sz w:val="24"/>
          <w:szCs w:val="24"/>
        </w:rPr>
        <w:t xml:space="preserve">the </w:t>
      </w:r>
      <w:r w:rsidR="0015293F" w:rsidRPr="008C3198">
        <w:rPr>
          <w:rFonts w:cs="Arial"/>
          <w:sz w:val="24"/>
          <w:szCs w:val="24"/>
        </w:rPr>
        <w:t xml:space="preserve">start of the </w:t>
      </w:r>
      <w:proofErr w:type="gramStart"/>
      <w:r w:rsidR="00E14AD2" w:rsidRPr="008C3198">
        <w:rPr>
          <w:rFonts w:cs="Arial"/>
          <w:sz w:val="24"/>
          <w:szCs w:val="24"/>
        </w:rPr>
        <w:t>Operation</w:t>
      </w:r>
      <w:proofErr w:type="gramEnd"/>
      <w:r w:rsidR="0015293F" w:rsidRPr="008C3198">
        <w:rPr>
          <w:rFonts w:cs="Arial"/>
          <w:sz w:val="24"/>
          <w:szCs w:val="24"/>
        </w:rPr>
        <w:t>:</w:t>
      </w:r>
    </w:p>
    <w:p w14:paraId="5C6543E3" w14:textId="3698CC79" w:rsidR="00A23A66" w:rsidRPr="008C3198" w:rsidRDefault="009C2120" w:rsidP="003D771A">
      <w:pPr>
        <w:pStyle w:val="Heading3"/>
        <w:rPr>
          <w:rFonts w:cs="Arial"/>
        </w:rPr>
      </w:pPr>
      <w:bookmarkStart w:id="83" w:name="_Toc102558155"/>
      <w:r w:rsidRPr="008C3198">
        <w:rPr>
          <w:rFonts w:cs="Arial"/>
        </w:rPr>
        <w:t>DDHTR</w:t>
      </w:r>
      <w:r w:rsidR="00775151" w:rsidRPr="008C3198">
        <w:rPr>
          <w:rFonts w:cs="Arial"/>
        </w:rPr>
        <w:t xml:space="preserve"> Contractor</w:t>
      </w:r>
      <w:bookmarkEnd w:id="83"/>
    </w:p>
    <w:p w14:paraId="51E69187" w14:textId="5DA05266" w:rsidR="0015293F" w:rsidRPr="008C3198" w:rsidRDefault="0015293F" w:rsidP="001D31E1">
      <w:pPr>
        <w:pStyle w:val="ListParagraph"/>
        <w:numPr>
          <w:ilvl w:val="0"/>
          <w:numId w:val="36"/>
        </w:numPr>
        <w:spacing w:before="240" w:after="240"/>
        <w:ind w:left="720"/>
        <w:contextualSpacing w:val="0"/>
        <w:rPr>
          <w:rFonts w:cs="Arial"/>
          <w:sz w:val="24"/>
          <w:szCs w:val="24"/>
        </w:rPr>
      </w:pPr>
      <w:r w:rsidRPr="008C3198">
        <w:rPr>
          <w:rFonts w:cs="Arial"/>
          <w:sz w:val="24"/>
          <w:szCs w:val="24"/>
        </w:rPr>
        <w:t>Underground Services Alert (USA)</w:t>
      </w:r>
      <w:r w:rsidR="0025063D" w:rsidRPr="008C3198">
        <w:rPr>
          <w:rFonts w:cs="Arial"/>
          <w:sz w:val="24"/>
          <w:szCs w:val="24"/>
        </w:rPr>
        <w:t xml:space="preserve"> </w:t>
      </w:r>
      <w:r w:rsidRPr="008C3198">
        <w:rPr>
          <w:rFonts w:cs="Arial"/>
          <w:sz w:val="24"/>
          <w:szCs w:val="24"/>
        </w:rPr>
        <w:t xml:space="preserve">will be notified at least </w:t>
      </w:r>
      <w:r w:rsidR="00B76D23" w:rsidRPr="008C3198">
        <w:rPr>
          <w:rFonts w:cs="Arial"/>
          <w:sz w:val="24"/>
          <w:szCs w:val="24"/>
        </w:rPr>
        <w:t>forty-eight (</w:t>
      </w:r>
      <w:r w:rsidRPr="008C3198">
        <w:rPr>
          <w:rFonts w:cs="Arial"/>
          <w:sz w:val="24"/>
          <w:szCs w:val="24"/>
        </w:rPr>
        <w:t>48</w:t>
      </w:r>
      <w:r w:rsidR="00B76D23" w:rsidRPr="008C3198">
        <w:rPr>
          <w:rFonts w:cs="Arial"/>
          <w:sz w:val="24"/>
          <w:szCs w:val="24"/>
        </w:rPr>
        <w:t>)</w:t>
      </w:r>
      <w:r w:rsidRPr="008C3198">
        <w:rPr>
          <w:rFonts w:cs="Arial"/>
          <w:sz w:val="24"/>
          <w:szCs w:val="24"/>
        </w:rPr>
        <w:t xml:space="preserve"> hours prior to </w:t>
      </w:r>
      <w:r w:rsidR="004708EF" w:rsidRPr="008C3198">
        <w:rPr>
          <w:rFonts w:cs="Arial"/>
          <w:sz w:val="24"/>
          <w:szCs w:val="24"/>
        </w:rPr>
        <w:t>debris removal</w:t>
      </w:r>
      <w:r w:rsidRPr="008C3198">
        <w:rPr>
          <w:rFonts w:cs="Arial"/>
          <w:sz w:val="24"/>
          <w:szCs w:val="24"/>
        </w:rPr>
        <w:t>.</w:t>
      </w:r>
    </w:p>
    <w:p w14:paraId="4F8C868E" w14:textId="2A6E0DD0" w:rsidR="0015293F" w:rsidRPr="008C3198" w:rsidRDefault="0015293F" w:rsidP="001D31E1">
      <w:pPr>
        <w:pStyle w:val="ListParagraph"/>
        <w:numPr>
          <w:ilvl w:val="0"/>
          <w:numId w:val="36"/>
        </w:numPr>
        <w:spacing w:before="240" w:after="240"/>
        <w:ind w:left="720"/>
        <w:contextualSpacing w:val="0"/>
        <w:rPr>
          <w:rFonts w:cs="Arial"/>
          <w:sz w:val="24"/>
          <w:szCs w:val="24"/>
        </w:rPr>
      </w:pPr>
      <w:r w:rsidRPr="008C3198">
        <w:rPr>
          <w:rFonts w:cs="Arial"/>
          <w:sz w:val="24"/>
          <w:szCs w:val="24"/>
        </w:rPr>
        <w:t>Local utility providers (</w:t>
      </w:r>
      <w:r w:rsidR="005B4FE4" w:rsidRPr="008C3198">
        <w:rPr>
          <w:rFonts w:cs="Arial"/>
          <w:sz w:val="24"/>
          <w:szCs w:val="24"/>
        </w:rPr>
        <w:t>i.e.,</w:t>
      </w:r>
      <w:r w:rsidRPr="008C3198">
        <w:rPr>
          <w:rFonts w:cs="Arial"/>
          <w:sz w:val="24"/>
          <w:szCs w:val="24"/>
        </w:rPr>
        <w:t xml:space="preserve"> water, sewer, power) will be notified prior to removal of any damaged structure to ensure the utilities are secure and off.</w:t>
      </w:r>
    </w:p>
    <w:p w14:paraId="345369CA" w14:textId="4D2027A9" w:rsidR="007409F3" w:rsidRPr="008C3198" w:rsidRDefault="007409F3" w:rsidP="001D31E1">
      <w:pPr>
        <w:pStyle w:val="ListParagraph"/>
        <w:numPr>
          <w:ilvl w:val="0"/>
          <w:numId w:val="36"/>
        </w:numPr>
        <w:spacing w:before="240" w:after="240"/>
        <w:ind w:left="720"/>
        <w:contextualSpacing w:val="0"/>
        <w:rPr>
          <w:rFonts w:cs="Arial"/>
          <w:sz w:val="24"/>
          <w:szCs w:val="24"/>
        </w:rPr>
      </w:pPr>
      <w:r w:rsidRPr="008C3198">
        <w:rPr>
          <w:rFonts w:cs="Arial"/>
          <w:sz w:val="24"/>
          <w:szCs w:val="24"/>
        </w:rPr>
        <w:t xml:space="preserve">Conduct </w:t>
      </w:r>
      <w:r w:rsidR="002B7776" w:rsidRPr="008C3198">
        <w:rPr>
          <w:rFonts w:cs="Arial"/>
          <w:sz w:val="24"/>
          <w:szCs w:val="24"/>
        </w:rPr>
        <w:t xml:space="preserve">an </w:t>
      </w:r>
      <w:r w:rsidRPr="008C3198">
        <w:rPr>
          <w:rFonts w:cs="Arial"/>
          <w:sz w:val="24"/>
          <w:szCs w:val="24"/>
        </w:rPr>
        <w:t>underground utility survey by a private contractor on private property</w:t>
      </w:r>
      <w:r w:rsidR="00BD22AE" w:rsidRPr="008C3198">
        <w:rPr>
          <w:rFonts w:cs="Arial"/>
          <w:sz w:val="24"/>
          <w:szCs w:val="24"/>
        </w:rPr>
        <w:t xml:space="preserve"> if necessary</w:t>
      </w:r>
      <w:r w:rsidRPr="008C3198">
        <w:rPr>
          <w:rFonts w:cs="Arial"/>
          <w:sz w:val="24"/>
          <w:szCs w:val="24"/>
        </w:rPr>
        <w:t>.</w:t>
      </w:r>
    </w:p>
    <w:p w14:paraId="33857776" w14:textId="6E14F7D2" w:rsidR="00A23A66" w:rsidRPr="008C3198" w:rsidRDefault="00BB45EF" w:rsidP="003D771A">
      <w:pPr>
        <w:pStyle w:val="Heading3"/>
        <w:rPr>
          <w:rFonts w:cs="Arial"/>
        </w:rPr>
      </w:pPr>
      <w:bookmarkStart w:id="84" w:name="_Toc102558156"/>
      <w:r w:rsidRPr="008C3198">
        <w:rPr>
          <w:rFonts w:cs="Arial"/>
        </w:rPr>
        <w:t>A&amp;M Contractor</w:t>
      </w:r>
      <w:bookmarkEnd w:id="84"/>
    </w:p>
    <w:p w14:paraId="5FDF4BCA" w14:textId="38F62023" w:rsidR="00A23A66" w:rsidRPr="008C3198" w:rsidRDefault="00A23A66" w:rsidP="001D31E1">
      <w:pPr>
        <w:pStyle w:val="ListParagraph"/>
        <w:numPr>
          <w:ilvl w:val="0"/>
          <w:numId w:val="37"/>
        </w:numPr>
        <w:spacing w:before="240" w:after="240"/>
        <w:ind w:left="720"/>
        <w:contextualSpacing w:val="0"/>
        <w:rPr>
          <w:rFonts w:cs="Arial"/>
          <w:sz w:val="24"/>
          <w:szCs w:val="24"/>
        </w:rPr>
      </w:pPr>
      <w:r w:rsidRPr="008C3198">
        <w:rPr>
          <w:rFonts w:cs="Arial"/>
          <w:sz w:val="24"/>
          <w:szCs w:val="24"/>
        </w:rPr>
        <w:t xml:space="preserve">The property owner will be notified </w:t>
      </w:r>
      <w:r w:rsidR="00B76D23" w:rsidRPr="008C3198">
        <w:rPr>
          <w:rFonts w:cs="Arial"/>
          <w:sz w:val="24"/>
          <w:szCs w:val="24"/>
        </w:rPr>
        <w:t>twenty-four (</w:t>
      </w:r>
      <w:r w:rsidR="00023A8E" w:rsidRPr="008C3198">
        <w:rPr>
          <w:rFonts w:cs="Arial"/>
          <w:sz w:val="24"/>
          <w:szCs w:val="24"/>
        </w:rPr>
        <w:t>24</w:t>
      </w:r>
      <w:r w:rsidR="00B76D23" w:rsidRPr="008C3198">
        <w:rPr>
          <w:rFonts w:cs="Arial"/>
          <w:sz w:val="24"/>
          <w:szCs w:val="24"/>
        </w:rPr>
        <w:t>) to forty-eight (</w:t>
      </w:r>
      <w:r w:rsidRPr="008C3198">
        <w:rPr>
          <w:rFonts w:cs="Arial"/>
          <w:sz w:val="24"/>
          <w:szCs w:val="24"/>
        </w:rPr>
        <w:t>48</w:t>
      </w:r>
      <w:r w:rsidR="00B76D23" w:rsidRPr="008C3198">
        <w:rPr>
          <w:rFonts w:cs="Arial"/>
          <w:sz w:val="24"/>
          <w:szCs w:val="24"/>
        </w:rPr>
        <w:t>)</w:t>
      </w:r>
      <w:r w:rsidRPr="008C3198">
        <w:rPr>
          <w:rFonts w:cs="Arial"/>
          <w:sz w:val="24"/>
          <w:szCs w:val="24"/>
        </w:rPr>
        <w:t xml:space="preserve"> hours prior to any debris </w:t>
      </w:r>
      <w:r w:rsidR="00023A8E" w:rsidRPr="008C3198">
        <w:rPr>
          <w:rFonts w:cs="Arial"/>
          <w:sz w:val="24"/>
          <w:szCs w:val="24"/>
        </w:rPr>
        <w:t xml:space="preserve">and/or hazard tree </w:t>
      </w:r>
      <w:r w:rsidRPr="008C3198">
        <w:rPr>
          <w:rFonts w:cs="Arial"/>
          <w:sz w:val="24"/>
          <w:szCs w:val="24"/>
        </w:rPr>
        <w:t>removal.</w:t>
      </w:r>
    </w:p>
    <w:p w14:paraId="694C8939" w14:textId="452BE369" w:rsidR="00A23A66" w:rsidRPr="008C3198" w:rsidRDefault="00A23A66" w:rsidP="001D31E1">
      <w:pPr>
        <w:pStyle w:val="ListParagraph"/>
        <w:numPr>
          <w:ilvl w:val="0"/>
          <w:numId w:val="37"/>
        </w:numPr>
        <w:spacing w:before="240" w:after="240"/>
        <w:ind w:left="720"/>
        <w:contextualSpacing w:val="0"/>
        <w:rPr>
          <w:rFonts w:cs="Arial"/>
          <w:sz w:val="24"/>
          <w:szCs w:val="24"/>
        </w:rPr>
      </w:pPr>
      <w:r w:rsidRPr="008C3198">
        <w:rPr>
          <w:rFonts w:cs="Arial"/>
          <w:sz w:val="24"/>
          <w:szCs w:val="24"/>
        </w:rPr>
        <w:t>CARB Asbestos NESHAP Program</w:t>
      </w:r>
      <w:r w:rsidR="00FF4449" w:rsidRPr="008C3198">
        <w:rPr>
          <w:rFonts w:cs="Arial"/>
          <w:sz w:val="24"/>
          <w:szCs w:val="24"/>
        </w:rPr>
        <w:t>, or local air district with delegated authority,</w:t>
      </w:r>
      <w:r w:rsidRPr="008C3198">
        <w:rPr>
          <w:rFonts w:cs="Arial"/>
          <w:sz w:val="24"/>
          <w:szCs w:val="24"/>
        </w:rPr>
        <w:t xml:space="preserve"> will be notified of any demolition of a partially destroyed structure within one working day (as directed by </w:t>
      </w:r>
      <w:r w:rsidR="007A4050" w:rsidRPr="008C3198">
        <w:rPr>
          <w:rFonts w:cs="Arial"/>
          <w:sz w:val="24"/>
          <w:szCs w:val="24"/>
        </w:rPr>
        <w:t>User Agency</w:t>
      </w:r>
      <w:r w:rsidRPr="008C3198">
        <w:rPr>
          <w:rFonts w:cs="Arial"/>
          <w:sz w:val="24"/>
          <w:szCs w:val="24"/>
        </w:rPr>
        <w:t>).</w:t>
      </w:r>
      <w:r w:rsidR="004A0AF8" w:rsidRPr="008C3198">
        <w:rPr>
          <w:rFonts w:cs="Arial"/>
          <w:sz w:val="24"/>
          <w:szCs w:val="24"/>
        </w:rPr>
        <w:t xml:space="preserve"> </w:t>
      </w:r>
      <w:r w:rsidRPr="008C3198">
        <w:rPr>
          <w:rFonts w:cs="Arial"/>
          <w:sz w:val="24"/>
          <w:szCs w:val="24"/>
        </w:rPr>
        <w:t xml:space="preserve"> Notification form will be provided</w:t>
      </w:r>
      <w:r w:rsidR="00FF4449" w:rsidRPr="008C3198">
        <w:rPr>
          <w:rFonts w:cs="Arial"/>
          <w:sz w:val="24"/>
          <w:szCs w:val="24"/>
        </w:rPr>
        <w:t xml:space="preserve"> by the </w:t>
      </w:r>
      <w:proofErr w:type="gramStart"/>
      <w:r w:rsidR="001D7654" w:rsidRPr="008C3198">
        <w:rPr>
          <w:rFonts w:cs="Arial"/>
          <w:sz w:val="24"/>
          <w:szCs w:val="24"/>
        </w:rPr>
        <w:t>state</w:t>
      </w:r>
      <w:proofErr w:type="gramEnd"/>
      <w:r w:rsidR="00FF4449" w:rsidRPr="008C3198">
        <w:rPr>
          <w:rFonts w:cs="Arial"/>
          <w:sz w:val="24"/>
          <w:szCs w:val="24"/>
        </w:rPr>
        <w:t xml:space="preserve"> or its </w:t>
      </w:r>
      <w:r w:rsidR="00BB45EF" w:rsidRPr="008C3198">
        <w:rPr>
          <w:rFonts w:cs="Arial"/>
          <w:sz w:val="24"/>
          <w:szCs w:val="24"/>
        </w:rPr>
        <w:t>A&amp;M Contractor</w:t>
      </w:r>
      <w:r w:rsidR="00FF4449" w:rsidRPr="008C3198">
        <w:rPr>
          <w:rFonts w:cs="Arial"/>
          <w:sz w:val="24"/>
          <w:szCs w:val="24"/>
        </w:rPr>
        <w:t xml:space="preserve"> as directed</w:t>
      </w:r>
      <w:r w:rsidRPr="008C3198">
        <w:rPr>
          <w:rFonts w:cs="Arial"/>
          <w:sz w:val="24"/>
          <w:szCs w:val="24"/>
        </w:rPr>
        <w:t>.</w:t>
      </w:r>
    </w:p>
    <w:p w14:paraId="055417DF" w14:textId="7C5780A9" w:rsidR="00181656" w:rsidRPr="008C3198" w:rsidRDefault="00181656" w:rsidP="00CA7A1D">
      <w:pPr>
        <w:pStyle w:val="Heading2"/>
      </w:pPr>
      <w:bookmarkStart w:id="85" w:name="_Toc102558157"/>
      <w:r w:rsidRPr="008C3198">
        <w:t>Household Hazardous Waste Identification and Removal</w:t>
      </w:r>
      <w:bookmarkEnd w:id="85"/>
    </w:p>
    <w:p w14:paraId="7EBE255A" w14:textId="6AF1FD68" w:rsidR="00181656" w:rsidRPr="008C3198" w:rsidRDefault="00181656" w:rsidP="00BD3173">
      <w:pPr>
        <w:spacing w:before="240" w:after="240"/>
        <w:rPr>
          <w:rFonts w:cs="Arial"/>
          <w:sz w:val="24"/>
          <w:szCs w:val="24"/>
        </w:rPr>
      </w:pPr>
      <w:r w:rsidRPr="008C3198">
        <w:rPr>
          <w:rFonts w:cs="Arial"/>
          <w:sz w:val="24"/>
          <w:szCs w:val="24"/>
        </w:rPr>
        <w:t>Based on past experiences</w:t>
      </w:r>
      <w:r w:rsidR="000F2BC3" w:rsidRPr="008C3198">
        <w:rPr>
          <w:rFonts w:cs="Arial"/>
          <w:sz w:val="24"/>
          <w:szCs w:val="24"/>
        </w:rPr>
        <w:t>,</w:t>
      </w:r>
      <w:r w:rsidRPr="008C3198">
        <w:rPr>
          <w:rFonts w:cs="Arial"/>
          <w:sz w:val="24"/>
          <w:szCs w:val="24"/>
        </w:rPr>
        <w:t xml:space="preserve"> additional household hazardous waste</w:t>
      </w:r>
      <w:r w:rsidR="00041801" w:rsidRPr="008C3198">
        <w:rPr>
          <w:rFonts w:cs="Arial"/>
          <w:sz w:val="24"/>
          <w:szCs w:val="24"/>
        </w:rPr>
        <w:t xml:space="preserve"> (HHW)</w:t>
      </w:r>
      <w:r w:rsidRPr="008C3198">
        <w:rPr>
          <w:rFonts w:cs="Arial"/>
          <w:sz w:val="24"/>
          <w:szCs w:val="24"/>
        </w:rPr>
        <w:t xml:space="preserve"> </w:t>
      </w:r>
      <w:r w:rsidR="00D50C6E" w:rsidRPr="008C3198">
        <w:rPr>
          <w:rFonts w:cs="Arial"/>
          <w:sz w:val="24"/>
          <w:szCs w:val="24"/>
        </w:rPr>
        <w:t xml:space="preserve">may </w:t>
      </w:r>
      <w:r w:rsidRPr="008C3198">
        <w:rPr>
          <w:rFonts w:cs="Arial"/>
          <w:sz w:val="24"/>
          <w:szCs w:val="24"/>
        </w:rPr>
        <w:t>remain under the debris after DTSC</w:t>
      </w:r>
      <w:r w:rsidR="007C24E0" w:rsidRPr="008C3198">
        <w:rPr>
          <w:rFonts w:cs="Arial"/>
          <w:sz w:val="24"/>
          <w:szCs w:val="24"/>
        </w:rPr>
        <w:t>/USEPA</w:t>
      </w:r>
      <w:r w:rsidRPr="008C3198">
        <w:rPr>
          <w:rFonts w:cs="Arial"/>
          <w:sz w:val="24"/>
          <w:szCs w:val="24"/>
        </w:rPr>
        <w:t xml:space="preserve"> completes its</w:t>
      </w:r>
      <w:r w:rsidR="00D50C6E" w:rsidRPr="008C3198">
        <w:rPr>
          <w:rFonts w:cs="Arial"/>
          <w:sz w:val="24"/>
          <w:szCs w:val="24"/>
        </w:rPr>
        <w:t xml:space="preserve"> Phase 1</w:t>
      </w:r>
      <w:r w:rsidRPr="008C3198">
        <w:rPr>
          <w:rFonts w:cs="Arial"/>
          <w:sz w:val="24"/>
          <w:szCs w:val="24"/>
        </w:rPr>
        <w:t xml:space="preserve"> hazard waste survey and removal.</w:t>
      </w:r>
      <w:r w:rsidR="009346BA" w:rsidRPr="008C3198">
        <w:rPr>
          <w:rFonts w:cs="Arial"/>
          <w:sz w:val="24"/>
          <w:szCs w:val="24"/>
        </w:rPr>
        <w:t xml:space="preserve"> </w:t>
      </w:r>
      <w:r w:rsidR="00D50C6E" w:rsidRPr="008C3198">
        <w:rPr>
          <w:rFonts w:cs="Arial"/>
          <w:sz w:val="24"/>
          <w:szCs w:val="24"/>
        </w:rPr>
        <w:t xml:space="preserve"> </w:t>
      </w:r>
      <w:r w:rsidR="00BB1FEC" w:rsidRPr="008C3198">
        <w:rPr>
          <w:rFonts w:cs="Arial"/>
          <w:sz w:val="24"/>
          <w:szCs w:val="24"/>
        </w:rPr>
        <w:t xml:space="preserve">For smaller debris cleanup operations, the Local environmental health department, or their contractor, may complete this Phase 1 cleanup. </w:t>
      </w:r>
      <w:r w:rsidR="00F20801" w:rsidRPr="008C3198">
        <w:rPr>
          <w:rFonts w:cs="Arial"/>
          <w:sz w:val="24"/>
          <w:szCs w:val="24"/>
        </w:rPr>
        <w:t xml:space="preserve"> </w:t>
      </w:r>
      <w:r w:rsidR="00D50C6E" w:rsidRPr="008C3198">
        <w:rPr>
          <w:rFonts w:cs="Arial"/>
          <w:sz w:val="24"/>
          <w:szCs w:val="24"/>
        </w:rPr>
        <w:t>S</w:t>
      </w:r>
      <w:r w:rsidRPr="008C3198">
        <w:rPr>
          <w:rFonts w:cs="Arial"/>
          <w:sz w:val="24"/>
          <w:szCs w:val="24"/>
        </w:rPr>
        <w:t xml:space="preserve">ometimes during Phase 1 </w:t>
      </w:r>
      <w:r w:rsidR="00BB1FEC" w:rsidRPr="008C3198">
        <w:rPr>
          <w:rFonts w:cs="Arial"/>
          <w:sz w:val="24"/>
          <w:szCs w:val="24"/>
        </w:rPr>
        <w:t xml:space="preserve">HHW </w:t>
      </w:r>
      <w:r w:rsidRPr="008C3198">
        <w:rPr>
          <w:rFonts w:cs="Arial"/>
          <w:sz w:val="24"/>
          <w:szCs w:val="24"/>
        </w:rPr>
        <w:t xml:space="preserve">removal </w:t>
      </w:r>
      <w:r w:rsidR="00BB1FEC" w:rsidRPr="008C3198">
        <w:rPr>
          <w:rFonts w:cs="Arial"/>
          <w:sz w:val="24"/>
          <w:szCs w:val="24"/>
        </w:rPr>
        <w:t xml:space="preserve">crew </w:t>
      </w:r>
      <w:r w:rsidRPr="008C3198">
        <w:rPr>
          <w:rFonts w:cs="Arial"/>
          <w:sz w:val="24"/>
          <w:szCs w:val="24"/>
        </w:rPr>
        <w:t xml:space="preserve">cannot remove </w:t>
      </w:r>
      <w:proofErr w:type="gramStart"/>
      <w:r w:rsidRPr="008C3198">
        <w:rPr>
          <w:rFonts w:cs="Arial"/>
          <w:sz w:val="24"/>
          <w:szCs w:val="24"/>
        </w:rPr>
        <w:t>all of</w:t>
      </w:r>
      <w:proofErr w:type="gramEnd"/>
      <w:r w:rsidRPr="008C3198">
        <w:rPr>
          <w:rFonts w:cs="Arial"/>
          <w:sz w:val="24"/>
          <w:szCs w:val="24"/>
        </w:rPr>
        <w:t xml:space="preserve"> the HHW since it may be partially buried.</w:t>
      </w:r>
      <w:r w:rsidR="004A0AF8" w:rsidRPr="008C3198">
        <w:rPr>
          <w:rFonts w:cs="Arial"/>
          <w:sz w:val="24"/>
          <w:szCs w:val="24"/>
        </w:rPr>
        <w:t xml:space="preserve"> </w:t>
      </w:r>
      <w:r w:rsidRPr="008C3198">
        <w:rPr>
          <w:rFonts w:cs="Arial"/>
          <w:sz w:val="24"/>
          <w:szCs w:val="24"/>
        </w:rPr>
        <w:t xml:space="preserve"> If</w:t>
      </w:r>
      <w:r w:rsidR="009346BA" w:rsidRPr="008C3198">
        <w:rPr>
          <w:rFonts w:cs="Arial"/>
          <w:sz w:val="24"/>
          <w:szCs w:val="24"/>
        </w:rPr>
        <w:t xml:space="preserve"> </w:t>
      </w:r>
      <w:r w:rsidR="00BB1FEC" w:rsidRPr="008C3198">
        <w:rPr>
          <w:rFonts w:cs="Arial"/>
          <w:sz w:val="24"/>
          <w:szCs w:val="24"/>
        </w:rPr>
        <w:t>the HHW removal crew</w:t>
      </w:r>
      <w:r w:rsidRPr="008C3198">
        <w:rPr>
          <w:rFonts w:cs="Arial"/>
          <w:sz w:val="24"/>
          <w:szCs w:val="24"/>
        </w:rPr>
        <w:t xml:space="preserve"> discovers a questionable item, </w:t>
      </w:r>
      <w:r w:rsidR="00BB1FEC" w:rsidRPr="008C3198">
        <w:rPr>
          <w:rFonts w:cs="Arial"/>
          <w:sz w:val="24"/>
          <w:szCs w:val="24"/>
        </w:rPr>
        <w:t xml:space="preserve">that crew </w:t>
      </w:r>
      <w:r w:rsidRPr="008C3198">
        <w:rPr>
          <w:rFonts w:cs="Arial"/>
          <w:sz w:val="24"/>
          <w:szCs w:val="24"/>
        </w:rPr>
        <w:t>will mark</w:t>
      </w:r>
      <w:r w:rsidR="00BB1FEC" w:rsidRPr="008C3198">
        <w:rPr>
          <w:rFonts w:cs="Arial"/>
          <w:sz w:val="24"/>
          <w:szCs w:val="24"/>
        </w:rPr>
        <w:t xml:space="preserve"> the item(s) </w:t>
      </w:r>
      <w:r w:rsidRPr="008C3198">
        <w:rPr>
          <w:rFonts w:cs="Arial"/>
          <w:sz w:val="24"/>
          <w:szCs w:val="24"/>
        </w:rPr>
        <w:t xml:space="preserve">as hazardous with bright orange spray paint to be checked by a qualified </w:t>
      </w:r>
      <w:r w:rsidRPr="008C3198">
        <w:rPr>
          <w:rFonts w:cs="Arial"/>
          <w:sz w:val="24"/>
          <w:szCs w:val="24"/>
        </w:rPr>
        <w:lastRenderedPageBreak/>
        <w:t>individual.</w:t>
      </w:r>
      <w:r w:rsidR="00F20801" w:rsidRPr="008C3198">
        <w:rPr>
          <w:rFonts w:cs="Arial"/>
          <w:sz w:val="24"/>
          <w:szCs w:val="24"/>
        </w:rPr>
        <w:t xml:space="preserve"> </w:t>
      </w:r>
      <w:r w:rsidRPr="008C3198">
        <w:rPr>
          <w:rFonts w:cs="Arial"/>
          <w:sz w:val="24"/>
          <w:szCs w:val="24"/>
        </w:rPr>
        <w:t xml:space="preserve"> If the qualified individual does not deem it a hazard (e.g., propane tank without a valve), then the item will be marked with bright green </w:t>
      </w:r>
      <w:r w:rsidR="00D50C6E" w:rsidRPr="008C3198">
        <w:rPr>
          <w:rFonts w:cs="Arial"/>
          <w:sz w:val="24"/>
          <w:szCs w:val="24"/>
        </w:rPr>
        <w:t xml:space="preserve">or white </w:t>
      </w:r>
      <w:r w:rsidRPr="008C3198">
        <w:rPr>
          <w:rFonts w:cs="Arial"/>
          <w:sz w:val="24"/>
          <w:szCs w:val="24"/>
        </w:rPr>
        <w:t xml:space="preserve">spray paint with the </w:t>
      </w:r>
      <w:r w:rsidR="008C111E" w:rsidRPr="008C3198">
        <w:rPr>
          <w:rFonts w:cs="Arial"/>
          <w:sz w:val="24"/>
          <w:szCs w:val="24"/>
        </w:rPr>
        <w:t>w</w:t>
      </w:r>
      <w:r w:rsidRPr="008C3198">
        <w:rPr>
          <w:rFonts w:cs="Arial"/>
          <w:sz w:val="24"/>
          <w:szCs w:val="24"/>
        </w:rPr>
        <w:t>ords “O.K</w:t>
      </w:r>
      <w:r w:rsidR="0061782B" w:rsidRPr="008C3198">
        <w:rPr>
          <w:rFonts w:cs="Arial"/>
          <w:sz w:val="24"/>
          <w:szCs w:val="24"/>
        </w:rPr>
        <w:t xml:space="preserve">.,” </w:t>
      </w:r>
      <w:r w:rsidR="00D50C6E" w:rsidRPr="008C3198">
        <w:rPr>
          <w:rFonts w:cs="Arial"/>
          <w:sz w:val="24"/>
          <w:szCs w:val="24"/>
        </w:rPr>
        <w:t>“MT</w:t>
      </w:r>
      <w:r w:rsidR="0061782B" w:rsidRPr="008C3198">
        <w:rPr>
          <w:rFonts w:cs="Arial"/>
          <w:sz w:val="24"/>
          <w:szCs w:val="24"/>
        </w:rPr>
        <w:t xml:space="preserve">,” </w:t>
      </w:r>
      <w:r w:rsidR="00D50C6E" w:rsidRPr="008C3198">
        <w:rPr>
          <w:rFonts w:cs="Arial"/>
          <w:sz w:val="24"/>
          <w:szCs w:val="24"/>
        </w:rPr>
        <w:t>an “X</w:t>
      </w:r>
      <w:r w:rsidR="0061782B" w:rsidRPr="008C3198">
        <w:rPr>
          <w:rFonts w:cs="Arial"/>
          <w:sz w:val="24"/>
          <w:szCs w:val="24"/>
        </w:rPr>
        <w:t xml:space="preserve">,” </w:t>
      </w:r>
      <w:r w:rsidRPr="008C3198">
        <w:rPr>
          <w:rFonts w:cs="Arial"/>
          <w:sz w:val="24"/>
          <w:szCs w:val="24"/>
        </w:rPr>
        <w:t>or two stripes indicating whether the item is to be removed as debris or recycled.</w:t>
      </w:r>
    </w:p>
    <w:p w14:paraId="6A1DE18E" w14:textId="2ADBB5F2" w:rsidR="00181656" w:rsidRPr="008C3198" w:rsidRDefault="00181656" w:rsidP="00BD3173">
      <w:pPr>
        <w:spacing w:before="240" w:after="240"/>
        <w:rPr>
          <w:rFonts w:cs="Arial"/>
          <w:sz w:val="24"/>
          <w:szCs w:val="24"/>
        </w:rPr>
      </w:pPr>
      <w:r w:rsidRPr="008C3198">
        <w:rPr>
          <w:rFonts w:cs="Arial"/>
          <w:sz w:val="24"/>
          <w:szCs w:val="24"/>
        </w:rPr>
        <w:t xml:space="preserve">If the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 xml:space="preserve"> identifies an item and deems it hazardous, the waste will be segregated by the removal team</w:t>
      </w:r>
      <w:r w:rsidR="00C22FA7" w:rsidRPr="008C3198">
        <w:rPr>
          <w:rFonts w:cs="Arial"/>
          <w:sz w:val="24"/>
          <w:szCs w:val="24"/>
        </w:rPr>
        <w:t xml:space="preserve"> and either left on-site on a plastic sheet near the entrance of the property or taken</w:t>
      </w:r>
      <w:r w:rsidRPr="008C3198">
        <w:rPr>
          <w:rFonts w:cs="Arial"/>
          <w:sz w:val="24"/>
          <w:szCs w:val="24"/>
        </w:rPr>
        <w:t xml:space="preserve"> to temporary on-site storage. </w:t>
      </w:r>
      <w:r w:rsidR="00E7355C" w:rsidRPr="008C3198">
        <w:rPr>
          <w:rFonts w:cs="Arial"/>
          <w:sz w:val="24"/>
          <w:szCs w:val="24"/>
        </w:rPr>
        <w:t xml:space="preserve"> </w:t>
      </w:r>
      <w:r w:rsidRPr="008C3198">
        <w:rPr>
          <w:rFonts w:cs="Arial"/>
          <w:sz w:val="24"/>
          <w:szCs w:val="24"/>
        </w:rPr>
        <w:t>DTSC</w:t>
      </w:r>
      <w:r w:rsidR="00C22FA7" w:rsidRPr="008C3198">
        <w:rPr>
          <w:rFonts w:cs="Arial"/>
          <w:sz w:val="24"/>
          <w:szCs w:val="24"/>
        </w:rPr>
        <w:t>, when contacted</w:t>
      </w:r>
      <w:r w:rsidR="007C435D" w:rsidRPr="008C3198">
        <w:rPr>
          <w:rFonts w:cs="Arial"/>
          <w:sz w:val="24"/>
          <w:szCs w:val="24"/>
        </w:rPr>
        <w:t>,</w:t>
      </w:r>
      <w:r w:rsidRPr="008C3198">
        <w:rPr>
          <w:rFonts w:cs="Arial"/>
          <w:sz w:val="24"/>
          <w:szCs w:val="24"/>
        </w:rPr>
        <w:t xml:space="preserve"> will collect and transport the hazardous waste </w:t>
      </w:r>
      <w:r w:rsidR="00C22FA7" w:rsidRPr="008C3198">
        <w:rPr>
          <w:rFonts w:cs="Arial"/>
          <w:sz w:val="24"/>
          <w:szCs w:val="24"/>
        </w:rPr>
        <w:t xml:space="preserve">on one of their “milk runs” </w:t>
      </w:r>
      <w:r w:rsidRPr="008C3198">
        <w:rPr>
          <w:rFonts w:cs="Arial"/>
          <w:sz w:val="24"/>
          <w:szCs w:val="24"/>
        </w:rPr>
        <w:t xml:space="preserve">to an appropriate facility at no charge to the </w:t>
      </w:r>
      <w:proofErr w:type="gramStart"/>
      <w:r w:rsidR="00C22FA7" w:rsidRPr="008C3198">
        <w:rPr>
          <w:rFonts w:cs="Arial"/>
          <w:sz w:val="24"/>
          <w:szCs w:val="24"/>
        </w:rPr>
        <w:t>Operation</w:t>
      </w:r>
      <w:proofErr w:type="gramEnd"/>
      <w:r w:rsidRPr="008C3198">
        <w:rPr>
          <w:rFonts w:cs="Arial"/>
          <w:sz w:val="24"/>
          <w:szCs w:val="24"/>
        </w:rPr>
        <w:t>.</w:t>
      </w:r>
    </w:p>
    <w:p w14:paraId="62F41D40" w14:textId="1A4ED11E" w:rsidR="005F1CF6" w:rsidRPr="008C3198" w:rsidRDefault="005F1CF6" w:rsidP="00BD3173">
      <w:pPr>
        <w:spacing w:before="240" w:after="240"/>
        <w:rPr>
          <w:rFonts w:cs="Arial"/>
          <w:sz w:val="24"/>
          <w:szCs w:val="24"/>
        </w:rPr>
      </w:pPr>
      <w:proofErr w:type="gramStart"/>
      <w:r w:rsidRPr="008C3198">
        <w:rPr>
          <w:rFonts w:cs="Arial"/>
          <w:sz w:val="24"/>
          <w:szCs w:val="24"/>
        </w:rPr>
        <w:t>In an attempt to</w:t>
      </w:r>
      <w:proofErr w:type="gramEnd"/>
      <w:r w:rsidRPr="008C3198">
        <w:rPr>
          <w:rFonts w:cs="Arial"/>
          <w:sz w:val="24"/>
          <w:szCs w:val="24"/>
        </w:rPr>
        <w:t xml:space="preserve"> visually communicate hazards in the field</w:t>
      </w:r>
      <w:r w:rsidR="00080774" w:rsidRPr="008C3198">
        <w:rPr>
          <w:rFonts w:cs="Arial"/>
          <w:sz w:val="24"/>
          <w:szCs w:val="24"/>
        </w:rPr>
        <w:t>,</w:t>
      </w:r>
      <w:r w:rsidRPr="008C3198">
        <w:rPr>
          <w:rFonts w:cs="Arial"/>
          <w:sz w:val="24"/>
          <w:szCs w:val="24"/>
        </w:rPr>
        <w:t xml:space="preserve"> the guide shown below will be used to indicate if a hazard is or is not visual</w:t>
      </w:r>
      <w:r w:rsidR="00FC6966" w:rsidRPr="008C3198">
        <w:rPr>
          <w:rFonts w:cs="Arial"/>
          <w:sz w:val="24"/>
          <w:szCs w:val="24"/>
        </w:rPr>
        <w:t>ly</w:t>
      </w:r>
      <w:r w:rsidRPr="008C3198">
        <w:rPr>
          <w:rFonts w:cs="Arial"/>
          <w:sz w:val="24"/>
          <w:szCs w:val="24"/>
        </w:rPr>
        <w:t xml:space="preserve"> present</w:t>
      </w:r>
      <w:r w:rsidR="00085CF9" w:rsidRPr="008C3198">
        <w:rPr>
          <w:rFonts w:cs="Arial"/>
          <w:sz w:val="24"/>
          <w:szCs w:val="24"/>
        </w:rPr>
        <w:t xml:space="preserve">. </w:t>
      </w:r>
      <w:r w:rsidR="00F20801" w:rsidRPr="008C3198">
        <w:rPr>
          <w:rFonts w:cs="Arial"/>
          <w:sz w:val="24"/>
          <w:szCs w:val="24"/>
        </w:rPr>
        <w:t xml:space="preserve"> </w:t>
      </w:r>
      <w:r w:rsidRPr="008C3198">
        <w:rPr>
          <w:rFonts w:cs="Arial"/>
          <w:sz w:val="24"/>
          <w:szCs w:val="24"/>
        </w:rPr>
        <w:t xml:space="preserve">Each </w:t>
      </w:r>
      <w:r w:rsidR="00C22FA7" w:rsidRPr="008C3198">
        <w:rPr>
          <w:rFonts w:cs="Arial"/>
          <w:sz w:val="24"/>
          <w:szCs w:val="24"/>
        </w:rPr>
        <w:t>TFL</w:t>
      </w:r>
      <w:r w:rsidRPr="008C3198">
        <w:rPr>
          <w:rFonts w:cs="Arial"/>
          <w:sz w:val="24"/>
          <w:szCs w:val="24"/>
        </w:rPr>
        <w:t xml:space="preserve"> will determine if any member has color perception issues</w:t>
      </w:r>
      <w:r w:rsidR="00085CF9" w:rsidRPr="008C3198">
        <w:rPr>
          <w:rFonts w:cs="Arial"/>
          <w:sz w:val="24"/>
          <w:szCs w:val="24"/>
        </w:rPr>
        <w:t>.</w:t>
      </w:r>
    </w:p>
    <w:p w14:paraId="563C1F94" w14:textId="553BBB7A" w:rsidR="005F1CF6" w:rsidRPr="008C3198" w:rsidRDefault="005B296D" w:rsidP="00A70507">
      <w:pPr>
        <w:spacing w:before="240"/>
        <w:rPr>
          <w:rFonts w:cs="Arial"/>
          <w:b/>
          <w:sz w:val="24"/>
          <w:szCs w:val="24"/>
        </w:rPr>
      </w:pPr>
      <w:r w:rsidRPr="008C3198">
        <w:rPr>
          <w:rFonts w:cs="Arial"/>
          <w:b/>
          <w:sz w:val="24"/>
          <w:szCs w:val="24"/>
        </w:rPr>
        <w:t xml:space="preserve">Table </w:t>
      </w:r>
      <w:r w:rsidR="00DD42DB" w:rsidRPr="008C3198">
        <w:rPr>
          <w:rFonts w:cs="Arial"/>
          <w:b/>
          <w:sz w:val="24"/>
          <w:szCs w:val="24"/>
        </w:rPr>
        <w:t>6</w:t>
      </w:r>
      <w:r w:rsidRPr="008C3198">
        <w:rPr>
          <w:rFonts w:cs="Arial"/>
          <w:b/>
          <w:sz w:val="24"/>
          <w:szCs w:val="24"/>
        </w:rPr>
        <w:t>. Hazardous Materials Marking Colors</w:t>
      </w:r>
    </w:p>
    <w:tbl>
      <w:tblPr>
        <w:tblStyle w:val="PlainTable21"/>
        <w:tblW w:w="77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Table 5 Hazardous Materials Marking Colors"/>
        <w:tblDescription w:val="The table includes a description of Debris or Potential Hazard and the color spray paint used to mark the hazardous materials.  "/>
      </w:tblPr>
      <w:tblGrid>
        <w:gridCol w:w="4652"/>
        <w:gridCol w:w="3088"/>
      </w:tblGrid>
      <w:tr w:rsidR="005F1CF6" w:rsidRPr="008C3198" w14:paraId="58AD6919" w14:textId="77777777" w:rsidTr="004A0AF8">
        <w:trPr>
          <w:cnfStyle w:val="100000000000" w:firstRow="1" w:lastRow="0" w:firstColumn="0" w:lastColumn="0" w:oddVBand="0" w:evenVBand="0" w:oddHBand="0" w:evenHBand="0" w:firstRowFirstColumn="0" w:firstRowLastColumn="0" w:lastRowFirstColumn="0" w:lastRowLastColumn="0"/>
          <w:trHeight w:val="315"/>
          <w:tblHeader/>
        </w:trPr>
        <w:tc>
          <w:tcPr>
            <w:cnfStyle w:val="001000000000" w:firstRow="0" w:lastRow="0" w:firstColumn="1" w:lastColumn="0" w:oddVBand="0" w:evenVBand="0" w:oddHBand="0" w:evenHBand="0" w:firstRowFirstColumn="0" w:firstRowLastColumn="0" w:lastRowFirstColumn="0" w:lastRowLastColumn="0"/>
            <w:tcW w:w="4652" w:type="dxa"/>
            <w:tcBorders>
              <w:bottom w:val="none" w:sz="0" w:space="0" w:color="auto"/>
            </w:tcBorders>
            <w:shd w:val="clear" w:color="auto" w:fill="D9D9D9" w:themeFill="background1" w:themeFillShade="D9"/>
            <w:noWrap/>
            <w:hideMark/>
          </w:tcPr>
          <w:p w14:paraId="5B9460DB" w14:textId="77777777" w:rsidR="005F1CF6" w:rsidRPr="008C3198" w:rsidRDefault="005F1CF6" w:rsidP="00F20801">
            <w:pPr>
              <w:rPr>
                <w:rFonts w:cs="Arial"/>
                <w:sz w:val="24"/>
                <w:szCs w:val="24"/>
              </w:rPr>
            </w:pPr>
            <w:r w:rsidRPr="008C3198">
              <w:rPr>
                <w:rFonts w:cs="Arial"/>
                <w:sz w:val="24"/>
                <w:szCs w:val="24"/>
              </w:rPr>
              <w:t>Debris or Potential Hazard</w:t>
            </w:r>
          </w:p>
        </w:tc>
        <w:tc>
          <w:tcPr>
            <w:tcW w:w="3088" w:type="dxa"/>
            <w:tcBorders>
              <w:bottom w:val="none" w:sz="0" w:space="0" w:color="auto"/>
            </w:tcBorders>
            <w:shd w:val="clear" w:color="auto" w:fill="D9D9D9" w:themeFill="background1" w:themeFillShade="D9"/>
            <w:noWrap/>
            <w:hideMark/>
          </w:tcPr>
          <w:p w14:paraId="6654A792" w14:textId="77777777" w:rsidR="005F1CF6" w:rsidRPr="008C3198" w:rsidRDefault="005F1CF6" w:rsidP="00F20801">
            <w:pPr>
              <w:cnfStyle w:val="100000000000" w:firstRow="1" w:lastRow="0" w:firstColumn="0" w:lastColumn="0" w:oddVBand="0" w:evenVBand="0" w:oddHBand="0" w:evenHBand="0" w:firstRowFirstColumn="0" w:firstRowLastColumn="0" w:lastRowFirstColumn="0" w:lastRowLastColumn="0"/>
              <w:rPr>
                <w:rFonts w:cs="Arial"/>
                <w:sz w:val="24"/>
                <w:szCs w:val="24"/>
              </w:rPr>
            </w:pPr>
            <w:r w:rsidRPr="008C3198">
              <w:rPr>
                <w:rFonts w:cs="Arial"/>
                <w:sz w:val="24"/>
                <w:szCs w:val="24"/>
              </w:rPr>
              <w:t>Spray Paint Color</w:t>
            </w:r>
          </w:p>
        </w:tc>
      </w:tr>
      <w:tr w:rsidR="005F1CF6" w:rsidRPr="008C3198" w14:paraId="1B6C79B7" w14:textId="77777777" w:rsidTr="004A0AF8">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4652" w:type="dxa"/>
            <w:tcBorders>
              <w:top w:val="none" w:sz="0" w:space="0" w:color="auto"/>
              <w:bottom w:val="none" w:sz="0" w:space="0" w:color="auto"/>
            </w:tcBorders>
            <w:shd w:val="clear" w:color="auto" w:fill="auto"/>
            <w:noWrap/>
            <w:hideMark/>
          </w:tcPr>
          <w:p w14:paraId="0FA5D4DA" w14:textId="51FA154E" w:rsidR="005F1CF6" w:rsidRPr="008C3198" w:rsidRDefault="00080774" w:rsidP="00F20801">
            <w:pPr>
              <w:rPr>
                <w:rFonts w:cs="Arial"/>
                <w:b w:val="0"/>
                <w:sz w:val="24"/>
                <w:szCs w:val="24"/>
              </w:rPr>
            </w:pPr>
            <w:r w:rsidRPr="008C3198">
              <w:rPr>
                <w:rFonts w:cs="Arial"/>
                <w:sz w:val="24"/>
                <w:szCs w:val="24"/>
              </w:rPr>
              <w:t>Household Hazardous Waste (</w:t>
            </w:r>
            <w:r w:rsidR="005F1CF6" w:rsidRPr="008C3198">
              <w:rPr>
                <w:rFonts w:cs="Arial"/>
                <w:sz w:val="24"/>
                <w:szCs w:val="24"/>
              </w:rPr>
              <w:t>HHW</w:t>
            </w:r>
            <w:r w:rsidRPr="008C3198">
              <w:rPr>
                <w:rFonts w:cs="Arial"/>
                <w:sz w:val="24"/>
                <w:szCs w:val="24"/>
              </w:rPr>
              <w:t>)</w:t>
            </w:r>
            <w:r w:rsidR="005F1CF6" w:rsidRPr="008C3198">
              <w:rPr>
                <w:rFonts w:cs="Arial"/>
                <w:sz w:val="24"/>
                <w:szCs w:val="24"/>
              </w:rPr>
              <w:t>, Battery, Tank, Cylinder</w:t>
            </w:r>
          </w:p>
        </w:tc>
        <w:tc>
          <w:tcPr>
            <w:tcW w:w="3088" w:type="dxa"/>
            <w:tcBorders>
              <w:top w:val="none" w:sz="0" w:space="0" w:color="auto"/>
              <w:bottom w:val="none" w:sz="0" w:space="0" w:color="auto"/>
            </w:tcBorders>
            <w:shd w:val="clear" w:color="auto" w:fill="auto"/>
            <w:noWrap/>
            <w:hideMark/>
          </w:tcPr>
          <w:p w14:paraId="67E370D5" w14:textId="77777777" w:rsidR="005F1CF6" w:rsidRPr="008C3198" w:rsidRDefault="005F1CF6" w:rsidP="00F20801">
            <w:pPr>
              <w:cnfStyle w:val="000000100000" w:firstRow="0" w:lastRow="0" w:firstColumn="0" w:lastColumn="0" w:oddVBand="0" w:evenVBand="0" w:oddHBand="1" w:evenHBand="0" w:firstRowFirstColumn="0" w:firstRowLastColumn="0" w:lastRowFirstColumn="0" w:lastRowLastColumn="0"/>
              <w:rPr>
                <w:rFonts w:cs="Arial"/>
                <w:sz w:val="24"/>
                <w:szCs w:val="24"/>
              </w:rPr>
            </w:pPr>
            <w:r w:rsidRPr="008C3198">
              <w:rPr>
                <w:rFonts w:cs="Arial"/>
                <w:sz w:val="24"/>
                <w:szCs w:val="24"/>
              </w:rPr>
              <w:t>Bright Orange</w:t>
            </w:r>
          </w:p>
        </w:tc>
      </w:tr>
      <w:tr w:rsidR="005F1CF6" w:rsidRPr="008C3198" w14:paraId="1DEA11DD" w14:textId="77777777" w:rsidTr="004A0AF8">
        <w:trPr>
          <w:trHeight w:val="378"/>
        </w:trPr>
        <w:tc>
          <w:tcPr>
            <w:cnfStyle w:val="001000000000" w:firstRow="0" w:lastRow="0" w:firstColumn="1" w:lastColumn="0" w:oddVBand="0" w:evenVBand="0" w:oddHBand="0" w:evenHBand="0" w:firstRowFirstColumn="0" w:firstRowLastColumn="0" w:lastRowFirstColumn="0" w:lastRowLastColumn="0"/>
            <w:tcW w:w="4652" w:type="dxa"/>
            <w:shd w:val="clear" w:color="auto" w:fill="auto"/>
            <w:noWrap/>
            <w:hideMark/>
          </w:tcPr>
          <w:p w14:paraId="2B862F42" w14:textId="77777777" w:rsidR="005F1CF6" w:rsidRPr="008C3198" w:rsidRDefault="005F1CF6" w:rsidP="00F20801">
            <w:pPr>
              <w:rPr>
                <w:rFonts w:cs="Arial"/>
                <w:b w:val="0"/>
                <w:sz w:val="24"/>
                <w:szCs w:val="24"/>
              </w:rPr>
            </w:pPr>
            <w:r w:rsidRPr="008C3198">
              <w:rPr>
                <w:rFonts w:cs="Arial"/>
                <w:sz w:val="24"/>
                <w:szCs w:val="24"/>
              </w:rPr>
              <w:t>Possible A</w:t>
            </w:r>
            <w:r w:rsidR="007D6F58" w:rsidRPr="008C3198">
              <w:rPr>
                <w:rFonts w:cs="Arial"/>
                <w:sz w:val="24"/>
                <w:szCs w:val="24"/>
              </w:rPr>
              <w:t>CM</w:t>
            </w:r>
          </w:p>
        </w:tc>
        <w:tc>
          <w:tcPr>
            <w:tcW w:w="3088" w:type="dxa"/>
            <w:shd w:val="clear" w:color="auto" w:fill="auto"/>
            <w:noWrap/>
            <w:hideMark/>
          </w:tcPr>
          <w:p w14:paraId="55CFBF48" w14:textId="77777777" w:rsidR="005F1CF6" w:rsidRPr="008C3198" w:rsidRDefault="005F1CF6" w:rsidP="00F20801">
            <w:pPr>
              <w:cnfStyle w:val="000000000000" w:firstRow="0" w:lastRow="0" w:firstColumn="0" w:lastColumn="0" w:oddVBand="0" w:evenVBand="0" w:oddHBand="0" w:evenHBand="0" w:firstRowFirstColumn="0" w:firstRowLastColumn="0" w:lastRowFirstColumn="0" w:lastRowLastColumn="0"/>
              <w:rPr>
                <w:rFonts w:cs="Arial"/>
                <w:sz w:val="24"/>
                <w:szCs w:val="24"/>
              </w:rPr>
            </w:pPr>
            <w:r w:rsidRPr="008C3198">
              <w:rPr>
                <w:rFonts w:cs="Arial"/>
                <w:sz w:val="24"/>
                <w:szCs w:val="24"/>
              </w:rPr>
              <w:t>Bright Pink</w:t>
            </w:r>
          </w:p>
        </w:tc>
      </w:tr>
      <w:tr w:rsidR="005F1CF6" w:rsidRPr="008C3198" w14:paraId="579D03FB" w14:textId="77777777" w:rsidTr="004A0AF8">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4652" w:type="dxa"/>
            <w:tcBorders>
              <w:top w:val="none" w:sz="0" w:space="0" w:color="auto"/>
              <w:bottom w:val="none" w:sz="0" w:space="0" w:color="auto"/>
            </w:tcBorders>
            <w:shd w:val="clear" w:color="auto" w:fill="auto"/>
            <w:noWrap/>
            <w:hideMark/>
          </w:tcPr>
          <w:p w14:paraId="37BC038F" w14:textId="77777777" w:rsidR="005F1CF6" w:rsidRPr="008C3198" w:rsidRDefault="005F1CF6" w:rsidP="00F20801">
            <w:pPr>
              <w:rPr>
                <w:rFonts w:cs="Arial"/>
                <w:b w:val="0"/>
                <w:sz w:val="24"/>
                <w:szCs w:val="24"/>
              </w:rPr>
            </w:pPr>
            <w:r w:rsidRPr="008C3198">
              <w:rPr>
                <w:rFonts w:cs="Arial"/>
                <w:sz w:val="24"/>
                <w:szCs w:val="24"/>
              </w:rPr>
              <w:t>Material Safe for Normal Disposal</w:t>
            </w:r>
          </w:p>
        </w:tc>
        <w:tc>
          <w:tcPr>
            <w:tcW w:w="3088" w:type="dxa"/>
            <w:tcBorders>
              <w:top w:val="none" w:sz="0" w:space="0" w:color="auto"/>
              <w:bottom w:val="none" w:sz="0" w:space="0" w:color="auto"/>
            </w:tcBorders>
            <w:shd w:val="clear" w:color="auto" w:fill="auto"/>
            <w:noWrap/>
            <w:hideMark/>
          </w:tcPr>
          <w:p w14:paraId="42E1483C" w14:textId="4A08D9EA" w:rsidR="005F1CF6" w:rsidRPr="008C3198" w:rsidRDefault="005F1CF6" w:rsidP="00F20801">
            <w:pPr>
              <w:cnfStyle w:val="000000100000" w:firstRow="0" w:lastRow="0" w:firstColumn="0" w:lastColumn="0" w:oddVBand="0" w:evenVBand="0" w:oddHBand="1" w:evenHBand="0" w:firstRowFirstColumn="0" w:firstRowLastColumn="0" w:lastRowFirstColumn="0" w:lastRowLastColumn="0"/>
              <w:rPr>
                <w:rFonts w:cs="Arial"/>
                <w:sz w:val="24"/>
                <w:szCs w:val="24"/>
              </w:rPr>
            </w:pPr>
            <w:r w:rsidRPr="008C3198">
              <w:rPr>
                <w:rFonts w:cs="Arial"/>
                <w:sz w:val="24"/>
                <w:szCs w:val="24"/>
              </w:rPr>
              <w:t>Bright Green</w:t>
            </w:r>
            <w:r w:rsidR="00C22FA7" w:rsidRPr="008C3198">
              <w:rPr>
                <w:rFonts w:cs="Arial"/>
                <w:sz w:val="24"/>
                <w:szCs w:val="24"/>
              </w:rPr>
              <w:t xml:space="preserve"> or White</w:t>
            </w:r>
          </w:p>
        </w:tc>
      </w:tr>
    </w:tbl>
    <w:p w14:paraId="6E659883" w14:textId="49DFC7AD" w:rsidR="003B6942" w:rsidRPr="008C3198" w:rsidRDefault="007C435D" w:rsidP="00CA7A1D">
      <w:pPr>
        <w:pStyle w:val="Heading2"/>
      </w:pPr>
      <w:bookmarkStart w:id="86" w:name="_Toc102558158"/>
      <w:r w:rsidRPr="008C3198">
        <w:t>Asbestos-</w:t>
      </w:r>
      <w:r w:rsidR="0015293F" w:rsidRPr="008C3198">
        <w:t>Containing Material Removal</w:t>
      </w:r>
      <w:r w:rsidR="003E20BB" w:rsidRPr="008C3198">
        <w:t xml:space="preserve"> (</w:t>
      </w:r>
      <w:r w:rsidR="009C2120" w:rsidRPr="008C3198">
        <w:t>DDHTR</w:t>
      </w:r>
      <w:r w:rsidR="00775151" w:rsidRPr="008C3198">
        <w:t xml:space="preserve"> Contractor</w:t>
      </w:r>
      <w:r w:rsidR="003E20BB" w:rsidRPr="008C3198">
        <w:t xml:space="preserve">, Assessed and </w:t>
      </w:r>
      <w:r w:rsidR="00125104" w:rsidRPr="008C3198">
        <w:t>D</w:t>
      </w:r>
      <w:r w:rsidR="003E20BB" w:rsidRPr="008C3198">
        <w:t xml:space="preserve">ocumented by </w:t>
      </w:r>
      <w:r w:rsidR="00BB45EF" w:rsidRPr="008C3198">
        <w:t>A&amp;M Contractor</w:t>
      </w:r>
      <w:r w:rsidR="003E20BB" w:rsidRPr="008C3198">
        <w:t>)</w:t>
      </w:r>
      <w:bookmarkEnd w:id="86"/>
    </w:p>
    <w:p w14:paraId="4A98BD8B" w14:textId="2CCA88D6" w:rsidR="0015293F" w:rsidRPr="008C3198" w:rsidRDefault="00C22FA7" w:rsidP="00BD3173">
      <w:pPr>
        <w:spacing w:before="240" w:after="240"/>
        <w:rPr>
          <w:rFonts w:cs="Arial"/>
          <w:sz w:val="24"/>
          <w:szCs w:val="24"/>
        </w:rPr>
      </w:pPr>
      <w:r w:rsidRPr="008C3198">
        <w:rPr>
          <w:rFonts w:cs="Arial"/>
          <w:sz w:val="24"/>
          <w:szCs w:val="24"/>
        </w:rPr>
        <w:t xml:space="preserve">The California Wildfire Asbestos Survey SOP will be followed during a coordinated structural debris removal conducted by the Asbestos Removal Contractor. </w:t>
      </w:r>
      <w:r w:rsidR="002F4C5D" w:rsidRPr="008C3198">
        <w:rPr>
          <w:rFonts w:cs="Arial"/>
          <w:sz w:val="24"/>
          <w:szCs w:val="24"/>
        </w:rPr>
        <w:t xml:space="preserve"> </w:t>
      </w:r>
      <w:r w:rsidRPr="008C3198">
        <w:rPr>
          <w:rFonts w:cs="Arial"/>
          <w:sz w:val="24"/>
          <w:szCs w:val="24"/>
        </w:rPr>
        <w:t xml:space="preserve">This SOP will be </w:t>
      </w:r>
      <w:r w:rsidR="002217F4" w:rsidRPr="008C3198">
        <w:rPr>
          <w:rFonts w:cs="Arial"/>
          <w:sz w:val="24"/>
          <w:szCs w:val="24"/>
        </w:rPr>
        <w:t xml:space="preserve">followed by the Asbestos Removal Contractor </w:t>
      </w:r>
      <w:r w:rsidRPr="008C3198">
        <w:rPr>
          <w:rFonts w:cs="Arial"/>
          <w:sz w:val="24"/>
          <w:szCs w:val="24"/>
        </w:rPr>
        <w:t xml:space="preserve">throughout the project duration to ensure that all </w:t>
      </w:r>
      <w:r w:rsidR="002217F4" w:rsidRPr="008C3198">
        <w:rPr>
          <w:rFonts w:cs="Arial"/>
          <w:sz w:val="24"/>
          <w:szCs w:val="24"/>
        </w:rPr>
        <w:t>ACM, marked by the CAC and/or CSST, is properly removed from each property</w:t>
      </w:r>
      <w:r w:rsidRPr="008C3198">
        <w:rPr>
          <w:rFonts w:cs="Arial"/>
          <w:sz w:val="24"/>
          <w:szCs w:val="24"/>
        </w:rPr>
        <w:t xml:space="preserve">. </w:t>
      </w:r>
      <w:r w:rsidR="002F4C5D" w:rsidRPr="008C3198">
        <w:rPr>
          <w:rFonts w:cs="Arial"/>
          <w:sz w:val="24"/>
          <w:szCs w:val="24"/>
        </w:rPr>
        <w:t xml:space="preserve"> </w:t>
      </w:r>
      <w:r w:rsidR="0015293F" w:rsidRPr="008C3198">
        <w:rPr>
          <w:rFonts w:cs="Arial"/>
          <w:sz w:val="24"/>
          <w:szCs w:val="24"/>
        </w:rPr>
        <w:t xml:space="preserve">At </w:t>
      </w:r>
      <w:r w:rsidR="007C435D" w:rsidRPr="008C3198">
        <w:rPr>
          <w:rFonts w:cs="Arial"/>
          <w:sz w:val="24"/>
          <w:szCs w:val="24"/>
        </w:rPr>
        <w:t xml:space="preserve">a </w:t>
      </w:r>
      <w:r w:rsidR="0015293F" w:rsidRPr="008C3198">
        <w:rPr>
          <w:rFonts w:cs="Arial"/>
          <w:sz w:val="24"/>
          <w:szCs w:val="24"/>
        </w:rPr>
        <w:t xml:space="preserve">minimum, the </w:t>
      </w:r>
      <w:r w:rsidR="006D5FC7" w:rsidRPr="008C3198">
        <w:rPr>
          <w:rFonts w:cs="Arial"/>
          <w:sz w:val="24"/>
          <w:szCs w:val="24"/>
        </w:rPr>
        <w:t>ACM r</w:t>
      </w:r>
      <w:r w:rsidR="008D4DC4" w:rsidRPr="008C3198">
        <w:rPr>
          <w:rFonts w:cs="Arial"/>
          <w:sz w:val="24"/>
          <w:szCs w:val="24"/>
        </w:rPr>
        <w:t xml:space="preserve">emoval </w:t>
      </w:r>
      <w:r w:rsidR="002217F4" w:rsidRPr="008C3198">
        <w:rPr>
          <w:rFonts w:cs="Arial"/>
          <w:sz w:val="24"/>
          <w:szCs w:val="24"/>
        </w:rPr>
        <w:t xml:space="preserve">Contractor </w:t>
      </w:r>
      <w:r w:rsidR="008D4DC4" w:rsidRPr="008C3198">
        <w:rPr>
          <w:rFonts w:cs="Arial"/>
          <w:sz w:val="24"/>
          <w:szCs w:val="24"/>
        </w:rPr>
        <w:t>will implement the following best management practices for removing ACM:</w:t>
      </w:r>
    </w:p>
    <w:p w14:paraId="506B3B39" w14:textId="19618A4A" w:rsidR="001155EC" w:rsidRPr="008C3198" w:rsidRDefault="001155EC" w:rsidP="001D31E1">
      <w:pPr>
        <w:pStyle w:val="ListParagraph"/>
        <w:numPr>
          <w:ilvl w:val="0"/>
          <w:numId w:val="9"/>
        </w:numPr>
        <w:spacing w:before="240" w:after="240"/>
        <w:contextualSpacing w:val="0"/>
        <w:rPr>
          <w:rFonts w:cs="Arial"/>
          <w:sz w:val="24"/>
          <w:szCs w:val="24"/>
        </w:rPr>
      </w:pPr>
      <w:r w:rsidRPr="008C3198">
        <w:rPr>
          <w:rFonts w:cs="Arial"/>
          <w:sz w:val="24"/>
          <w:szCs w:val="24"/>
        </w:rPr>
        <w:t xml:space="preserve">The </w:t>
      </w:r>
      <w:r w:rsidR="00BB45EF" w:rsidRPr="008C3198">
        <w:rPr>
          <w:rFonts w:cs="Arial"/>
          <w:sz w:val="24"/>
          <w:szCs w:val="24"/>
        </w:rPr>
        <w:t>A&amp;M Contractor</w:t>
      </w:r>
      <w:r w:rsidR="006D5FC7" w:rsidRPr="008C3198">
        <w:rPr>
          <w:rFonts w:cs="Arial"/>
          <w:sz w:val="24"/>
          <w:szCs w:val="24"/>
        </w:rPr>
        <w:t xml:space="preserve">’s </w:t>
      </w:r>
      <w:r w:rsidRPr="008C3198">
        <w:rPr>
          <w:rFonts w:cs="Arial"/>
          <w:sz w:val="24"/>
          <w:szCs w:val="24"/>
        </w:rPr>
        <w:t xml:space="preserve">CAC or </w:t>
      </w:r>
      <w:r w:rsidR="006D5FC7" w:rsidRPr="008C3198">
        <w:rPr>
          <w:rFonts w:cs="Arial"/>
          <w:sz w:val="24"/>
          <w:szCs w:val="24"/>
        </w:rPr>
        <w:t>(</w:t>
      </w:r>
      <w:r w:rsidRPr="008C3198">
        <w:rPr>
          <w:rFonts w:cs="Arial"/>
          <w:sz w:val="24"/>
          <w:szCs w:val="24"/>
        </w:rPr>
        <w:t xml:space="preserve">CSST </w:t>
      </w:r>
      <w:r w:rsidR="0015293F" w:rsidRPr="008C3198">
        <w:rPr>
          <w:rFonts w:cs="Arial"/>
          <w:sz w:val="24"/>
          <w:szCs w:val="24"/>
        </w:rPr>
        <w:t xml:space="preserve">will consult with a licensed </w:t>
      </w:r>
      <w:r w:rsidR="002217F4" w:rsidRPr="008C3198">
        <w:rPr>
          <w:rFonts w:cs="Arial"/>
          <w:sz w:val="24"/>
          <w:szCs w:val="24"/>
        </w:rPr>
        <w:t xml:space="preserve">ACM </w:t>
      </w:r>
      <w:r w:rsidR="0015293F" w:rsidRPr="008C3198">
        <w:rPr>
          <w:rFonts w:cs="Arial"/>
          <w:sz w:val="24"/>
          <w:szCs w:val="24"/>
        </w:rPr>
        <w:t xml:space="preserve">removal </w:t>
      </w:r>
      <w:r w:rsidR="002217F4" w:rsidRPr="008C3198">
        <w:rPr>
          <w:rFonts w:cs="Arial"/>
          <w:sz w:val="24"/>
          <w:szCs w:val="24"/>
        </w:rPr>
        <w:t xml:space="preserve">Contractor </w:t>
      </w:r>
      <w:r w:rsidR="0015293F" w:rsidRPr="008C3198">
        <w:rPr>
          <w:rFonts w:cs="Arial"/>
          <w:sz w:val="24"/>
          <w:szCs w:val="24"/>
        </w:rPr>
        <w:t>to identify the location and area of ACM to be removed</w:t>
      </w:r>
      <w:r w:rsidR="002F4C5D" w:rsidRPr="008C3198">
        <w:rPr>
          <w:rFonts w:cs="Arial"/>
          <w:sz w:val="24"/>
          <w:szCs w:val="24"/>
        </w:rPr>
        <w:t xml:space="preserve"> </w:t>
      </w:r>
      <w:r w:rsidR="00AE6D74" w:rsidRPr="008C3198">
        <w:rPr>
          <w:rFonts w:cs="Arial"/>
          <w:sz w:val="24"/>
          <w:szCs w:val="24"/>
        </w:rPr>
        <w:t>(</w:t>
      </w:r>
      <w:r w:rsidR="00BB45EF" w:rsidRPr="008C3198">
        <w:rPr>
          <w:rFonts w:cs="Arial"/>
          <w:sz w:val="24"/>
          <w:szCs w:val="24"/>
        </w:rPr>
        <w:t>A&amp;M Contractor</w:t>
      </w:r>
      <w:r w:rsidR="00AE6D74" w:rsidRPr="008C3198">
        <w:rPr>
          <w:rFonts w:cs="Arial"/>
          <w:sz w:val="24"/>
          <w:szCs w:val="24"/>
        </w:rPr>
        <w:t>)</w:t>
      </w:r>
      <w:r w:rsidR="002F4C5D" w:rsidRPr="008C3198">
        <w:rPr>
          <w:rFonts w:cs="Arial"/>
          <w:sz w:val="24"/>
          <w:szCs w:val="24"/>
        </w:rPr>
        <w:t>.</w:t>
      </w:r>
    </w:p>
    <w:p w14:paraId="715A40B8" w14:textId="6296C70E" w:rsidR="001155EC" w:rsidRPr="008C3198" w:rsidRDefault="006D5FC7" w:rsidP="001D31E1">
      <w:pPr>
        <w:pStyle w:val="ListParagraph"/>
        <w:numPr>
          <w:ilvl w:val="0"/>
          <w:numId w:val="9"/>
        </w:numPr>
        <w:spacing w:before="240" w:after="240"/>
        <w:contextualSpacing w:val="0"/>
        <w:rPr>
          <w:rFonts w:cs="Arial"/>
          <w:sz w:val="24"/>
          <w:szCs w:val="24"/>
        </w:rPr>
      </w:pPr>
      <w:r w:rsidRPr="008C3198">
        <w:rPr>
          <w:rFonts w:cs="Arial"/>
          <w:sz w:val="24"/>
          <w:szCs w:val="24"/>
        </w:rPr>
        <w:t>The Contractor’s</w:t>
      </w:r>
      <w:r w:rsidR="0015293F" w:rsidRPr="008C3198">
        <w:rPr>
          <w:rFonts w:cs="Arial"/>
          <w:sz w:val="24"/>
          <w:szCs w:val="24"/>
        </w:rPr>
        <w:t xml:space="preserve"> registered </w:t>
      </w:r>
      <w:r w:rsidR="002217F4" w:rsidRPr="008C3198">
        <w:rPr>
          <w:rFonts w:cs="Arial"/>
          <w:sz w:val="24"/>
          <w:szCs w:val="24"/>
        </w:rPr>
        <w:t xml:space="preserve">ACM </w:t>
      </w:r>
      <w:r w:rsidR="0015293F" w:rsidRPr="008C3198">
        <w:rPr>
          <w:rFonts w:cs="Arial"/>
          <w:sz w:val="24"/>
          <w:szCs w:val="24"/>
        </w:rPr>
        <w:t xml:space="preserve">Removal Contractor will </w:t>
      </w:r>
      <w:r w:rsidR="001155EC" w:rsidRPr="008C3198">
        <w:rPr>
          <w:rFonts w:cs="Arial"/>
          <w:sz w:val="24"/>
          <w:szCs w:val="24"/>
        </w:rPr>
        <w:t xml:space="preserve">oversee and remove the </w:t>
      </w:r>
      <w:r w:rsidR="0015293F" w:rsidRPr="008C3198">
        <w:rPr>
          <w:rFonts w:cs="Arial"/>
          <w:sz w:val="24"/>
          <w:szCs w:val="24"/>
        </w:rPr>
        <w:t xml:space="preserve">ACM identified on-site by the </w:t>
      </w:r>
      <w:r w:rsidR="00BB45EF" w:rsidRPr="008C3198">
        <w:rPr>
          <w:rFonts w:cs="Arial"/>
          <w:sz w:val="24"/>
          <w:szCs w:val="24"/>
        </w:rPr>
        <w:t>A&amp;M Contractor</w:t>
      </w:r>
      <w:r w:rsidRPr="008C3198">
        <w:rPr>
          <w:rFonts w:cs="Arial"/>
          <w:sz w:val="24"/>
          <w:szCs w:val="24"/>
        </w:rPr>
        <w:t xml:space="preserve">’s </w:t>
      </w:r>
      <w:r w:rsidR="0015293F" w:rsidRPr="008C3198">
        <w:rPr>
          <w:rFonts w:cs="Arial"/>
          <w:sz w:val="24"/>
          <w:szCs w:val="24"/>
        </w:rPr>
        <w:t xml:space="preserve">CAC </w:t>
      </w:r>
      <w:r w:rsidR="003E20BB" w:rsidRPr="008C3198">
        <w:rPr>
          <w:rFonts w:cs="Arial"/>
          <w:sz w:val="24"/>
          <w:szCs w:val="24"/>
        </w:rPr>
        <w:t>(</w:t>
      </w:r>
      <w:r w:rsidR="00775151" w:rsidRPr="008C3198">
        <w:rPr>
          <w:rFonts w:cs="Arial"/>
          <w:sz w:val="24"/>
          <w:szCs w:val="24"/>
        </w:rPr>
        <w:t xml:space="preserve">ACM Removal </w:t>
      </w:r>
      <w:r w:rsidR="003E20BB" w:rsidRPr="008C3198">
        <w:rPr>
          <w:rFonts w:cs="Arial"/>
          <w:sz w:val="24"/>
          <w:szCs w:val="24"/>
        </w:rPr>
        <w:t>Contractor)</w:t>
      </w:r>
      <w:r w:rsidR="002F4C5D" w:rsidRPr="008C3198">
        <w:rPr>
          <w:rFonts w:cs="Arial"/>
          <w:sz w:val="24"/>
          <w:szCs w:val="24"/>
        </w:rPr>
        <w:t>.</w:t>
      </w:r>
    </w:p>
    <w:p w14:paraId="5F69C8BA" w14:textId="28FC0B9F" w:rsidR="001155EC" w:rsidRPr="008C3198" w:rsidRDefault="0015293F" w:rsidP="001D31E1">
      <w:pPr>
        <w:pStyle w:val="ListParagraph"/>
        <w:numPr>
          <w:ilvl w:val="0"/>
          <w:numId w:val="9"/>
        </w:numPr>
        <w:spacing w:before="240" w:after="240"/>
        <w:contextualSpacing w:val="0"/>
        <w:rPr>
          <w:rFonts w:cs="Arial"/>
          <w:sz w:val="24"/>
          <w:szCs w:val="24"/>
        </w:rPr>
      </w:pPr>
      <w:r w:rsidRPr="008C3198">
        <w:rPr>
          <w:rFonts w:cs="Arial"/>
          <w:sz w:val="24"/>
          <w:szCs w:val="24"/>
        </w:rPr>
        <w:t xml:space="preserve">All on-site personnel </w:t>
      </w:r>
      <w:r w:rsidR="00FC6966" w:rsidRPr="008C3198">
        <w:rPr>
          <w:rFonts w:cs="Arial"/>
          <w:sz w:val="24"/>
          <w:szCs w:val="24"/>
        </w:rPr>
        <w:t>removing</w:t>
      </w:r>
      <w:r w:rsidRPr="008C3198">
        <w:rPr>
          <w:rFonts w:cs="Arial"/>
          <w:sz w:val="24"/>
          <w:szCs w:val="24"/>
        </w:rPr>
        <w:t xml:space="preserve"> ACM must have received the necessary health and safety training for conducting asbestos removal activities pursuant to</w:t>
      </w:r>
      <w:r w:rsidR="007D6F58" w:rsidRPr="008C3198">
        <w:rPr>
          <w:rFonts w:cs="Arial"/>
          <w:sz w:val="24"/>
          <w:szCs w:val="24"/>
        </w:rPr>
        <w:t xml:space="preserve"> Occupational Health and Safety Administration (</w:t>
      </w:r>
      <w:r w:rsidRPr="008C3198">
        <w:rPr>
          <w:rFonts w:cs="Arial"/>
          <w:sz w:val="24"/>
          <w:szCs w:val="24"/>
        </w:rPr>
        <w:t>OSHA</w:t>
      </w:r>
      <w:r w:rsidR="007D6F58" w:rsidRPr="008C3198">
        <w:rPr>
          <w:rFonts w:cs="Arial"/>
          <w:sz w:val="24"/>
          <w:szCs w:val="24"/>
        </w:rPr>
        <w:t>)</w:t>
      </w:r>
      <w:r w:rsidRPr="008C3198">
        <w:rPr>
          <w:rFonts w:cs="Arial"/>
          <w:sz w:val="24"/>
          <w:szCs w:val="24"/>
        </w:rPr>
        <w:t xml:space="preserve"> 1910.100 and CCR Title 8, Section 5192, and will be required to wear Level C </w:t>
      </w:r>
      <w:r w:rsidR="007D6F58" w:rsidRPr="008C3198">
        <w:rPr>
          <w:rFonts w:cs="Arial"/>
          <w:sz w:val="24"/>
          <w:szCs w:val="24"/>
        </w:rPr>
        <w:t xml:space="preserve">personal protective </w:t>
      </w:r>
      <w:r w:rsidR="007D6F58" w:rsidRPr="008C3198">
        <w:rPr>
          <w:rFonts w:cs="Arial"/>
          <w:sz w:val="24"/>
          <w:szCs w:val="24"/>
        </w:rPr>
        <w:lastRenderedPageBreak/>
        <w:t>equipment (</w:t>
      </w:r>
      <w:r w:rsidRPr="008C3198">
        <w:rPr>
          <w:rFonts w:cs="Arial"/>
          <w:sz w:val="24"/>
          <w:szCs w:val="24"/>
        </w:rPr>
        <w:t>PPE</w:t>
      </w:r>
      <w:r w:rsidR="007D6F58" w:rsidRPr="008C3198">
        <w:rPr>
          <w:rFonts w:cs="Arial"/>
          <w:sz w:val="24"/>
          <w:szCs w:val="24"/>
        </w:rPr>
        <w:t>)</w:t>
      </w:r>
      <w:r w:rsidRPr="008C3198">
        <w:rPr>
          <w:rFonts w:cs="Arial"/>
          <w:sz w:val="24"/>
          <w:szCs w:val="24"/>
        </w:rPr>
        <w:t xml:space="preserve"> when working in the exclusion zone </w:t>
      </w:r>
      <w:r w:rsidR="003E20BB" w:rsidRPr="008C3198">
        <w:rPr>
          <w:rFonts w:cs="Arial"/>
          <w:sz w:val="24"/>
          <w:szCs w:val="24"/>
        </w:rPr>
        <w:t>(</w:t>
      </w:r>
      <w:r w:rsidR="00775151" w:rsidRPr="008C3198">
        <w:rPr>
          <w:rFonts w:cs="Arial"/>
          <w:sz w:val="24"/>
          <w:szCs w:val="24"/>
        </w:rPr>
        <w:t xml:space="preserve">ACM Removal </w:t>
      </w:r>
      <w:r w:rsidR="003E20BB" w:rsidRPr="008C3198">
        <w:rPr>
          <w:rFonts w:cs="Arial"/>
          <w:sz w:val="24"/>
          <w:szCs w:val="24"/>
        </w:rPr>
        <w:t>Contractor)</w:t>
      </w:r>
      <w:r w:rsidR="002F4C5D" w:rsidRPr="008C3198">
        <w:rPr>
          <w:rFonts w:cs="Arial"/>
          <w:sz w:val="24"/>
          <w:szCs w:val="24"/>
        </w:rPr>
        <w:t>.</w:t>
      </w:r>
    </w:p>
    <w:p w14:paraId="40195F0C" w14:textId="5D426A87" w:rsidR="001155EC" w:rsidRPr="008C3198" w:rsidRDefault="0015293F" w:rsidP="001D31E1">
      <w:pPr>
        <w:pStyle w:val="ListParagraph"/>
        <w:numPr>
          <w:ilvl w:val="0"/>
          <w:numId w:val="9"/>
        </w:numPr>
        <w:spacing w:before="240" w:after="240"/>
        <w:contextualSpacing w:val="0"/>
        <w:rPr>
          <w:rFonts w:cs="Arial"/>
          <w:sz w:val="24"/>
          <w:szCs w:val="24"/>
        </w:rPr>
      </w:pPr>
      <w:r w:rsidRPr="008C3198">
        <w:rPr>
          <w:rFonts w:cs="Arial"/>
          <w:sz w:val="24"/>
          <w:szCs w:val="24"/>
        </w:rPr>
        <w:t xml:space="preserve">All gross ACM that can be safely and easily removed from the site will be adequately wetted prior to being bagged to meet the NESHAP leak-tight requirement for removal. </w:t>
      </w:r>
      <w:r w:rsidR="00A244DF" w:rsidRPr="008C3198">
        <w:rPr>
          <w:rFonts w:cs="Arial"/>
          <w:sz w:val="24"/>
          <w:szCs w:val="24"/>
        </w:rPr>
        <w:t xml:space="preserve"> </w:t>
      </w:r>
      <w:r w:rsidRPr="008C3198">
        <w:rPr>
          <w:rFonts w:cs="Arial"/>
          <w:sz w:val="24"/>
          <w:szCs w:val="24"/>
        </w:rPr>
        <w:t>At a minimum</w:t>
      </w:r>
      <w:r w:rsidR="009C1A76" w:rsidRPr="008C3198">
        <w:rPr>
          <w:rFonts w:cs="Arial"/>
          <w:sz w:val="24"/>
          <w:szCs w:val="24"/>
        </w:rPr>
        <w:t>,</w:t>
      </w:r>
      <w:r w:rsidRPr="008C3198">
        <w:rPr>
          <w:rFonts w:cs="Arial"/>
          <w:sz w:val="24"/>
          <w:szCs w:val="24"/>
        </w:rPr>
        <w:t xml:space="preserve"> the plastic bags must be of at least 6-mil thickness, and the contents must remain wet </w:t>
      </w:r>
      <w:r w:rsidR="003E20BB" w:rsidRPr="008C3198">
        <w:rPr>
          <w:rFonts w:cs="Arial"/>
          <w:sz w:val="24"/>
          <w:szCs w:val="24"/>
        </w:rPr>
        <w:t>(</w:t>
      </w:r>
      <w:r w:rsidR="00775151" w:rsidRPr="008C3198">
        <w:rPr>
          <w:rFonts w:cs="Arial"/>
          <w:sz w:val="24"/>
          <w:szCs w:val="24"/>
        </w:rPr>
        <w:t xml:space="preserve">ACM Removal </w:t>
      </w:r>
      <w:r w:rsidR="003E20BB" w:rsidRPr="008C3198">
        <w:rPr>
          <w:rFonts w:cs="Arial"/>
          <w:sz w:val="24"/>
          <w:szCs w:val="24"/>
        </w:rPr>
        <w:t>Contractor)</w:t>
      </w:r>
      <w:r w:rsidR="002F4C5D" w:rsidRPr="008C3198">
        <w:rPr>
          <w:rFonts w:cs="Arial"/>
          <w:sz w:val="24"/>
          <w:szCs w:val="24"/>
        </w:rPr>
        <w:t>.</w:t>
      </w:r>
    </w:p>
    <w:p w14:paraId="0D558CFA" w14:textId="68568915" w:rsidR="001155EC" w:rsidRPr="008C3198" w:rsidRDefault="001155EC" w:rsidP="001D31E1">
      <w:pPr>
        <w:pStyle w:val="ListParagraph"/>
        <w:numPr>
          <w:ilvl w:val="0"/>
          <w:numId w:val="9"/>
        </w:numPr>
        <w:spacing w:before="240" w:after="240"/>
        <w:contextualSpacing w:val="0"/>
        <w:rPr>
          <w:rFonts w:cs="Arial"/>
          <w:sz w:val="24"/>
          <w:szCs w:val="24"/>
        </w:rPr>
      </w:pPr>
      <w:r w:rsidRPr="008C3198">
        <w:rPr>
          <w:rFonts w:cs="Arial"/>
          <w:sz w:val="24"/>
          <w:szCs w:val="24"/>
        </w:rPr>
        <w:t>I</w:t>
      </w:r>
      <w:r w:rsidR="0015293F" w:rsidRPr="008C3198">
        <w:rPr>
          <w:rFonts w:cs="Arial"/>
          <w:sz w:val="24"/>
          <w:szCs w:val="24"/>
        </w:rPr>
        <w:t>f bulk loading of ACM is utilized, the bin or container used for transport (</w:t>
      </w:r>
      <w:r w:rsidR="005B4FE4" w:rsidRPr="008C3198">
        <w:rPr>
          <w:rFonts w:cs="Arial"/>
          <w:sz w:val="24"/>
          <w:szCs w:val="24"/>
        </w:rPr>
        <w:t>e.g.,</w:t>
      </w:r>
      <w:r w:rsidR="0015293F" w:rsidRPr="008C3198">
        <w:rPr>
          <w:rFonts w:cs="Arial"/>
          <w:sz w:val="24"/>
          <w:szCs w:val="24"/>
        </w:rPr>
        <w:t xml:space="preserve"> end-dump trailer or roll-off box) </w:t>
      </w:r>
      <w:r w:rsidR="00487539" w:rsidRPr="008C3198">
        <w:rPr>
          <w:rFonts w:cs="Arial"/>
          <w:sz w:val="24"/>
          <w:szCs w:val="24"/>
        </w:rPr>
        <w:t>will be tarped</w:t>
      </w:r>
      <w:r w:rsidR="00706F5C" w:rsidRPr="008C3198">
        <w:rPr>
          <w:rFonts w:cs="Arial"/>
          <w:sz w:val="24"/>
          <w:szCs w:val="24"/>
        </w:rPr>
        <w:t xml:space="preserve"> before transport.</w:t>
      </w:r>
      <w:r w:rsidR="00A244DF" w:rsidRPr="008C3198">
        <w:rPr>
          <w:rFonts w:cs="Arial"/>
          <w:sz w:val="24"/>
          <w:szCs w:val="24"/>
        </w:rPr>
        <w:t xml:space="preserve"> </w:t>
      </w:r>
      <w:r w:rsidR="00706F5C" w:rsidRPr="008C3198">
        <w:rPr>
          <w:rFonts w:cs="Arial"/>
          <w:sz w:val="24"/>
          <w:szCs w:val="24"/>
        </w:rPr>
        <w:t xml:space="preserve"> In addition, each load will</w:t>
      </w:r>
      <w:r w:rsidR="00487539" w:rsidRPr="008C3198">
        <w:rPr>
          <w:rFonts w:cs="Arial"/>
          <w:sz w:val="24"/>
          <w:szCs w:val="24"/>
        </w:rPr>
        <w:t xml:space="preserve"> </w:t>
      </w:r>
      <w:r w:rsidRPr="008C3198">
        <w:rPr>
          <w:rFonts w:cs="Arial"/>
          <w:sz w:val="24"/>
          <w:szCs w:val="24"/>
        </w:rPr>
        <w:t xml:space="preserve">be </w:t>
      </w:r>
      <w:proofErr w:type="gramStart"/>
      <w:r w:rsidRPr="008C3198">
        <w:rPr>
          <w:rFonts w:cs="Arial"/>
          <w:sz w:val="24"/>
          <w:szCs w:val="24"/>
        </w:rPr>
        <w:t>double-lined</w:t>
      </w:r>
      <w:proofErr w:type="gramEnd"/>
      <w:r w:rsidRPr="008C3198">
        <w:rPr>
          <w:rFonts w:cs="Arial"/>
          <w:sz w:val="24"/>
          <w:szCs w:val="24"/>
        </w:rPr>
        <w:t xml:space="preserve"> with </w:t>
      </w:r>
      <w:r w:rsidR="00B76D23" w:rsidRPr="008C3198">
        <w:rPr>
          <w:rFonts w:cs="Arial"/>
          <w:sz w:val="24"/>
          <w:szCs w:val="24"/>
        </w:rPr>
        <w:t>ten (</w:t>
      </w:r>
      <w:r w:rsidRPr="008C3198">
        <w:rPr>
          <w:rFonts w:cs="Arial"/>
          <w:sz w:val="24"/>
          <w:szCs w:val="24"/>
        </w:rPr>
        <w:t>10</w:t>
      </w:r>
      <w:r w:rsidR="00B76D23" w:rsidRPr="008C3198">
        <w:rPr>
          <w:rFonts w:cs="Arial"/>
          <w:sz w:val="24"/>
          <w:szCs w:val="24"/>
        </w:rPr>
        <w:t xml:space="preserve">) </w:t>
      </w:r>
      <w:r w:rsidRPr="008C3198">
        <w:rPr>
          <w:rFonts w:cs="Arial"/>
          <w:sz w:val="24"/>
          <w:szCs w:val="24"/>
        </w:rPr>
        <w:t>mil pl</w:t>
      </w:r>
      <w:r w:rsidR="0015293F" w:rsidRPr="008C3198">
        <w:rPr>
          <w:rFonts w:cs="Arial"/>
          <w:sz w:val="24"/>
          <w:szCs w:val="24"/>
        </w:rPr>
        <w:t>y in such a way that once loaded both layers can be sealed up independently</w:t>
      </w:r>
      <w:r w:rsidR="00706F5C" w:rsidRPr="008C3198">
        <w:rPr>
          <w:rFonts w:cs="Arial"/>
          <w:sz w:val="24"/>
          <w:szCs w:val="24"/>
        </w:rPr>
        <w:t xml:space="preserve"> </w:t>
      </w:r>
      <w:r w:rsidR="006D4A7A" w:rsidRPr="008C3198">
        <w:rPr>
          <w:rFonts w:cs="Arial"/>
          <w:sz w:val="24"/>
          <w:szCs w:val="24"/>
        </w:rPr>
        <w:t xml:space="preserve">as </w:t>
      </w:r>
      <w:r w:rsidR="00706F5C" w:rsidRPr="008C3198">
        <w:rPr>
          <w:rFonts w:cs="Arial"/>
          <w:sz w:val="24"/>
          <w:szCs w:val="24"/>
        </w:rPr>
        <w:t>required by the landfill</w:t>
      </w:r>
      <w:r w:rsidR="0015293F" w:rsidRPr="008C3198">
        <w:rPr>
          <w:rFonts w:cs="Arial"/>
          <w:sz w:val="24"/>
          <w:szCs w:val="24"/>
        </w:rPr>
        <w:t xml:space="preserve"> </w:t>
      </w:r>
      <w:r w:rsidR="003E20BB" w:rsidRPr="008C3198">
        <w:rPr>
          <w:rFonts w:cs="Arial"/>
          <w:sz w:val="24"/>
          <w:szCs w:val="24"/>
        </w:rPr>
        <w:t>(</w:t>
      </w:r>
      <w:r w:rsidR="00775151" w:rsidRPr="008C3198">
        <w:rPr>
          <w:rFonts w:cs="Arial"/>
          <w:sz w:val="24"/>
          <w:szCs w:val="24"/>
        </w:rPr>
        <w:t xml:space="preserve">ACM Removal </w:t>
      </w:r>
      <w:r w:rsidR="003E20BB" w:rsidRPr="008C3198">
        <w:rPr>
          <w:rFonts w:cs="Arial"/>
          <w:sz w:val="24"/>
          <w:szCs w:val="24"/>
        </w:rPr>
        <w:t>Contractor)</w:t>
      </w:r>
      <w:r w:rsidR="002F4C5D" w:rsidRPr="008C3198">
        <w:rPr>
          <w:rFonts w:cs="Arial"/>
          <w:sz w:val="24"/>
          <w:szCs w:val="24"/>
        </w:rPr>
        <w:t>.</w:t>
      </w:r>
    </w:p>
    <w:p w14:paraId="041157E8" w14:textId="38CF4685" w:rsidR="001155EC" w:rsidRPr="008C3198" w:rsidRDefault="0015293F" w:rsidP="001D31E1">
      <w:pPr>
        <w:pStyle w:val="ListParagraph"/>
        <w:numPr>
          <w:ilvl w:val="0"/>
          <w:numId w:val="9"/>
        </w:numPr>
        <w:spacing w:before="240" w:after="240"/>
        <w:contextualSpacing w:val="0"/>
        <w:rPr>
          <w:rFonts w:cs="Arial"/>
          <w:sz w:val="24"/>
          <w:szCs w:val="24"/>
        </w:rPr>
      </w:pPr>
      <w:r w:rsidRPr="008C3198">
        <w:rPr>
          <w:rFonts w:cs="Arial"/>
          <w:sz w:val="24"/>
          <w:szCs w:val="24"/>
        </w:rPr>
        <w:t xml:space="preserve">All </w:t>
      </w:r>
      <w:r w:rsidR="00176AC9" w:rsidRPr="008C3198">
        <w:rPr>
          <w:rFonts w:cs="Arial"/>
          <w:sz w:val="24"/>
          <w:szCs w:val="24"/>
        </w:rPr>
        <w:t xml:space="preserve">ACM </w:t>
      </w:r>
      <w:r w:rsidRPr="008C3198">
        <w:rPr>
          <w:rFonts w:cs="Arial"/>
          <w:sz w:val="24"/>
          <w:szCs w:val="24"/>
        </w:rPr>
        <w:t xml:space="preserve">must be sufficiently wetted </w:t>
      </w:r>
      <w:r w:rsidR="00B76D23" w:rsidRPr="008C3198">
        <w:rPr>
          <w:rFonts w:cs="Arial"/>
          <w:sz w:val="24"/>
          <w:szCs w:val="24"/>
        </w:rPr>
        <w:t>forty-eight (</w:t>
      </w:r>
      <w:r w:rsidRPr="008C3198">
        <w:rPr>
          <w:rFonts w:cs="Arial"/>
          <w:sz w:val="24"/>
          <w:szCs w:val="24"/>
        </w:rPr>
        <w:t>48</w:t>
      </w:r>
      <w:r w:rsidR="00B76D23" w:rsidRPr="008C3198">
        <w:rPr>
          <w:rFonts w:cs="Arial"/>
          <w:sz w:val="24"/>
          <w:szCs w:val="24"/>
        </w:rPr>
        <w:t>)</w:t>
      </w:r>
      <w:r w:rsidRPr="008C3198">
        <w:rPr>
          <w:rFonts w:cs="Arial"/>
          <w:sz w:val="24"/>
          <w:szCs w:val="24"/>
        </w:rPr>
        <w:t xml:space="preserve"> to </w:t>
      </w:r>
      <w:r w:rsidR="00B76D23" w:rsidRPr="008C3198">
        <w:rPr>
          <w:rFonts w:cs="Arial"/>
          <w:sz w:val="24"/>
          <w:szCs w:val="24"/>
        </w:rPr>
        <w:t>seventy-two (</w:t>
      </w:r>
      <w:r w:rsidRPr="008C3198">
        <w:rPr>
          <w:rFonts w:cs="Arial"/>
          <w:sz w:val="24"/>
          <w:szCs w:val="24"/>
        </w:rPr>
        <w:t>72</w:t>
      </w:r>
      <w:r w:rsidR="00B76D23" w:rsidRPr="008C3198">
        <w:rPr>
          <w:rFonts w:cs="Arial"/>
          <w:sz w:val="24"/>
          <w:szCs w:val="24"/>
        </w:rPr>
        <w:t>)</w:t>
      </w:r>
      <w:r w:rsidRPr="008C3198">
        <w:rPr>
          <w:rFonts w:cs="Arial"/>
          <w:sz w:val="24"/>
          <w:szCs w:val="24"/>
        </w:rPr>
        <w:t xml:space="preserve"> hours in advance of initiating </w:t>
      </w:r>
      <w:r w:rsidR="00E84F08" w:rsidRPr="008C3198">
        <w:rPr>
          <w:rFonts w:cs="Arial"/>
          <w:sz w:val="24"/>
          <w:szCs w:val="24"/>
        </w:rPr>
        <w:t xml:space="preserve">the </w:t>
      </w:r>
      <w:r w:rsidRPr="008C3198">
        <w:rPr>
          <w:rFonts w:cs="Arial"/>
          <w:sz w:val="24"/>
          <w:szCs w:val="24"/>
        </w:rPr>
        <w:t>removal of the material.</w:t>
      </w:r>
      <w:r w:rsidR="00A244DF" w:rsidRPr="008C3198">
        <w:rPr>
          <w:rFonts w:cs="Arial"/>
          <w:sz w:val="24"/>
          <w:szCs w:val="24"/>
        </w:rPr>
        <w:t xml:space="preserve"> </w:t>
      </w:r>
      <w:r w:rsidRPr="008C3198">
        <w:rPr>
          <w:rFonts w:cs="Arial"/>
          <w:sz w:val="24"/>
          <w:szCs w:val="24"/>
        </w:rPr>
        <w:t xml:space="preserve"> The water shall be applied in a manner so </w:t>
      </w:r>
      <w:r w:rsidR="00E84F08" w:rsidRPr="008C3198">
        <w:rPr>
          <w:rFonts w:cs="Arial"/>
          <w:sz w:val="24"/>
          <w:szCs w:val="24"/>
        </w:rPr>
        <w:t xml:space="preserve">as </w:t>
      </w:r>
      <w:r w:rsidRPr="008C3198">
        <w:rPr>
          <w:rFonts w:cs="Arial"/>
          <w:sz w:val="24"/>
          <w:szCs w:val="24"/>
        </w:rPr>
        <w:t xml:space="preserve">not to generate significant runoff </w:t>
      </w:r>
      <w:r w:rsidR="003E20BB" w:rsidRPr="008C3198">
        <w:rPr>
          <w:rFonts w:cs="Arial"/>
          <w:sz w:val="24"/>
          <w:szCs w:val="24"/>
        </w:rPr>
        <w:t>(</w:t>
      </w:r>
      <w:r w:rsidR="00775151" w:rsidRPr="008C3198">
        <w:rPr>
          <w:rFonts w:cs="Arial"/>
          <w:sz w:val="24"/>
          <w:szCs w:val="24"/>
        </w:rPr>
        <w:t xml:space="preserve">ACM Removal </w:t>
      </w:r>
      <w:r w:rsidR="003E20BB" w:rsidRPr="008C3198">
        <w:rPr>
          <w:rFonts w:cs="Arial"/>
          <w:sz w:val="24"/>
          <w:szCs w:val="24"/>
        </w:rPr>
        <w:t>Contractor)</w:t>
      </w:r>
      <w:r w:rsidR="00A244DF" w:rsidRPr="008C3198">
        <w:rPr>
          <w:rFonts w:cs="Arial"/>
          <w:sz w:val="24"/>
          <w:szCs w:val="24"/>
        </w:rPr>
        <w:t>.</w:t>
      </w:r>
    </w:p>
    <w:p w14:paraId="4D5CE7F3" w14:textId="68FFFF40" w:rsidR="003E20BB" w:rsidRPr="008C3198" w:rsidRDefault="007D6F58" w:rsidP="001D31E1">
      <w:pPr>
        <w:pStyle w:val="ListParagraph"/>
        <w:numPr>
          <w:ilvl w:val="0"/>
          <w:numId w:val="9"/>
        </w:numPr>
        <w:spacing w:before="240" w:after="240"/>
        <w:contextualSpacing w:val="0"/>
        <w:rPr>
          <w:rFonts w:cs="Arial"/>
          <w:sz w:val="24"/>
          <w:szCs w:val="24"/>
        </w:rPr>
      </w:pPr>
      <w:r w:rsidRPr="008C3198">
        <w:rPr>
          <w:rFonts w:cs="Arial"/>
          <w:sz w:val="24"/>
          <w:szCs w:val="24"/>
        </w:rPr>
        <w:t xml:space="preserve">ACM </w:t>
      </w:r>
      <w:r w:rsidR="0015293F" w:rsidRPr="008C3198">
        <w:rPr>
          <w:rFonts w:cs="Arial"/>
          <w:sz w:val="24"/>
          <w:szCs w:val="24"/>
        </w:rPr>
        <w:t>removed from the property must be manifested and transported for disposal</w:t>
      </w:r>
      <w:r w:rsidR="00D01305" w:rsidRPr="008C3198">
        <w:rPr>
          <w:rFonts w:cs="Arial"/>
          <w:sz w:val="24"/>
          <w:szCs w:val="24"/>
        </w:rPr>
        <w:t xml:space="preserve"> by the asbestos removal contractor</w:t>
      </w:r>
      <w:r w:rsidR="00085CF9" w:rsidRPr="008C3198">
        <w:rPr>
          <w:rFonts w:cs="Arial"/>
          <w:sz w:val="24"/>
          <w:szCs w:val="24"/>
        </w:rPr>
        <w:t>.</w:t>
      </w:r>
      <w:r w:rsidR="00A244DF" w:rsidRPr="008C3198">
        <w:rPr>
          <w:rFonts w:cs="Arial"/>
          <w:sz w:val="24"/>
          <w:szCs w:val="24"/>
        </w:rPr>
        <w:t xml:space="preserve"> </w:t>
      </w:r>
      <w:r w:rsidR="00085CF9" w:rsidRPr="008C3198">
        <w:rPr>
          <w:rFonts w:cs="Arial"/>
          <w:sz w:val="24"/>
          <w:szCs w:val="24"/>
        </w:rPr>
        <w:t xml:space="preserve"> </w:t>
      </w:r>
      <w:r w:rsidR="00D01305" w:rsidRPr="008C3198">
        <w:rPr>
          <w:rFonts w:cs="Arial"/>
          <w:sz w:val="24"/>
          <w:szCs w:val="24"/>
        </w:rPr>
        <w:t>An EPA</w:t>
      </w:r>
      <w:r w:rsidR="007F4DC8" w:rsidRPr="008C3198">
        <w:rPr>
          <w:rFonts w:cs="Arial"/>
          <w:sz w:val="24"/>
          <w:szCs w:val="24"/>
        </w:rPr>
        <w:t xml:space="preserve"> Generator</w:t>
      </w:r>
      <w:r w:rsidR="00D01305" w:rsidRPr="008C3198">
        <w:rPr>
          <w:rFonts w:cs="Arial"/>
          <w:sz w:val="24"/>
          <w:szCs w:val="24"/>
        </w:rPr>
        <w:t xml:space="preserve"> ID number </w:t>
      </w:r>
      <w:r w:rsidR="00282776" w:rsidRPr="008C3198">
        <w:rPr>
          <w:rFonts w:cs="Arial"/>
          <w:sz w:val="24"/>
          <w:szCs w:val="24"/>
        </w:rPr>
        <w:t xml:space="preserve">will be </w:t>
      </w:r>
      <w:r w:rsidR="00D01305" w:rsidRPr="008C3198">
        <w:rPr>
          <w:rFonts w:cs="Arial"/>
          <w:sz w:val="24"/>
          <w:szCs w:val="24"/>
        </w:rPr>
        <w:t xml:space="preserve">assigned to this </w:t>
      </w:r>
      <w:r w:rsidR="00DE43DE" w:rsidRPr="008C3198">
        <w:rPr>
          <w:rFonts w:cs="Arial"/>
          <w:sz w:val="24"/>
          <w:szCs w:val="24"/>
        </w:rPr>
        <w:t>incident</w:t>
      </w:r>
      <w:r w:rsidR="002217F4" w:rsidRPr="008C3198">
        <w:rPr>
          <w:rFonts w:cs="Arial"/>
          <w:sz w:val="24"/>
          <w:szCs w:val="24"/>
        </w:rPr>
        <w:t xml:space="preserve"> by the </w:t>
      </w:r>
      <w:r w:rsidR="00AA6DB0" w:rsidRPr="008C3198">
        <w:rPr>
          <w:rFonts w:cs="Arial"/>
          <w:sz w:val="24"/>
          <w:szCs w:val="24"/>
        </w:rPr>
        <w:t xml:space="preserve">User Agency’s </w:t>
      </w:r>
      <w:r w:rsidR="002217F4" w:rsidRPr="008C3198">
        <w:rPr>
          <w:rFonts w:cs="Arial"/>
          <w:sz w:val="24"/>
          <w:szCs w:val="24"/>
        </w:rPr>
        <w:t>OSC or the PSC</w:t>
      </w:r>
      <w:r w:rsidR="00085CF9" w:rsidRPr="008C3198">
        <w:rPr>
          <w:rFonts w:cs="Arial"/>
          <w:sz w:val="24"/>
          <w:szCs w:val="24"/>
        </w:rPr>
        <w:t xml:space="preserve"> </w:t>
      </w:r>
      <w:r w:rsidR="003E20BB" w:rsidRPr="008C3198">
        <w:rPr>
          <w:rFonts w:cs="Arial"/>
          <w:sz w:val="24"/>
          <w:szCs w:val="24"/>
        </w:rPr>
        <w:t>(</w:t>
      </w:r>
      <w:r w:rsidR="00775151" w:rsidRPr="008C3198">
        <w:rPr>
          <w:rFonts w:cs="Arial"/>
          <w:sz w:val="24"/>
          <w:szCs w:val="24"/>
        </w:rPr>
        <w:t xml:space="preserve">ACM Removal </w:t>
      </w:r>
      <w:r w:rsidR="003E20BB" w:rsidRPr="008C3198">
        <w:rPr>
          <w:rFonts w:cs="Arial"/>
          <w:sz w:val="24"/>
          <w:szCs w:val="24"/>
        </w:rPr>
        <w:t>Contractor)</w:t>
      </w:r>
      <w:r w:rsidR="00A244DF" w:rsidRPr="008C3198">
        <w:rPr>
          <w:rFonts w:cs="Arial"/>
          <w:sz w:val="24"/>
          <w:szCs w:val="24"/>
        </w:rPr>
        <w:t>.</w:t>
      </w:r>
    </w:p>
    <w:p w14:paraId="6C3E4CED" w14:textId="5DAE928A" w:rsidR="0015293F" w:rsidRPr="008C3198" w:rsidRDefault="00A244DF" w:rsidP="001D31E1">
      <w:pPr>
        <w:pStyle w:val="ListParagraph"/>
        <w:numPr>
          <w:ilvl w:val="0"/>
          <w:numId w:val="9"/>
        </w:numPr>
        <w:spacing w:before="240" w:after="240"/>
        <w:contextualSpacing w:val="0"/>
        <w:rPr>
          <w:rFonts w:cs="Arial"/>
          <w:sz w:val="24"/>
          <w:szCs w:val="24"/>
        </w:rPr>
      </w:pPr>
      <w:r w:rsidRPr="008C3198">
        <w:rPr>
          <w:rFonts w:cs="Arial"/>
          <w:sz w:val="24"/>
          <w:szCs w:val="24"/>
        </w:rPr>
        <w:t>P</w:t>
      </w:r>
      <w:r w:rsidR="003E20BB" w:rsidRPr="008C3198">
        <w:rPr>
          <w:rFonts w:cs="Arial"/>
          <w:sz w:val="24"/>
          <w:szCs w:val="24"/>
        </w:rPr>
        <w:t xml:space="preserve">repare manifests and obtain </w:t>
      </w:r>
      <w:r w:rsidR="007A4050" w:rsidRPr="008C3198">
        <w:rPr>
          <w:rFonts w:cs="Arial"/>
          <w:sz w:val="24"/>
          <w:szCs w:val="24"/>
        </w:rPr>
        <w:t>User Agency</w:t>
      </w:r>
      <w:r w:rsidR="003A1514" w:rsidRPr="008C3198">
        <w:rPr>
          <w:rFonts w:cs="Arial"/>
          <w:sz w:val="24"/>
          <w:szCs w:val="24"/>
        </w:rPr>
        <w:t>’s</w:t>
      </w:r>
      <w:r w:rsidR="006D5FC7" w:rsidRPr="008C3198">
        <w:rPr>
          <w:rFonts w:cs="Arial"/>
          <w:sz w:val="24"/>
          <w:szCs w:val="24"/>
        </w:rPr>
        <w:t xml:space="preserve"> </w:t>
      </w:r>
      <w:r w:rsidR="00396D46" w:rsidRPr="008C3198">
        <w:rPr>
          <w:rFonts w:cs="Arial"/>
          <w:sz w:val="24"/>
          <w:szCs w:val="24"/>
        </w:rPr>
        <w:t>OSC</w:t>
      </w:r>
      <w:r w:rsidR="006D5FC7" w:rsidRPr="008C3198">
        <w:rPr>
          <w:rFonts w:cs="Arial"/>
          <w:sz w:val="24"/>
          <w:szCs w:val="24"/>
        </w:rPr>
        <w:t xml:space="preserve"> or designee </w:t>
      </w:r>
      <w:r w:rsidR="003E20BB" w:rsidRPr="008C3198">
        <w:rPr>
          <w:rFonts w:cs="Arial"/>
          <w:sz w:val="24"/>
          <w:szCs w:val="24"/>
        </w:rPr>
        <w:t xml:space="preserve">signature </w:t>
      </w:r>
      <w:r w:rsidR="006D5FC7" w:rsidRPr="008C3198">
        <w:rPr>
          <w:rFonts w:cs="Arial"/>
          <w:sz w:val="24"/>
          <w:szCs w:val="24"/>
        </w:rPr>
        <w:t>on the manifest when the ACM is ready to be transported to landfill permitted to accept ACM</w:t>
      </w:r>
      <w:r w:rsidR="003E20BB" w:rsidRPr="008C3198">
        <w:rPr>
          <w:rFonts w:cs="Arial"/>
          <w:sz w:val="24"/>
          <w:szCs w:val="24"/>
        </w:rPr>
        <w:t xml:space="preserve"> </w:t>
      </w:r>
      <w:r w:rsidR="00AE6D74" w:rsidRPr="008C3198">
        <w:rPr>
          <w:rFonts w:cs="Arial"/>
          <w:sz w:val="24"/>
          <w:szCs w:val="24"/>
        </w:rPr>
        <w:t>(</w:t>
      </w:r>
      <w:r w:rsidR="00BB45EF" w:rsidRPr="008C3198">
        <w:rPr>
          <w:rFonts w:cs="Arial"/>
          <w:sz w:val="24"/>
          <w:szCs w:val="24"/>
        </w:rPr>
        <w:t>A&amp;M Contractor</w:t>
      </w:r>
      <w:r w:rsidR="00AE6D74" w:rsidRPr="008C3198">
        <w:rPr>
          <w:rFonts w:cs="Arial"/>
          <w:sz w:val="24"/>
          <w:szCs w:val="24"/>
        </w:rPr>
        <w:t>)</w:t>
      </w:r>
      <w:r w:rsidRPr="008C3198">
        <w:rPr>
          <w:rFonts w:cs="Arial"/>
          <w:sz w:val="24"/>
          <w:szCs w:val="24"/>
        </w:rPr>
        <w:t>.</w:t>
      </w:r>
    </w:p>
    <w:p w14:paraId="0523C68C" w14:textId="02A48FDA" w:rsidR="008354BA" w:rsidRPr="008C3198" w:rsidRDefault="00C17400" w:rsidP="00CA7A1D">
      <w:pPr>
        <w:pStyle w:val="Heading2"/>
      </w:pPr>
      <w:bookmarkStart w:id="87" w:name="_Toc102558159"/>
      <w:r w:rsidRPr="008C3198">
        <w:t xml:space="preserve">Appliance </w:t>
      </w:r>
      <w:r w:rsidR="0032479B" w:rsidRPr="008C3198">
        <w:t xml:space="preserve">(White Goods) </w:t>
      </w:r>
      <w:r w:rsidRPr="008C3198">
        <w:t>and Vehicle Recycling</w:t>
      </w:r>
      <w:r w:rsidR="003E20BB" w:rsidRPr="008C3198">
        <w:t xml:space="preserve"> (</w:t>
      </w:r>
      <w:r w:rsidR="009C2120" w:rsidRPr="008C3198">
        <w:t>DDHTR</w:t>
      </w:r>
      <w:r w:rsidR="00775151" w:rsidRPr="008C3198">
        <w:t xml:space="preserve"> Contractor</w:t>
      </w:r>
      <w:r w:rsidR="003E20BB" w:rsidRPr="008C3198">
        <w:t xml:space="preserve">, </w:t>
      </w:r>
      <w:r w:rsidR="00125104" w:rsidRPr="008C3198">
        <w:t>D</w:t>
      </w:r>
      <w:r w:rsidR="003E20BB" w:rsidRPr="008C3198">
        <w:t xml:space="preserve">ocumented by </w:t>
      </w:r>
      <w:r w:rsidR="00BB45EF" w:rsidRPr="008C3198">
        <w:t>A&amp;M Contractor</w:t>
      </w:r>
      <w:r w:rsidR="003E20BB" w:rsidRPr="008C3198">
        <w:t>)</w:t>
      </w:r>
      <w:bookmarkEnd w:id="87"/>
    </w:p>
    <w:p w14:paraId="36060F63" w14:textId="1766F260" w:rsidR="0032479B" w:rsidRPr="008C3198" w:rsidRDefault="00AF416F" w:rsidP="00BD3173">
      <w:pPr>
        <w:spacing w:before="240" w:after="240"/>
        <w:rPr>
          <w:rFonts w:cs="Arial"/>
          <w:sz w:val="24"/>
          <w:szCs w:val="24"/>
        </w:rPr>
      </w:pPr>
      <w:r w:rsidRPr="008C3198">
        <w:rPr>
          <w:rFonts w:cs="Arial"/>
          <w:sz w:val="24"/>
          <w:szCs w:val="24"/>
        </w:rPr>
        <w:t>T</w:t>
      </w:r>
      <w:r w:rsidR="000F3D2B" w:rsidRPr="008C3198">
        <w:rPr>
          <w:rFonts w:cs="Arial"/>
          <w:sz w:val="24"/>
          <w:szCs w:val="24"/>
        </w:rPr>
        <w:t xml:space="preserve">he </w:t>
      </w:r>
      <w:r w:rsidR="009C2120" w:rsidRPr="008C3198">
        <w:rPr>
          <w:rFonts w:cs="Arial"/>
          <w:sz w:val="24"/>
          <w:szCs w:val="24"/>
        </w:rPr>
        <w:t>DDHTR</w:t>
      </w:r>
      <w:r w:rsidR="00775151" w:rsidRPr="008C3198">
        <w:rPr>
          <w:rFonts w:cs="Arial"/>
          <w:sz w:val="24"/>
          <w:szCs w:val="24"/>
        </w:rPr>
        <w:t xml:space="preserve"> Contractor</w:t>
      </w:r>
      <w:r w:rsidR="000F3D2B" w:rsidRPr="008C3198">
        <w:rPr>
          <w:rFonts w:cs="Arial"/>
          <w:sz w:val="24"/>
          <w:szCs w:val="24"/>
        </w:rPr>
        <w:t xml:space="preserve"> shall provide one or more locations at whic</w:t>
      </w:r>
      <w:r w:rsidRPr="008C3198">
        <w:rPr>
          <w:rFonts w:cs="Arial"/>
          <w:sz w:val="24"/>
          <w:szCs w:val="24"/>
        </w:rPr>
        <w:t>h State or local government can</w:t>
      </w:r>
      <w:r w:rsidR="000F3D2B" w:rsidRPr="008C3198">
        <w:rPr>
          <w:rFonts w:cs="Arial"/>
          <w:sz w:val="24"/>
          <w:szCs w:val="24"/>
        </w:rPr>
        <w:t xml:space="preserve"> safely perform the vehicle (incl. automobiles, trucks, equipment, boats, trailers, recreational vehicles, motorcycles, all-terrain vehicles, etc.) VIN verifications and abatements. </w:t>
      </w:r>
      <w:r w:rsidR="00A244DF" w:rsidRPr="008C3198">
        <w:rPr>
          <w:rFonts w:cs="Arial"/>
          <w:sz w:val="24"/>
          <w:szCs w:val="24"/>
        </w:rPr>
        <w:t xml:space="preserve"> </w:t>
      </w:r>
      <w:r w:rsidR="000F3D2B" w:rsidRPr="008C3198">
        <w:rPr>
          <w:rFonts w:cs="Arial"/>
          <w:sz w:val="24"/>
          <w:szCs w:val="24"/>
        </w:rPr>
        <w:t>The State or local government will inspect each vehicle and fill out the appropriate paperwork prior to vehicles being disposed</w:t>
      </w:r>
      <w:r w:rsidR="003F0F7D" w:rsidRPr="008C3198">
        <w:rPr>
          <w:rFonts w:cs="Arial"/>
          <w:sz w:val="24"/>
          <w:szCs w:val="24"/>
        </w:rPr>
        <w:t xml:space="preserve"> of</w:t>
      </w:r>
      <w:r w:rsidR="000F3D2B" w:rsidRPr="008C3198">
        <w:rPr>
          <w:rFonts w:cs="Arial"/>
          <w:sz w:val="24"/>
          <w:szCs w:val="24"/>
        </w:rPr>
        <w:t xml:space="preserve"> by the </w:t>
      </w:r>
      <w:r w:rsidR="009C2120" w:rsidRPr="008C3198">
        <w:rPr>
          <w:rFonts w:cs="Arial"/>
          <w:sz w:val="24"/>
          <w:szCs w:val="24"/>
        </w:rPr>
        <w:t>DDHTR</w:t>
      </w:r>
      <w:r w:rsidR="00775151" w:rsidRPr="008C3198">
        <w:rPr>
          <w:rFonts w:cs="Arial"/>
          <w:sz w:val="24"/>
          <w:szCs w:val="24"/>
        </w:rPr>
        <w:t xml:space="preserve"> Contractor</w:t>
      </w:r>
      <w:r w:rsidR="000F3D2B" w:rsidRPr="008C3198">
        <w:rPr>
          <w:rFonts w:cs="Arial"/>
          <w:sz w:val="24"/>
          <w:szCs w:val="24"/>
        </w:rPr>
        <w:t>.</w:t>
      </w:r>
      <w:r w:rsidRPr="008C3198">
        <w:rPr>
          <w:rFonts w:cs="Arial"/>
          <w:sz w:val="24"/>
          <w:szCs w:val="24"/>
        </w:rPr>
        <w:t xml:space="preserve"> </w:t>
      </w:r>
      <w:r w:rsidR="00A244DF" w:rsidRPr="008C3198">
        <w:rPr>
          <w:rFonts w:cs="Arial"/>
          <w:sz w:val="24"/>
          <w:szCs w:val="24"/>
        </w:rPr>
        <w:t xml:space="preserve"> </w:t>
      </w:r>
      <w:r w:rsidR="0032479B" w:rsidRPr="008C3198">
        <w:rPr>
          <w:rFonts w:cs="Arial"/>
          <w:sz w:val="24"/>
          <w:szCs w:val="24"/>
        </w:rPr>
        <w:t>These registration abatements will likely be conducted by the local</w:t>
      </w:r>
      <w:r w:rsidR="005B296D" w:rsidRPr="008C3198">
        <w:rPr>
          <w:rFonts w:cs="Arial"/>
          <w:sz w:val="24"/>
          <w:szCs w:val="24"/>
        </w:rPr>
        <w:t xml:space="preserve"> </w:t>
      </w:r>
      <w:r w:rsidR="009B0DB1" w:rsidRPr="008C3198">
        <w:rPr>
          <w:rFonts w:cs="Arial"/>
          <w:sz w:val="24"/>
          <w:szCs w:val="24"/>
        </w:rPr>
        <w:t>law enforcement</w:t>
      </w:r>
      <w:r w:rsidR="002217F4" w:rsidRPr="008C3198">
        <w:rPr>
          <w:rFonts w:cs="Arial"/>
          <w:sz w:val="24"/>
          <w:szCs w:val="24"/>
        </w:rPr>
        <w:t>, the City/County</w:t>
      </w:r>
      <w:r w:rsidRPr="008C3198">
        <w:rPr>
          <w:rFonts w:cs="Arial"/>
          <w:sz w:val="24"/>
          <w:szCs w:val="24"/>
        </w:rPr>
        <w:t>,</w:t>
      </w:r>
      <w:r w:rsidR="0032479B" w:rsidRPr="008C3198">
        <w:rPr>
          <w:rFonts w:cs="Arial"/>
          <w:sz w:val="24"/>
          <w:szCs w:val="24"/>
        </w:rPr>
        <w:t xml:space="preserve"> the</w:t>
      </w:r>
      <w:r w:rsidR="005B296D" w:rsidRPr="008C3198">
        <w:rPr>
          <w:rFonts w:cs="Arial"/>
          <w:sz w:val="24"/>
          <w:szCs w:val="24"/>
        </w:rPr>
        <w:t xml:space="preserve"> </w:t>
      </w:r>
      <w:r w:rsidR="0032479B" w:rsidRPr="008C3198">
        <w:rPr>
          <w:rFonts w:cs="Arial"/>
          <w:sz w:val="24"/>
          <w:szCs w:val="24"/>
        </w:rPr>
        <w:t>California Highway Patrol, or another means</w:t>
      </w:r>
      <w:r w:rsidR="00B537AA" w:rsidRPr="008C3198">
        <w:rPr>
          <w:rFonts w:cs="Arial"/>
          <w:sz w:val="24"/>
          <w:szCs w:val="24"/>
        </w:rPr>
        <w:t xml:space="preserve">, as determined by the </w:t>
      </w:r>
      <w:r w:rsidR="00AA6DB0" w:rsidRPr="008C3198">
        <w:rPr>
          <w:rFonts w:cs="Arial"/>
          <w:sz w:val="24"/>
          <w:szCs w:val="24"/>
        </w:rPr>
        <w:t xml:space="preserve">User Agency’s </w:t>
      </w:r>
      <w:r w:rsidR="000F3D2B" w:rsidRPr="008C3198">
        <w:rPr>
          <w:rFonts w:cs="Arial"/>
          <w:sz w:val="24"/>
          <w:szCs w:val="24"/>
        </w:rPr>
        <w:t xml:space="preserve">OSC and the </w:t>
      </w:r>
      <w:r w:rsidR="00B537AA" w:rsidRPr="008C3198">
        <w:rPr>
          <w:rFonts w:cs="Arial"/>
          <w:sz w:val="24"/>
          <w:szCs w:val="24"/>
        </w:rPr>
        <w:t>IMT</w:t>
      </w:r>
      <w:r w:rsidR="0032479B" w:rsidRPr="008C3198">
        <w:rPr>
          <w:rFonts w:cs="Arial"/>
          <w:sz w:val="24"/>
          <w:szCs w:val="24"/>
        </w:rPr>
        <w:t>.</w:t>
      </w:r>
    </w:p>
    <w:p w14:paraId="79D428B4" w14:textId="5AD5DEEB" w:rsidR="00C17400" w:rsidRPr="008C3198" w:rsidRDefault="00C17400" w:rsidP="00BD3173">
      <w:pPr>
        <w:spacing w:before="240" w:after="240"/>
        <w:rPr>
          <w:rFonts w:cs="Arial"/>
          <w:sz w:val="24"/>
          <w:szCs w:val="24"/>
        </w:rPr>
      </w:pPr>
      <w:r w:rsidRPr="008C3198">
        <w:rPr>
          <w:rFonts w:cs="Arial"/>
          <w:sz w:val="24"/>
          <w:szCs w:val="24"/>
        </w:rPr>
        <w:t>Materials that must be removed from appliances and vehicles</w:t>
      </w:r>
      <w:r w:rsidR="006F4BF1" w:rsidRPr="008C3198">
        <w:rPr>
          <w:rFonts w:cs="Arial"/>
          <w:sz w:val="24"/>
          <w:szCs w:val="24"/>
        </w:rPr>
        <w:t xml:space="preserve"> (that are not completely burned)</w:t>
      </w:r>
      <w:r w:rsidRPr="008C3198">
        <w:rPr>
          <w:rFonts w:cs="Arial"/>
          <w:sz w:val="24"/>
          <w:szCs w:val="24"/>
        </w:rPr>
        <w:t xml:space="preserve"> prior to crushing, </w:t>
      </w:r>
      <w:r w:rsidR="002C68A2" w:rsidRPr="008C3198">
        <w:rPr>
          <w:rFonts w:cs="Arial"/>
          <w:sz w:val="24"/>
          <w:szCs w:val="24"/>
        </w:rPr>
        <w:t>baling,</w:t>
      </w:r>
      <w:r w:rsidRPr="008C3198">
        <w:rPr>
          <w:rFonts w:cs="Arial"/>
          <w:sz w:val="24"/>
          <w:szCs w:val="24"/>
        </w:rPr>
        <w:t xml:space="preserve"> or shredding for recycling include, but are not limited to:</w:t>
      </w:r>
    </w:p>
    <w:p w14:paraId="09D1495A" w14:textId="1C54CC42" w:rsidR="00FB2A9B" w:rsidRPr="008C3198" w:rsidRDefault="00FB2A9B" w:rsidP="001D31E1">
      <w:pPr>
        <w:pStyle w:val="ListParagraph"/>
        <w:numPr>
          <w:ilvl w:val="0"/>
          <w:numId w:val="11"/>
        </w:numPr>
        <w:spacing w:before="240" w:after="240"/>
        <w:contextualSpacing w:val="0"/>
        <w:rPr>
          <w:rFonts w:cs="Arial"/>
          <w:sz w:val="24"/>
          <w:szCs w:val="24"/>
        </w:rPr>
      </w:pPr>
      <w:r w:rsidRPr="008C3198">
        <w:rPr>
          <w:rFonts w:cs="Arial"/>
          <w:sz w:val="24"/>
          <w:szCs w:val="24"/>
        </w:rPr>
        <w:t>Used oils as defined in Article 13 of Chapter 6.5 of the Health and Safety Code (includes engine oi</w:t>
      </w:r>
      <w:r w:rsidR="00080774" w:rsidRPr="008C3198">
        <w:rPr>
          <w:rFonts w:cs="Arial"/>
          <w:sz w:val="24"/>
          <w:szCs w:val="24"/>
        </w:rPr>
        <w:t>l</w:t>
      </w:r>
      <w:r w:rsidRPr="008C3198">
        <w:rPr>
          <w:rFonts w:cs="Arial"/>
          <w:sz w:val="24"/>
          <w:szCs w:val="24"/>
        </w:rPr>
        <w:t>, lubricating fluids, compressor oils, and transmission oils)</w:t>
      </w:r>
    </w:p>
    <w:p w14:paraId="3CF7A49D" w14:textId="7C2CC13D" w:rsidR="00FB2A9B" w:rsidRPr="008C3198" w:rsidRDefault="00FB2A9B" w:rsidP="001D31E1">
      <w:pPr>
        <w:pStyle w:val="ListParagraph"/>
        <w:numPr>
          <w:ilvl w:val="0"/>
          <w:numId w:val="11"/>
        </w:numPr>
        <w:spacing w:before="240" w:after="240"/>
        <w:contextualSpacing w:val="0"/>
        <w:rPr>
          <w:rFonts w:cs="Arial"/>
          <w:sz w:val="24"/>
          <w:szCs w:val="24"/>
        </w:rPr>
      </w:pPr>
      <w:r w:rsidRPr="008C3198">
        <w:rPr>
          <w:rFonts w:cs="Arial"/>
          <w:sz w:val="24"/>
          <w:szCs w:val="24"/>
        </w:rPr>
        <w:t>Fuel</w:t>
      </w:r>
    </w:p>
    <w:p w14:paraId="0372E73E" w14:textId="59D5B39D" w:rsidR="00C17400" w:rsidRPr="008C3198" w:rsidRDefault="00C17400" w:rsidP="001D31E1">
      <w:pPr>
        <w:pStyle w:val="ListParagraph"/>
        <w:numPr>
          <w:ilvl w:val="0"/>
          <w:numId w:val="11"/>
        </w:numPr>
        <w:spacing w:before="240" w:after="240"/>
        <w:contextualSpacing w:val="0"/>
        <w:rPr>
          <w:rFonts w:cs="Arial"/>
          <w:sz w:val="24"/>
          <w:szCs w:val="24"/>
        </w:rPr>
      </w:pPr>
      <w:r w:rsidRPr="008C3198">
        <w:rPr>
          <w:rFonts w:cs="Arial"/>
          <w:sz w:val="24"/>
          <w:szCs w:val="24"/>
        </w:rPr>
        <w:lastRenderedPageBreak/>
        <w:t xml:space="preserve">Chlorofluorocarbons, hydrofluorocarbons, and </w:t>
      </w:r>
      <w:r w:rsidR="003F0F7D" w:rsidRPr="008C3198">
        <w:rPr>
          <w:rFonts w:cs="Arial"/>
          <w:sz w:val="24"/>
          <w:szCs w:val="24"/>
        </w:rPr>
        <w:t>hydrochlorofluorocarbons</w:t>
      </w:r>
      <w:r w:rsidRPr="008C3198">
        <w:rPr>
          <w:rFonts w:cs="Arial"/>
          <w:sz w:val="24"/>
          <w:szCs w:val="24"/>
        </w:rPr>
        <w:t xml:space="preserve"> used as refrigerants</w:t>
      </w:r>
    </w:p>
    <w:p w14:paraId="6A1DDE95" w14:textId="4304AB35" w:rsidR="00C17400" w:rsidRPr="008C3198" w:rsidRDefault="00C17400" w:rsidP="001D31E1">
      <w:pPr>
        <w:pStyle w:val="ListParagraph"/>
        <w:numPr>
          <w:ilvl w:val="0"/>
          <w:numId w:val="11"/>
        </w:numPr>
        <w:spacing w:before="240" w:after="240"/>
        <w:contextualSpacing w:val="0"/>
        <w:rPr>
          <w:rFonts w:cs="Arial"/>
          <w:sz w:val="24"/>
          <w:szCs w:val="24"/>
        </w:rPr>
      </w:pPr>
      <w:r w:rsidRPr="008C3198">
        <w:rPr>
          <w:rFonts w:cs="Arial"/>
          <w:sz w:val="24"/>
          <w:szCs w:val="24"/>
        </w:rPr>
        <w:t>Polychlorinated biphenyls known to be contained within motor capacitors and fluorescent light ballasts</w:t>
      </w:r>
    </w:p>
    <w:p w14:paraId="16F0E8A7" w14:textId="76586A7E" w:rsidR="00C17400" w:rsidRPr="008C3198" w:rsidRDefault="00C17400" w:rsidP="001D31E1">
      <w:pPr>
        <w:pStyle w:val="ListParagraph"/>
        <w:numPr>
          <w:ilvl w:val="0"/>
          <w:numId w:val="11"/>
        </w:numPr>
        <w:spacing w:before="240" w:after="240"/>
        <w:contextualSpacing w:val="0"/>
        <w:rPr>
          <w:rFonts w:cs="Arial"/>
          <w:sz w:val="24"/>
          <w:szCs w:val="24"/>
        </w:rPr>
      </w:pPr>
      <w:r w:rsidRPr="008C3198">
        <w:rPr>
          <w:rFonts w:cs="Arial"/>
          <w:sz w:val="24"/>
          <w:szCs w:val="24"/>
        </w:rPr>
        <w:t xml:space="preserve">Sodium azide canisters in </w:t>
      </w:r>
      <w:r w:rsidR="00FB2A9B" w:rsidRPr="008C3198">
        <w:rPr>
          <w:rFonts w:cs="Arial"/>
          <w:sz w:val="24"/>
          <w:szCs w:val="24"/>
        </w:rPr>
        <w:t>unspent automobile airbags</w:t>
      </w:r>
    </w:p>
    <w:p w14:paraId="3319FF13" w14:textId="2BEBE070" w:rsidR="00C17400" w:rsidRPr="008C3198" w:rsidRDefault="00FB2A9B" w:rsidP="001D31E1">
      <w:pPr>
        <w:pStyle w:val="ListParagraph"/>
        <w:numPr>
          <w:ilvl w:val="0"/>
          <w:numId w:val="11"/>
        </w:numPr>
        <w:spacing w:before="240" w:after="240"/>
        <w:contextualSpacing w:val="0"/>
        <w:rPr>
          <w:rFonts w:cs="Arial"/>
          <w:sz w:val="24"/>
          <w:szCs w:val="24"/>
        </w:rPr>
      </w:pPr>
      <w:r w:rsidRPr="008C3198">
        <w:rPr>
          <w:rFonts w:cs="Arial"/>
          <w:sz w:val="24"/>
          <w:szCs w:val="24"/>
        </w:rPr>
        <w:t>Antifreeze in coolant systems</w:t>
      </w:r>
    </w:p>
    <w:p w14:paraId="2C45E69E" w14:textId="38FA6985" w:rsidR="00187387" w:rsidRPr="008C3198" w:rsidRDefault="00C17400" w:rsidP="001D31E1">
      <w:pPr>
        <w:pStyle w:val="ListParagraph"/>
        <w:numPr>
          <w:ilvl w:val="0"/>
          <w:numId w:val="11"/>
        </w:numPr>
        <w:spacing w:before="240" w:after="240"/>
        <w:contextualSpacing w:val="0"/>
        <w:rPr>
          <w:rFonts w:cs="Arial"/>
          <w:sz w:val="24"/>
          <w:szCs w:val="24"/>
        </w:rPr>
      </w:pPr>
      <w:r w:rsidRPr="008C3198">
        <w:rPr>
          <w:rFonts w:cs="Arial"/>
          <w:sz w:val="24"/>
          <w:szCs w:val="24"/>
        </w:rPr>
        <w:t>Mercury found in thermometers, thermostats, barometers, ele</w:t>
      </w:r>
      <w:r w:rsidR="00FB2A9B" w:rsidRPr="008C3198">
        <w:rPr>
          <w:rFonts w:cs="Arial"/>
          <w:sz w:val="24"/>
          <w:szCs w:val="24"/>
        </w:rPr>
        <w:t>ctrical switches, and batteries</w:t>
      </w:r>
    </w:p>
    <w:p w14:paraId="5D9C7803" w14:textId="2A58A171" w:rsidR="00193D22" w:rsidRPr="008C3198" w:rsidRDefault="00187387" w:rsidP="001D31E1">
      <w:pPr>
        <w:pStyle w:val="ListParagraph"/>
        <w:numPr>
          <w:ilvl w:val="0"/>
          <w:numId w:val="11"/>
        </w:numPr>
        <w:spacing w:before="240" w:after="240"/>
        <w:ind w:left="360" w:firstLine="0"/>
        <w:contextualSpacing w:val="0"/>
        <w:rPr>
          <w:rFonts w:cs="Arial"/>
          <w:sz w:val="24"/>
          <w:szCs w:val="24"/>
        </w:rPr>
      </w:pPr>
      <w:r w:rsidRPr="008C3198">
        <w:rPr>
          <w:rFonts w:cs="Arial"/>
          <w:sz w:val="24"/>
          <w:szCs w:val="24"/>
        </w:rPr>
        <w:t>Putrescent materials</w:t>
      </w:r>
      <w:r w:rsidR="0032479B" w:rsidRPr="008C3198">
        <w:rPr>
          <w:rFonts w:cs="Arial"/>
          <w:sz w:val="24"/>
          <w:szCs w:val="24"/>
        </w:rPr>
        <w:t xml:space="preserve"> (</w:t>
      </w:r>
      <w:r w:rsidR="005B4FE4" w:rsidRPr="008C3198">
        <w:rPr>
          <w:rFonts w:cs="Arial"/>
          <w:sz w:val="24"/>
          <w:szCs w:val="24"/>
        </w:rPr>
        <w:t>i.e.,</w:t>
      </w:r>
      <w:r w:rsidR="0032479B" w:rsidRPr="008C3198">
        <w:rPr>
          <w:rFonts w:cs="Arial"/>
          <w:sz w:val="24"/>
          <w:szCs w:val="24"/>
        </w:rPr>
        <w:t xml:space="preserve"> decomposing food wastes, </w:t>
      </w:r>
      <w:r w:rsidR="003A1514" w:rsidRPr="008C3198">
        <w:rPr>
          <w:rFonts w:cs="Arial"/>
          <w:sz w:val="24"/>
          <w:szCs w:val="24"/>
        </w:rPr>
        <w:t>etc.</w:t>
      </w:r>
      <w:r w:rsidR="0032479B" w:rsidRPr="008C3198">
        <w:rPr>
          <w:rFonts w:cs="Arial"/>
          <w:sz w:val="24"/>
          <w:szCs w:val="24"/>
        </w:rPr>
        <w:t>)</w:t>
      </w:r>
    </w:p>
    <w:p w14:paraId="52299768" w14:textId="3F6BB30A" w:rsidR="00C17400" w:rsidRPr="008C3198" w:rsidRDefault="00C17400" w:rsidP="00193D22">
      <w:pPr>
        <w:spacing w:before="240" w:after="240"/>
        <w:rPr>
          <w:rFonts w:cs="Arial"/>
          <w:sz w:val="24"/>
          <w:szCs w:val="24"/>
        </w:rPr>
      </w:pPr>
      <w:r w:rsidRPr="008C3198">
        <w:rPr>
          <w:rFonts w:cs="Arial"/>
          <w:sz w:val="24"/>
          <w:szCs w:val="24"/>
        </w:rPr>
        <w:t>Records detailing removal and disposal operations involving all such materials will be recorded and manifested</w:t>
      </w:r>
      <w:r w:rsidR="00FF4449" w:rsidRPr="008C3198">
        <w:rPr>
          <w:rFonts w:cs="Arial"/>
          <w:sz w:val="24"/>
          <w:szCs w:val="24"/>
        </w:rPr>
        <w:t xml:space="preserve"> by the DTSC/USEPA or other agency responsible and/or permitted to manage their removal</w:t>
      </w:r>
      <w:r w:rsidR="00085CF9" w:rsidRPr="008C3198">
        <w:rPr>
          <w:rFonts w:cs="Arial"/>
          <w:sz w:val="24"/>
          <w:szCs w:val="24"/>
        </w:rPr>
        <w:t>.</w:t>
      </w:r>
    </w:p>
    <w:p w14:paraId="07C86619" w14:textId="79AEF5FE" w:rsidR="00C17400" w:rsidRPr="008C3198" w:rsidRDefault="00FB2A9B" w:rsidP="00BD3173">
      <w:pPr>
        <w:spacing w:before="240" w:after="240"/>
        <w:rPr>
          <w:rFonts w:cs="Arial"/>
          <w:sz w:val="24"/>
          <w:szCs w:val="24"/>
        </w:rPr>
      </w:pPr>
      <w:r w:rsidRPr="008C3198">
        <w:rPr>
          <w:rFonts w:cs="Arial"/>
          <w:sz w:val="24"/>
          <w:szCs w:val="24"/>
        </w:rPr>
        <w:t>A</w:t>
      </w:r>
      <w:r w:rsidR="00C17400" w:rsidRPr="008C3198">
        <w:rPr>
          <w:rFonts w:cs="Arial"/>
          <w:sz w:val="24"/>
          <w:szCs w:val="24"/>
        </w:rPr>
        <w:t xml:space="preserve">ppliances </w:t>
      </w:r>
      <w:r w:rsidR="00143F32" w:rsidRPr="008C3198">
        <w:rPr>
          <w:rFonts w:cs="Arial"/>
          <w:sz w:val="24"/>
          <w:szCs w:val="24"/>
        </w:rPr>
        <w:t xml:space="preserve">and vehicles </w:t>
      </w:r>
      <w:r w:rsidR="00C17400" w:rsidRPr="008C3198">
        <w:rPr>
          <w:rFonts w:cs="Arial"/>
          <w:sz w:val="24"/>
          <w:szCs w:val="24"/>
        </w:rPr>
        <w:t xml:space="preserve">that were completely consumed by the fire will </w:t>
      </w:r>
      <w:r w:rsidR="00080774" w:rsidRPr="008C3198">
        <w:rPr>
          <w:rFonts w:cs="Arial"/>
          <w:sz w:val="24"/>
          <w:szCs w:val="24"/>
        </w:rPr>
        <w:t xml:space="preserve">likely </w:t>
      </w:r>
      <w:r w:rsidR="00C17400" w:rsidRPr="008C3198">
        <w:rPr>
          <w:rFonts w:cs="Arial"/>
          <w:sz w:val="24"/>
          <w:szCs w:val="24"/>
        </w:rPr>
        <w:t>not contain any of the above items.</w:t>
      </w:r>
      <w:r w:rsidR="00A244DF" w:rsidRPr="008C3198">
        <w:rPr>
          <w:rFonts w:cs="Arial"/>
          <w:sz w:val="24"/>
          <w:szCs w:val="24"/>
        </w:rPr>
        <w:t xml:space="preserve"> </w:t>
      </w:r>
      <w:r w:rsidR="00C17400" w:rsidRPr="008C3198">
        <w:rPr>
          <w:rFonts w:cs="Arial"/>
          <w:sz w:val="24"/>
          <w:szCs w:val="24"/>
        </w:rPr>
        <w:t xml:space="preserve"> </w:t>
      </w:r>
      <w:r w:rsidR="006B40A1" w:rsidRPr="008C3198">
        <w:rPr>
          <w:rFonts w:cs="Arial"/>
          <w:sz w:val="24"/>
          <w:szCs w:val="24"/>
        </w:rPr>
        <w:t>Appliances will be treated as metal debris and removed accordingly.</w:t>
      </w:r>
      <w:r w:rsidR="00A244DF" w:rsidRPr="008C3198">
        <w:rPr>
          <w:rFonts w:cs="Arial"/>
          <w:sz w:val="24"/>
          <w:szCs w:val="24"/>
        </w:rPr>
        <w:t xml:space="preserve"> </w:t>
      </w:r>
      <w:r w:rsidR="006B40A1" w:rsidRPr="008C3198">
        <w:rPr>
          <w:rFonts w:cs="Arial"/>
          <w:sz w:val="24"/>
          <w:szCs w:val="24"/>
        </w:rPr>
        <w:t xml:space="preserve"> </w:t>
      </w:r>
      <w:r w:rsidR="00487539" w:rsidRPr="008C3198">
        <w:rPr>
          <w:rFonts w:cs="Arial"/>
          <w:sz w:val="24"/>
          <w:szCs w:val="24"/>
        </w:rPr>
        <w:t xml:space="preserve">Vehicles will be removed from the site and </w:t>
      </w:r>
      <w:r w:rsidRPr="008C3198">
        <w:rPr>
          <w:rFonts w:cs="Arial"/>
          <w:sz w:val="24"/>
          <w:szCs w:val="24"/>
        </w:rPr>
        <w:t>checked/processed for fluids before shipment to the recycling facility</w:t>
      </w:r>
      <w:r w:rsidR="00B537AA" w:rsidRPr="008C3198">
        <w:rPr>
          <w:rFonts w:cs="Arial"/>
          <w:sz w:val="24"/>
          <w:szCs w:val="24"/>
        </w:rPr>
        <w:t xml:space="preserve"> unless otherwise directed by the </w:t>
      </w:r>
      <w:r w:rsidR="00AA6DB0" w:rsidRPr="008C3198">
        <w:rPr>
          <w:rFonts w:cs="Arial"/>
          <w:sz w:val="24"/>
          <w:szCs w:val="24"/>
        </w:rPr>
        <w:t xml:space="preserve">User Agency’s </w:t>
      </w:r>
      <w:r w:rsidR="001E4A24" w:rsidRPr="008C3198">
        <w:rPr>
          <w:rFonts w:cs="Arial"/>
          <w:sz w:val="24"/>
          <w:szCs w:val="24"/>
        </w:rPr>
        <w:t>OSC</w:t>
      </w:r>
      <w:r w:rsidR="00487539" w:rsidRPr="008C3198">
        <w:rPr>
          <w:rFonts w:cs="Arial"/>
          <w:sz w:val="24"/>
          <w:szCs w:val="24"/>
        </w:rPr>
        <w:t>.</w:t>
      </w:r>
    </w:p>
    <w:p w14:paraId="2E018787" w14:textId="32917D91" w:rsidR="00712560" w:rsidRPr="008C3198" w:rsidRDefault="00712560" w:rsidP="00CA7A1D">
      <w:pPr>
        <w:pStyle w:val="Heading2"/>
      </w:pPr>
      <w:bookmarkStart w:id="88" w:name="_Toc102558160"/>
      <w:r w:rsidRPr="008C3198">
        <w:t>Storm Water Protection</w:t>
      </w:r>
      <w:r w:rsidR="003E20BB" w:rsidRPr="008C3198">
        <w:t xml:space="preserve"> (</w:t>
      </w:r>
      <w:r w:rsidR="009C2120" w:rsidRPr="008C3198">
        <w:t>DDHTR</w:t>
      </w:r>
      <w:r w:rsidR="00775151" w:rsidRPr="008C3198">
        <w:t xml:space="preserve"> Contractor</w:t>
      </w:r>
      <w:r w:rsidR="003E20BB" w:rsidRPr="008C3198">
        <w:t xml:space="preserve">, </w:t>
      </w:r>
      <w:r w:rsidR="00125104" w:rsidRPr="008C3198">
        <w:t>D</w:t>
      </w:r>
      <w:r w:rsidR="003E20BB" w:rsidRPr="008C3198">
        <w:t xml:space="preserve">ocumented by </w:t>
      </w:r>
      <w:r w:rsidR="00BB45EF" w:rsidRPr="008C3198">
        <w:t>A&amp;M Contractor</w:t>
      </w:r>
      <w:r w:rsidR="003E20BB" w:rsidRPr="008C3198">
        <w:t>)</w:t>
      </w:r>
      <w:bookmarkEnd w:id="88"/>
    </w:p>
    <w:p w14:paraId="2C87658B" w14:textId="400FB9A7" w:rsidR="00080774" w:rsidRPr="008C3198" w:rsidRDefault="002F3141" w:rsidP="00BD3173">
      <w:pPr>
        <w:spacing w:before="240" w:after="240"/>
        <w:rPr>
          <w:rFonts w:cs="Arial"/>
          <w:sz w:val="24"/>
          <w:szCs w:val="24"/>
        </w:rPr>
      </w:pPr>
      <w:r w:rsidRPr="008C3198">
        <w:rPr>
          <w:rFonts w:cs="Arial"/>
          <w:sz w:val="24"/>
          <w:szCs w:val="24"/>
        </w:rPr>
        <w:t xml:space="preserve">Best management practices </w:t>
      </w:r>
      <w:r w:rsidR="0000057A" w:rsidRPr="008C3198">
        <w:rPr>
          <w:rFonts w:cs="Arial"/>
          <w:sz w:val="24"/>
          <w:szCs w:val="24"/>
        </w:rPr>
        <w:t xml:space="preserve">(BMPs) </w:t>
      </w:r>
      <w:r w:rsidRPr="008C3198">
        <w:rPr>
          <w:rFonts w:cs="Arial"/>
          <w:sz w:val="24"/>
          <w:szCs w:val="24"/>
        </w:rPr>
        <w:t>will be employed to reduce or prevent pollutants in storm water discharges and authorized non-storm water discharges</w:t>
      </w:r>
      <w:r w:rsidR="00085CF9" w:rsidRPr="008C3198">
        <w:rPr>
          <w:rFonts w:cs="Arial"/>
          <w:sz w:val="24"/>
          <w:szCs w:val="24"/>
        </w:rPr>
        <w:t xml:space="preserve">. </w:t>
      </w:r>
      <w:r w:rsidR="00A244DF" w:rsidRPr="008C3198">
        <w:rPr>
          <w:rFonts w:cs="Arial"/>
          <w:sz w:val="24"/>
          <w:szCs w:val="24"/>
        </w:rPr>
        <w:t xml:space="preserve"> </w:t>
      </w:r>
      <w:r w:rsidRPr="008C3198">
        <w:rPr>
          <w:rFonts w:cs="Arial"/>
          <w:sz w:val="24"/>
          <w:szCs w:val="24"/>
        </w:rPr>
        <w:t>Potential sources of sediment from cleanup activities include vehicle</w:t>
      </w:r>
      <w:r w:rsidR="0000057A" w:rsidRPr="008C3198">
        <w:rPr>
          <w:rFonts w:cs="Arial"/>
          <w:sz w:val="24"/>
          <w:szCs w:val="24"/>
        </w:rPr>
        <w:t xml:space="preserve"> and equipment</w:t>
      </w:r>
      <w:r w:rsidRPr="008C3198">
        <w:rPr>
          <w:rFonts w:cs="Arial"/>
          <w:sz w:val="24"/>
          <w:szCs w:val="24"/>
        </w:rPr>
        <w:t xml:space="preserve"> tracking, exposed soil </w:t>
      </w:r>
      <w:r w:rsidR="00FB2A9B" w:rsidRPr="008C3198">
        <w:rPr>
          <w:rFonts w:cs="Arial"/>
          <w:sz w:val="24"/>
          <w:szCs w:val="24"/>
        </w:rPr>
        <w:t>and slopes, export operations, disposal</w:t>
      </w:r>
      <w:r w:rsidRPr="008C3198">
        <w:rPr>
          <w:rFonts w:cs="Arial"/>
          <w:sz w:val="24"/>
          <w:szCs w:val="24"/>
        </w:rPr>
        <w:t xml:space="preserve"> operations, and ash-filled topsoil stripping and stockpiling</w:t>
      </w:r>
      <w:r w:rsidR="00085CF9" w:rsidRPr="008C3198">
        <w:rPr>
          <w:rFonts w:cs="Arial"/>
          <w:sz w:val="24"/>
          <w:szCs w:val="24"/>
        </w:rPr>
        <w:t>.</w:t>
      </w:r>
      <w:r w:rsidR="00A244DF" w:rsidRPr="008C3198">
        <w:rPr>
          <w:rFonts w:cs="Arial"/>
          <w:sz w:val="24"/>
          <w:szCs w:val="24"/>
        </w:rPr>
        <w:t xml:space="preserve"> </w:t>
      </w:r>
      <w:r w:rsidR="00085CF9" w:rsidRPr="008C3198">
        <w:rPr>
          <w:rFonts w:cs="Arial"/>
          <w:sz w:val="24"/>
          <w:szCs w:val="24"/>
        </w:rPr>
        <w:t xml:space="preserve"> </w:t>
      </w:r>
      <w:r w:rsidRPr="008C3198">
        <w:rPr>
          <w:rFonts w:cs="Arial"/>
          <w:sz w:val="24"/>
          <w:szCs w:val="24"/>
        </w:rPr>
        <w:t xml:space="preserve">Authorized non-storm water discharges anticipated for the </w:t>
      </w:r>
      <w:proofErr w:type="gramStart"/>
      <w:r w:rsidR="00E14AD2" w:rsidRPr="008C3198">
        <w:rPr>
          <w:rFonts w:cs="Arial"/>
          <w:sz w:val="24"/>
          <w:szCs w:val="24"/>
        </w:rPr>
        <w:t>Operation</w:t>
      </w:r>
      <w:proofErr w:type="gramEnd"/>
      <w:r w:rsidRPr="008C3198">
        <w:rPr>
          <w:rFonts w:cs="Arial"/>
          <w:sz w:val="24"/>
          <w:szCs w:val="24"/>
        </w:rPr>
        <w:t xml:space="preserve"> include water used to control dust, potable water, and uncontaminated excavation dewatering</w:t>
      </w:r>
      <w:r w:rsidR="00085CF9" w:rsidRPr="008C3198">
        <w:rPr>
          <w:rFonts w:cs="Arial"/>
          <w:sz w:val="24"/>
          <w:szCs w:val="24"/>
        </w:rPr>
        <w:t>.</w:t>
      </w:r>
    </w:p>
    <w:p w14:paraId="0BB91399" w14:textId="5F3A3F49" w:rsidR="00712560" w:rsidRPr="008C3198" w:rsidRDefault="0000057A" w:rsidP="004801BE">
      <w:pPr>
        <w:spacing w:before="240" w:after="240"/>
        <w:rPr>
          <w:rFonts w:cs="Arial"/>
          <w:sz w:val="24"/>
          <w:szCs w:val="24"/>
        </w:rPr>
      </w:pPr>
      <w:r w:rsidRPr="008C3198">
        <w:rPr>
          <w:rFonts w:cs="Arial"/>
          <w:sz w:val="24"/>
          <w:szCs w:val="24"/>
        </w:rPr>
        <w:t xml:space="preserve">BMPs </w:t>
      </w:r>
      <w:r w:rsidR="00670574" w:rsidRPr="008C3198">
        <w:rPr>
          <w:rFonts w:cs="Arial"/>
          <w:sz w:val="24"/>
          <w:szCs w:val="24"/>
        </w:rPr>
        <w:t>guidelines include, but are not limited to, the following:</w:t>
      </w:r>
    </w:p>
    <w:p w14:paraId="0937CF34" w14:textId="2BF94676" w:rsidR="00064069" w:rsidRPr="008C3198" w:rsidRDefault="00670574" w:rsidP="001D31E1">
      <w:pPr>
        <w:pStyle w:val="ListParagraph"/>
        <w:numPr>
          <w:ilvl w:val="0"/>
          <w:numId w:val="12"/>
        </w:numPr>
        <w:spacing w:before="240" w:after="240"/>
        <w:contextualSpacing w:val="0"/>
        <w:rPr>
          <w:rFonts w:cs="Arial"/>
          <w:sz w:val="24"/>
          <w:szCs w:val="24"/>
        </w:rPr>
      </w:pPr>
      <w:r w:rsidRPr="008C3198">
        <w:rPr>
          <w:rFonts w:cs="Arial"/>
          <w:sz w:val="24"/>
          <w:szCs w:val="24"/>
          <w:u w:val="single"/>
        </w:rPr>
        <w:t>Water to Control Dust</w:t>
      </w:r>
      <w:r w:rsidRPr="008C3198">
        <w:rPr>
          <w:rFonts w:cs="Arial"/>
          <w:sz w:val="24"/>
          <w:szCs w:val="24"/>
        </w:rPr>
        <w:t xml:space="preserve">: </w:t>
      </w:r>
      <w:r w:rsidR="00EC780D" w:rsidRPr="008C3198">
        <w:rPr>
          <w:rFonts w:cs="Arial"/>
          <w:sz w:val="24"/>
          <w:szCs w:val="24"/>
        </w:rPr>
        <w:t xml:space="preserve"> </w:t>
      </w:r>
      <w:r w:rsidR="00064069" w:rsidRPr="008C3198">
        <w:rPr>
          <w:rFonts w:cs="Arial"/>
          <w:sz w:val="24"/>
          <w:szCs w:val="24"/>
        </w:rPr>
        <w:t xml:space="preserve">Dust control is of the utmost importance on this </w:t>
      </w:r>
      <w:r w:rsidR="00E14AD2" w:rsidRPr="008C3198">
        <w:rPr>
          <w:rFonts w:cs="Arial"/>
          <w:sz w:val="24"/>
          <w:szCs w:val="24"/>
        </w:rPr>
        <w:t>Operation</w:t>
      </w:r>
      <w:r w:rsidR="00064069" w:rsidRPr="008C3198">
        <w:rPr>
          <w:rFonts w:cs="Arial"/>
          <w:sz w:val="24"/>
          <w:szCs w:val="24"/>
        </w:rPr>
        <w:t>.</w:t>
      </w:r>
      <w:r w:rsidR="00EC780D" w:rsidRPr="008C3198">
        <w:rPr>
          <w:rFonts w:cs="Arial"/>
          <w:sz w:val="24"/>
          <w:szCs w:val="24"/>
        </w:rPr>
        <w:t xml:space="preserve"> </w:t>
      </w:r>
      <w:r w:rsidR="009346BA" w:rsidRPr="008C3198">
        <w:rPr>
          <w:rFonts w:cs="Arial"/>
          <w:sz w:val="24"/>
          <w:szCs w:val="24"/>
        </w:rPr>
        <w:t xml:space="preserve"> </w:t>
      </w:r>
      <w:r w:rsidR="00064069" w:rsidRPr="008C3198">
        <w:rPr>
          <w:rFonts w:cs="Arial"/>
          <w:sz w:val="24"/>
          <w:szCs w:val="24"/>
        </w:rPr>
        <w:t xml:space="preserve">Adequate dust control is required on all parcels within the </w:t>
      </w:r>
      <w:proofErr w:type="gramStart"/>
      <w:r w:rsidR="00E14AD2" w:rsidRPr="008C3198">
        <w:rPr>
          <w:rFonts w:cs="Arial"/>
          <w:sz w:val="24"/>
          <w:szCs w:val="24"/>
        </w:rPr>
        <w:t>Operation</w:t>
      </w:r>
      <w:proofErr w:type="gramEnd"/>
      <w:r w:rsidR="00064069" w:rsidRPr="008C3198">
        <w:rPr>
          <w:rFonts w:cs="Arial"/>
          <w:sz w:val="24"/>
          <w:szCs w:val="24"/>
        </w:rPr>
        <w:t xml:space="preserve"> scope until all burn ash and debris, concrete, and soil materials are removed.</w:t>
      </w:r>
      <w:r w:rsidR="009346BA" w:rsidRPr="008C3198">
        <w:rPr>
          <w:rFonts w:cs="Arial"/>
          <w:sz w:val="24"/>
          <w:szCs w:val="24"/>
        </w:rPr>
        <w:t xml:space="preserve"> </w:t>
      </w:r>
      <w:r w:rsidR="00A244DF" w:rsidRPr="008C3198">
        <w:rPr>
          <w:rFonts w:cs="Arial"/>
          <w:sz w:val="24"/>
          <w:szCs w:val="24"/>
        </w:rPr>
        <w:t xml:space="preserve"> </w:t>
      </w:r>
      <w:r w:rsidR="00064069" w:rsidRPr="008C3198">
        <w:rPr>
          <w:rFonts w:cs="Arial"/>
          <w:sz w:val="24"/>
          <w:szCs w:val="24"/>
        </w:rPr>
        <w:t xml:space="preserve">This includes parcels where the </w:t>
      </w:r>
      <w:r w:rsidR="009C2120" w:rsidRPr="008C3198">
        <w:rPr>
          <w:rFonts w:cs="Arial"/>
          <w:sz w:val="24"/>
          <w:szCs w:val="24"/>
        </w:rPr>
        <w:t>DDHTR</w:t>
      </w:r>
      <w:r w:rsidR="00775151" w:rsidRPr="008C3198">
        <w:rPr>
          <w:rFonts w:cs="Arial"/>
          <w:sz w:val="24"/>
          <w:szCs w:val="24"/>
        </w:rPr>
        <w:t xml:space="preserve"> Contractor</w:t>
      </w:r>
      <w:r w:rsidR="00064069" w:rsidRPr="008C3198">
        <w:rPr>
          <w:rFonts w:cs="Arial"/>
          <w:sz w:val="24"/>
          <w:szCs w:val="24"/>
        </w:rPr>
        <w:t xml:space="preserve"> is actively working and parcels awaiting remediation</w:t>
      </w:r>
      <w:r w:rsidR="0056149E" w:rsidRPr="008C3198">
        <w:rPr>
          <w:rFonts w:cs="Arial"/>
          <w:sz w:val="24"/>
          <w:szCs w:val="24"/>
        </w:rPr>
        <w:t xml:space="preserve"> and gravel and dirt roads used to transport </w:t>
      </w:r>
      <w:r w:rsidR="009C2120" w:rsidRPr="008C3198">
        <w:rPr>
          <w:rFonts w:cs="Arial"/>
          <w:sz w:val="24"/>
          <w:szCs w:val="24"/>
        </w:rPr>
        <w:t>DDHTR</w:t>
      </w:r>
      <w:r w:rsidR="00775151" w:rsidRPr="008C3198">
        <w:rPr>
          <w:rFonts w:cs="Arial"/>
          <w:sz w:val="24"/>
          <w:szCs w:val="24"/>
        </w:rPr>
        <w:t xml:space="preserve"> Contractor</w:t>
      </w:r>
      <w:r w:rsidR="0056149E" w:rsidRPr="008C3198">
        <w:rPr>
          <w:rFonts w:cs="Arial"/>
          <w:sz w:val="24"/>
          <w:szCs w:val="24"/>
        </w:rPr>
        <w:t xml:space="preserve"> debris truck traffic</w:t>
      </w:r>
      <w:r w:rsidR="00064069" w:rsidRPr="008C3198">
        <w:rPr>
          <w:rFonts w:cs="Arial"/>
          <w:sz w:val="24"/>
          <w:szCs w:val="24"/>
        </w:rPr>
        <w:t>.</w:t>
      </w:r>
      <w:r w:rsidR="00A244DF" w:rsidRPr="008C3198">
        <w:rPr>
          <w:rFonts w:cs="Arial"/>
          <w:sz w:val="24"/>
          <w:szCs w:val="24"/>
        </w:rPr>
        <w:t xml:space="preserve"> </w:t>
      </w:r>
      <w:r w:rsidR="009346BA" w:rsidRPr="008C3198">
        <w:rPr>
          <w:rFonts w:cs="Arial"/>
          <w:sz w:val="24"/>
          <w:szCs w:val="24"/>
        </w:rPr>
        <w:t xml:space="preserve"> </w:t>
      </w:r>
      <w:r w:rsidR="00064069" w:rsidRPr="008C3198">
        <w:rPr>
          <w:rFonts w:cs="Arial"/>
          <w:sz w:val="24"/>
          <w:szCs w:val="24"/>
        </w:rPr>
        <w:t xml:space="preserve">The </w:t>
      </w:r>
      <w:r w:rsidR="009C2120" w:rsidRPr="008C3198">
        <w:rPr>
          <w:rFonts w:cs="Arial"/>
          <w:sz w:val="24"/>
          <w:szCs w:val="24"/>
        </w:rPr>
        <w:t>DDHTR</w:t>
      </w:r>
      <w:r w:rsidR="00775151" w:rsidRPr="008C3198">
        <w:rPr>
          <w:rFonts w:cs="Arial"/>
          <w:sz w:val="24"/>
          <w:szCs w:val="24"/>
        </w:rPr>
        <w:t xml:space="preserve"> Contractor</w:t>
      </w:r>
      <w:r w:rsidR="00064069" w:rsidRPr="008C3198">
        <w:rPr>
          <w:rFonts w:cs="Arial"/>
          <w:sz w:val="24"/>
          <w:szCs w:val="24"/>
        </w:rPr>
        <w:t xml:space="preserve"> is </w:t>
      </w:r>
      <w:r w:rsidR="0056149E" w:rsidRPr="008C3198">
        <w:rPr>
          <w:rFonts w:cs="Arial"/>
          <w:sz w:val="24"/>
          <w:szCs w:val="24"/>
        </w:rPr>
        <w:t xml:space="preserve">required </w:t>
      </w:r>
      <w:r w:rsidR="00064069" w:rsidRPr="008C3198">
        <w:rPr>
          <w:rFonts w:cs="Arial"/>
          <w:sz w:val="24"/>
          <w:szCs w:val="24"/>
        </w:rPr>
        <w:t xml:space="preserve">to provide one (1) water </w:t>
      </w:r>
      <w:r w:rsidR="0056149E" w:rsidRPr="008C3198">
        <w:rPr>
          <w:rFonts w:cs="Arial"/>
          <w:sz w:val="24"/>
          <w:szCs w:val="24"/>
        </w:rPr>
        <w:t>buffalo (or equal)</w:t>
      </w:r>
      <w:r w:rsidR="00064069" w:rsidRPr="008C3198">
        <w:rPr>
          <w:rFonts w:cs="Arial"/>
          <w:sz w:val="24"/>
          <w:szCs w:val="24"/>
        </w:rPr>
        <w:t xml:space="preserve"> for every debris removal crew assigned to a</w:t>
      </w:r>
      <w:r w:rsidR="0056149E" w:rsidRPr="008C3198">
        <w:rPr>
          <w:rFonts w:cs="Arial"/>
          <w:sz w:val="24"/>
          <w:szCs w:val="24"/>
        </w:rPr>
        <w:t>n operation</w:t>
      </w:r>
      <w:r w:rsidR="00064069" w:rsidRPr="008C3198">
        <w:rPr>
          <w:rFonts w:cs="Arial"/>
          <w:sz w:val="24"/>
          <w:szCs w:val="24"/>
        </w:rPr>
        <w:t>.</w:t>
      </w:r>
    </w:p>
    <w:p w14:paraId="453A9940" w14:textId="0EBA93CB" w:rsidR="00670574" w:rsidRPr="008C3198" w:rsidRDefault="00670574" w:rsidP="00193D22">
      <w:pPr>
        <w:pStyle w:val="ListParagraph"/>
        <w:spacing w:before="240" w:after="240"/>
        <w:contextualSpacing w:val="0"/>
        <w:rPr>
          <w:rFonts w:cs="Arial"/>
          <w:sz w:val="24"/>
          <w:szCs w:val="24"/>
        </w:rPr>
      </w:pPr>
      <w:r w:rsidRPr="008C3198">
        <w:rPr>
          <w:rFonts w:cs="Arial"/>
          <w:sz w:val="24"/>
          <w:szCs w:val="24"/>
        </w:rPr>
        <w:lastRenderedPageBreak/>
        <w:t xml:space="preserve">Dust control will be implemented when there is visible dust generated from the site </w:t>
      </w:r>
      <w:r w:rsidR="005B698D" w:rsidRPr="008C3198">
        <w:rPr>
          <w:rFonts w:cs="Arial"/>
          <w:sz w:val="24"/>
          <w:szCs w:val="24"/>
        </w:rPr>
        <w:t>using fire-grade nozzles, s</w:t>
      </w:r>
      <w:r w:rsidRPr="008C3198">
        <w:rPr>
          <w:rFonts w:cs="Arial"/>
          <w:sz w:val="24"/>
          <w:szCs w:val="24"/>
        </w:rPr>
        <w:t>mall diameter (3/4" to 1") fire or garden hose</w:t>
      </w:r>
      <w:r w:rsidR="005B698D" w:rsidRPr="008C3198">
        <w:rPr>
          <w:rFonts w:cs="Arial"/>
          <w:sz w:val="24"/>
          <w:szCs w:val="24"/>
        </w:rPr>
        <w:t>,</w:t>
      </w:r>
      <w:r w:rsidRPr="008C3198">
        <w:rPr>
          <w:rFonts w:cs="Arial"/>
          <w:sz w:val="24"/>
          <w:szCs w:val="24"/>
        </w:rPr>
        <w:t xml:space="preserve"> or with a water truck depending on the area being serviced. </w:t>
      </w:r>
      <w:r w:rsidR="00A244DF" w:rsidRPr="008C3198">
        <w:rPr>
          <w:rFonts w:cs="Arial"/>
          <w:sz w:val="24"/>
          <w:szCs w:val="24"/>
        </w:rPr>
        <w:t xml:space="preserve"> </w:t>
      </w:r>
      <w:r w:rsidRPr="008C3198">
        <w:rPr>
          <w:rFonts w:cs="Arial"/>
          <w:sz w:val="24"/>
          <w:szCs w:val="24"/>
        </w:rPr>
        <w:t>Water to be used for dust suppression</w:t>
      </w:r>
      <w:r w:rsidR="00E6430A" w:rsidRPr="008C3198">
        <w:rPr>
          <w:rFonts w:cs="Arial"/>
          <w:sz w:val="24"/>
          <w:szCs w:val="24"/>
        </w:rPr>
        <w:t xml:space="preserve"> may only be from </w:t>
      </w:r>
      <w:r w:rsidR="00FF4449" w:rsidRPr="008C3198">
        <w:rPr>
          <w:rFonts w:cs="Arial"/>
          <w:sz w:val="24"/>
          <w:szCs w:val="24"/>
        </w:rPr>
        <w:t>sources approved by the IMT</w:t>
      </w:r>
      <w:r w:rsidRPr="008C3198">
        <w:rPr>
          <w:rFonts w:cs="Arial"/>
          <w:sz w:val="24"/>
          <w:szCs w:val="24"/>
        </w:rPr>
        <w:t>.</w:t>
      </w:r>
      <w:r w:rsidR="00A244DF" w:rsidRPr="008C3198">
        <w:rPr>
          <w:rFonts w:cs="Arial"/>
          <w:sz w:val="24"/>
          <w:szCs w:val="24"/>
        </w:rPr>
        <w:t xml:space="preserve"> </w:t>
      </w:r>
      <w:r w:rsidRPr="008C3198">
        <w:rPr>
          <w:rFonts w:cs="Arial"/>
          <w:sz w:val="24"/>
          <w:szCs w:val="24"/>
        </w:rPr>
        <w:t xml:space="preserve"> </w:t>
      </w:r>
      <w:r w:rsidR="00E6430A" w:rsidRPr="008C3198">
        <w:rPr>
          <w:rFonts w:cs="Arial"/>
          <w:sz w:val="24"/>
          <w:szCs w:val="24"/>
        </w:rPr>
        <w:t xml:space="preserve">While the goal is to </w:t>
      </w:r>
      <w:r w:rsidRPr="008C3198">
        <w:rPr>
          <w:rFonts w:cs="Arial"/>
          <w:sz w:val="24"/>
          <w:szCs w:val="24"/>
        </w:rPr>
        <w:t>apply water spray</w:t>
      </w:r>
      <w:r w:rsidR="00E6430A" w:rsidRPr="008C3198">
        <w:rPr>
          <w:rFonts w:cs="Arial"/>
          <w:sz w:val="24"/>
          <w:szCs w:val="24"/>
        </w:rPr>
        <w:t xml:space="preserve"> for dust control</w:t>
      </w:r>
      <w:r w:rsidRPr="008C3198">
        <w:rPr>
          <w:rFonts w:cs="Arial"/>
          <w:sz w:val="24"/>
          <w:szCs w:val="24"/>
        </w:rPr>
        <w:t xml:space="preserve"> to avoid surface runoff</w:t>
      </w:r>
      <w:r w:rsidR="00E6430A" w:rsidRPr="008C3198">
        <w:rPr>
          <w:rFonts w:cs="Arial"/>
          <w:sz w:val="24"/>
          <w:szCs w:val="24"/>
        </w:rPr>
        <w:t xml:space="preserve">, </w:t>
      </w:r>
      <w:r w:rsidR="00E6430A" w:rsidRPr="008C3198">
        <w:rPr>
          <w:rFonts w:cs="Arial"/>
          <w:sz w:val="24"/>
          <w:szCs w:val="24"/>
          <w:u w:val="single"/>
        </w:rPr>
        <w:t xml:space="preserve">dust control shall take </w:t>
      </w:r>
      <w:r w:rsidR="004F521B" w:rsidRPr="008C3198">
        <w:rPr>
          <w:rFonts w:cs="Arial"/>
          <w:sz w:val="24"/>
          <w:szCs w:val="24"/>
          <w:u w:val="single"/>
        </w:rPr>
        <w:t>precedence</w:t>
      </w:r>
      <w:r w:rsidRPr="008C3198">
        <w:rPr>
          <w:rFonts w:cs="Arial"/>
          <w:sz w:val="24"/>
          <w:szCs w:val="24"/>
        </w:rPr>
        <w:t xml:space="preserve">. </w:t>
      </w:r>
      <w:r w:rsidR="00A244DF" w:rsidRPr="008C3198">
        <w:rPr>
          <w:rFonts w:cs="Arial"/>
          <w:sz w:val="24"/>
          <w:szCs w:val="24"/>
        </w:rPr>
        <w:t xml:space="preserve"> </w:t>
      </w:r>
      <w:r w:rsidRPr="008C3198">
        <w:rPr>
          <w:rFonts w:cs="Arial"/>
          <w:sz w:val="24"/>
          <w:szCs w:val="24"/>
        </w:rPr>
        <w:t xml:space="preserve">In the event there is </w:t>
      </w:r>
      <w:r w:rsidR="004F521B" w:rsidRPr="008C3198">
        <w:rPr>
          <w:rFonts w:cs="Arial"/>
          <w:sz w:val="24"/>
          <w:szCs w:val="24"/>
        </w:rPr>
        <w:t xml:space="preserve">significant </w:t>
      </w:r>
      <w:r w:rsidRPr="008C3198">
        <w:rPr>
          <w:rFonts w:cs="Arial"/>
          <w:sz w:val="24"/>
          <w:szCs w:val="24"/>
        </w:rPr>
        <w:t>surface runoff</w:t>
      </w:r>
      <w:r w:rsidR="004F521B" w:rsidRPr="008C3198">
        <w:rPr>
          <w:rFonts w:cs="Arial"/>
          <w:sz w:val="24"/>
          <w:szCs w:val="24"/>
        </w:rPr>
        <w:t xml:space="preserve">, the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 xml:space="preserve"> </w:t>
      </w:r>
      <w:r w:rsidR="004F521B" w:rsidRPr="008C3198">
        <w:rPr>
          <w:rFonts w:cs="Arial"/>
          <w:sz w:val="24"/>
          <w:szCs w:val="24"/>
        </w:rPr>
        <w:t>will</w:t>
      </w:r>
      <w:r w:rsidRPr="008C3198">
        <w:rPr>
          <w:rFonts w:cs="Arial"/>
          <w:sz w:val="24"/>
          <w:szCs w:val="24"/>
        </w:rPr>
        <w:t xml:space="preserve"> </w:t>
      </w:r>
      <w:r w:rsidR="004F521B" w:rsidRPr="008C3198">
        <w:rPr>
          <w:rFonts w:cs="Arial"/>
          <w:sz w:val="24"/>
          <w:szCs w:val="24"/>
        </w:rPr>
        <w:t>control</w:t>
      </w:r>
      <w:r w:rsidRPr="008C3198">
        <w:rPr>
          <w:rFonts w:cs="Arial"/>
          <w:sz w:val="24"/>
          <w:szCs w:val="24"/>
        </w:rPr>
        <w:t xml:space="preserve"> </w:t>
      </w:r>
      <w:r w:rsidR="004F521B" w:rsidRPr="008C3198">
        <w:rPr>
          <w:rFonts w:cs="Arial"/>
          <w:sz w:val="24"/>
          <w:szCs w:val="24"/>
        </w:rPr>
        <w:t xml:space="preserve">runoff with </w:t>
      </w:r>
      <w:r w:rsidR="0056149E" w:rsidRPr="008C3198">
        <w:rPr>
          <w:rFonts w:cs="Arial"/>
          <w:sz w:val="24"/>
          <w:szCs w:val="24"/>
        </w:rPr>
        <w:t>erosions control BMPs</w:t>
      </w:r>
      <w:r w:rsidR="00085CF9" w:rsidRPr="008C3198">
        <w:rPr>
          <w:rFonts w:cs="Arial"/>
          <w:sz w:val="24"/>
          <w:szCs w:val="24"/>
        </w:rPr>
        <w:t>.</w:t>
      </w:r>
    </w:p>
    <w:p w14:paraId="0C814BB2" w14:textId="7BE29C53" w:rsidR="00670574" w:rsidRPr="00FF5D31" w:rsidRDefault="00670574" w:rsidP="001D31E1">
      <w:pPr>
        <w:pStyle w:val="ListParagraph"/>
        <w:numPr>
          <w:ilvl w:val="0"/>
          <w:numId w:val="12"/>
        </w:numPr>
        <w:spacing w:before="240" w:after="240"/>
        <w:contextualSpacing w:val="0"/>
        <w:rPr>
          <w:rFonts w:cs="Arial"/>
          <w:sz w:val="24"/>
          <w:szCs w:val="24"/>
        </w:rPr>
      </w:pPr>
      <w:r w:rsidRPr="00FF5D31">
        <w:rPr>
          <w:rFonts w:cs="Arial"/>
          <w:sz w:val="24"/>
          <w:szCs w:val="24"/>
          <w:u w:val="single"/>
        </w:rPr>
        <w:t>Good Site Management Housekeeping</w:t>
      </w:r>
      <w:r w:rsidRPr="00FF5D31">
        <w:rPr>
          <w:rFonts w:cs="Arial"/>
          <w:sz w:val="24"/>
          <w:szCs w:val="24"/>
        </w:rPr>
        <w:t>:</w:t>
      </w:r>
      <w:r w:rsidR="004B0ACC" w:rsidRPr="00FF5D31">
        <w:rPr>
          <w:rFonts w:cs="Arial"/>
          <w:sz w:val="24"/>
          <w:szCs w:val="24"/>
        </w:rPr>
        <w:t xml:space="preserve"> </w:t>
      </w:r>
      <w:r w:rsidRPr="00FF5D31">
        <w:rPr>
          <w:rFonts w:cs="Arial"/>
          <w:sz w:val="24"/>
          <w:szCs w:val="24"/>
        </w:rPr>
        <w:t xml:space="preserve"> Good site management measures include cover</w:t>
      </w:r>
      <w:r w:rsidR="008978E6" w:rsidRPr="00FF5D31">
        <w:rPr>
          <w:rFonts w:cs="Arial"/>
          <w:sz w:val="24"/>
          <w:szCs w:val="24"/>
        </w:rPr>
        <w:t>ing</w:t>
      </w:r>
      <w:r w:rsidRPr="00FF5D31">
        <w:rPr>
          <w:rFonts w:cs="Arial"/>
          <w:sz w:val="24"/>
          <w:szCs w:val="24"/>
        </w:rPr>
        <w:t xml:space="preserve"> or berming loose</w:t>
      </w:r>
      <w:r w:rsidR="00212F88" w:rsidRPr="00FF5D31">
        <w:rPr>
          <w:rFonts w:cs="Arial"/>
          <w:sz w:val="24"/>
          <w:szCs w:val="24"/>
        </w:rPr>
        <w:t>ly</w:t>
      </w:r>
      <w:r w:rsidRPr="00FF5D31">
        <w:rPr>
          <w:rFonts w:cs="Arial"/>
          <w:sz w:val="24"/>
          <w:szCs w:val="24"/>
        </w:rPr>
        <w:t xml:space="preserve"> </w:t>
      </w:r>
      <w:r w:rsidR="008C2F41" w:rsidRPr="00FF5D31">
        <w:rPr>
          <w:rFonts w:cs="Arial"/>
          <w:sz w:val="24"/>
          <w:szCs w:val="24"/>
        </w:rPr>
        <w:t xml:space="preserve">consolidated </w:t>
      </w:r>
      <w:r w:rsidRPr="00FF5D31">
        <w:rPr>
          <w:rFonts w:cs="Arial"/>
          <w:sz w:val="24"/>
          <w:szCs w:val="24"/>
        </w:rPr>
        <w:t>materials that are not actively being removed; storing any chemicals in watertight containers; control</w:t>
      </w:r>
      <w:r w:rsidR="00212F88" w:rsidRPr="00FF5D31">
        <w:rPr>
          <w:rFonts w:cs="Arial"/>
          <w:sz w:val="24"/>
          <w:szCs w:val="24"/>
        </w:rPr>
        <w:t>ling</w:t>
      </w:r>
      <w:r w:rsidRPr="00FF5D31">
        <w:rPr>
          <w:rFonts w:cs="Arial"/>
          <w:sz w:val="24"/>
          <w:szCs w:val="24"/>
        </w:rPr>
        <w:t xml:space="preserve"> of off-site tracking of loose soils; preventing </w:t>
      </w:r>
      <w:r w:rsidR="00212F88" w:rsidRPr="00FF5D31">
        <w:rPr>
          <w:rFonts w:cs="Arial"/>
          <w:sz w:val="24"/>
          <w:szCs w:val="24"/>
        </w:rPr>
        <w:t xml:space="preserve">the </w:t>
      </w:r>
      <w:r w:rsidRPr="00FF5D31">
        <w:rPr>
          <w:rFonts w:cs="Arial"/>
          <w:sz w:val="24"/>
          <w:szCs w:val="24"/>
        </w:rPr>
        <w:t>disposal of rinse or wash waters into the storm drain system; ensu</w:t>
      </w:r>
      <w:r w:rsidR="00F176BD" w:rsidRPr="00FF5D31">
        <w:rPr>
          <w:rFonts w:cs="Arial"/>
          <w:sz w:val="24"/>
          <w:szCs w:val="24"/>
        </w:rPr>
        <w:t>r</w:t>
      </w:r>
      <w:r w:rsidRPr="00FF5D31">
        <w:rPr>
          <w:rFonts w:cs="Arial"/>
          <w:sz w:val="24"/>
          <w:szCs w:val="24"/>
        </w:rPr>
        <w:t xml:space="preserve">ing containment of sanitation facilities; cleaning or replacing sanitation facilities by inspecting them regularly for leaks; </w:t>
      </w:r>
      <w:r w:rsidR="00F176BD" w:rsidRPr="00FF5D31">
        <w:rPr>
          <w:rFonts w:cs="Arial"/>
          <w:sz w:val="24"/>
          <w:szCs w:val="24"/>
        </w:rPr>
        <w:t xml:space="preserve">and </w:t>
      </w:r>
      <w:r w:rsidRPr="00FF5D31">
        <w:rPr>
          <w:rFonts w:cs="Arial"/>
          <w:sz w:val="24"/>
          <w:szCs w:val="24"/>
        </w:rPr>
        <w:t>inspecting and keeping equipment in good working order to prevent leaks.</w:t>
      </w:r>
    </w:p>
    <w:p w14:paraId="09F08BDC" w14:textId="6443C247" w:rsidR="00670574" w:rsidRPr="008C3198" w:rsidRDefault="00670574" w:rsidP="001D31E1">
      <w:pPr>
        <w:pStyle w:val="ListParagraph"/>
        <w:numPr>
          <w:ilvl w:val="0"/>
          <w:numId w:val="12"/>
        </w:numPr>
        <w:spacing w:before="240" w:after="240"/>
        <w:contextualSpacing w:val="0"/>
        <w:rPr>
          <w:rFonts w:cs="Arial"/>
          <w:sz w:val="24"/>
          <w:szCs w:val="24"/>
        </w:rPr>
      </w:pPr>
      <w:r w:rsidRPr="008C3198">
        <w:rPr>
          <w:rFonts w:cs="Arial"/>
          <w:sz w:val="24"/>
          <w:szCs w:val="24"/>
          <w:u w:val="single"/>
        </w:rPr>
        <w:t>Vehicle Washing or Decontamination:</w:t>
      </w:r>
      <w:r w:rsidRPr="008C3198">
        <w:rPr>
          <w:rFonts w:cs="Arial"/>
          <w:sz w:val="24"/>
          <w:szCs w:val="24"/>
        </w:rPr>
        <w:t xml:space="preserve"> </w:t>
      </w:r>
      <w:r w:rsidR="004B0ACC" w:rsidRPr="008C3198">
        <w:rPr>
          <w:rFonts w:cs="Arial"/>
          <w:sz w:val="24"/>
          <w:szCs w:val="24"/>
        </w:rPr>
        <w:t xml:space="preserve"> </w:t>
      </w:r>
      <w:r w:rsidRPr="008C3198">
        <w:rPr>
          <w:rFonts w:cs="Arial"/>
          <w:sz w:val="24"/>
          <w:szCs w:val="24"/>
        </w:rPr>
        <w:t>Wash vehicles in a manner as to prevent unauthorized non-storm water discharges from reaching storm drain systems.</w:t>
      </w:r>
    </w:p>
    <w:p w14:paraId="5BB99AEA" w14:textId="0E01FC9F" w:rsidR="00670574" w:rsidRPr="008C3198" w:rsidRDefault="00670574" w:rsidP="001D31E1">
      <w:pPr>
        <w:pStyle w:val="ListParagraph"/>
        <w:numPr>
          <w:ilvl w:val="0"/>
          <w:numId w:val="12"/>
        </w:numPr>
        <w:spacing w:before="240" w:after="240"/>
        <w:contextualSpacing w:val="0"/>
        <w:rPr>
          <w:rFonts w:cs="Arial"/>
          <w:sz w:val="24"/>
          <w:szCs w:val="24"/>
        </w:rPr>
      </w:pPr>
      <w:r w:rsidRPr="008C3198">
        <w:rPr>
          <w:rFonts w:cs="Arial"/>
          <w:sz w:val="24"/>
          <w:szCs w:val="24"/>
          <w:u w:val="single"/>
        </w:rPr>
        <w:t>Street Cleaning</w:t>
      </w:r>
      <w:r w:rsidRPr="008C3198">
        <w:rPr>
          <w:rFonts w:cs="Arial"/>
          <w:sz w:val="24"/>
          <w:szCs w:val="24"/>
        </w:rPr>
        <w:t xml:space="preserve">: </w:t>
      </w:r>
      <w:r w:rsidR="004B0ACC" w:rsidRPr="008C3198">
        <w:rPr>
          <w:rFonts w:cs="Arial"/>
          <w:sz w:val="24"/>
          <w:szCs w:val="24"/>
        </w:rPr>
        <w:t xml:space="preserve"> </w:t>
      </w:r>
      <w:r w:rsidRPr="008C3198">
        <w:rPr>
          <w:rFonts w:cs="Arial"/>
          <w:sz w:val="24"/>
          <w:szCs w:val="24"/>
        </w:rPr>
        <w:t>Clean streets to collect tracked out sediment and operate street sweeping vehicles to prevent unauthorized non-storm water discharges from reaching storm drain systems</w:t>
      </w:r>
      <w:r w:rsidR="00085CF9" w:rsidRPr="008C3198">
        <w:rPr>
          <w:rFonts w:cs="Arial"/>
          <w:sz w:val="24"/>
          <w:szCs w:val="24"/>
        </w:rPr>
        <w:t xml:space="preserve">. </w:t>
      </w:r>
      <w:r w:rsidR="00A244DF" w:rsidRPr="008C3198">
        <w:rPr>
          <w:rFonts w:cs="Arial"/>
          <w:sz w:val="24"/>
          <w:szCs w:val="24"/>
        </w:rPr>
        <w:t xml:space="preserve"> </w:t>
      </w:r>
      <w:r w:rsidR="00DF5A51" w:rsidRPr="008C3198">
        <w:rPr>
          <w:rFonts w:cs="Arial"/>
          <w:sz w:val="24"/>
          <w:szCs w:val="24"/>
        </w:rPr>
        <w:t xml:space="preserve">The </w:t>
      </w:r>
      <w:r w:rsidR="009C2120" w:rsidRPr="008C3198">
        <w:rPr>
          <w:rFonts w:cs="Arial"/>
          <w:sz w:val="24"/>
          <w:szCs w:val="24"/>
        </w:rPr>
        <w:t>DDHTR</w:t>
      </w:r>
      <w:r w:rsidR="00775151" w:rsidRPr="008C3198">
        <w:rPr>
          <w:rFonts w:cs="Arial"/>
          <w:sz w:val="24"/>
          <w:szCs w:val="24"/>
        </w:rPr>
        <w:t xml:space="preserve"> Contractor</w:t>
      </w:r>
      <w:r w:rsidR="00DF5A51" w:rsidRPr="008C3198">
        <w:rPr>
          <w:rFonts w:cs="Arial"/>
          <w:sz w:val="24"/>
          <w:szCs w:val="24"/>
        </w:rPr>
        <w:t xml:space="preserve"> is to provide street sweeping on roadways throughout the </w:t>
      </w:r>
      <w:proofErr w:type="gramStart"/>
      <w:r w:rsidR="00E14AD2" w:rsidRPr="008C3198">
        <w:rPr>
          <w:rFonts w:cs="Arial"/>
          <w:sz w:val="24"/>
          <w:szCs w:val="24"/>
        </w:rPr>
        <w:t>Operation</w:t>
      </w:r>
      <w:proofErr w:type="gramEnd"/>
      <w:r w:rsidR="00DF5A51" w:rsidRPr="008C3198">
        <w:rPr>
          <w:rFonts w:cs="Arial"/>
          <w:sz w:val="24"/>
          <w:szCs w:val="24"/>
        </w:rPr>
        <w:t xml:space="preserve"> </w:t>
      </w:r>
      <w:r w:rsidR="0056149E" w:rsidRPr="008C3198">
        <w:rPr>
          <w:rFonts w:cs="Arial"/>
          <w:sz w:val="24"/>
          <w:szCs w:val="24"/>
        </w:rPr>
        <w:t>on which</w:t>
      </w:r>
      <w:r w:rsidR="00DF5A51" w:rsidRPr="008C3198">
        <w:rPr>
          <w:rFonts w:cs="Arial"/>
          <w:sz w:val="24"/>
          <w:szCs w:val="24"/>
        </w:rPr>
        <w:t xml:space="preserve"> </w:t>
      </w:r>
      <w:r w:rsidR="0056149E" w:rsidRPr="008C3198">
        <w:rPr>
          <w:rFonts w:cs="Arial"/>
          <w:sz w:val="24"/>
          <w:szCs w:val="24"/>
        </w:rPr>
        <w:t xml:space="preserve">debris and other </w:t>
      </w:r>
      <w:r w:rsidR="00DF5A51" w:rsidRPr="008C3198">
        <w:rPr>
          <w:rFonts w:cs="Arial"/>
          <w:sz w:val="24"/>
          <w:szCs w:val="24"/>
        </w:rPr>
        <w:t>disposal materials are hauled and tracked off parcels</w:t>
      </w:r>
      <w:r w:rsidR="0056149E" w:rsidRPr="008C3198">
        <w:rPr>
          <w:rFonts w:cs="Arial"/>
          <w:sz w:val="24"/>
          <w:szCs w:val="24"/>
        </w:rPr>
        <w:t xml:space="preserve"> within the operational area</w:t>
      </w:r>
      <w:r w:rsidR="00DF5A51" w:rsidRPr="008C3198">
        <w:rPr>
          <w:rFonts w:cs="Arial"/>
          <w:sz w:val="24"/>
          <w:szCs w:val="24"/>
        </w:rPr>
        <w:t>.</w:t>
      </w:r>
      <w:r w:rsidR="009346BA" w:rsidRPr="008C3198">
        <w:rPr>
          <w:rFonts w:cs="Arial"/>
          <w:sz w:val="24"/>
          <w:szCs w:val="24"/>
        </w:rPr>
        <w:t xml:space="preserve"> </w:t>
      </w:r>
      <w:r w:rsidR="00A244DF" w:rsidRPr="008C3198">
        <w:rPr>
          <w:rFonts w:cs="Arial"/>
          <w:sz w:val="24"/>
          <w:szCs w:val="24"/>
        </w:rPr>
        <w:t xml:space="preserve"> </w:t>
      </w:r>
      <w:r w:rsidR="00DF5A51" w:rsidRPr="008C3198">
        <w:rPr>
          <w:rFonts w:cs="Arial"/>
          <w:sz w:val="24"/>
          <w:szCs w:val="24"/>
        </w:rPr>
        <w:t>The street sweepers are to be PM10 efficient street sweepers that are certified by the South Coast Air Quality Management District (SCAQMD) as meeting the testing and performance standards set forth in SCAQMD Rule 1186.</w:t>
      </w:r>
      <w:r w:rsidR="009346BA" w:rsidRPr="008C3198">
        <w:rPr>
          <w:rFonts w:cs="Arial"/>
          <w:sz w:val="24"/>
          <w:szCs w:val="24"/>
        </w:rPr>
        <w:t xml:space="preserve"> </w:t>
      </w:r>
      <w:r w:rsidR="00A244DF" w:rsidRPr="008C3198">
        <w:rPr>
          <w:rFonts w:cs="Arial"/>
          <w:sz w:val="24"/>
          <w:szCs w:val="24"/>
        </w:rPr>
        <w:t xml:space="preserve"> </w:t>
      </w:r>
      <w:r w:rsidR="00DF5A51" w:rsidRPr="008C3198">
        <w:rPr>
          <w:rFonts w:cs="Arial"/>
          <w:sz w:val="24"/>
          <w:szCs w:val="24"/>
        </w:rPr>
        <w:t xml:space="preserve">The </w:t>
      </w:r>
      <w:r w:rsidR="009C2120" w:rsidRPr="008C3198">
        <w:rPr>
          <w:rFonts w:cs="Arial"/>
          <w:sz w:val="24"/>
          <w:szCs w:val="24"/>
        </w:rPr>
        <w:t>DDHTR</w:t>
      </w:r>
      <w:r w:rsidR="00775151" w:rsidRPr="008C3198">
        <w:rPr>
          <w:rFonts w:cs="Arial"/>
          <w:sz w:val="24"/>
          <w:szCs w:val="24"/>
        </w:rPr>
        <w:t xml:space="preserve"> Contractor</w:t>
      </w:r>
      <w:r w:rsidR="00DF5A51" w:rsidRPr="008C3198">
        <w:rPr>
          <w:rFonts w:cs="Arial"/>
          <w:sz w:val="24"/>
          <w:szCs w:val="24"/>
        </w:rPr>
        <w:t xml:space="preserve"> is to provide </w:t>
      </w:r>
      <w:r w:rsidR="0056149E" w:rsidRPr="008C3198">
        <w:rPr>
          <w:rFonts w:cs="Arial"/>
          <w:sz w:val="24"/>
          <w:szCs w:val="24"/>
        </w:rPr>
        <w:t xml:space="preserve">the number of </w:t>
      </w:r>
      <w:r w:rsidR="00DF5A51" w:rsidRPr="008C3198">
        <w:rPr>
          <w:rFonts w:cs="Arial"/>
          <w:sz w:val="24"/>
          <w:szCs w:val="24"/>
        </w:rPr>
        <w:t>street sweeper</w:t>
      </w:r>
      <w:r w:rsidR="0056149E" w:rsidRPr="008C3198">
        <w:rPr>
          <w:rFonts w:cs="Arial"/>
          <w:sz w:val="24"/>
          <w:szCs w:val="24"/>
        </w:rPr>
        <w:t>s</w:t>
      </w:r>
      <w:r w:rsidR="00DF5A51" w:rsidRPr="008C3198">
        <w:rPr>
          <w:rFonts w:cs="Arial"/>
          <w:sz w:val="24"/>
          <w:szCs w:val="24"/>
        </w:rPr>
        <w:t xml:space="preserve"> </w:t>
      </w:r>
      <w:r w:rsidR="0056149E" w:rsidRPr="008C3198">
        <w:rPr>
          <w:rFonts w:cs="Arial"/>
          <w:sz w:val="24"/>
          <w:szCs w:val="24"/>
        </w:rPr>
        <w:t xml:space="preserve">as indicated in the </w:t>
      </w:r>
      <w:r w:rsidR="00A244DF" w:rsidRPr="008C3198">
        <w:rPr>
          <w:rFonts w:cs="Arial"/>
          <w:sz w:val="24"/>
          <w:szCs w:val="24"/>
        </w:rPr>
        <w:t>User Agency Agreement</w:t>
      </w:r>
      <w:r w:rsidR="00555CC6" w:rsidRPr="008C3198">
        <w:rPr>
          <w:rFonts w:cs="Arial"/>
          <w:sz w:val="24"/>
          <w:szCs w:val="24"/>
        </w:rPr>
        <w:t>.</w:t>
      </w:r>
    </w:p>
    <w:p w14:paraId="0C86226F" w14:textId="26C48061" w:rsidR="00670574" w:rsidRPr="008C3198" w:rsidRDefault="00670574" w:rsidP="001D31E1">
      <w:pPr>
        <w:pStyle w:val="ListParagraph"/>
        <w:numPr>
          <w:ilvl w:val="0"/>
          <w:numId w:val="12"/>
        </w:numPr>
        <w:spacing w:before="240" w:after="240"/>
        <w:contextualSpacing w:val="0"/>
        <w:rPr>
          <w:rFonts w:cs="Arial"/>
          <w:sz w:val="24"/>
          <w:szCs w:val="24"/>
        </w:rPr>
      </w:pPr>
      <w:r w:rsidRPr="008C3198">
        <w:rPr>
          <w:rFonts w:cs="Arial"/>
          <w:sz w:val="24"/>
          <w:szCs w:val="24"/>
          <w:u w:val="single"/>
        </w:rPr>
        <w:t>Sediment Controls</w:t>
      </w:r>
      <w:r w:rsidRPr="008C3198">
        <w:rPr>
          <w:rFonts w:cs="Arial"/>
          <w:sz w:val="24"/>
          <w:szCs w:val="24"/>
        </w:rPr>
        <w:t>:</w:t>
      </w:r>
      <w:r w:rsidR="004B0ACC" w:rsidRPr="008C3198">
        <w:rPr>
          <w:rFonts w:cs="Arial"/>
          <w:sz w:val="24"/>
          <w:szCs w:val="24"/>
        </w:rPr>
        <w:t xml:space="preserve"> </w:t>
      </w:r>
      <w:r w:rsidR="00E37CFC" w:rsidRPr="008C3198">
        <w:rPr>
          <w:rFonts w:cs="Arial"/>
          <w:sz w:val="24"/>
          <w:szCs w:val="24"/>
        </w:rPr>
        <w:t xml:space="preserve"> Sediment controls are designed to intercept and settle out soil particles that have been detached and transported by the force of water. </w:t>
      </w:r>
      <w:r w:rsidR="00A244DF" w:rsidRPr="008C3198">
        <w:rPr>
          <w:rFonts w:cs="Arial"/>
          <w:sz w:val="24"/>
          <w:szCs w:val="24"/>
        </w:rPr>
        <w:t xml:space="preserve"> </w:t>
      </w:r>
      <w:r w:rsidR="00E37CFC" w:rsidRPr="008C3198">
        <w:rPr>
          <w:rFonts w:cs="Arial"/>
          <w:sz w:val="24"/>
          <w:szCs w:val="24"/>
        </w:rPr>
        <w:t xml:space="preserve">Best management practices include the use of silt fencing, fiber rolls, and street sweeping to prevent sediment migration. </w:t>
      </w:r>
      <w:r w:rsidR="00A244DF" w:rsidRPr="008C3198">
        <w:rPr>
          <w:rFonts w:cs="Arial"/>
          <w:sz w:val="24"/>
          <w:szCs w:val="24"/>
        </w:rPr>
        <w:t xml:space="preserve"> </w:t>
      </w:r>
      <w:r w:rsidR="008749C8" w:rsidRPr="008C3198">
        <w:rPr>
          <w:rFonts w:cs="Arial"/>
          <w:sz w:val="24"/>
          <w:szCs w:val="24"/>
        </w:rPr>
        <w:t xml:space="preserve">All materials shall be certified weed free </w:t>
      </w:r>
      <w:proofErr w:type="gramStart"/>
      <w:r w:rsidR="008749C8" w:rsidRPr="008C3198">
        <w:rPr>
          <w:rFonts w:cs="Arial"/>
          <w:sz w:val="24"/>
          <w:szCs w:val="24"/>
        </w:rPr>
        <w:t>in an effort to</w:t>
      </w:r>
      <w:proofErr w:type="gramEnd"/>
      <w:r w:rsidR="008749C8" w:rsidRPr="008C3198">
        <w:rPr>
          <w:rFonts w:cs="Arial"/>
          <w:sz w:val="24"/>
          <w:szCs w:val="24"/>
        </w:rPr>
        <w:t xml:space="preserve"> control the spread of noxious weeds</w:t>
      </w:r>
      <w:r w:rsidR="00085CF9" w:rsidRPr="008C3198">
        <w:rPr>
          <w:rFonts w:cs="Arial"/>
          <w:sz w:val="24"/>
          <w:szCs w:val="24"/>
        </w:rPr>
        <w:t>.</w:t>
      </w:r>
      <w:r w:rsidR="00A244DF" w:rsidRPr="008C3198">
        <w:rPr>
          <w:rFonts w:cs="Arial"/>
          <w:sz w:val="24"/>
          <w:szCs w:val="24"/>
        </w:rPr>
        <w:t xml:space="preserve"> </w:t>
      </w:r>
      <w:r w:rsidR="00085CF9" w:rsidRPr="008C3198">
        <w:rPr>
          <w:rFonts w:cs="Arial"/>
          <w:sz w:val="24"/>
          <w:szCs w:val="24"/>
        </w:rPr>
        <w:t xml:space="preserve"> </w:t>
      </w:r>
      <w:r w:rsidR="008749C8" w:rsidRPr="008C3198">
        <w:rPr>
          <w:rFonts w:cs="Arial"/>
          <w:sz w:val="24"/>
          <w:szCs w:val="24"/>
        </w:rPr>
        <w:t xml:space="preserve">Sufficient quantities of temporary sediment control materials will be maintained </w:t>
      </w:r>
      <w:r w:rsidR="00212F88" w:rsidRPr="008C3198">
        <w:rPr>
          <w:rFonts w:cs="Arial"/>
          <w:sz w:val="24"/>
          <w:szCs w:val="24"/>
        </w:rPr>
        <w:t>on-</w:t>
      </w:r>
      <w:r w:rsidR="008749C8" w:rsidRPr="008C3198">
        <w:rPr>
          <w:rFonts w:cs="Arial"/>
          <w:sz w:val="24"/>
          <w:szCs w:val="24"/>
        </w:rPr>
        <w:t xml:space="preserve">site throughout the duration of the </w:t>
      </w:r>
      <w:proofErr w:type="gramStart"/>
      <w:r w:rsidR="00E14AD2" w:rsidRPr="008C3198">
        <w:rPr>
          <w:rFonts w:cs="Arial"/>
          <w:sz w:val="24"/>
          <w:szCs w:val="24"/>
        </w:rPr>
        <w:t>Operation</w:t>
      </w:r>
      <w:proofErr w:type="gramEnd"/>
      <w:r w:rsidR="008749C8" w:rsidRPr="008C3198">
        <w:rPr>
          <w:rFonts w:cs="Arial"/>
          <w:sz w:val="24"/>
          <w:szCs w:val="24"/>
        </w:rPr>
        <w:t xml:space="preserve"> to allow implementation of temporary sediment controls in the event of </w:t>
      </w:r>
      <w:r w:rsidR="004F521B" w:rsidRPr="008C3198">
        <w:rPr>
          <w:rFonts w:cs="Arial"/>
          <w:sz w:val="24"/>
          <w:szCs w:val="24"/>
        </w:rPr>
        <w:t xml:space="preserve">significant </w:t>
      </w:r>
      <w:r w:rsidR="008749C8" w:rsidRPr="008C3198">
        <w:rPr>
          <w:rFonts w:cs="Arial"/>
          <w:sz w:val="24"/>
          <w:szCs w:val="24"/>
        </w:rPr>
        <w:t>rain</w:t>
      </w:r>
      <w:r w:rsidR="00085CF9" w:rsidRPr="008C3198">
        <w:rPr>
          <w:rFonts w:cs="Arial"/>
          <w:sz w:val="24"/>
          <w:szCs w:val="24"/>
        </w:rPr>
        <w:t>.</w:t>
      </w:r>
    </w:p>
    <w:p w14:paraId="0BE185DF" w14:textId="5F924ABA" w:rsidR="00E37CFC" w:rsidRPr="008C3198" w:rsidRDefault="00E37CFC" w:rsidP="001D31E1">
      <w:pPr>
        <w:pStyle w:val="ListParagraph"/>
        <w:numPr>
          <w:ilvl w:val="0"/>
          <w:numId w:val="12"/>
        </w:numPr>
        <w:spacing w:before="240" w:after="240"/>
        <w:contextualSpacing w:val="0"/>
        <w:rPr>
          <w:rFonts w:cs="Arial"/>
          <w:sz w:val="24"/>
          <w:szCs w:val="24"/>
        </w:rPr>
      </w:pPr>
      <w:r w:rsidRPr="008C3198">
        <w:rPr>
          <w:rFonts w:cs="Arial"/>
          <w:sz w:val="24"/>
          <w:szCs w:val="24"/>
          <w:u w:val="single"/>
        </w:rPr>
        <w:t>Run-on and Run-off Controls</w:t>
      </w:r>
      <w:r w:rsidRPr="008C3198">
        <w:rPr>
          <w:rFonts w:cs="Arial"/>
          <w:sz w:val="24"/>
          <w:szCs w:val="24"/>
        </w:rPr>
        <w:t xml:space="preserve">: </w:t>
      </w:r>
      <w:r w:rsidR="004B0ACC" w:rsidRPr="008C3198">
        <w:rPr>
          <w:rFonts w:cs="Arial"/>
          <w:sz w:val="24"/>
          <w:szCs w:val="24"/>
        </w:rPr>
        <w:t xml:space="preserve"> </w:t>
      </w:r>
      <w:r w:rsidR="008749C8" w:rsidRPr="008C3198">
        <w:rPr>
          <w:rFonts w:cs="Arial"/>
          <w:sz w:val="24"/>
          <w:szCs w:val="24"/>
        </w:rPr>
        <w:t>R</w:t>
      </w:r>
      <w:r w:rsidRPr="008C3198">
        <w:rPr>
          <w:rFonts w:cs="Arial"/>
          <w:sz w:val="24"/>
          <w:szCs w:val="24"/>
        </w:rPr>
        <w:t xml:space="preserve">un-on and run-off </w:t>
      </w:r>
      <w:r w:rsidR="008749C8" w:rsidRPr="008C3198">
        <w:rPr>
          <w:rFonts w:cs="Arial"/>
          <w:sz w:val="24"/>
          <w:szCs w:val="24"/>
        </w:rPr>
        <w:t xml:space="preserve">will be managed </w:t>
      </w:r>
      <w:r w:rsidRPr="008C3198">
        <w:rPr>
          <w:rFonts w:cs="Arial"/>
          <w:sz w:val="24"/>
          <w:szCs w:val="24"/>
        </w:rPr>
        <w:t xml:space="preserve">within the immediate vicinity of </w:t>
      </w:r>
      <w:r w:rsidR="0056149E" w:rsidRPr="008C3198">
        <w:rPr>
          <w:rFonts w:cs="Arial"/>
          <w:sz w:val="24"/>
          <w:szCs w:val="24"/>
        </w:rPr>
        <w:t>each property’s debris footprint</w:t>
      </w:r>
      <w:r w:rsidRPr="008C3198">
        <w:rPr>
          <w:rFonts w:cs="Arial"/>
          <w:sz w:val="24"/>
          <w:szCs w:val="24"/>
        </w:rPr>
        <w:t xml:space="preserve"> </w:t>
      </w:r>
      <w:r w:rsidR="0056149E" w:rsidRPr="008C3198">
        <w:rPr>
          <w:rFonts w:cs="Arial"/>
          <w:sz w:val="24"/>
          <w:szCs w:val="24"/>
        </w:rPr>
        <w:t>area and areas used for equipment and truck access</w:t>
      </w:r>
      <w:r w:rsidRPr="008C3198">
        <w:rPr>
          <w:rFonts w:cs="Arial"/>
          <w:sz w:val="24"/>
          <w:szCs w:val="24"/>
        </w:rPr>
        <w:t>.</w:t>
      </w:r>
    </w:p>
    <w:p w14:paraId="5F97371A" w14:textId="763595BC" w:rsidR="00AB1F5A" w:rsidRPr="008C3198" w:rsidRDefault="00AB1F5A" w:rsidP="001D31E1">
      <w:pPr>
        <w:pStyle w:val="ListParagraph"/>
        <w:numPr>
          <w:ilvl w:val="0"/>
          <w:numId w:val="12"/>
        </w:numPr>
        <w:spacing w:before="240" w:after="240"/>
        <w:contextualSpacing w:val="0"/>
        <w:rPr>
          <w:rFonts w:cs="Arial"/>
          <w:sz w:val="24"/>
          <w:szCs w:val="24"/>
        </w:rPr>
      </w:pPr>
      <w:r w:rsidRPr="008C3198">
        <w:rPr>
          <w:rFonts w:cs="Arial"/>
          <w:sz w:val="24"/>
          <w:szCs w:val="24"/>
          <w:u w:val="single"/>
        </w:rPr>
        <w:t>Public Right</w:t>
      </w:r>
      <w:r w:rsidR="00C03BF0" w:rsidRPr="008C3198">
        <w:rPr>
          <w:rFonts w:cs="Arial"/>
          <w:sz w:val="24"/>
          <w:szCs w:val="24"/>
          <w:u w:val="single"/>
        </w:rPr>
        <w:t>s</w:t>
      </w:r>
      <w:r w:rsidRPr="008C3198">
        <w:rPr>
          <w:rFonts w:cs="Arial"/>
          <w:sz w:val="24"/>
          <w:szCs w:val="24"/>
          <w:u w:val="single"/>
        </w:rPr>
        <w:t xml:space="preserve"> </w:t>
      </w:r>
      <w:r w:rsidR="00051B0D" w:rsidRPr="008C3198">
        <w:rPr>
          <w:rFonts w:cs="Arial"/>
          <w:sz w:val="24"/>
          <w:szCs w:val="24"/>
          <w:u w:val="single"/>
        </w:rPr>
        <w:t>o</w:t>
      </w:r>
      <w:r w:rsidRPr="008C3198">
        <w:rPr>
          <w:rFonts w:cs="Arial"/>
          <w:sz w:val="24"/>
          <w:szCs w:val="24"/>
          <w:u w:val="single"/>
        </w:rPr>
        <w:t>f Way</w:t>
      </w:r>
      <w:r w:rsidRPr="008C3198">
        <w:rPr>
          <w:rFonts w:cs="Arial"/>
          <w:sz w:val="24"/>
          <w:szCs w:val="24"/>
        </w:rPr>
        <w:t>:</w:t>
      </w:r>
      <w:r w:rsidR="004B0ACC" w:rsidRPr="008C3198">
        <w:rPr>
          <w:rFonts w:cs="Arial"/>
          <w:sz w:val="24"/>
          <w:szCs w:val="24"/>
        </w:rPr>
        <w:t xml:space="preserve"> </w:t>
      </w:r>
      <w:r w:rsidRPr="008C3198">
        <w:rPr>
          <w:rFonts w:cs="Arial"/>
          <w:sz w:val="24"/>
          <w:szCs w:val="24"/>
        </w:rPr>
        <w:t xml:space="preserve"> The </w:t>
      </w:r>
      <w:r w:rsidR="009C2120" w:rsidRPr="008C3198">
        <w:rPr>
          <w:rFonts w:cs="Arial"/>
          <w:sz w:val="24"/>
          <w:szCs w:val="24"/>
        </w:rPr>
        <w:t>DDHTR</w:t>
      </w:r>
      <w:r w:rsidR="00775151" w:rsidRPr="008C3198">
        <w:rPr>
          <w:rFonts w:cs="Arial"/>
          <w:sz w:val="24"/>
          <w:szCs w:val="24"/>
        </w:rPr>
        <w:t xml:space="preserve"> Contractor</w:t>
      </w:r>
      <w:r w:rsidR="00EA6ED2" w:rsidRPr="008C3198">
        <w:rPr>
          <w:rFonts w:cs="Arial"/>
          <w:sz w:val="24"/>
          <w:szCs w:val="24"/>
        </w:rPr>
        <w:t xml:space="preserve"> </w:t>
      </w:r>
      <w:r w:rsidRPr="008C3198">
        <w:rPr>
          <w:rFonts w:cs="Arial"/>
          <w:sz w:val="24"/>
          <w:szCs w:val="24"/>
        </w:rPr>
        <w:t>will be responsible for all storm water protection on public right</w:t>
      </w:r>
      <w:r w:rsidR="00C03BF0" w:rsidRPr="008C3198">
        <w:rPr>
          <w:rFonts w:cs="Arial"/>
          <w:sz w:val="24"/>
          <w:szCs w:val="24"/>
        </w:rPr>
        <w:t>s</w:t>
      </w:r>
      <w:r w:rsidRPr="008C3198">
        <w:rPr>
          <w:rFonts w:cs="Arial"/>
          <w:sz w:val="24"/>
          <w:szCs w:val="24"/>
        </w:rPr>
        <w:t xml:space="preserve"> of way</w:t>
      </w:r>
      <w:r w:rsidR="00EA6ED2" w:rsidRPr="008C3198">
        <w:rPr>
          <w:rFonts w:cs="Arial"/>
          <w:sz w:val="24"/>
          <w:szCs w:val="24"/>
        </w:rPr>
        <w:t xml:space="preserve"> on which the </w:t>
      </w:r>
      <w:r w:rsidR="009C2120" w:rsidRPr="008C3198">
        <w:rPr>
          <w:rFonts w:cs="Arial"/>
          <w:sz w:val="24"/>
          <w:szCs w:val="24"/>
        </w:rPr>
        <w:t>DDHTR</w:t>
      </w:r>
      <w:r w:rsidR="00775151" w:rsidRPr="008C3198">
        <w:rPr>
          <w:rFonts w:cs="Arial"/>
          <w:sz w:val="24"/>
          <w:szCs w:val="24"/>
        </w:rPr>
        <w:t xml:space="preserve"> Contractor</w:t>
      </w:r>
      <w:r w:rsidR="00EA6ED2" w:rsidRPr="008C3198">
        <w:rPr>
          <w:rFonts w:cs="Arial"/>
          <w:sz w:val="24"/>
          <w:szCs w:val="24"/>
        </w:rPr>
        <w:t xml:space="preserve"> assigned</w:t>
      </w:r>
      <w:r w:rsidR="006F4BF1" w:rsidRPr="008C3198">
        <w:rPr>
          <w:rFonts w:cs="Arial"/>
          <w:sz w:val="24"/>
          <w:szCs w:val="24"/>
        </w:rPr>
        <w:t xml:space="preserve"> debris removal properties</w:t>
      </w:r>
      <w:r w:rsidRPr="008C3198">
        <w:rPr>
          <w:rFonts w:cs="Arial"/>
          <w:sz w:val="24"/>
          <w:szCs w:val="24"/>
        </w:rPr>
        <w:t>.</w:t>
      </w:r>
    </w:p>
    <w:p w14:paraId="307E41DF" w14:textId="6199EEC1" w:rsidR="008354BA" w:rsidRPr="008C3198" w:rsidRDefault="008354BA" w:rsidP="00CA7A1D">
      <w:pPr>
        <w:pStyle w:val="Heading2"/>
      </w:pPr>
      <w:bookmarkStart w:id="89" w:name="_Toc102558161"/>
      <w:r w:rsidRPr="008C3198">
        <w:lastRenderedPageBreak/>
        <w:t>Trackout Management</w:t>
      </w:r>
      <w:r w:rsidR="009346BA" w:rsidRPr="008C3198">
        <w:t xml:space="preserve"> </w:t>
      </w:r>
      <w:r w:rsidR="003E20BB" w:rsidRPr="008C3198">
        <w:t>(</w:t>
      </w:r>
      <w:r w:rsidR="009C2120" w:rsidRPr="008C3198">
        <w:t>DDHTR</w:t>
      </w:r>
      <w:r w:rsidR="00775151" w:rsidRPr="008C3198">
        <w:t xml:space="preserve"> Contractor</w:t>
      </w:r>
      <w:r w:rsidR="003E20BB" w:rsidRPr="008C3198">
        <w:t xml:space="preserve">, </w:t>
      </w:r>
      <w:r w:rsidR="00125104" w:rsidRPr="008C3198">
        <w:t>D</w:t>
      </w:r>
      <w:r w:rsidR="003E20BB" w:rsidRPr="008C3198">
        <w:t xml:space="preserve">ocumented by </w:t>
      </w:r>
      <w:r w:rsidR="00BB45EF" w:rsidRPr="008C3198">
        <w:t>A&amp;M Contractor</w:t>
      </w:r>
      <w:r w:rsidR="003E20BB" w:rsidRPr="008C3198">
        <w:t>)</w:t>
      </w:r>
      <w:bookmarkEnd w:id="89"/>
    </w:p>
    <w:p w14:paraId="76B1E179" w14:textId="054CC129" w:rsidR="008354BA" w:rsidRPr="008C3198" w:rsidRDefault="008354BA" w:rsidP="004801BE">
      <w:pPr>
        <w:spacing w:before="240" w:after="240"/>
        <w:rPr>
          <w:rFonts w:cs="Arial"/>
          <w:sz w:val="24"/>
          <w:szCs w:val="24"/>
        </w:rPr>
      </w:pPr>
      <w:r w:rsidRPr="008C3198">
        <w:rPr>
          <w:rFonts w:cs="Arial"/>
          <w:sz w:val="24"/>
          <w:szCs w:val="24"/>
        </w:rPr>
        <w:t xml:space="preserve">The </w:t>
      </w:r>
      <w:r w:rsidR="009C2120" w:rsidRPr="008C3198">
        <w:rPr>
          <w:rFonts w:cs="Arial"/>
          <w:sz w:val="24"/>
          <w:szCs w:val="24"/>
        </w:rPr>
        <w:t>DDHTR</w:t>
      </w:r>
      <w:r w:rsidR="00775151" w:rsidRPr="008C3198">
        <w:rPr>
          <w:rFonts w:cs="Arial"/>
          <w:sz w:val="24"/>
          <w:szCs w:val="24"/>
        </w:rPr>
        <w:t xml:space="preserve"> Contractor</w:t>
      </w:r>
      <w:r w:rsidR="002930DF" w:rsidRPr="008C3198">
        <w:rPr>
          <w:rFonts w:cs="Arial"/>
          <w:sz w:val="24"/>
          <w:szCs w:val="24"/>
        </w:rPr>
        <w:t xml:space="preserve"> </w:t>
      </w:r>
      <w:r w:rsidRPr="008C3198">
        <w:rPr>
          <w:rFonts w:cs="Arial"/>
          <w:sz w:val="24"/>
          <w:szCs w:val="24"/>
        </w:rPr>
        <w:t xml:space="preserve">will implement procedures to prevent or cleanup carryout and trackout </w:t>
      </w:r>
      <w:r w:rsidR="002930DF" w:rsidRPr="008C3198">
        <w:rPr>
          <w:rFonts w:cs="Arial"/>
          <w:sz w:val="24"/>
          <w:szCs w:val="24"/>
        </w:rPr>
        <w:t xml:space="preserve">of mud and soils </w:t>
      </w:r>
      <w:r w:rsidRPr="008C3198">
        <w:rPr>
          <w:rFonts w:cs="Arial"/>
          <w:sz w:val="24"/>
          <w:szCs w:val="24"/>
        </w:rPr>
        <w:t xml:space="preserve">as specified below. </w:t>
      </w:r>
      <w:r w:rsidR="00A244DF" w:rsidRPr="008C3198">
        <w:rPr>
          <w:rFonts w:cs="Arial"/>
          <w:sz w:val="24"/>
          <w:szCs w:val="24"/>
        </w:rPr>
        <w:t xml:space="preserve"> </w:t>
      </w:r>
      <w:r w:rsidRPr="008C3198">
        <w:rPr>
          <w:rFonts w:cs="Arial"/>
          <w:sz w:val="24"/>
          <w:szCs w:val="24"/>
        </w:rPr>
        <w:t xml:space="preserve">The use of blower devices or dry rotary brushes or brooms for removal of carryout and trackout </w:t>
      </w:r>
      <w:r w:rsidR="002930DF" w:rsidRPr="008C3198">
        <w:rPr>
          <w:rFonts w:cs="Arial"/>
          <w:sz w:val="24"/>
          <w:szCs w:val="24"/>
        </w:rPr>
        <w:t xml:space="preserve">materials from the heavy equipment </w:t>
      </w:r>
      <w:r w:rsidRPr="008C3198">
        <w:rPr>
          <w:rFonts w:cs="Arial"/>
          <w:sz w:val="24"/>
          <w:szCs w:val="24"/>
        </w:rPr>
        <w:t xml:space="preserve">on public roads is expressly prohibited. </w:t>
      </w:r>
      <w:r w:rsidR="00A244DF" w:rsidRPr="008C3198">
        <w:rPr>
          <w:rFonts w:cs="Arial"/>
          <w:sz w:val="24"/>
          <w:szCs w:val="24"/>
        </w:rPr>
        <w:t xml:space="preserve"> </w:t>
      </w:r>
      <w:r w:rsidRPr="008C3198">
        <w:rPr>
          <w:rFonts w:cs="Arial"/>
          <w:sz w:val="24"/>
          <w:szCs w:val="24"/>
        </w:rPr>
        <w:t>The removal of carryout and trackout from paved public roads does not exempt an owner/operator from obtaining state or local agency permits</w:t>
      </w:r>
      <w:r w:rsidR="00AD7F91" w:rsidRPr="008C3198">
        <w:rPr>
          <w:rFonts w:cs="Arial"/>
          <w:sz w:val="24"/>
          <w:szCs w:val="24"/>
        </w:rPr>
        <w:t>,</w:t>
      </w:r>
      <w:r w:rsidRPr="008C3198">
        <w:rPr>
          <w:rFonts w:cs="Arial"/>
          <w:sz w:val="24"/>
          <w:szCs w:val="24"/>
        </w:rPr>
        <w:t xml:space="preserve"> which may be required for the cleanup of mud and dirt on paved public roads.</w:t>
      </w:r>
    </w:p>
    <w:p w14:paraId="7782C1A8" w14:textId="4C33BF72" w:rsidR="008354BA" w:rsidRPr="008C3198" w:rsidRDefault="008354BA" w:rsidP="004801BE">
      <w:pPr>
        <w:spacing w:before="240" w:after="240"/>
        <w:rPr>
          <w:rFonts w:cs="Arial"/>
          <w:sz w:val="24"/>
          <w:szCs w:val="24"/>
        </w:rPr>
      </w:pPr>
      <w:r w:rsidRPr="008C3198">
        <w:rPr>
          <w:rFonts w:cs="Arial"/>
          <w:sz w:val="24"/>
          <w:szCs w:val="24"/>
        </w:rPr>
        <w:t xml:space="preserve">The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 xml:space="preserve"> shall prevent carryout and trackout, or immediately remove carryout and trackout when it extends </w:t>
      </w:r>
      <w:r w:rsidR="00B76D23" w:rsidRPr="008C3198">
        <w:rPr>
          <w:rFonts w:cs="Arial"/>
          <w:sz w:val="24"/>
          <w:szCs w:val="24"/>
        </w:rPr>
        <w:t>fifty (</w:t>
      </w:r>
      <w:r w:rsidRPr="008C3198">
        <w:rPr>
          <w:rFonts w:cs="Arial"/>
          <w:sz w:val="24"/>
          <w:szCs w:val="24"/>
        </w:rPr>
        <w:t>50</w:t>
      </w:r>
      <w:r w:rsidR="00B76D23" w:rsidRPr="008C3198">
        <w:rPr>
          <w:rFonts w:cs="Arial"/>
          <w:sz w:val="24"/>
          <w:szCs w:val="24"/>
        </w:rPr>
        <w:t>)</w:t>
      </w:r>
      <w:r w:rsidRPr="008C3198">
        <w:rPr>
          <w:rFonts w:cs="Arial"/>
          <w:sz w:val="24"/>
          <w:szCs w:val="24"/>
        </w:rPr>
        <w:t xml:space="preserve"> feet or more from the nearest unpaved surface exit point of a site and</w:t>
      </w:r>
      <w:r w:rsidR="00AD7F91" w:rsidRPr="008C3198">
        <w:rPr>
          <w:rFonts w:cs="Arial"/>
          <w:sz w:val="24"/>
          <w:szCs w:val="24"/>
        </w:rPr>
        <w:t>,</w:t>
      </w:r>
      <w:r w:rsidRPr="008C3198">
        <w:rPr>
          <w:rFonts w:cs="Arial"/>
          <w:sz w:val="24"/>
          <w:szCs w:val="24"/>
        </w:rPr>
        <w:t xml:space="preserve"> at the minimum</w:t>
      </w:r>
      <w:r w:rsidR="00AD7F91" w:rsidRPr="008C3198">
        <w:rPr>
          <w:rFonts w:cs="Arial"/>
          <w:sz w:val="24"/>
          <w:szCs w:val="24"/>
        </w:rPr>
        <w:t>,</w:t>
      </w:r>
      <w:r w:rsidRPr="008C3198">
        <w:rPr>
          <w:rFonts w:cs="Arial"/>
          <w:sz w:val="24"/>
          <w:szCs w:val="24"/>
        </w:rPr>
        <w:t xml:space="preserve"> remove all other visible carryout and trackout at the end of each workday.</w:t>
      </w:r>
    </w:p>
    <w:p w14:paraId="7ECE9CB7" w14:textId="77777777" w:rsidR="008354BA" w:rsidRPr="008C3198" w:rsidRDefault="008354BA" w:rsidP="004801BE">
      <w:pPr>
        <w:spacing w:before="240" w:after="240"/>
        <w:rPr>
          <w:rFonts w:cs="Arial"/>
          <w:sz w:val="24"/>
          <w:szCs w:val="24"/>
        </w:rPr>
      </w:pPr>
      <w:r w:rsidRPr="008C3198">
        <w:rPr>
          <w:rFonts w:cs="Arial"/>
          <w:sz w:val="24"/>
          <w:szCs w:val="24"/>
        </w:rPr>
        <w:t>Cleanup of carryout and trackout shall be accomplished by:</w:t>
      </w:r>
    </w:p>
    <w:p w14:paraId="78312D13" w14:textId="79AEFD92" w:rsidR="008354BA" w:rsidRPr="008C3198" w:rsidRDefault="008354BA" w:rsidP="001D31E1">
      <w:pPr>
        <w:pStyle w:val="ListParagraph"/>
        <w:numPr>
          <w:ilvl w:val="0"/>
          <w:numId w:val="38"/>
        </w:numPr>
        <w:spacing w:before="240" w:after="240"/>
        <w:contextualSpacing w:val="0"/>
        <w:rPr>
          <w:rFonts w:cs="Arial"/>
          <w:sz w:val="24"/>
          <w:szCs w:val="24"/>
        </w:rPr>
      </w:pPr>
      <w:r w:rsidRPr="008C3198">
        <w:rPr>
          <w:rFonts w:cs="Arial"/>
          <w:sz w:val="24"/>
          <w:szCs w:val="24"/>
        </w:rPr>
        <w:t xml:space="preserve">Manually sweeping and </w:t>
      </w:r>
      <w:r w:rsidR="005B4FE4" w:rsidRPr="008C3198">
        <w:rPr>
          <w:rFonts w:cs="Arial"/>
          <w:sz w:val="24"/>
          <w:szCs w:val="24"/>
        </w:rPr>
        <w:t>picking up</w:t>
      </w:r>
      <w:r w:rsidRPr="008C3198">
        <w:rPr>
          <w:rFonts w:cs="Arial"/>
          <w:sz w:val="24"/>
          <w:szCs w:val="24"/>
        </w:rPr>
        <w:t>; or</w:t>
      </w:r>
    </w:p>
    <w:p w14:paraId="119B2658" w14:textId="2124CBFB" w:rsidR="008354BA" w:rsidRPr="008C3198" w:rsidRDefault="008354BA" w:rsidP="001D31E1">
      <w:pPr>
        <w:pStyle w:val="ListParagraph"/>
        <w:numPr>
          <w:ilvl w:val="0"/>
          <w:numId w:val="38"/>
        </w:numPr>
        <w:spacing w:before="240" w:after="240"/>
        <w:contextualSpacing w:val="0"/>
        <w:rPr>
          <w:rFonts w:cs="Arial"/>
          <w:sz w:val="24"/>
          <w:szCs w:val="24"/>
        </w:rPr>
      </w:pPr>
      <w:r w:rsidRPr="008C3198">
        <w:rPr>
          <w:rFonts w:cs="Arial"/>
          <w:sz w:val="24"/>
          <w:szCs w:val="24"/>
        </w:rPr>
        <w:t>Operating a rotary brush or broom accompanied or preceded by sufficient wetting; or</w:t>
      </w:r>
    </w:p>
    <w:p w14:paraId="081ABBF0" w14:textId="7D23DBB0" w:rsidR="008354BA" w:rsidRPr="008C3198" w:rsidRDefault="00A244DF" w:rsidP="001D31E1">
      <w:pPr>
        <w:pStyle w:val="ListParagraph"/>
        <w:numPr>
          <w:ilvl w:val="0"/>
          <w:numId w:val="38"/>
        </w:numPr>
        <w:spacing w:before="240" w:after="240"/>
        <w:contextualSpacing w:val="0"/>
        <w:rPr>
          <w:rFonts w:cs="Arial"/>
          <w:sz w:val="24"/>
          <w:szCs w:val="24"/>
        </w:rPr>
      </w:pPr>
      <w:r w:rsidRPr="008C3198">
        <w:rPr>
          <w:rFonts w:cs="Arial"/>
          <w:sz w:val="24"/>
          <w:szCs w:val="24"/>
        </w:rPr>
        <w:t>O</w:t>
      </w:r>
      <w:r w:rsidR="008354BA" w:rsidRPr="008C3198">
        <w:rPr>
          <w:rFonts w:cs="Arial"/>
          <w:sz w:val="24"/>
          <w:szCs w:val="24"/>
        </w:rPr>
        <w:t>perating a PM10-efficient street sweeper.</w:t>
      </w:r>
    </w:p>
    <w:p w14:paraId="545AF213" w14:textId="5BF19225" w:rsidR="008354BA" w:rsidRPr="008C3198" w:rsidRDefault="008354BA" w:rsidP="004801BE">
      <w:pPr>
        <w:spacing w:before="240" w:after="240"/>
        <w:rPr>
          <w:rFonts w:cs="Arial"/>
          <w:sz w:val="24"/>
          <w:szCs w:val="24"/>
        </w:rPr>
      </w:pPr>
      <w:r w:rsidRPr="008C3198">
        <w:rPr>
          <w:rFonts w:cs="Arial"/>
          <w:sz w:val="24"/>
          <w:szCs w:val="24"/>
        </w:rPr>
        <w:t>Waste from a street sweeper during this operation shall be disposed of as contaminated soils and transported directly to the landfill or covered in a waste hauler.</w:t>
      </w:r>
    </w:p>
    <w:p w14:paraId="3E7A9761" w14:textId="699CFE76" w:rsidR="008354BA" w:rsidRPr="008C3198" w:rsidRDefault="008354BA" w:rsidP="00CA7A1D">
      <w:pPr>
        <w:pStyle w:val="Heading2"/>
      </w:pPr>
      <w:bookmarkStart w:id="90" w:name="_Toc102558162"/>
      <w:r w:rsidRPr="008C3198">
        <w:t>Traffic Control</w:t>
      </w:r>
      <w:r w:rsidR="00227F48" w:rsidRPr="008C3198">
        <w:t xml:space="preserve"> </w:t>
      </w:r>
      <w:r w:rsidR="003E20BB" w:rsidRPr="008C3198">
        <w:t>(</w:t>
      </w:r>
      <w:r w:rsidR="009C2120" w:rsidRPr="008C3198">
        <w:t>DDHTR</w:t>
      </w:r>
      <w:r w:rsidR="00775151" w:rsidRPr="008C3198">
        <w:t xml:space="preserve"> Contractor</w:t>
      </w:r>
      <w:r w:rsidR="003E20BB" w:rsidRPr="008C3198">
        <w:t xml:space="preserve">, </w:t>
      </w:r>
      <w:r w:rsidR="00BB45EF" w:rsidRPr="008C3198">
        <w:t>A&amp;M Contractor</w:t>
      </w:r>
      <w:r w:rsidR="003E20BB" w:rsidRPr="008C3198">
        <w:t xml:space="preserve"> – </w:t>
      </w:r>
      <w:r w:rsidR="00041801" w:rsidRPr="008C3198">
        <w:t>M</w:t>
      </w:r>
      <w:r w:rsidR="003E20BB" w:rsidRPr="008C3198">
        <w:t>onitor</w:t>
      </w:r>
      <w:r w:rsidR="00227F48" w:rsidRPr="008C3198">
        <w:t xml:space="preserve">s and </w:t>
      </w:r>
      <w:r w:rsidR="00041801" w:rsidRPr="008C3198">
        <w:t>D</w:t>
      </w:r>
      <w:r w:rsidR="00227F48" w:rsidRPr="008C3198">
        <w:t>ocuments</w:t>
      </w:r>
      <w:r w:rsidR="003E20BB" w:rsidRPr="008C3198">
        <w:t>)</w:t>
      </w:r>
      <w:bookmarkEnd w:id="90"/>
    </w:p>
    <w:p w14:paraId="056B8BD4" w14:textId="1DE85B54" w:rsidR="00DF5A51" w:rsidRPr="008C3198" w:rsidRDefault="00DF5A51" w:rsidP="004801BE">
      <w:pPr>
        <w:spacing w:before="240" w:after="240"/>
        <w:rPr>
          <w:rFonts w:cs="Arial"/>
          <w:sz w:val="24"/>
          <w:szCs w:val="24"/>
        </w:rPr>
      </w:pPr>
      <w:bookmarkStart w:id="91" w:name="_Hlk102419070"/>
      <w:r w:rsidRPr="008C3198">
        <w:rPr>
          <w:rFonts w:cs="Arial"/>
          <w:sz w:val="24"/>
          <w:szCs w:val="24"/>
        </w:rPr>
        <w:t xml:space="preserve">Traffic control is required for these </w:t>
      </w:r>
      <w:r w:rsidR="00E14AD2" w:rsidRPr="008C3198">
        <w:rPr>
          <w:rFonts w:cs="Arial"/>
          <w:sz w:val="24"/>
          <w:szCs w:val="24"/>
        </w:rPr>
        <w:t>Operation</w:t>
      </w:r>
      <w:r w:rsidRPr="008C3198">
        <w:rPr>
          <w:rFonts w:cs="Arial"/>
          <w:sz w:val="24"/>
          <w:szCs w:val="24"/>
        </w:rPr>
        <w:t>s</w:t>
      </w:r>
      <w:r w:rsidR="00AD7F91" w:rsidRPr="008C3198">
        <w:rPr>
          <w:rFonts w:cs="Arial"/>
          <w:sz w:val="24"/>
          <w:szCs w:val="24"/>
        </w:rPr>
        <w:t>,</w:t>
      </w:r>
      <w:r w:rsidRPr="008C3198">
        <w:rPr>
          <w:rFonts w:cs="Arial"/>
          <w:sz w:val="24"/>
          <w:szCs w:val="24"/>
        </w:rPr>
        <w:t xml:space="preserve"> and traffic control crews are required to provide traffic </w:t>
      </w:r>
      <w:r w:rsidRPr="006134BF">
        <w:rPr>
          <w:rFonts w:cs="Arial"/>
          <w:sz w:val="24"/>
          <w:szCs w:val="24"/>
        </w:rPr>
        <w:t xml:space="preserve">control throughout the </w:t>
      </w:r>
      <w:proofErr w:type="gramStart"/>
      <w:r w:rsidR="00E14AD2" w:rsidRPr="006134BF">
        <w:rPr>
          <w:rFonts w:cs="Arial"/>
          <w:sz w:val="24"/>
          <w:szCs w:val="24"/>
        </w:rPr>
        <w:t>Operation</w:t>
      </w:r>
      <w:proofErr w:type="gramEnd"/>
      <w:r w:rsidRPr="006134BF">
        <w:rPr>
          <w:rFonts w:cs="Arial"/>
          <w:sz w:val="24"/>
          <w:szCs w:val="24"/>
        </w:rPr>
        <w:t xml:space="preserve"> as required for safety and as approved by the IMT</w:t>
      </w:r>
      <w:r w:rsidRPr="00CA1234">
        <w:rPr>
          <w:rFonts w:cs="Arial"/>
          <w:sz w:val="24"/>
          <w:szCs w:val="24"/>
        </w:rPr>
        <w:t>.</w:t>
      </w:r>
      <w:r w:rsidR="00A244DF" w:rsidRPr="00CA1234">
        <w:rPr>
          <w:rFonts w:cs="Arial"/>
          <w:sz w:val="24"/>
          <w:szCs w:val="24"/>
        </w:rPr>
        <w:t xml:space="preserve"> </w:t>
      </w:r>
      <w:r w:rsidRPr="00CA1234">
        <w:rPr>
          <w:rFonts w:cs="Arial"/>
          <w:sz w:val="24"/>
          <w:szCs w:val="24"/>
        </w:rPr>
        <w:t xml:space="preserve"> The traffic control crews shall be trained in the principles of the</w:t>
      </w:r>
      <w:r w:rsidR="00CA1234" w:rsidRPr="00CA1234">
        <w:rPr>
          <w:rFonts w:cs="Arial"/>
          <w:sz w:val="24"/>
          <w:szCs w:val="24"/>
        </w:rPr>
        <w:t xml:space="preserve"> </w:t>
      </w:r>
      <w:hyperlink r:id="rId18" w:history="1">
        <w:r w:rsidR="006134BF" w:rsidRPr="00CA1234">
          <w:rPr>
            <w:rStyle w:val="Hyperlink"/>
            <w:sz w:val="24"/>
            <w:szCs w:val="24"/>
          </w:rPr>
          <w:t>California Department of Transportation (Caltrans) Revision 6 (Rev 6) of the 2014 California Manual on Uniform Traffic Control Devices</w:t>
        </w:r>
      </w:hyperlink>
      <w:r w:rsidR="006134BF" w:rsidRPr="00CA1234">
        <w:rPr>
          <w:rFonts w:cs="Arial"/>
          <w:sz w:val="24"/>
          <w:szCs w:val="24"/>
        </w:rPr>
        <w:t xml:space="preserve"> </w:t>
      </w:r>
      <w:r w:rsidRPr="00CA1234">
        <w:rPr>
          <w:rFonts w:cs="Arial"/>
          <w:sz w:val="24"/>
          <w:szCs w:val="24"/>
        </w:rPr>
        <w:t>(CA MUTCD)</w:t>
      </w:r>
      <w:r w:rsidR="000F3D2B" w:rsidRPr="00CA1234">
        <w:rPr>
          <w:rFonts w:cs="Arial"/>
          <w:sz w:val="24"/>
          <w:szCs w:val="24"/>
        </w:rPr>
        <w:t xml:space="preserve"> </w:t>
      </w:r>
      <w:r w:rsidR="006134BF" w:rsidRPr="00CA1234">
        <w:rPr>
          <w:rFonts w:cs="Arial"/>
          <w:sz w:val="24"/>
          <w:szCs w:val="24"/>
        </w:rPr>
        <w:t>(https://dot.ca.gov/-/media/dot-media/programs/safety-programs/documents/ca-mutcd/rev6/camutcd2014-rev6.pdf)</w:t>
      </w:r>
      <w:r w:rsidRPr="00CA1234">
        <w:rPr>
          <w:rFonts w:cs="Arial"/>
          <w:sz w:val="24"/>
          <w:szCs w:val="24"/>
        </w:rPr>
        <w:t>, prior to commencing their work.</w:t>
      </w:r>
      <w:r w:rsidR="00A244DF" w:rsidRPr="00CA1234">
        <w:rPr>
          <w:rFonts w:cs="Arial"/>
          <w:sz w:val="24"/>
          <w:szCs w:val="24"/>
        </w:rPr>
        <w:t xml:space="preserve">  T</w:t>
      </w:r>
      <w:r w:rsidR="002930DF" w:rsidRPr="00CA1234">
        <w:rPr>
          <w:rFonts w:cs="Arial"/>
          <w:sz w:val="24"/>
          <w:szCs w:val="24"/>
        </w:rPr>
        <w:t>he number of</w:t>
      </w:r>
      <w:r w:rsidR="009346BA" w:rsidRPr="00CA1234">
        <w:rPr>
          <w:rFonts w:cs="Arial"/>
          <w:sz w:val="24"/>
          <w:szCs w:val="24"/>
        </w:rPr>
        <w:t xml:space="preserve"> </w:t>
      </w:r>
      <w:r w:rsidRPr="00CA1234">
        <w:rPr>
          <w:rFonts w:cs="Arial"/>
          <w:sz w:val="24"/>
          <w:szCs w:val="24"/>
        </w:rPr>
        <w:t>traffic control crew</w:t>
      </w:r>
      <w:r w:rsidR="002930DF" w:rsidRPr="00CA1234">
        <w:rPr>
          <w:rFonts w:cs="Arial"/>
          <w:sz w:val="24"/>
          <w:szCs w:val="24"/>
        </w:rPr>
        <w:t xml:space="preserve">s expected to be provided by the </w:t>
      </w:r>
      <w:r w:rsidR="009C2120" w:rsidRPr="00CA1234">
        <w:rPr>
          <w:rFonts w:cs="Arial"/>
          <w:sz w:val="24"/>
          <w:szCs w:val="24"/>
        </w:rPr>
        <w:t>DDHTR</w:t>
      </w:r>
      <w:r w:rsidR="00775151" w:rsidRPr="00CA1234">
        <w:rPr>
          <w:rFonts w:cs="Arial"/>
          <w:sz w:val="24"/>
          <w:szCs w:val="24"/>
        </w:rPr>
        <w:t xml:space="preserve"> Contractor</w:t>
      </w:r>
      <w:r w:rsidR="002930DF" w:rsidRPr="00CA1234">
        <w:rPr>
          <w:rFonts w:cs="Arial"/>
          <w:sz w:val="24"/>
          <w:szCs w:val="24"/>
        </w:rPr>
        <w:t xml:space="preserve"> is indicated </w:t>
      </w:r>
      <w:r w:rsidR="006134BF" w:rsidRPr="00CA1234">
        <w:rPr>
          <w:rFonts w:cs="Arial"/>
          <w:sz w:val="24"/>
          <w:szCs w:val="24"/>
        </w:rPr>
        <w:t>by the User Agency</w:t>
      </w:r>
      <w:r w:rsidR="002930DF" w:rsidRPr="00CA1234">
        <w:rPr>
          <w:rFonts w:cs="Arial"/>
          <w:sz w:val="24"/>
          <w:szCs w:val="24"/>
        </w:rPr>
        <w:t>.</w:t>
      </w:r>
    </w:p>
    <w:bookmarkEnd w:id="91"/>
    <w:p w14:paraId="000E33F7" w14:textId="654ACD18" w:rsidR="008354BA" w:rsidRPr="00C44763" w:rsidRDefault="008354BA" w:rsidP="004801BE">
      <w:pPr>
        <w:spacing w:before="240" w:after="240"/>
        <w:rPr>
          <w:rFonts w:cs="Arial"/>
          <w:b/>
          <w:bCs/>
          <w:color w:val="C00000"/>
          <w:sz w:val="24"/>
          <w:szCs w:val="24"/>
        </w:rPr>
      </w:pPr>
      <w:r w:rsidRPr="008C3198">
        <w:rPr>
          <w:rFonts w:cs="Arial"/>
          <w:sz w:val="24"/>
          <w:szCs w:val="24"/>
        </w:rPr>
        <w:t xml:space="preserve">Traffic controls and warnings standard to the construction industry and as required by the State of California motor vehicle code will be implemented on an </w:t>
      </w:r>
      <w:r w:rsidR="00AD7F91" w:rsidRPr="008C3198">
        <w:rPr>
          <w:rFonts w:cs="Arial"/>
          <w:sz w:val="24"/>
          <w:szCs w:val="24"/>
        </w:rPr>
        <w:t>as-</w:t>
      </w:r>
      <w:r w:rsidRPr="008C3198">
        <w:rPr>
          <w:rFonts w:cs="Arial"/>
          <w:sz w:val="24"/>
          <w:szCs w:val="24"/>
        </w:rPr>
        <w:t xml:space="preserve">needed basis. </w:t>
      </w:r>
      <w:r w:rsidRPr="00CA1234">
        <w:rPr>
          <w:rFonts w:cs="Arial"/>
          <w:sz w:val="24"/>
          <w:szCs w:val="24"/>
        </w:rPr>
        <w:t xml:space="preserve">Vehicles utilized for debris removal will be of legal weight according to the </w:t>
      </w:r>
      <w:hyperlink r:id="rId19" w:history="1">
        <w:r w:rsidRPr="00CA1234">
          <w:rPr>
            <w:rStyle w:val="Hyperlink"/>
            <w:sz w:val="24"/>
            <w:szCs w:val="24"/>
          </w:rPr>
          <w:t>CalTrans Sta</w:t>
        </w:r>
        <w:r w:rsidR="00B449C6" w:rsidRPr="00CA1234">
          <w:rPr>
            <w:rStyle w:val="Hyperlink"/>
            <w:sz w:val="24"/>
            <w:szCs w:val="24"/>
          </w:rPr>
          <w:t>te Standard Specifications</w:t>
        </w:r>
      </w:hyperlink>
      <w:r w:rsidR="00B449C6" w:rsidRPr="00CA1234">
        <w:rPr>
          <w:sz w:val="24"/>
          <w:szCs w:val="24"/>
        </w:rPr>
        <w:t xml:space="preserve"> </w:t>
      </w:r>
      <w:r w:rsidR="00B449C6" w:rsidRPr="00CA1234">
        <w:rPr>
          <w:rFonts w:cs="Arial"/>
          <w:sz w:val="24"/>
          <w:szCs w:val="24"/>
        </w:rPr>
        <w:t>(</w:t>
      </w:r>
      <w:r w:rsidR="000F3D2B" w:rsidRPr="00CA1234">
        <w:rPr>
          <w:rFonts w:cs="Arial"/>
          <w:sz w:val="24"/>
          <w:szCs w:val="24"/>
        </w:rPr>
        <w:t xml:space="preserve">2020 </w:t>
      </w:r>
      <w:r w:rsidRPr="00CA1234">
        <w:rPr>
          <w:rFonts w:cs="Arial"/>
          <w:sz w:val="24"/>
          <w:szCs w:val="24"/>
        </w:rPr>
        <w:t>Edition</w:t>
      </w:r>
      <w:r w:rsidR="008C6E49" w:rsidRPr="00CA1234">
        <w:rPr>
          <w:rFonts w:cs="Arial"/>
          <w:sz w:val="24"/>
          <w:szCs w:val="24"/>
        </w:rPr>
        <w:t>)</w:t>
      </w:r>
      <w:r w:rsidR="000F3D2B" w:rsidRPr="00CA1234">
        <w:rPr>
          <w:rFonts w:cs="Arial"/>
          <w:sz w:val="24"/>
          <w:szCs w:val="24"/>
        </w:rPr>
        <w:t xml:space="preserve"> </w:t>
      </w:r>
      <w:r w:rsidR="00C44763" w:rsidRPr="00CA1234">
        <w:rPr>
          <w:rFonts w:cs="Arial"/>
          <w:sz w:val="24"/>
          <w:szCs w:val="24"/>
        </w:rPr>
        <w:t>(https://dot.ca.gov/-/media/dot-media/programs/construction/documents/policies-procedures-publications/construction-manual/cmsearchabledoc.pdf)</w:t>
      </w:r>
      <w:r w:rsidR="008C6E49" w:rsidRPr="00CA1234">
        <w:rPr>
          <w:rFonts w:cs="Arial"/>
          <w:sz w:val="24"/>
          <w:szCs w:val="24"/>
        </w:rPr>
        <w:t>, Chapter 3</w:t>
      </w:r>
      <w:r w:rsidR="00B97C4B" w:rsidRPr="00CA1234">
        <w:rPr>
          <w:rFonts w:cs="Arial"/>
          <w:sz w:val="24"/>
          <w:szCs w:val="24"/>
        </w:rPr>
        <w:t>,</w:t>
      </w:r>
      <w:r w:rsidR="008C6E49" w:rsidRPr="00CA1234">
        <w:rPr>
          <w:rFonts w:cs="Arial"/>
          <w:sz w:val="24"/>
          <w:szCs w:val="24"/>
        </w:rPr>
        <w:t xml:space="preserve"> Section 702 “Public Convenie</w:t>
      </w:r>
      <w:r w:rsidRPr="00CA1234">
        <w:rPr>
          <w:rFonts w:cs="Arial"/>
          <w:sz w:val="24"/>
          <w:szCs w:val="24"/>
        </w:rPr>
        <w:t>nce</w:t>
      </w:r>
      <w:r w:rsidR="00AD7F91" w:rsidRPr="00CA1234">
        <w:rPr>
          <w:rFonts w:cs="Arial"/>
          <w:sz w:val="24"/>
          <w:szCs w:val="24"/>
        </w:rPr>
        <w:t xml:space="preserve">,” </w:t>
      </w:r>
      <w:r w:rsidR="008C6E49" w:rsidRPr="00CA1234">
        <w:rPr>
          <w:rFonts w:cs="Arial"/>
          <w:sz w:val="24"/>
          <w:szCs w:val="24"/>
        </w:rPr>
        <w:t>Chapter 3</w:t>
      </w:r>
      <w:r w:rsidR="00B97C4B" w:rsidRPr="00CA1234">
        <w:rPr>
          <w:rFonts w:cs="Arial"/>
          <w:sz w:val="24"/>
          <w:szCs w:val="24"/>
        </w:rPr>
        <w:t>,</w:t>
      </w:r>
      <w:r w:rsidR="008C6E49" w:rsidRPr="00CA1234">
        <w:rPr>
          <w:rFonts w:cs="Arial"/>
          <w:sz w:val="24"/>
          <w:szCs w:val="24"/>
        </w:rPr>
        <w:t xml:space="preserve"> </w:t>
      </w:r>
      <w:r w:rsidRPr="00CA1234">
        <w:rPr>
          <w:rFonts w:cs="Arial"/>
          <w:sz w:val="24"/>
          <w:szCs w:val="24"/>
        </w:rPr>
        <w:t xml:space="preserve">Section </w:t>
      </w:r>
      <w:r w:rsidR="000F3D2B" w:rsidRPr="00CA1234">
        <w:rPr>
          <w:rFonts w:cs="Arial"/>
          <w:sz w:val="24"/>
          <w:szCs w:val="24"/>
        </w:rPr>
        <w:t xml:space="preserve">703 </w:t>
      </w:r>
      <w:r w:rsidRPr="00CA1234">
        <w:rPr>
          <w:rFonts w:cs="Arial"/>
          <w:sz w:val="24"/>
          <w:szCs w:val="24"/>
        </w:rPr>
        <w:t>“Public Safety</w:t>
      </w:r>
      <w:r w:rsidR="00AD7F91" w:rsidRPr="00CA1234">
        <w:rPr>
          <w:rFonts w:cs="Arial"/>
          <w:sz w:val="24"/>
          <w:szCs w:val="24"/>
        </w:rPr>
        <w:t xml:space="preserve">,” </w:t>
      </w:r>
      <w:r w:rsidR="00B97C4B" w:rsidRPr="00CA1234">
        <w:rPr>
          <w:rFonts w:cs="Arial"/>
          <w:sz w:val="24"/>
          <w:szCs w:val="24"/>
        </w:rPr>
        <w:t xml:space="preserve">and Chapter 4, </w:t>
      </w:r>
      <w:r w:rsidRPr="00CA1234">
        <w:rPr>
          <w:rFonts w:cs="Arial"/>
          <w:sz w:val="24"/>
          <w:szCs w:val="24"/>
        </w:rPr>
        <w:t>Section 12 ”Construction Area Traffic Control Devices</w:t>
      </w:r>
      <w:r w:rsidR="00AD7F91" w:rsidRPr="00CA1234">
        <w:rPr>
          <w:rFonts w:cs="Arial"/>
          <w:sz w:val="24"/>
          <w:szCs w:val="24"/>
        </w:rPr>
        <w:t>.”</w:t>
      </w:r>
    </w:p>
    <w:p w14:paraId="72A23756" w14:textId="7A7A80F8" w:rsidR="008354BA" w:rsidRPr="008C3198" w:rsidRDefault="008354BA" w:rsidP="004801BE">
      <w:pPr>
        <w:spacing w:before="240" w:after="240"/>
        <w:rPr>
          <w:rFonts w:cs="Arial"/>
          <w:sz w:val="24"/>
          <w:szCs w:val="24"/>
        </w:rPr>
      </w:pPr>
      <w:r w:rsidRPr="008C3198">
        <w:rPr>
          <w:rFonts w:cs="Arial"/>
          <w:sz w:val="24"/>
          <w:szCs w:val="24"/>
        </w:rPr>
        <w:lastRenderedPageBreak/>
        <w:t xml:space="preserve">Traffic signs will be placed at both entrances to the community as needed. </w:t>
      </w:r>
      <w:r w:rsidR="00A244DF" w:rsidRPr="008C3198">
        <w:rPr>
          <w:rFonts w:cs="Arial"/>
          <w:sz w:val="24"/>
          <w:szCs w:val="24"/>
        </w:rPr>
        <w:t xml:space="preserve"> </w:t>
      </w:r>
      <w:r w:rsidRPr="008C3198">
        <w:rPr>
          <w:rFonts w:cs="Arial"/>
          <w:sz w:val="24"/>
          <w:szCs w:val="24"/>
        </w:rPr>
        <w:t xml:space="preserve">Traffic control will be updated as needed to adjust for changing conditions </w:t>
      </w:r>
      <w:r w:rsidR="00AD7F91" w:rsidRPr="008C3198">
        <w:rPr>
          <w:rFonts w:cs="Arial"/>
          <w:sz w:val="24"/>
          <w:szCs w:val="24"/>
        </w:rPr>
        <w:t>on-</w:t>
      </w:r>
      <w:r w:rsidRPr="008C3198">
        <w:rPr>
          <w:rFonts w:cs="Arial"/>
          <w:sz w:val="24"/>
          <w:szCs w:val="24"/>
        </w:rPr>
        <w:t xml:space="preserve">site and in the community. </w:t>
      </w:r>
      <w:r w:rsidR="00A244DF" w:rsidRPr="008C3198">
        <w:rPr>
          <w:rFonts w:cs="Arial"/>
          <w:sz w:val="24"/>
          <w:szCs w:val="24"/>
        </w:rPr>
        <w:t xml:space="preserve"> </w:t>
      </w:r>
      <w:r w:rsidRPr="008C3198">
        <w:rPr>
          <w:rFonts w:cs="Arial"/>
          <w:sz w:val="24"/>
          <w:szCs w:val="24"/>
        </w:rPr>
        <w:t xml:space="preserve">Updated traffic plans will be prepared by the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 xml:space="preserve"> and reviewed by the appropriate County representatives and </w:t>
      </w:r>
      <w:r w:rsidR="00AA6DB0" w:rsidRPr="008C3198">
        <w:rPr>
          <w:rFonts w:cs="Arial"/>
          <w:sz w:val="24"/>
          <w:szCs w:val="24"/>
        </w:rPr>
        <w:t xml:space="preserve">User Agency’s </w:t>
      </w:r>
      <w:proofErr w:type="gramStart"/>
      <w:r w:rsidR="00396D46" w:rsidRPr="008C3198">
        <w:rPr>
          <w:rFonts w:cs="Arial"/>
          <w:sz w:val="24"/>
          <w:szCs w:val="24"/>
        </w:rPr>
        <w:t>OSC</w:t>
      </w:r>
      <w:r w:rsidR="00AD7F91" w:rsidRPr="008C3198">
        <w:rPr>
          <w:rFonts w:cs="Arial"/>
          <w:sz w:val="24"/>
          <w:szCs w:val="24"/>
        </w:rPr>
        <w:t>,</w:t>
      </w:r>
      <w:r w:rsidRPr="008C3198">
        <w:rPr>
          <w:rFonts w:cs="Arial"/>
          <w:sz w:val="24"/>
          <w:szCs w:val="24"/>
        </w:rPr>
        <w:t xml:space="preserve"> and</w:t>
      </w:r>
      <w:proofErr w:type="gramEnd"/>
      <w:r w:rsidRPr="008C3198">
        <w:rPr>
          <w:rFonts w:cs="Arial"/>
          <w:sz w:val="24"/>
          <w:szCs w:val="24"/>
        </w:rPr>
        <w:t xml:space="preserve"> communicated to all </w:t>
      </w:r>
      <w:r w:rsidR="00E14AD2" w:rsidRPr="008C3198">
        <w:rPr>
          <w:rFonts w:cs="Arial"/>
          <w:sz w:val="24"/>
          <w:szCs w:val="24"/>
        </w:rPr>
        <w:t>Operation</w:t>
      </w:r>
      <w:r w:rsidRPr="008C3198">
        <w:rPr>
          <w:rFonts w:cs="Arial"/>
          <w:sz w:val="24"/>
          <w:szCs w:val="24"/>
        </w:rPr>
        <w:t xml:space="preserve"> personnel at each Safety Meeting.</w:t>
      </w:r>
    </w:p>
    <w:p w14:paraId="16A89EC1" w14:textId="3E70F9EF" w:rsidR="008354BA" w:rsidRPr="008C3198" w:rsidRDefault="008354BA" w:rsidP="004801BE">
      <w:pPr>
        <w:spacing w:before="240" w:after="240"/>
        <w:rPr>
          <w:rFonts w:cs="Arial"/>
          <w:sz w:val="24"/>
          <w:szCs w:val="24"/>
        </w:rPr>
      </w:pPr>
      <w:r w:rsidRPr="008C3198">
        <w:rPr>
          <w:rFonts w:cs="Arial"/>
          <w:sz w:val="24"/>
          <w:szCs w:val="24"/>
        </w:rPr>
        <w:t xml:space="preserve">All construction equipment working within the residential zones shall maintain a speed of </w:t>
      </w:r>
      <w:r w:rsidR="00B76D23" w:rsidRPr="008C3198">
        <w:rPr>
          <w:rFonts w:cs="Arial"/>
          <w:sz w:val="24"/>
          <w:szCs w:val="24"/>
        </w:rPr>
        <w:t>fifteen (</w:t>
      </w:r>
      <w:r w:rsidRPr="008C3198">
        <w:rPr>
          <w:rFonts w:cs="Arial"/>
          <w:sz w:val="24"/>
          <w:szCs w:val="24"/>
        </w:rPr>
        <w:t>15</w:t>
      </w:r>
      <w:r w:rsidR="00B76D23" w:rsidRPr="008C3198">
        <w:rPr>
          <w:rFonts w:cs="Arial"/>
          <w:sz w:val="24"/>
          <w:szCs w:val="24"/>
        </w:rPr>
        <w:t>)</w:t>
      </w:r>
      <w:r w:rsidRPr="008C3198">
        <w:rPr>
          <w:rFonts w:cs="Arial"/>
          <w:sz w:val="24"/>
          <w:szCs w:val="24"/>
        </w:rPr>
        <w:t xml:space="preserve"> mph or less.</w:t>
      </w:r>
    </w:p>
    <w:p w14:paraId="4EA17224" w14:textId="48B2923E" w:rsidR="008354BA" w:rsidRPr="008C3198" w:rsidRDefault="002930DF" w:rsidP="004801BE">
      <w:pPr>
        <w:spacing w:before="240" w:after="240"/>
        <w:rPr>
          <w:rFonts w:cs="Arial"/>
          <w:sz w:val="24"/>
          <w:szCs w:val="24"/>
        </w:rPr>
      </w:pPr>
      <w:r w:rsidRPr="008C3198">
        <w:rPr>
          <w:rFonts w:cs="Arial"/>
          <w:sz w:val="24"/>
          <w:szCs w:val="24"/>
        </w:rPr>
        <w:t xml:space="preserve">The </w:t>
      </w:r>
      <w:r w:rsidR="00BB1FEC" w:rsidRPr="008C3198">
        <w:rPr>
          <w:rFonts w:cs="Arial"/>
          <w:sz w:val="24"/>
          <w:szCs w:val="24"/>
        </w:rPr>
        <w:t>User Agency</w:t>
      </w:r>
      <w:r w:rsidR="00692F0E" w:rsidRPr="008C3198">
        <w:rPr>
          <w:rFonts w:cs="Arial"/>
          <w:sz w:val="24"/>
          <w:szCs w:val="24"/>
        </w:rPr>
        <w:t xml:space="preserve"> or designee</w:t>
      </w:r>
      <w:r w:rsidR="00AD7F91" w:rsidRPr="008C3198">
        <w:rPr>
          <w:rFonts w:cs="Arial"/>
          <w:sz w:val="24"/>
          <w:szCs w:val="24"/>
        </w:rPr>
        <w:t>,</w:t>
      </w:r>
      <w:r w:rsidRPr="008C3198">
        <w:rPr>
          <w:rFonts w:cs="Arial"/>
          <w:sz w:val="24"/>
          <w:szCs w:val="24"/>
        </w:rPr>
        <w:t xml:space="preserve"> together with the </w:t>
      </w:r>
      <w:r w:rsidR="00BB1FEC" w:rsidRPr="008C3198">
        <w:rPr>
          <w:rFonts w:cs="Arial"/>
          <w:sz w:val="24"/>
          <w:szCs w:val="24"/>
        </w:rPr>
        <w:t>User Agency’s</w:t>
      </w:r>
      <w:r w:rsidRPr="008C3198">
        <w:rPr>
          <w:rFonts w:cs="Arial"/>
          <w:sz w:val="24"/>
          <w:szCs w:val="24"/>
        </w:rPr>
        <w:t xml:space="preserve"> Safety Officer</w:t>
      </w:r>
      <w:r w:rsidR="00AD7F91" w:rsidRPr="008C3198">
        <w:rPr>
          <w:rFonts w:cs="Arial"/>
          <w:sz w:val="24"/>
          <w:szCs w:val="24"/>
        </w:rPr>
        <w:t>,</w:t>
      </w:r>
      <w:r w:rsidRPr="008C3198">
        <w:rPr>
          <w:rFonts w:cs="Arial"/>
          <w:sz w:val="24"/>
          <w:szCs w:val="24"/>
        </w:rPr>
        <w:t xml:space="preserve"> </w:t>
      </w:r>
      <w:r w:rsidR="008354BA" w:rsidRPr="008C3198">
        <w:rPr>
          <w:rFonts w:cs="Arial"/>
          <w:sz w:val="24"/>
          <w:szCs w:val="24"/>
        </w:rPr>
        <w:t xml:space="preserve">will establish additional traffic controls as needed </w:t>
      </w:r>
      <w:r w:rsidRPr="008C3198">
        <w:rPr>
          <w:rFonts w:cs="Arial"/>
          <w:sz w:val="24"/>
          <w:szCs w:val="24"/>
        </w:rPr>
        <w:t xml:space="preserve">for safety reasons as well as </w:t>
      </w:r>
      <w:r w:rsidR="008354BA" w:rsidRPr="008C3198">
        <w:rPr>
          <w:rFonts w:cs="Arial"/>
          <w:sz w:val="24"/>
          <w:szCs w:val="24"/>
        </w:rPr>
        <w:t>to control site vehicle traffic during specific site activities such as equipment movement, press events</w:t>
      </w:r>
      <w:r w:rsidR="00AD7F91" w:rsidRPr="008C3198">
        <w:rPr>
          <w:rFonts w:cs="Arial"/>
          <w:sz w:val="24"/>
          <w:szCs w:val="24"/>
        </w:rPr>
        <w:t>,</w:t>
      </w:r>
      <w:r w:rsidR="008354BA" w:rsidRPr="008C3198">
        <w:rPr>
          <w:rFonts w:cs="Arial"/>
          <w:sz w:val="24"/>
          <w:szCs w:val="24"/>
        </w:rPr>
        <w:t xml:space="preserve"> or visits by dignitaries.</w:t>
      </w:r>
    </w:p>
    <w:p w14:paraId="076090D5" w14:textId="365CAFE5" w:rsidR="00CE2250" w:rsidRPr="008C3198" w:rsidRDefault="00CE2250" w:rsidP="004801BE">
      <w:pPr>
        <w:spacing w:before="240" w:after="240"/>
        <w:rPr>
          <w:rFonts w:cs="Arial"/>
          <w:sz w:val="24"/>
          <w:szCs w:val="24"/>
        </w:rPr>
      </w:pPr>
      <w:r w:rsidRPr="008C3198">
        <w:rPr>
          <w:rFonts w:cs="Arial"/>
          <w:sz w:val="24"/>
          <w:szCs w:val="24"/>
        </w:rPr>
        <w:t xml:space="preserve">To help the </w:t>
      </w:r>
      <w:r w:rsidR="00BB1FEC" w:rsidRPr="008C3198">
        <w:rPr>
          <w:rFonts w:cs="Arial"/>
          <w:sz w:val="24"/>
          <w:szCs w:val="24"/>
        </w:rPr>
        <w:t>User Agency</w:t>
      </w:r>
      <w:r w:rsidR="00692F0E" w:rsidRPr="008C3198">
        <w:rPr>
          <w:rFonts w:cs="Arial"/>
          <w:sz w:val="24"/>
          <w:szCs w:val="24"/>
        </w:rPr>
        <w:t xml:space="preserve"> or designee</w:t>
      </w:r>
      <w:r w:rsidRPr="008C3198">
        <w:rPr>
          <w:rFonts w:cs="Arial"/>
          <w:sz w:val="24"/>
          <w:szCs w:val="24"/>
        </w:rPr>
        <w:t xml:space="preserve"> and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 xml:space="preserve"> ensure commercial trucking resulting from this operation are conducted safely and not unreasonably disruptive to normal highway operations and impacted communities, the </w:t>
      </w:r>
      <w:r w:rsidR="003A1514" w:rsidRPr="008C3198">
        <w:rPr>
          <w:rFonts w:cs="Arial"/>
          <w:sz w:val="24"/>
          <w:szCs w:val="24"/>
        </w:rPr>
        <w:t>California</w:t>
      </w:r>
      <w:r w:rsidRPr="008C3198">
        <w:rPr>
          <w:rFonts w:cs="Arial"/>
          <w:sz w:val="24"/>
          <w:szCs w:val="24"/>
        </w:rPr>
        <w:t xml:space="preserve"> Department of Transportation has prepared Traffic Management Analyses for certain portions of the operating area.  </w:t>
      </w:r>
      <w:r w:rsidRPr="00FF5D31">
        <w:rPr>
          <w:rFonts w:cs="Arial"/>
          <w:sz w:val="24"/>
          <w:szCs w:val="24"/>
        </w:rPr>
        <w:t xml:space="preserve">The </w:t>
      </w:r>
      <w:r w:rsidR="00BB1FEC" w:rsidRPr="00FF5D31">
        <w:rPr>
          <w:rFonts w:cs="Arial"/>
          <w:sz w:val="24"/>
          <w:szCs w:val="24"/>
        </w:rPr>
        <w:t xml:space="preserve">User Agency </w:t>
      </w:r>
      <w:r w:rsidRPr="00FF5D31">
        <w:rPr>
          <w:rFonts w:cs="Arial"/>
          <w:sz w:val="24"/>
          <w:szCs w:val="24"/>
        </w:rPr>
        <w:t xml:space="preserve">will direct the </w:t>
      </w:r>
      <w:r w:rsidR="009C2120" w:rsidRPr="00FF5D31">
        <w:rPr>
          <w:rFonts w:cs="Arial"/>
          <w:sz w:val="24"/>
          <w:szCs w:val="24"/>
        </w:rPr>
        <w:t>DDHTR</w:t>
      </w:r>
      <w:r w:rsidR="00775151" w:rsidRPr="00FF5D31">
        <w:rPr>
          <w:rFonts w:cs="Arial"/>
          <w:sz w:val="24"/>
          <w:szCs w:val="24"/>
        </w:rPr>
        <w:t xml:space="preserve"> Contractor</w:t>
      </w:r>
      <w:r w:rsidRPr="00FF5D31">
        <w:rPr>
          <w:rFonts w:cs="Arial"/>
          <w:sz w:val="24"/>
          <w:szCs w:val="24"/>
        </w:rPr>
        <w:t xml:space="preserve"> </w:t>
      </w:r>
      <w:r w:rsidR="00AD7F91" w:rsidRPr="00FF5D31">
        <w:rPr>
          <w:rFonts w:cs="Arial"/>
          <w:sz w:val="24"/>
          <w:szCs w:val="24"/>
        </w:rPr>
        <w:t xml:space="preserve">on </w:t>
      </w:r>
      <w:r w:rsidRPr="00FF5D31">
        <w:rPr>
          <w:rFonts w:cs="Arial"/>
          <w:sz w:val="24"/>
          <w:szCs w:val="24"/>
        </w:rPr>
        <w:t>how and when to implement recommendations from these analyses.</w:t>
      </w:r>
    </w:p>
    <w:p w14:paraId="774E1083" w14:textId="4A3708BB" w:rsidR="00CE2250" w:rsidRPr="008C3198" w:rsidRDefault="00CE2250" w:rsidP="00CA7A1D">
      <w:pPr>
        <w:pStyle w:val="Heading2"/>
      </w:pPr>
      <w:bookmarkStart w:id="92" w:name="_Toc102558163"/>
      <w:r w:rsidRPr="008C3198">
        <w:t>Crew Signs</w:t>
      </w:r>
      <w:r w:rsidR="009D53F6" w:rsidRPr="008C3198">
        <w:t xml:space="preserve"> (</w:t>
      </w:r>
      <w:r w:rsidR="009C2120" w:rsidRPr="008C3198">
        <w:t>DDHTR</w:t>
      </w:r>
      <w:r w:rsidR="00775151" w:rsidRPr="008C3198">
        <w:t xml:space="preserve"> Contractor</w:t>
      </w:r>
      <w:r w:rsidR="009D53F6" w:rsidRPr="008C3198">
        <w:t>)</w:t>
      </w:r>
      <w:bookmarkEnd w:id="92"/>
    </w:p>
    <w:p w14:paraId="1E7011CD" w14:textId="16455763" w:rsidR="00CE2250" w:rsidRPr="008C3198" w:rsidRDefault="00CE2250" w:rsidP="004801BE">
      <w:pPr>
        <w:spacing w:before="240" w:after="240"/>
        <w:rPr>
          <w:rFonts w:cs="Arial"/>
          <w:sz w:val="24"/>
          <w:szCs w:val="24"/>
        </w:rPr>
      </w:pPr>
      <w:r w:rsidRPr="008C3198">
        <w:rPr>
          <w:rFonts w:cs="Arial"/>
          <w:sz w:val="24"/>
          <w:szCs w:val="24"/>
        </w:rPr>
        <w:t>To allow emergency responders and/or the IMT to quick</w:t>
      </w:r>
      <w:r w:rsidR="00AD7F91" w:rsidRPr="008C3198">
        <w:rPr>
          <w:rFonts w:cs="Arial"/>
          <w:sz w:val="24"/>
          <w:szCs w:val="24"/>
        </w:rPr>
        <w:t>ly</w:t>
      </w:r>
      <w:r w:rsidRPr="008C3198">
        <w:rPr>
          <w:rFonts w:cs="Arial"/>
          <w:sz w:val="24"/>
          <w:szCs w:val="24"/>
        </w:rPr>
        <w:t xml:space="preserve"> ascertain the location of the workforce in the disaster zone w</w:t>
      </w:r>
      <w:r w:rsidR="00AD7F91" w:rsidRPr="008C3198">
        <w:rPr>
          <w:rFonts w:cs="Arial"/>
          <w:sz w:val="24"/>
          <w:szCs w:val="24"/>
        </w:rPr>
        <w:t>h</w:t>
      </w:r>
      <w:r w:rsidRPr="008C3198">
        <w:rPr>
          <w:rFonts w:cs="Arial"/>
          <w:sz w:val="24"/>
          <w:szCs w:val="24"/>
        </w:rPr>
        <w:t xml:space="preserve">ere address signs and house numbers have been destroyed, the IMT will require all ROEs sites to have address signs. </w:t>
      </w:r>
      <w:r w:rsidR="00A244DF" w:rsidRPr="008C3198">
        <w:rPr>
          <w:rFonts w:cs="Arial"/>
          <w:sz w:val="24"/>
          <w:szCs w:val="24"/>
        </w:rPr>
        <w:t xml:space="preserve"> </w:t>
      </w:r>
      <w:r w:rsidRPr="008C3198">
        <w:rPr>
          <w:rFonts w:cs="Arial"/>
          <w:sz w:val="24"/>
          <w:szCs w:val="24"/>
        </w:rPr>
        <w:t xml:space="preserve">Additionally, each crew will also display a portable two-sided </w:t>
      </w:r>
      <w:r w:rsidR="00AD7F91" w:rsidRPr="008C3198">
        <w:rPr>
          <w:rFonts w:cs="Arial"/>
          <w:sz w:val="24"/>
          <w:szCs w:val="24"/>
        </w:rPr>
        <w:t>A-</w:t>
      </w:r>
      <w:r w:rsidRPr="008C3198">
        <w:rPr>
          <w:rFonts w:cs="Arial"/>
          <w:sz w:val="24"/>
          <w:szCs w:val="24"/>
        </w:rPr>
        <w:t>frame sign with the assigned crew number to allow for emergency responders and trucking resources to easily locate each crew</w:t>
      </w:r>
      <w:r w:rsidR="00AD7F91" w:rsidRPr="008C3198">
        <w:rPr>
          <w:rFonts w:cs="Arial"/>
          <w:sz w:val="24"/>
          <w:szCs w:val="24"/>
        </w:rPr>
        <w:t>,</w:t>
      </w:r>
      <w:r w:rsidRPr="008C3198">
        <w:rPr>
          <w:rFonts w:cs="Arial"/>
          <w:sz w:val="24"/>
          <w:szCs w:val="24"/>
        </w:rPr>
        <w:t xml:space="preserve"> and so the IMT can visually track the crews from the road.</w:t>
      </w:r>
      <w:r w:rsidR="009A58E5" w:rsidRPr="008C3198">
        <w:rPr>
          <w:rFonts w:cs="Arial"/>
          <w:sz w:val="24"/>
          <w:szCs w:val="24"/>
        </w:rPr>
        <w:t xml:space="preserve"> </w:t>
      </w:r>
      <w:r w:rsidRPr="008C3198">
        <w:rPr>
          <w:rFonts w:cs="Arial"/>
          <w:sz w:val="24"/>
          <w:szCs w:val="24"/>
        </w:rPr>
        <w:t xml:space="preserve"> If the site is located off a designed private or public road where the crew is not visible, the sign shall be placed at the entrance of the driveway.</w:t>
      </w:r>
      <w:r w:rsidR="00A244DF" w:rsidRPr="008C3198">
        <w:rPr>
          <w:rFonts w:cs="Arial"/>
          <w:sz w:val="24"/>
          <w:szCs w:val="24"/>
        </w:rPr>
        <w:t xml:space="preserve"> </w:t>
      </w:r>
      <w:r w:rsidRPr="008C3198">
        <w:rPr>
          <w:rFonts w:cs="Arial"/>
          <w:sz w:val="24"/>
          <w:szCs w:val="24"/>
        </w:rPr>
        <w:t xml:space="preserve"> The address sign will be placed at the beginning of the driveway.</w:t>
      </w:r>
      <w:r w:rsidR="00A244DF" w:rsidRPr="008C3198">
        <w:rPr>
          <w:rFonts w:cs="Arial"/>
          <w:sz w:val="24"/>
          <w:szCs w:val="24"/>
        </w:rPr>
        <w:t xml:space="preserve"> </w:t>
      </w:r>
      <w:r w:rsidRPr="008C3198">
        <w:rPr>
          <w:rFonts w:cs="Arial"/>
          <w:sz w:val="24"/>
          <w:szCs w:val="24"/>
        </w:rPr>
        <w:t xml:space="preserve"> If the driveway is shared by multiple </w:t>
      </w:r>
      <w:r w:rsidR="00B26525" w:rsidRPr="008C3198">
        <w:rPr>
          <w:rFonts w:cs="Arial"/>
          <w:sz w:val="24"/>
          <w:szCs w:val="24"/>
        </w:rPr>
        <w:t>crews</w:t>
      </w:r>
      <w:r w:rsidR="00A244DF" w:rsidRPr="008C3198">
        <w:rPr>
          <w:rFonts w:cs="Arial"/>
          <w:sz w:val="24"/>
          <w:szCs w:val="24"/>
        </w:rPr>
        <w:t>,</w:t>
      </w:r>
      <w:r w:rsidRPr="008C3198">
        <w:rPr>
          <w:rFonts w:cs="Arial"/>
          <w:sz w:val="24"/>
          <w:szCs w:val="24"/>
        </w:rPr>
        <w:t xml:space="preserve"> then all the crew</w:t>
      </w:r>
      <w:r w:rsidR="3611238D" w:rsidRPr="008C3198">
        <w:rPr>
          <w:rFonts w:cs="Arial"/>
          <w:sz w:val="24"/>
          <w:szCs w:val="24"/>
        </w:rPr>
        <w:t>s</w:t>
      </w:r>
      <w:r w:rsidR="00AD7F91" w:rsidRPr="008C3198">
        <w:rPr>
          <w:rFonts w:cs="Arial"/>
          <w:sz w:val="24"/>
          <w:szCs w:val="24"/>
        </w:rPr>
        <w:t>'</w:t>
      </w:r>
      <w:r w:rsidRPr="008C3198">
        <w:rPr>
          <w:rFonts w:cs="Arial"/>
          <w:sz w:val="24"/>
          <w:szCs w:val="24"/>
        </w:rPr>
        <w:t xml:space="preserve"> signs will be place</w:t>
      </w:r>
      <w:r w:rsidR="00AD7F91" w:rsidRPr="008C3198">
        <w:rPr>
          <w:rFonts w:cs="Arial"/>
          <w:sz w:val="24"/>
          <w:szCs w:val="24"/>
        </w:rPr>
        <w:t>d</w:t>
      </w:r>
      <w:r w:rsidRPr="008C3198">
        <w:rPr>
          <w:rFonts w:cs="Arial"/>
          <w:sz w:val="24"/>
          <w:szCs w:val="24"/>
        </w:rPr>
        <w:t xml:space="preserve"> on one side of the common driveway out of the truck path.</w:t>
      </w:r>
    </w:p>
    <w:p w14:paraId="3E800725" w14:textId="23207DB4" w:rsidR="00CE2250" w:rsidRPr="008C3198" w:rsidRDefault="00CE2250" w:rsidP="004801BE">
      <w:pPr>
        <w:spacing w:before="240" w:after="240"/>
        <w:rPr>
          <w:rFonts w:cs="Arial"/>
          <w:sz w:val="24"/>
          <w:szCs w:val="24"/>
        </w:rPr>
      </w:pPr>
      <w:r w:rsidRPr="008C3198">
        <w:rPr>
          <w:rFonts w:cs="Arial"/>
          <w:sz w:val="24"/>
          <w:szCs w:val="24"/>
        </w:rPr>
        <w:t xml:space="preserve">The crew sign will be constructed of rust-free, heavy gauge, durable aluminum with reflective sheeting with black outline, lettering, and numbering. </w:t>
      </w:r>
      <w:r w:rsidR="00A244DF" w:rsidRPr="008C3198">
        <w:rPr>
          <w:rFonts w:cs="Arial"/>
          <w:sz w:val="24"/>
          <w:szCs w:val="24"/>
        </w:rPr>
        <w:t xml:space="preserve"> </w:t>
      </w:r>
      <w:r w:rsidRPr="008C3198">
        <w:rPr>
          <w:rFonts w:cs="Arial"/>
          <w:sz w:val="24"/>
          <w:szCs w:val="24"/>
        </w:rPr>
        <w:t xml:space="preserve">The sign will have rounded edges with two mounting holes and measure </w:t>
      </w:r>
      <w:r w:rsidR="00110B48" w:rsidRPr="008C3198">
        <w:rPr>
          <w:rFonts w:cs="Arial"/>
          <w:sz w:val="24"/>
          <w:szCs w:val="24"/>
        </w:rPr>
        <w:t>twenty-four (</w:t>
      </w:r>
      <w:r w:rsidRPr="008C3198">
        <w:rPr>
          <w:rFonts w:cs="Arial"/>
          <w:sz w:val="24"/>
          <w:szCs w:val="24"/>
        </w:rPr>
        <w:t>24</w:t>
      </w:r>
      <w:r w:rsidR="00110B48" w:rsidRPr="008C3198">
        <w:rPr>
          <w:rFonts w:cs="Arial"/>
          <w:sz w:val="24"/>
          <w:szCs w:val="24"/>
        </w:rPr>
        <w:t>)</w:t>
      </w:r>
      <w:r w:rsidRPr="008C3198">
        <w:rPr>
          <w:rFonts w:cs="Arial"/>
          <w:sz w:val="24"/>
          <w:szCs w:val="24"/>
        </w:rPr>
        <w:t xml:space="preserve"> inches in length and </w:t>
      </w:r>
      <w:r w:rsidR="00110B48" w:rsidRPr="008C3198">
        <w:rPr>
          <w:rFonts w:cs="Arial"/>
          <w:sz w:val="24"/>
          <w:szCs w:val="24"/>
        </w:rPr>
        <w:t>thirty (</w:t>
      </w:r>
      <w:r w:rsidRPr="008C3198">
        <w:rPr>
          <w:rFonts w:cs="Arial"/>
          <w:sz w:val="24"/>
          <w:szCs w:val="24"/>
        </w:rPr>
        <w:t>30</w:t>
      </w:r>
      <w:r w:rsidR="00110B48" w:rsidRPr="008C3198">
        <w:rPr>
          <w:rFonts w:cs="Arial"/>
          <w:sz w:val="24"/>
          <w:szCs w:val="24"/>
        </w:rPr>
        <w:t>)</w:t>
      </w:r>
      <w:r w:rsidRPr="008C3198">
        <w:rPr>
          <w:rFonts w:cs="Arial"/>
          <w:sz w:val="24"/>
          <w:szCs w:val="24"/>
        </w:rPr>
        <w:t xml:space="preserve"> inches in height.</w:t>
      </w:r>
      <w:r w:rsidR="00A244DF" w:rsidRPr="008C3198">
        <w:rPr>
          <w:rFonts w:cs="Arial"/>
          <w:sz w:val="24"/>
          <w:szCs w:val="24"/>
        </w:rPr>
        <w:t xml:space="preserve"> </w:t>
      </w:r>
      <w:r w:rsidRPr="008C3198">
        <w:rPr>
          <w:rFonts w:cs="Arial"/>
          <w:sz w:val="24"/>
          <w:szCs w:val="24"/>
        </w:rPr>
        <w:t xml:space="preserve"> In general, the lettering and numbering will follow a typical CalTrans specification for Speed Limit signs. </w:t>
      </w:r>
      <w:r w:rsidR="00A244DF" w:rsidRPr="008C3198">
        <w:rPr>
          <w:rFonts w:cs="Arial"/>
          <w:sz w:val="24"/>
          <w:szCs w:val="24"/>
        </w:rPr>
        <w:t xml:space="preserve"> </w:t>
      </w:r>
      <w:r w:rsidRPr="008C3198">
        <w:rPr>
          <w:rFonts w:cs="Arial"/>
          <w:sz w:val="24"/>
          <w:szCs w:val="24"/>
        </w:rPr>
        <w:t xml:space="preserve">The sign will be posted each day on an all-weather portable, two-sided </w:t>
      </w:r>
      <w:r w:rsidR="00AD7F91" w:rsidRPr="008C3198">
        <w:rPr>
          <w:rFonts w:cs="Arial"/>
          <w:sz w:val="24"/>
          <w:szCs w:val="24"/>
        </w:rPr>
        <w:t>A-</w:t>
      </w:r>
      <w:r w:rsidRPr="008C3198">
        <w:rPr>
          <w:rFonts w:cs="Arial"/>
          <w:sz w:val="24"/>
          <w:szCs w:val="24"/>
        </w:rPr>
        <w:t>frame sign holder.</w:t>
      </w:r>
    </w:p>
    <w:p w14:paraId="22ABE8A4" w14:textId="5D9AA921" w:rsidR="008354BA" w:rsidRPr="008C3198" w:rsidRDefault="008354BA" w:rsidP="00CA7A1D">
      <w:pPr>
        <w:pStyle w:val="Heading2"/>
      </w:pPr>
      <w:bookmarkStart w:id="93" w:name="_Toc102558164"/>
      <w:r w:rsidRPr="008C3198">
        <w:t>Pavement and Drainage Protections</w:t>
      </w:r>
      <w:r w:rsidR="003E20BB" w:rsidRPr="008C3198">
        <w:t xml:space="preserve"> </w:t>
      </w:r>
      <w:r w:rsidR="00227F48" w:rsidRPr="008C3198">
        <w:t>(</w:t>
      </w:r>
      <w:r w:rsidR="009C2120" w:rsidRPr="008C3198">
        <w:t>DDHTR</w:t>
      </w:r>
      <w:r w:rsidR="00775151" w:rsidRPr="008C3198">
        <w:t xml:space="preserve"> Contractor</w:t>
      </w:r>
      <w:r w:rsidR="00227F48" w:rsidRPr="008C3198">
        <w:t xml:space="preserve">, </w:t>
      </w:r>
      <w:r w:rsidR="00BB45EF" w:rsidRPr="008C3198">
        <w:t>A&amp;M Contractor</w:t>
      </w:r>
      <w:r w:rsidR="00227F48" w:rsidRPr="008C3198">
        <w:t xml:space="preserve"> – </w:t>
      </w:r>
      <w:r w:rsidR="00041801" w:rsidRPr="008C3198">
        <w:t>M</w:t>
      </w:r>
      <w:r w:rsidR="00227F48" w:rsidRPr="008C3198">
        <w:t xml:space="preserve">onitors and </w:t>
      </w:r>
      <w:r w:rsidR="00041801" w:rsidRPr="008C3198">
        <w:t>D</w:t>
      </w:r>
      <w:r w:rsidR="00227F48" w:rsidRPr="008C3198">
        <w:t>ocuments)</w:t>
      </w:r>
      <w:bookmarkEnd w:id="93"/>
    </w:p>
    <w:p w14:paraId="38088F48" w14:textId="11C97B44" w:rsidR="008354BA" w:rsidRPr="008C3198" w:rsidRDefault="008354BA" w:rsidP="004801BE">
      <w:pPr>
        <w:spacing w:before="240" w:after="240"/>
        <w:rPr>
          <w:rFonts w:cs="Arial"/>
          <w:sz w:val="24"/>
          <w:szCs w:val="24"/>
        </w:rPr>
      </w:pPr>
      <w:r w:rsidRPr="008C3198">
        <w:rPr>
          <w:rFonts w:cs="Arial"/>
          <w:sz w:val="24"/>
          <w:szCs w:val="24"/>
        </w:rPr>
        <w:t xml:space="preserve">The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 xml:space="preserve">, </w:t>
      </w:r>
      <w:proofErr w:type="gramStart"/>
      <w:r w:rsidRPr="008C3198">
        <w:rPr>
          <w:rFonts w:cs="Arial"/>
          <w:sz w:val="24"/>
          <w:szCs w:val="24"/>
        </w:rPr>
        <w:t>at all times</w:t>
      </w:r>
      <w:proofErr w:type="gramEnd"/>
      <w:r w:rsidRPr="008C3198">
        <w:rPr>
          <w:rFonts w:cs="Arial"/>
          <w:sz w:val="24"/>
          <w:szCs w:val="24"/>
        </w:rPr>
        <w:t xml:space="preserve">, will protect the edge of pavement and drainage features to the extent feasibly possible. </w:t>
      </w:r>
      <w:r w:rsidR="00A244DF" w:rsidRPr="008C3198">
        <w:rPr>
          <w:rFonts w:cs="Arial"/>
          <w:sz w:val="24"/>
          <w:szCs w:val="24"/>
        </w:rPr>
        <w:t xml:space="preserve"> </w:t>
      </w:r>
      <w:r w:rsidRPr="008C3198">
        <w:rPr>
          <w:rFonts w:cs="Arial"/>
          <w:sz w:val="24"/>
          <w:szCs w:val="24"/>
        </w:rPr>
        <w:t xml:space="preserve">The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 xml:space="preserve"> will also protect other crossing such as cattle guards and bridges.</w:t>
      </w:r>
    </w:p>
    <w:p w14:paraId="27C18E2E" w14:textId="05D07546" w:rsidR="00063C40" w:rsidRPr="008C3198" w:rsidRDefault="00063C40" w:rsidP="00CA7A1D">
      <w:pPr>
        <w:pStyle w:val="Heading2"/>
      </w:pPr>
      <w:bookmarkStart w:id="94" w:name="_Toc102558165"/>
      <w:r w:rsidRPr="008C3198">
        <w:lastRenderedPageBreak/>
        <w:t xml:space="preserve">Community Health and Safety </w:t>
      </w:r>
      <w:r w:rsidR="003E20BB" w:rsidRPr="008C3198">
        <w:t>(</w:t>
      </w:r>
      <w:r w:rsidR="007A4050" w:rsidRPr="008C3198">
        <w:t>User Agency</w:t>
      </w:r>
      <w:r w:rsidR="003E20BB" w:rsidRPr="008C3198">
        <w:t xml:space="preserve">, </w:t>
      </w:r>
      <w:r w:rsidR="009C2120" w:rsidRPr="008C3198">
        <w:t>DDHTR</w:t>
      </w:r>
      <w:r w:rsidR="00775151" w:rsidRPr="008C3198">
        <w:t xml:space="preserve"> Contractor</w:t>
      </w:r>
      <w:r w:rsidR="003E20BB" w:rsidRPr="008C3198">
        <w:t xml:space="preserve">, </w:t>
      </w:r>
      <w:r w:rsidR="00BB45EF" w:rsidRPr="008C3198">
        <w:t>A&amp;M Contractor</w:t>
      </w:r>
      <w:r w:rsidR="003E20BB" w:rsidRPr="008C3198">
        <w:t>)</w:t>
      </w:r>
      <w:bookmarkEnd w:id="94"/>
    </w:p>
    <w:p w14:paraId="4778530D" w14:textId="131200AD" w:rsidR="00063C40" w:rsidRPr="008C3198" w:rsidRDefault="00063C40" w:rsidP="004801BE">
      <w:pPr>
        <w:spacing w:before="240" w:after="240"/>
        <w:rPr>
          <w:rFonts w:cs="Arial"/>
          <w:sz w:val="24"/>
          <w:szCs w:val="24"/>
        </w:rPr>
      </w:pPr>
      <w:r w:rsidRPr="008C3198">
        <w:rPr>
          <w:rFonts w:cs="Arial"/>
          <w:sz w:val="24"/>
          <w:szCs w:val="24"/>
        </w:rPr>
        <w:t xml:space="preserve">A Community Health and Safety Plan will be prepared by the </w:t>
      </w:r>
      <w:r w:rsidR="007A4050" w:rsidRPr="008C3198">
        <w:rPr>
          <w:rFonts w:cs="Arial"/>
          <w:sz w:val="24"/>
          <w:szCs w:val="24"/>
        </w:rPr>
        <w:t>User Agency</w:t>
      </w:r>
      <w:r w:rsidR="003E20BB" w:rsidRPr="008C3198">
        <w:rPr>
          <w:rFonts w:cs="Arial"/>
          <w:sz w:val="24"/>
          <w:szCs w:val="24"/>
        </w:rPr>
        <w:t xml:space="preserve"> Health and Safety </w:t>
      </w:r>
      <w:r w:rsidR="003A1514" w:rsidRPr="008C3198">
        <w:rPr>
          <w:rFonts w:cs="Arial"/>
          <w:sz w:val="24"/>
          <w:szCs w:val="24"/>
        </w:rPr>
        <w:t>Professional</w:t>
      </w:r>
      <w:r w:rsidRPr="008C3198">
        <w:rPr>
          <w:rFonts w:cs="Arial"/>
          <w:sz w:val="24"/>
          <w:szCs w:val="24"/>
        </w:rPr>
        <w:t xml:space="preserve">. </w:t>
      </w:r>
      <w:r w:rsidR="00A244DF" w:rsidRPr="008C3198">
        <w:rPr>
          <w:rFonts w:cs="Arial"/>
          <w:sz w:val="24"/>
          <w:szCs w:val="24"/>
        </w:rPr>
        <w:t xml:space="preserve"> </w:t>
      </w:r>
      <w:r w:rsidRPr="008C3198">
        <w:rPr>
          <w:rFonts w:cs="Arial"/>
          <w:sz w:val="24"/>
          <w:szCs w:val="24"/>
        </w:rPr>
        <w:t xml:space="preserve">All site activities will be conducted consistent with this community plan and with consideration to the surrounding community and all citizens affected by the Incident. </w:t>
      </w:r>
      <w:r w:rsidR="00A244DF" w:rsidRPr="008C3198">
        <w:rPr>
          <w:rFonts w:cs="Arial"/>
          <w:sz w:val="24"/>
          <w:szCs w:val="24"/>
        </w:rPr>
        <w:t xml:space="preserve"> </w:t>
      </w:r>
      <w:r w:rsidRPr="008C3198">
        <w:rPr>
          <w:rFonts w:cs="Arial"/>
          <w:sz w:val="24"/>
          <w:szCs w:val="24"/>
        </w:rPr>
        <w:t xml:space="preserve">A copy of the Community Health and Safety Plan will be provided to the </w:t>
      </w:r>
      <w:r w:rsidR="009C2120" w:rsidRPr="008C3198">
        <w:rPr>
          <w:rFonts w:cs="Arial"/>
          <w:sz w:val="24"/>
          <w:szCs w:val="24"/>
        </w:rPr>
        <w:t>DDHTR</w:t>
      </w:r>
      <w:r w:rsidR="00775151" w:rsidRPr="008C3198">
        <w:rPr>
          <w:rFonts w:cs="Arial"/>
          <w:sz w:val="24"/>
          <w:szCs w:val="24"/>
        </w:rPr>
        <w:t xml:space="preserve"> Contractor</w:t>
      </w:r>
      <w:r w:rsidR="003E20BB" w:rsidRPr="008C3198">
        <w:rPr>
          <w:rFonts w:cs="Arial"/>
          <w:sz w:val="24"/>
          <w:szCs w:val="24"/>
        </w:rPr>
        <w:t xml:space="preserve"> and </w:t>
      </w:r>
      <w:r w:rsidR="00BB45EF" w:rsidRPr="008C3198">
        <w:rPr>
          <w:rFonts w:cs="Arial"/>
          <w:sz w:val="24"/>
          <w:szCs w:val="24"/>
        </w:rPr>
        <w:t>A&amp;M Contractor</w:t>
      </w:r>
      <w:r w:rsidRPr="008C3198">
        <w:rPr>
          <w:rFonts w:cs="Arial"/>
          <w:sz w:val="24"/>
          <w:szCs w:val="24"/>
        </w:rPr>
        <w:t>.</w:t>
      </w:r>
    </w:p>
    <w:p w14:paraId="1EDACAAE" w14:textId="7BC7E4A9" w:rsidR="008354BA" w:rsidRPr="008C3198" w:rsidRDefault="008354BA" w:rsidP="00CA7A1D">
      <w:pPr>
        <w:pStyle w:val="Heading2"/>
      </w:pPr>
      <w:bookmarkStart w:id="95" w:name="_Toc102558166"/>
      <w:r w:rsidRPr="008C3198">
        <w:t>Health and Safety</w:t>
      </w:r>
      <w:r w:rsidR="003E20BB" w:rsidRPr="008C3198">
        <w:t xml:space="preserve"> (</w:t>
      </w:r>
      <w:r w:rsidR="007A4050" w:rsidRPr="008C3198">
        <w:t>User Agency</w:t>
      </w:r>
      <w:r w:rsidR="003E20BB" w:rsidRPr="008C3198">
        <w:t xml:space="preserve">, </w:t>
      </w:r>
      <w:r w:rsidR="009C2120" w:rsidRPr="008C3198">
        <w:t>DDHTR</w:t>
      </w:r>
      <w:r w:rsidR="00775151" w:rsidRPr="008C3198">
        <w:t xml:space="preserve"> Contractor</w:t>
      </w:r>
      <w:r w:rsidR="003E20BB" w:rsidRPr="008C3198">
        <w:t xml:space="preserve">, </w:t>
      </w:r>
      <w:r w:rsidR="00BB45EF" w:rsidRPr="008C3198">
        <w:t>A&amp;M Contractor</w:t>
      </w:r>
      <w:r w:rsidR="003E20BB" w:rsidRPr="008C3198">
        <w:t>)</w:t>
      </w:r>
      <w:bookmarkEnd w:id="95"/>
    </w:p>
    <w:p w14:paraId="4A9E4575" w14:textId="30833723" w:rsidR="008354BA" w:rsidRPr="008C3198" w:rsidRDefault="008354BA" w:rsidP="004801BE">
      <w:pPr>
        <w:spacing w:before="240" w:after="240"/>
        <w:rPr>
          <w:rFonts w:cs="Arial"/>
          <w:sz w:val="24"/>
          <w:szCs w:val="24"/>
        </w:rPr>
      </w:pPr>
      <w:r w:rsidRPr="008C3198">
        <w:rPr>
          <w:rFonts w:cs="Arial"/>
          <w:sz w:val="24"/>
          <w:szCs w:val="24"/>
        </w:rPr>
        <w:t xml:space="preserve">The </w:t>
      </w:r>
      <w:r w:rsidR="004E617B" w:rsidRPr="008C3198">
        <w:rPr>
          <w:rFonts w:cs="Arial"/>
          <w:sz w:val="24"/>
          <w:szCs w:val="24"/>
        </w:rPr>
        <w:t xml:space="preserve">debris </w:t>
      </w:r>
      <w:r w:rsidRPr="008C3198">
        <w:rPr>
          <w:rFonts w:cs="Arial"/>
          <w:sz w:val="24"/>
          <w:szCs w:val="24"/>
        </w:rPr>
        <w:t>removal operations</w:t>
      </w:r>
      <w:r w:rsidR="00AD7F91" w:rsidRPr="008C3198">
        <w:rPr>
          <w:rFonts w:cs="Arial"/>
          <w:sz w:val="24"/>
          <w:szCs w:val="24"/>
        </w:rPr>
        <w:t>,</w:t>
      </w:r>
      <w:r w:rsidRPr="008C3198">
        <w:rPr>
          <w:rFonts w:cs="Arial"/>
          <w:sz w:val="24"/>
          <w:szCs w:val="24"/>
        </w:rPr>
        <w:t xml:space="preserve"> including </w:t>
      </w:r>
      <w:r w:rsidR="00BB45EF" w:rsidRPr="008C3198">
        <w:rPr>
          <w:rFonts w:cs="Arial"/>
          <w:sz w:val="24"/>
          <w:szCs w:val="24"/>
        </w:rPr>
        <w:t>A&amp;M Contractor</w:t>
      </w:r>
      <w:r w:rsidRPr="008C3198">
        <w:rPr>
          <w:rFonts w:cs="Arial"/>
          <w:sz w:val="24"/>
          <w:szCs w:val="24"/>
        </w:rPr>
        <w:t>s and contractors</w:t>
      </w:r>
      <w:r w:rsidR="00AD7F91" w:rsidRPr="008C3198">
        <w:rPr>
          <w:rFonts w:cs="Arial"/>
          <w:sz w:val="24"/>
          <w:szCs w:val="24"/>
        </w:rPr>
        <w:t>,</w:t>
      </w:r>
      <w:r w:rsidRPr="008C3198">
        <w:rPr>
          <w:rFonts w:cs="Arial"/>
          <w:sz w:val="24"/>
          <w:szCs w:val="24"/>
        </w:rPr>
        <w:t xml:space="preserve"> will, </w:t>
      </w:r>
      <w:proofErr w:type="gramStart"/>
      <w:r w:rsidRPr="008C3198">
        <w:rPr>
          <w:rFonts w:cs="Arial"/>
          <w:sz w:val="24"/>
          <w:szCs w:val="24"/>
        </w:rPr>
        <w:t>at all times</w:t>
      </w:r>
      <w:proofErr w:type="gramEnd"/>
      <w:r w:rsidRPr="008C3198">
        <w:rPr>
          <w:rFonts w:cs="Arial"/>
          <w:sz w:val="24"/>
          <w:szCs w:val="24"/>
        </w:rPr>
        <w:t>, operate equipment and perform labor in a safe manner to ensure the safety of its employees and the public.</w:t>
      </w:r>
      <w:r w:rsidR="00A244DF" w:rsidRPr="008C3198">
        <w:rPr>
          <w:rFonts w:cs="Arial"/>
          <w:sz w:val="24"/>
          <w:szCs w:val="24"/>
        </w:rPr>
        <w:t xml:space="preserve"> </w:t>
      </w:r>
      <w:r w:rsidRPr="008C3198">
        <w:rPr>
          <w:rFonts w:cs="Arial"/>
          <w:sz w:val="24"/>
          <w:szCs w:val="24"/>
        </w:rPr>
        <w:t xml:space="preserve"> The team will pay particular attention to operations around local roads and take the necessary precautions. </w:t>
      </w:r>
      <w:r w:rsidR="00A244DF" w:rsidRPr="008C3198">
        <w:rPr>
          <w:rFonts w:cs="Arial"/>
          <w:sz w:val="24"/>
          <w:szCs w:val="24"/>
        </w:rPr>
        <w:t xml:space="preserve"> </w:t>
      </w:r>
      <w:r w:rsidRPr="008C3198">
        <w:rPr>
          <w:rFonts w:cs="Arial"/>
          <w:sz w:val="24"/>
          <w:szCs w:val="24"/>
        </w:rPr>
        <w:t xml:space="preserve">Prior to </w:t>
      </w:r>
      <w:r w:rsidR="00A5352A" w:rsidRPr="008C3198">
        <w:rPr>
          <w:rFonts w:cs="Arial"/>
          <w:sz w:val="24"/>
          <w:szCs w:val="24"/>
        </w:rPr>
        <w:t xml:space="preserve">the </w:t>
      </w:r>
      <w:r w:rsidRPr="008C3198">
        <w:rPr>
          <w:rFonts w:cs="Arial"/>
          <w:sz w:val="24"/>
          <w:szCs w:val="24"/>
        </w:rPr>
        <w:t xml:space="preserve">start of debris removal, the contractors should note the number of power lines crossing the site, dead </w:t>
      </w:r>
      <w:r w:rsidR="004E617B" w:rsidRPr="008C3198">
        <w:rPr>
          <w:rFonts w:cs="Arial"/>
          <w:sz w:val="24"/>
          <w:szCs w:val="24"/>
        </w:rPr>
        <w:t xml:space="preserve">and dying </w:t>
      </w:r>
      <w:r w:rsidRPr="008C3198">
        <w:rPr>
          <w:rFonts w:cs="Arial"/>
          <w:sz w:val="24"/>
          <w:szCs w:val="24"/>
        </w:rPr>
        <w:t xml:space="preserve">trees, chimneys, mines, </w:t>
      </w:r>
      <w:r w:rsidR="00A5352A" w:rsidRPr="008C3198">
        <w:rPr>
          <w:rFonts w:cs="Arial"/>
          <w:sz w:val="24"/>
          <w:szCs w:val="24"/>
        </w:rPr>
        <w:t>hand-</w:t>
      </w:r>
      <w:r w:rsidRPr="008C3198">
        <w:rPr>
          <w:rFonts w:cs="Arial"/>
          <w:sz w:val="24"/>
          <w:szCs w:val="24"/>
        </w:rPr>
        <w:t>dug wells, and all underground utilities.</w:t>
      </w:r>
    </w:p>
    <w:p w14:paraId="64FB4513" w14:textId="34E6FDE7" w:rsidR="008354BA" w:rsidRPr="008C3198" w:rsidRDefault="008354BA" w:rsidP="004801BE">
      <w:pPr>
        <w:spacing w:before="240" w:after="240"/>
        <w:rPr>
          <w:rFonts w:cs="Arial"/>
          <w:sz w:val="24"/>
          <w:szCs w:val="24"/>
        </w:rPr>
      </w:pPr>
      <w:r w:rsidRPr="008C3198">
        <w:rPr>
          <w:rFonts w:cs="Arial"/>
          <w:sz w:val="24"/>
          <w:szCs w:val="24"/>
        </w:rPr>
        <w:t>Appropriate eating areas will be designated</w:t>
      </w:r>
      <w:r w:rsidR="00A5352A" w:rsidRPr="008C3198">
        <w:rPr>
          <w:rFonts w:cs="Arial"/>
          <w:sz w:val="24"/>
          <w:szCs w:val="24"/>
        </w:rPr>
        <w:t>,</w:t>
      </w:r>
      <w:r w:rsidRPr="008C3198">
        <w:rPr>
          <w:rFonts w:cs="Arial"/>
          <w:sz w:val="24"/>
          <w:szCs w:val="24"/>
        </w:rPr>
        <w:t xml:space="preserve"> hand and eye </w:t>
      </w:r>
      <w:r w:rsidR="005B4FE4" w:rsidRPr="008C3198">
        <w:rPr>
          <w:rFonts w:cs="Arial"/>
          <w:sz w:val="24"/>
          <w:szCs w:val="24"/>
        </w:rPr>
        <w:t>washing,</w:t>
      </w:r>
      <w:r w:rsidRPr="008C3198">
        <w:rPr>
          <w:rFonts w:cs="Arial"/>
          <w:sz w:val="24"/>
          <w:szCs w:val="24"/>
        </w:rPr>
        <w:t xml:space="preserve"> and mobile sanitary facilities will be provided for each </w:t>
      </w:r>
      <w:r w:rsidR="00E14AD2" w:rsidRPr="008C3198">
        <w:rPr>
          <w:rFonts w:cs="Arial"/>
          <w:sz w:val="24"/>
          <w:szCs w:val="24"/>
        </w:rPr>
        <w:t>Operation</w:t>
      </w:r>
      <w:r w:rsidRPr="008C3198">
        <w:rPr>
          <w:rFonts w:cs="Arial"/>
          <w:sz w:val="24"/>
          <w:szCs w:val="24"/>
        </w:rPr>
        <w:t xml:space="preserve"> site.</w:t>
      </w:r>
    </w:p>
    <w:p w14:paraId="4C857FE4" w14:textId="136A5E6A" w:rsidR="004E617B" w:rsidRPr="008C3198" w:rsidRDefault="004E617B" w:rsidP="004801BE">
      <w:pPr>
        <w:spacing w:before="240" w:after="240"/>
        <w:rPr>
          <w:rFonts w:cs="Arial"/>
          <w:sz w:val="24"/>
          <w:szCs w:val="24"/>
        </w:rPr>
      </w:pPr>
      <w:r w:rsidRPr="008C3198">
        <w:rPr>
          <w:rFonts w:cs="Arial"/>
          <w:sz w:val="24"/>
          <w:szCs w:val="24"/>
        </w:rPr>
        <w:t xml:space="preserve">The </w:t>
      </w:r>
      <w:r w:rsidR="00775151" w:rsidRPr="008C3198">
        <w:rPr>
          <w:rFonts w:cs="Arial"/>
          <w:sz w:val="24"/>
          <w:szCs w:val="24"/>
        </w:rPr>
        <w:t xml:space="preserve">contractors </w:t>
      </w:r>
      <w:r w:rsidRPr="008C3198">
        <w:rPr>
          <w:rFonts w:cs="Arial"/>
          <w:sz w:val="24"/>
          <w:szCs w:val="24"/>
        </w:rPr>
        <w:t>shall also be aware of, include in the Contractor’s Health and Safety Plan</w:t>
      </w:r>
      <w:r w:rsidR="00CF02AB" w:rsidRPr="008C3198">
        <w:rPr>
          <w:rFonts w:cs="Arial"/>
          <w:sz w:val="24"/>
          <w:szCs w:val="24"/>
        </w:rPr>
        <w:t>,</w:t>
      </w:r>
      <w:r w:rsidRPr="008C3198">
        <w:rPr>
          <w:rFonts w:cs="Arial"/>
          <w:sz w:val="24"/>
          <w:szCs w:val="24"/>
        </w:rPr>
        <w:t xml:space="preserve"> and provide instruction and necessary PPE for other local or regional health issues health issues such as pandemics.</w:t>
      </w:r>
    </w:p>
    <w:p w14:paraId="6BA08DB6" w14:textId="570645FD" w:rsidR="00B17E06" w:rsidRPr="008C3198" w:rsidRDefault="00B17E06" w:rsidP="004801BE">
      <w:pPr>
        <w:spacing w:before="240" w:after="240"/>
        <w:rPr>
          <w:rFonts w:cs="Arial"/>
          <w:sz w:val="24"/>
          <w:szCs w:val="24"/>
        </w:rPr>
      </w:pPr>
      <w:r w:rsidRPr="008C3198">
        <w:rPr>
          <w:rFonts w:cs="Arial"/>
          <w:sz w:val="24"/>
          <w:szCs w:val="24"/>
        </w:rPr>
        <w:t xml:space="preserve">Personnel assigned to each Operational site shall have the necessary equipment to conduct their work safely as outlined by these Special Provisions and the IMT and in the respective </w:t>
      </w:r>
      <w:r w:rsidR="004365AA" w:rsidRPr="008C3198">
        <w:rPr>
          <w:rFonts w:cs="Arial"/>
          <w:sz w:val="24"/>
          <w:szCs w:val="24"/>
        </w:rPr>
        <w:t>Contractors</w:t>
      </w:r>
      <w:r w:rsidRPr="008C3198">
        <w:rPr>
          <w:rFonts w:cs="Arial"/>
          <w:sz w:val="24"/>
          <w:szCs w:val="24"/>
        </w:rPr>
        <w:t>’ Health and Safety Plan.</w:t>
      </w:r>
      <w:r w:rsidR="00462AF4" w:rsidRPr="008C3198">
        <w:rPr>
          <w:rFonts w:cs="Arial"/>
          <w:sz w:val="24"/>
          <w:szCs w:val="24"/>
        </w:rPr>
        <w:t xml:space="preserve"> </w:t>
      </w:r>
      <w:r w:rsidRPr="008C3198">
        <w:rPr>
          <w:rFonts w:cs="Arial"/>
          <w:sz w:val="24"/>
          <w:szCs w:val="24"/>
        </w:rPr>
        <w:t xml:space="preserve"> This equipment can include but is not limited to four-</w:t>
      </w:r>
      <w:r w:rsidR="00CF02AB" w:rsidRPr="008C3198">
        <w:rPr>
          <w:rFonts w:cs="Arial"/>
          <w:sz w:val="24"/>
          <w:szCs w:val="24"/>
        </w:rPr>
        <w:t>wheel-</w:t>
      </w:r>
      <w:r w:rsidRPr="008C3198">
        <w:rPr>
          <w:rFonts w:cs="Arial"/>
          <w:sz w:val="24"/>
          <w:szCs w:val="24"/>
        </w:rPr>
        <w:t>drive vehicles, two-way radios, cell phones</w:t>
      </w:r>
      <w:r w:rsidR="00CF02AB" w:rsidRPr="008C3198">
        <w:rPr>
          <w:rFonts w:cs="Arial"/>
          <w:sz w:val="24"/>
          <w:szCs w:val="24"/>
        </w:rPr>
        <w:t>,</w:t>
      </w:r>
      <w:r w:rsidRPr="008C3198">
        <w:rPr>
          <w:rFonts w:cs="Arial"/>
          <w:sz w:val="24"/>
          <w:szCs w:val="24"/>
        </w:rPr>
        <w:t xml:space="preserve"> and tablets.</w:t>
      </w:r>
    </w:p>
    <w:p w14:paraId="007F47E1" w14:textId="3E9C1B29" w:rsidR="00692F0E" w:rsidRPr="008C3198" w:rsidRDefault="00692F0E" w:rsidP="00CA7A1D">
      <w:pPr>
        <w:pStyle w:val="Heading2"/>
        <w:rPr>
          <w:rFonts w:eastAsia="Century Gothic"/>
        </w:rPr>
      </w:pPr>
      <w:bookmarkStart w:id="96" w:name="_Toc102558167"/>
      <w:r w:rsidRPr="008C3198">
        <w:rPr>
          <w:rFonts w:eastAsia="Century Gothic"/>
        </w:rPr>
        <w:t>Rope Access Work</w:t>
      </w:r>
      <w:r w:rsidR="007574AA" w:rsidRPr="008C3198">
        <w:rPr>
          <w:rFonts w:eastAsia="Century Gothic"/>
        </w:rPr>
        <w:t xml:space="preserve"> (DDHTR Contractor and/or A&amp;M Contractor)</w:t>
      </w:r>
      <w:r w:rsidR="00DE3AE4" w:rsidRPr="008C3198">
        <w:rPr>
          <w:rFonts w:eastAsia="Century Gothic"/>
        </w:rPr>
        <w:t>.</w:t>
      </w:r>
      <w:bookmarkEnd w:id="96"/>
    </w:p>
    <w:p w14:paraId="2DF526C8" w14:textId="2D294EFA" w:rsidR="00692F0E" w:rsidRPr="008C3198" w:rsidRDefault="00692F0E" w:rsidP="004801BE">
      <w:pPr>
        <w:spacing w:before="240" w:after="240" w:line="257" w:lineRule="auto"/>
        <w:rPr>
          <w:rFonts w:eastAsia="Century Gothic" w:cs="Arial"/>
          <w:sz w:val="24"/>
          <w:szCs w:val="24"/>
        </w:rPr>
      </w:pPr>
      <w:r w:rsidRPr="008C3198">
        <w:rPr>
          <w:rFonts w:eastAsia="Century Gothic" w:cs="Arial"/>
          <w:sz w:val="24"/>
          <w:szCs w:val="24"/>
        </w:rPr>
        <w:t xml:space="preserve">Steep slopes may require the use of ropes and repel gear to assess and remove debris.  If ropes are necessary for access, the DDHTR Contractor will submit a Rope Access Plan per </w:t>
      </w:r>
      <w:r w:rsidR="00316C45" w:rsidRPr="008C3198">
        <w:rPr>
          <w:rFonts w:eastAsia="Century Gothic" w:cs="Arial"/>
          <w:sz w:val="24"/>
          <w:szCs w:val="24"/>
        </w:rPr>
        <w:t>CCR</w:t>
      </w:r>
      <w:r w:rsidRPr="008C3198">
        <w:rPr>
          <w:rFonts w:eastAsia="Century Gothic" w:cs="Arial"/>
          <w:sz w:val="24"/>
          <w:szCs w:val="24"/>
        </w:rPr>
        <w:t>, Title 8, Section 3270.1, Use of Rope Access Equipment.</w:t>
      </w:r>
      <w:r w:rsidR="00462AF4" w:rsidRPr="008C3198">
        <w:rPr>
          <w:rFonts w:eastAsia="Century Gothic" w:cs="Arial"/>
          <w:sz w:val="24"/>
          <w:szCs w:val="24"/>
        </w:rPr>
        <w:t xml:space="preserve"> </w:t>
      </w:r>
      <w:r w:rsidRPr="008C3198">
        <w:rPr>
          <w:rFonts w:eastAsia="Century Gothic" w:cs="Arial"/>
          <w:sz w:val="24"/>
          <w:szCs w:val="24"/>
        </w:rPr>
        <w:t xml:space="preserve"> The DDHTR Contractor or </w:t>
      </w:r>
      <w:r w:rsidR="00595734" w:rsidRPr="008C3198">
        <w:rPr>
          <w:rFonts w:eastAsia="Century Gothic" w:cs="Arial"/>
          <w:sz w:val="24"/>
          <w:szCs w:val="24"/>
        </w:rPr>
        <w:t>A</w:t>
      </w:r>
      <w:r w:rsidRPr="008C3198">
        <w:rPr>
          <w:rFonts w:eastAsia="Century Gothic" w:cs="Arial"/>
          <w:sz w:val="24"/>
          <w:szCs w:val="24"/>
        </w:rPr>
        <w:t>&amp;M Contractor shall establish, implement, and maintain a written Code of Safe Practices for rope access work.</w:t>
      </w:r>
      <w:r w:rsidR="00462AF4" w:rsidRPr="008C3198">
        <w:rPr>
          <w:rFonts w:eastAsia="Century Gothic" w:cs="Arial"/>
          <w:sz w:val="24"/>
          <w:szCs w:val="24"/>
        </w:rPr>
        <w:t xml:space="preserve"> </w:t>
      </w:r>
      <w:r w:rsidRPr="008C3198">
        <w:rPr>
          <w:rFonts w:eastAsia="Century Gothic" w:cs="Arial"/>
          <w:sz w:val="24"/>
          <w:szCs w:val="24"/>
        </w:rPr>
        <w:t xml:space="preserve"> The written plan shall include, but not be limited to the following elements:</w:t>
      </w:r>
    </w:p>
    <w:p w14:paraId="30DD884C" w14:textId="138F9233" w:rsidR="00692F0E" w:rsidRPr="008C3198" w:rsidRDefault="00692F0E" w:rsidP="001D31E1">
      <w:pPr>
        <w:pStyle w:val="ListParagraph"/>
        <w:numPr>
          <w:ilvl w:val="0"/>
          <w:numId w:val="30"/>
        </w:numPr>
        <w:spacing w:before="240" w:after="240"/>
        <w:contextualSpacing w:val="0"/>
        <w:rPr>
          <w:rFonts w:eastAsia="Century Gothic" w:cs="Arial"/>
          <w:sz w:val="24"/>
          <w:szCs w:val="24"/>
        </w:rPr>
      </w:pPr>
      <w:r w:rsidRPr="008C3198">
        <w:rPr>
          <w:rFonts w:eastAsia="Century Gothic" w:cs="Arial"/>
          <w:sz w:val="24"/>
          <w:szCs w:val="24"/>
        </w:rPr>
        <w:t>Methods of rope access and anchorage used by the employer</w:t>
      </w:r>
    </w:p>
    <w:p w14:paraId="3DC28F15" w14:textId="05E86E4C" w:rsidR="00692F0E" w:rsidRPr="008C3198" w:rsidRDefault="00692F0E" w:rsidP="001D31E1">
      <w:pPr>
        <w:pStyle w:val="ListParagraph"/>
        <w:numPr>
          <w:ilvl w:val="0"/>
          <w:numId w:val="30"/>
        </w:numPr>
        <w:spacing w:before="240" w:after="240"/>
        <w:contextualSpacing w:val="0"/>
        <w:rPr>
          <w:rFonts w:eastAsia="Century Gothic" w:cs="Arial"/>
          <w:sz w:val="24"/>
          <w:szCs w:val="24"/>
        </w:rPr>
      </w:pPr>
      <w:r w:rsidRPr="008C3198">
        <w:rPr>
          <w:rFonts w:eastAsia="Century Gothic" w:cs="Arial"/>
          <w:sz w:val="24"/>
          <w:szCs w:val="24"/>
        </w:rPr>
        <w:t>Employee selection criteria</w:t>
      </w:r>
    </w:p>
    <w:p w14:paraId="6BF7F50D" w14:textId="40DBFCD3" w:rsidR="00692F0E" w:rsidRPr="008C3198" w:rsidRDefault="00692F0E" w:rsidP="001D31E1">
      <w:pPr>
        <w:pStyle w:val="ListParagraph"/>
        <w:numPr>
          <w:ilvl w:val="0"/>
          <w:numId w:val="30"/>
        </w:numPr>
        <w:spacing w:before="240" w:after="240"/>
        <w:contextualSpacing w:val="0"/>
        <w:rPr>
          <w:rFonts w:eastAsia="Century Gothic" w:cs="Arial"/>
          <w:sz w:val="24"/>
          <w:szCs w:val="24"/>
        </w:rPr>
      </w:pPr>
      <w:r w:rsidRPr="008C3198">
        <w:rPr>
          <w:rFonts w:eastAsia="Century Gothic" w:cs="Arial"/>
          <w:sz w:val="24"/>
          <w:szCs w:val="24"/>
        </w:rPr>
        <w:t>Equipment selection and inspection criteria</w:t>
      </w:r>
    </w:p>
    <w:p w14:paraId="2280E2C5" w14:textId="527F12BA" w:rsidR="00692F0E" w:rsidRPr="008C3198" w:rsidRDefault="00692F0E" w:rsidP="001D31E1">
      <w:pPr>
        <w:pStyle w:val="ListParagraph"/>
        <w:numPr>
          <w:ilvl w:val="0"/>
          <w:numId w:val="30"/>
        </w:numPr>
        <w:spacing w:before="240" w:after="240"/>
        <w:contextualSpacing w:val="0"/>
        <w:rPr>
          <w:rFonts w:eastAsia="Century Gothic" w:cs="Arial"/>
          <w:sz w:val="24"/>
          <w:szCs w:val="24"/>
        </w:rPr>
      </w:pPr>
      <w:r w:rsidRPr="008C3198">
        <w:rPr>
          <w:rFonts w:eastAsia="Century Gothic" w:cs="Arial"/>
          <w:sz w:val="24"/>
          <w:szCs w:val="24"/>
        </w:rPr>
        <w:t>Roles and responsibilities of rope access team members</w:t>
      </w:r>
    </w:p>
    <w:p w14:paraId="45885A89" w14:textId="6FFE4EDF" w:rsidR="00692F0E" w:rsidRPr="008C3198" w:rsidRDefault="00692F0E" w:rsidP="001D31E1">
      <w:pPr>
        <w:pStyle w:val="ListParagraph"/>
        <w:numPr>
          <w:ilvl w:val="0"/>
          <w:numId w:val="30"/>
        </w:numPr>
        <w:spacing w:before="240" w:after="240"/>
        <w:contextualSpacing w:val="0"/>
        <w:rPr>
          <w:rFonts w:eastAsia="Century Gothic" w:cs="Arial"/>
          <w:sz w:val="24"/>
          <w:szCs w:val="24"/>
        </w:rPr>
      </w:pPr>
      <w:r w:rsidRPr="008C3198">
        <w:rPr>
          <w:rFonts w:eastAsia="Century Gothic" w:cs="Arial"/>
          <w:sz w:val="24"/>
          <w:szCs w:val="24"/>
        </w:rPr>
        <w:lastRenderedPageBreak/>
        <w:t>Communication systems</w:t>
      </w:r>
    </w:p>
    <w:p w14:paraId="1B0611BD" w14:textId="0A24B108" w:rsidR="00692F0E" w:rsidRPr="008C3198" w:rsidRDefault="00692F0E" w:rsidP="001D31E1">
      <w:pPr>
        <w:pStyle w:val="ListParagraph"/>
        <w:numPr>
          <w:ilvl w:val="0"/>
          <w:numId w:val="30"/>
        </w:numPr>
        <w:spacing w:before="240" w:after="240"/>
        <w:contextualSpacing w:val="0"/>
        <w:rPr>
          <w:rFonts w:eastAsia="Century Gothic" w:cs="Arial"/>
          <w:sz w:val="24"/>
          <w:szCs w:val="24"/>
        </w:rPr>
      </w:pPr>
      <w:r w:rsidRPr="008C3198">
        <w:rPr>
          <w:rFonts w:eastAsia="Century Gothic" w:cs="Arial"/>
          <w:sz w:val="24"/>
          <w:szCs w:val="24"/>
        </w:rPr>
        <w:t>Employee training program</w:t>
      </w:r>
    </w:p>
    <w:p w14:paraId="52E33C93" w14:textId="3CA848AA" w:rsidR="00692F0E" w:rsidRPr="008C3198" w:rsidRDefault="00692F0E" w:rsidP="001D31E1">
      <w:pPr>
        <w:pStyle w:val="ListParagraph"/>
        <w:numPr>
          <w:ilvl w:val="0"/>
          <w:numId w:val="30"/>
        </w:numPr>
        <w:spacing w:before="240" w:after="240"/>
        <w:contextualSpacing w:val="0"/>
        <w:rPr>
          <w:rFonts w:eastAsia="Century Gothic" w:cs="Arial"/>
          <w:sz w:val="24"/>
          <w:szCs w:val="24"/>
        </w:rPr>
      </w:pPr>
      <w:r w:rsidRPr="008C3198">
        <w:rPr>
          <w:rFonts w:eastAsia="Century Gothic" w:cs="Arial"/>
          <w:sz w:val="24"/>
          <w:szCs w:val="24"/>
        </w:rPr>
        <w:t>Rescue and emergency protocol</w:t>
      </w:r>
    </w:p>
    <w:p w14:paraId="7297C717" w14:textId="1EF8638C" w:rsidR="00692F0E" w:rsidRPr="008C3198" w:rsidRDefault="00692F0E" w:rsidP="001D31E1">
      <w:pPr>
        <w:pStyle w:val="ListParagraph"/>
        <w:numPr>
          <w:ilvl w:val="0"/>
          <w:numId w:val="30"/>
        </w:numPr>
        <w:spacing w:before="240" w:after="240"/>
        <w:contextualSpacing w:val="0"/>
        <w:rPr>
          <w:rFonts w:eastAsia="Century Gothic" w:cs="Arial"/>
          <w:sz w:val="24"/>
          <w:szCs w:val="24"/>
        </w:rPr>
      </w:pPr>
      <w:r w:rsidRPr="008C3198">
        <w:rPr>
          <w:rFonts w:eastAsia="Century Gothic" w:cs="Arial"/>
          <w:sz w:val="24"/>
          <w:szCs w:val="24"/>
        </w:rPr>
        <w:t>Identification of any unique site hazards that may affect the safety of employees using rope access methods</w:t>
      </w:r>
    </w:p>
    <w:p w14:paraId="43BDA894" w14:textId="3A0FB7C5" w:rsidR="00692F0E" w:rsidRPr="008C3198" w:rsidRDefault="00692F0E" w:rsidP="001D31E1">
      <w:pPr>
        <w:pStyle w:val="ListParagraph"/>
        <w:numPr>
          <w:ilvl w:val="0"/>
          <w:numId w:val="30"/>
        </w:numPr>
        <w:spacing w:before="240" w:after="240"/>
        <w:contextualSpacing w:val="0"/>
        <w:rPr>
          <w:rFonts w:eastAsia="Century Gothic" w:cs="Arial"/>
          <w:sz w:val="24"/>
          <w:szCs w:val="24"/>
        </w:rPr>
      </w:pPr>
      <w:r w:rsidRPr="008C3198">
        <w:rPr>
          <w:rFonts w:eastAsia="Century Gothic" w:cs="Arial"/>
          <w:sz w:val="24"/>
          <w:szCs w:val="24"/>
        </w:rPr>
        <w:t>Prevention of rolling debris</w:t>
      </w:r>
    </w:p>
    <w:p w14:paraId="5DF90CE8" w14:textId="0809C61B" w:rsidR="00692F0E" w:rsidRPr="008C3198" w:rsidRDefault="00692F0E" w:rsidP="001D31E1">
      <w:pPr>
        <w:pStyle w:val="ListParagraph"/>
        <w:numPr>
          <w:ilvl w:val="0"/>
          <w:numId w:val="30"/>
        </w:numPr>
        <w:spacing w:before="240" w:after="240"/>
        <w:contextualSpacing w:val="0"/>
        <w:rPr>
          <w:rFonts w:eastAsia="Century Gothic" w:cs="Arial"/>
          <w:sz w:val="24"/>
          <w:szCs w:val="24"/>
        </w:rPr>
      </w:pPr>
      <w:r w:rsidRPr="008C3198">
        <w:rPr>
          <w:rFonts w:eastAsia="Century Gothic" w:cs="Arial"/>
          <w:sz w:val="24"/>
          <w:szCs w:val="24"/>
        </w:rPr>
        <w:t>Structure and infrastructure protection</w:t>
      </w:r>
    </w:p>
    <w:p w14:paraId="367103A3" w14:textId="4F42CA61" w:rsidR="00692F0E" w:rsidRPr="008C3198" w:rsidRDefault="7032B365" w:rsidP="004801BE">
      <w:pPr>
        <w:spacing w:before="240" w:after="240" w:line="257" w:lineRule="auto"/>
        <w:rPr>
          <w:rFonts w:eastAsia="Century Gothic" w:cs="Arial"/>
          <w:sz w:val="24"/>
          <w:szCs w:val="24"/>
        </w:rPr>
      </w:pPr>
      <w:r w:rsidRPr="008C3198">
        <w:rPr>
          <w:rFonts w:eastAsia="Century Gothic" w:cs="Arial"/>
          <w:sz w:val="24"/>
          <w:szCs w:val="24"/>
        </w:rPr>
        <w:t xml:space="preserve">This work plan, equipment, training, supplies, protection devices, any other material deemed necessary by the User Agency and the User Agency’s Health and Safety Professional to implement this plan will be covered under a change order </w:t>
      </w:r>
      <w:r w:rsidR="07E81AC3" w:rsidRPr="008C3198">
        <w:rPr>
          <w:rFonts w:eastAsia="Century Gothic" w:cs="Arial"/>
          <w:sz w:val="24"/>
          <w:szCs w:val="24"/>
        </w:rPr>
        <w:t>provided that the services are</w:t>
      </w:r>
      <w:r w:rsidR="7F283571" w:rsidRPr="008C3198">
        <w:rPr>
          <w:rFonts w:eastAsia="Century Gothic" w:cs="Arial"/>
          <w:sz w:val="24"/>
          <w:szCs w:val="24"/>
        </w:rPr>
        <w:t xml:space="preserve"> </w:t>
      </w:r>
      <w:r w:rsidR="07E81AC3" w:rsidRPr="008C3198">
        <w:rPr>
          <w:rFonts w:eastAsia="Century Gothic" w:cs="Arial"/>
          <w:sz w:val="24"/>
          <w:szCs w:val="24"/>
        </w:rPr>
        <w:t xml:space="preserve">in </w:t>
      </w:r>
      <w:r w:rsidR="7F283571" w:rsidRPr="008C3198">
        <w:rPr>
          <w:rFonts w:eastAsia="Century Gothic" w:cs="Arial"/>
          <w:sz w:val="24"/>
          <w:szCs w:val="24"/>
        </w:rPr>
        <w:t>Exhibit A</w:t>
      </w:r>
      <w:r w:rsidR="00781311" w:rsidRPr="008C3198">
        <w:rPr>
          <w:rFonts w:cs="Arial"/>
          <w:sz w:val="24"/>
          <w:szCs w:val="24"/>
        </w:rPr>
        <w:t xml:space="preserve"> – </w:t>
      </w:r>
      <w:r w:rsidR="7F283571" w:rsidRPr="008C3198">
        <w:rPr>
          <w:rFonts w:eastAsia="Century Gothic" w:cs="Arial"/>
          <w:sz w:val="24"/>
          <w:szCs w:val="24"/>
        </w:rPr>
        <w:t>S</w:t>
      </w:r>
      <w:r w:rsidR="07E81AC3" w:rsidRPr="008C3198">
        <w:rPr>
          <w:rFonts w:eastAsia="Century Gothic" w:cs="Arial"/>
          <w:sz w:val="24"/>
          <w:szCs w:val="24"/>
        </w:rPr>
        <w:t xml:space="preserve">cope of </w:t>
      </w:r>
      <w:r w:rsidR="7F283571" w:rsidRPr="008C3198">
        <w:rPr>
          <w:rFonts w:eastAsia="Century Gothic" w:cs="Arial"/>
          <w:sz w:val="24"/>
          <w:szCs w:val="24"/>
        </w:rPr>
        <w:t>Work</w:t>
      </w:r>
      <w:r w:rsidR="07E81AC3" w:rsidRPr="008C3198">
        <w:rPr>
          <w:rFonts w:eastAsia="Century Gothic" w:cs="Arial"/>
          <w:sz w:val="24"/>
          <w:szCs w:val="24"/>
        </w:rPr>
        <w:t xml:space="preserve"> </w:t>
      </w:r>
      <w:r w:rsidR="7F283571" w:rsidRPr="008C3198">
        <w:rPr>
          <w:rFonts w:eastAsia="Century Gothic" w:cs="Arial"/>
          <w:sz w:val="24"/>
          <w:szCs w:val="24"/>
        </w:rPr>
        <w:t>of</w:t>
      </w:r>
      <w:r w:rsidR="07E81AC3" w:rsidRPr="008C3198">
        <w:rPr>
          <w:rFonts w:eastAsia="Century Gothic" w:cs="Arial"/>
          <w:sz w:val="24"/>
          <w:szCs w:val="24"/>
        </w:rPr>
        <w:t xml:space="preserve"> the MSA</w:t>
      </w:r>
      <w:r w:rsidRPr="008C3198">
        <w:rPr>
          <w:rFonts w:eastAsia="Century Gothic" w:cs="Arial"/>
          <w:sz w:val="24"/>
          <w:szCs w:val="24"/>
        </w:rPr>
        <w:t>.</w:t>
      </w:r>
    </w:p>
    <w:p w14:paraId="78E43CBE" w14:textId="58506E8C" w:rsidR="008354BA" w:rsidRPr="008C3198" w:rsidRDefault="008354BA" w:rsidP="00CA7A1D">
      <w:pPr>
        <w:pStyle w:val="Heading2"/>
      </w:pPr>
      <w:bookmarkStart w:id="97" w:name="_Toc102558168"/>
      <w:r w:rsidRPr="008C3198">
        <w:t>Site Personnel and Community Air Monitoring</w:t>
      </w:r>
      <w:r w:rsidR="003E20BB" w:rsidRPr="008C3198">
        <w:t xml:space="preserve"> (</w:t>
      </w:r>
      <w:r w:rsidR="009C2120" w:rsidRPr="008C3198">
        <w:t>DDHTR</w:t>
      </w:r>
      <w:r w:rsidR="00775151" w:rsidRPr="008C3198">
        <w:t xml:space="preserve"> Contractor</w:t>
      </w:r>
      <w:r w:rsidR="003E20BB" w:rsidRPr="008C3198">
        <w:t xml:space="preserve"> – Personnel Air </w:t>
      </w:r>
      <w:r w:rsidR="003A1514" w:rsidRPr="008C3198">
        <w:t>Monitoring</w:t>
      </w:r>
      <w:r w:rsidR="003E20BB" w:rsidRPr="008C3198">
        <w:t xml:space="preserve">, </w:t>
      </w:r>
      <w:r w:rsidR="00BB45EF" w:rsidRPr="008C3198">
        <w:t>A&amp;M Contractor</w:t>
      </w:r>
      <w:r w:rsidR="003E20BB" w:rsidRPr="008C3198">
        <w:t xml:space="preserve"> – Community and Personnel Air Monitoring)</w:t>
      </w:r>
      <w:bookmarkEnd w:id="97"/>
    </w:p>
    <w:p w14:paraId="66FB3650" w14:textId="26B7CFA8" w:rsidR="008354BA" w:rsidRPr="008C3198" w:rsidRDefault="004E617B" w:rsidP="004801BE">
      <w:pPr>
        <w:spacing w:before="240" w:after="240"/>
        <w:rPr>
          <w:rFonts w:cs="Arial"/>
          <w:sz w:val="24"/>
          <w:szCs w:val="24"/>
        </w:rPr>
      </w:pPr>
      <w:r w:rsidRPr="008C3198">
        <w:rPr>
          <w:rFonts w:cs="Arial"/>
          <w:sz w:val="24"/>
          <w:szCs w:val="24"/>
        </w:rPr>
        <w:t>P</w:t>
      </w:r>
      <w:r w:rsidR="008354BA" w:rsidRPr="008C3198">
        <w:rPr>
          <w:rFonts w:cs="Arial"/>
          <w:sz w:val="24"/>
          <w:szCs w:val="24"/>
        </w:rPr>
        <w:t xml:space="preserve">ersonnel air monitoring for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 xml:space="preserve"> </w:t>
      </w:r>
      <w:r w:rsidR="008354BA" w:rsidRPr="008C3198">
        <w:rPr>
          <w:rFonts w:cs="Arial"/>
          <w:sz w:val="24"/>
          <w:szCs w:val="24"/>
        </w:rPr>
        <w:t xml:space="preserve">debris removal crews will include </w:t>
      </w:r>
      <w:r w:rsidRPr="008C3198">
        <w:rPr>
          <w:rFonts w:cs="Arial"/>
          <w:sz w:val="24"/>
          <w:szCs w:val="24"/>
        </w:rPr>
        <w:t xml:space="preserve">monitoring for </w:t>
      </w:r>
      <w:r w:rsidR="008354BA" w:rsidRPr="008C3198">
        <w:rPr>
          <w:rFonts w:cs="Arial"/>
          <w:sz w:val="24"/>
          <w:szCs w:val="24"/>
        </w:rPr>
        <w:t xml:space="preserve">asbestos, silica, and heavy metals (at minimum arsenic, cadmium, chromium, (chromium +6 and mercury will be limited to the first </w:t>
      </w:r>
      <w:r w:rsidR="00110B48" w:rsidRPr="008C3198">
        <w:rPr>
          <w:rFonts w:cs="Arial"/>
          <w:sz w:val="24"/>
          <w:szCs w:val="24"/>
        </w:rPr>
        <w:t>ten (</w:t>
      </w:r>
      <w:r w:rsidR="008354BA" w:rsidRPr="008C3198">
        <w:rPr>
          <w:rFonts w:cs="Arial"/>
          <w:sz w:val="24"/>
          <w:szCs w:val="24"/>
        </w:rPr>
        <w:t>10</w:t>
      </w:r>
      <w:r w:rsidR="00110B48" w:rsidRPr="008C3198">
        <w:rPr>
          <w:rFonts w:cs="Arial"/>
          <w:sz w:val="24"/>
          <w:szCs w:val="24"/>
        </w:rPr>
        <w:t>)</w:t>
      </w:r>
      <w:r w:rsidR="008354BA" w:rsidRPr="008C3198">
        <w:rPr>
          <w:rFonts w:cs="Arial"/>
          <w:sz w:val="24"/>
          <w:szCs w:val="24"/>
        </w:rPr>
        <w:t xml:space="preserve"> days of the initial personnel breathing zone samples or as directed by the </w:t>
      </w:r>
      <w:r w:rsidR="00AA6DB0" w:rsidRPr="008C3198">
        <w:rPr>
          <w:rFonts w:cs="Arial"/>
          <w:sz w:val="24"/>
          <w:szCs w:val="24"/>
        </w:rPr>
        <w:t xml:space="preserve">User Agency’s </w:t>
      </w:r>
      <w:r w:rsidR="00241372" w:rsidRPr="008C3198">
        <w:rPr>
          <w:rFonts w:cs="Arial"/>
          <w:sz w:val="24"/>
          <w:szCs w:val="24"/>
        </w:rPr>
        <w:t>OSC</w:t>
      </w:r>
      <w:r w:rsidR="008354BA" w:rsidRPr="008C3198">
        <w:rPr>
          <w:rFonts w:cs="Arial"/>
          <w:sz w:val="24"/>
          <w:szCs w:val="24"/>
        </w:rPr>
        <w:t xml:space="preserve"> based on site history and geological observations), copper, lead, manganese, nickel, </w:t>
      </w:r>
      <w:r w:rsidR="002C68A2" w:rsidRPr="008C3198">
        <w:rPr>
          <w:rFonts w:cs="Arial"/>
          <w:sz w:val="24"/>
          <w:szCs w:val="24"/>
        </w:rPr>
        <w:t>silver,</w:t>
      </w:r>
      <w:r w:rsidR="008354BA" w:rsidRPr="008C3198">
        <w:rPr>
          <w:rFonts w:cs="Arial"/>
          <w:sz w:val="24"/>
          <w:szCs w:val="24"/>
        </w:rPr>
        <w:t xml:space="preserve"> and zinc) per OSHA requirements for hazardous waste operations. </w:t>
      </w:r>
      <w:r w:rsidR="00462AF4" w:rsidRPr="008C3198">
        <w:rPr>
          <w:rFonts w:cs="Arial"/>
          <w:sz w:val="24"/>
          <w:szCs w:val="24"/>
        </w:rPr>
        <w:t xml:space="preserve"> </w:t>
      </w:r>
      <w:r w:rsidR="008354BA" w:rsidRPr="008C3198">
        <w:rPr>
          <w:rFonts w:cs="Arial"/>
          <w:sz w:val="24"/>
          <w:szCs w:val="24"/>
        </w:rPr>
        <w:t>Samples are not required during soil re</w:t>
      </w:r>
      <w:r w:rsidRPr="008C3198">
        <w:rPr>
          <w:rFonts w:cs="Arial"/>
          <w:sz w:val="24"/>
          <w:szCs w:val="24"/>
        </w:rPr>
        <w:t>-</w:t>
      </w:r>
      <w:r w:rsidR="008354BA" w:rsidRPr="008C3198">
        <w:rPr>
          <w:rFonts w:cs="Arial"/>
          <w:sz w:val="24"/>
          <w:szCs w:val="24"/>
        </w:rPr>
        <w:t>scrapes or any other work after debris materials have been removed.</w:t>
      </w:r>
      <w:r w:rsidR="00462AF4" w:rsidRPr="008C3198">
        <w:rPr>
          <w:rFonts w:cs="Arial"/>
          <w:sz w:val="24"/>
          <w:szCs w:val="24"/>
        </w:rPr>
        <w:t xml:space="preserve"> </w:t>
      </w:r>
      <w:r w:rsidR="008354BA" w:rsidRPr="008C3198">
        <w:rPr>
          <w:rFonts w:cs="Arial"/>
          <w:sz w:val="24"/>
          <w:szCs w:val="24"/>
        </w:rPr>
        <w:t xml:space="preserve"> At a minimum, the </w:t>
      </w:r>
      <w:r w:rsidR="009C2120" w:rsidRPr="008C3198">
        <w:rPr>
          <w:rFonts w:cs="Arial"/>
          <w:sz w:val="24"/>
          <w:szCs w:val="24"/>
        </w:rPr>
        <w:t>DDHTR</w:t>
      </w:r>
      <w:r w:rsidR="00775151" w:rsidRPr="008C3198">
        <w:rPr>
          <w:rFonts w:cs="Arial"/>
          <w:sz w:val="24"/>
          <w:szCs w:val="24"/>
        </w:rPr>
        <w:t xml:space="preserve"> Contractor</w:t>
      </w:r>
      <w:r w:rsidR="008354BA" w:rsidRPr="008C3198">
        <w:rPr>
          <w:rFonts w:cs="Arial"/>
          <w:sz w:val="24"/>
          <w:szCs w:val="24"/>
        </w:rPr>
        <w:t xml:space="preserve"> shall monitor one crew out of every five crews, or one crew if under five crews, two crews if under </w:t>
      </w:r>
      <w:r w:rsidR="00110B48" w:rsidRPr="008C3198">
        <w:rPr>
          <w:rFonts w:cs="Arial"/>
          <w:sz w:val="24"/>
          <w:szCs w:val="24"/>
        </w:rPr>
        <w:t>ten (</w:t>
      </w:r>
      <w:r w:rsidR="008354BA" w:rsidRPr="008C3198">
        <w:rPr>
          <w:rFonts w:cs="Arial"/>
          <w:sz w:val="24"/>
          <w:szCs w:val="24"/>
        </w:rPr>
        <w:t>10</w:t>
      </w:r>
      <w:r w:rsidR="00110B48" w:rsidRPr="008C3198">
        <w:rPr>
          <w:rFonts w:cs="Arial"/>
          <w:sz w:val="24"/>
          <w:szCs w:val="24"/>
        </w:rPr>
        <w:t>)</w:t>
      </w:r>
      <w:r w:rsidR="008354BA" w:rsidRPr="008C3198">
        <w:rPr>
          <w:rFonts w:cs="Arial"/>
          <w:sz w:val="24"/>
          <w:szCs w:val="24"/>
        </w:rPr>
        <w:t xml:space="preserve">, three </w:t>
      </w:r>
      <w:r w:rsidR="00110B48" w:rsidRPr="008C3198">
        <w:rPr>
          <w:rFonts w:cs="Arial"/>
          <w:sz w:val="24"/>
          <w:szCs w:val="24"/>
        </w:rPr>
        <w:t xml:space="preserve">(3) </w:t>
      </w:r>
      <w:r w:rsidR="008354BA" w:rsidRPr="008C3198">
        <w:rPr>
          <w:rFonts w:cs="Arial"/>
          <w:sz w:val="24"/>
          <w:szCs w:val="24"/>
        </w:rPr>
        <w:t xml:space="preserve">crews of under </w:t>
      </w:r>
      <w:r w:rsidR="00110B48" w:rsidRPr="008C3198">
        <w:rPr>
          <w:rFonts w:cs="Arial"/>
          <w:sz w:val="24"/>
          <w:szCs w:val="24"/>
        </w:rPr>
        <w:t>fifteen (</w:t>
      </w:r>
      <w:r w:rsidR="008354BA" w:rsidRPr="008C3198">
        <w:rPr>
          <w:rFonts w:cs="Arial"/>
          <w:sz w:val="24"/>
          <w:szCs w:val="24"/>
        </w:rPr>
        <w:t>15</w:t>
      </w:r>
      <w:r w:rsidR="00110B48" w:rsidRPr="008C3198">
        <w:rPr>
          <w:rFonts w:cs="Arial"/>
          <w:sz w:val="24"/>
          <w:szCs w:val="24"/>
        </w:rPr>
        <w:t>)</w:t>
      </w:r>
      <w:r w:rsidR="008354BA" w:rsidRPr="008C3198">
        <w:rPr>
          <w:rFonts w:cs="Arial"/>
          <w:sz w:val="24"/>
          <w:szCs w:val="24"/>
        </w:rPr>
        <w:t>, etc.</w:t>
      </w:r>
      <w:r w:rsidR="00041801" w:rsidRPr="008C3198">
        <w:rPr>
          <w:rFonts w:cs="Arial"/>
          <w:sz w:val="24"/>
          <w:szCs w:val="24"/>
        </w:rPr>
        <w:t xml:space="preserve"> </w:t>
      </w:r>
      <w:r w:rsidR="008354BA" w:rsidRPr="008C3198">
        <w:rPr>
          <w:rFonts w:cs="Arial"/>
          <w:sz w:val="24"/>
          <w:szCs w:val="24"/>
        </w:rPr>
        <w:t xml:space="preserve"> Crews shall be monitored on a rotational basis during the workweek.</w:t>
      </w:r>
      <w:r w:rsidR="00462AF4" w:rsidRPr="008C3198">
        <w:rPr>
          <w:rFonts w:cs="Arial"/>
          <w:sz w:val="24"/>
          <w:szCs w:val="24"/>
        </w:rPr>
        <w:t xml:space="preserve"> </w:t>
      </w:r>
      <w:r w:rsidR="008354BA" w:rsidRPr="008C3198">
        <w:rPr>
          <w:rFonts w:cs="Arial"/>
          <w:sz w:val="24"/>
          <w:szCs w:val="24"/>
        </w:rPr>
        <w:t xml:space="preserve"> The personnel air monitoring results shall be submitted to the incident management team no later than seven (7) days of the sample event.</w:t>
      </w:r>
      <w:r w:rsidR="00462AF4" w:rsidRPr="008C3198">
        <w:rPr>
          <w:rFonts w:cs="Arial"/>
          <w:sz w:val="24"/>
          <w:szCs w:val="24"/>
        </w:rPr>
        <w:t xml:space="preserve"> </w:t>
      </w:r>
      <w:r w:rsidR="008354BA" w:rsidRPr="008C3198">
        <w:rPr>
          <w:rFonts w:cs="Arial"/>
          <w:sz w:val="24"/>
          <w:szCs w:val="24"/>
        </w:rPr>
        <w:t xml:space="preserve"> </w:t>
      </w:r>
      <w:r w:rsidR="00BB45EF" w:rsidRPr="008C3198">
        <w:rPr>
          <w:rFonts w:cs="Arial"/>
          <w:sz w:val="24"/>
          <w:szCs w:val="24"/>
        </w:rPr>
        <w:t>A&amp;M Contractor</w:t>
      </w:r>
      <w:r w:rsidR="00037B81" w:rsidRPr="008C3198">
        <w:rPr>
          <w:rFonts w:cs="Arial"/>
          <w:sz w:val="24"/>
          <w:szCs w:val="24"/>
        </w:rPr>
        <w:t xml:space="preserve"> shall conduct personnel air monitoring per </w:t>
      </w:r>
      <w:r w:rsidR="00BB45EF" w:rsidRPr="008C3198">
        <w:rPr>
          <w:rFonts w:cs="Arial"/>
          <w:sz w:val="24"/>
          <w:szCs w:val="24"/>
        </w:rPr>
        <w:t>A&amp;M Contractor</w:t>
      </w:r>
      <w:r w:rsidR="00037B81" w:rsidRPr="008C3198">
        <w:rPr>
          <w:rFonts w:cs="Arial"/>
          <w:sz w:val="24"/>
          <w:szCs w:val="24"/>
        </w:rPr>
        <w:t>’s Health</w:t>
      </w:r>
      <w:r w:rsidR="009346BA" w:rsidRPr="008C3198">
        <w:rPr>
          <w:rFonts w:cs="Arial"/>
          <w:sz w:val="24"/>
          <w:szCs w:val="24"/>
        </w:rPr>
        <w:t xml:space="preserve"> </w:t>
      </w:r>
      <w:r w:rsidR="00037B81" w:rsidRPr="008C3198">
        <w:rPr>
          <w:rFonts w:cs="Arial"/>
          <w:sz w:val="24"/>
          <w:szCs w:val="24"/>
        </w:rPr>
        <w:t>&amp; Safety Plan.</w:t>
      </w:r>
    </w:p>
    <w:p w14:paraId="5DA68D62" w14:textId="217CDA35" w:rsidR="008354BA" w:rsidRPr="008C3198" w:rsidRDefault="008354BA" w:rsidP="004801BE">
      <w:pPr>
        <w:spacing w:before="240" w:after="240"/>
        <w:rPr>
          <w:rFonts w:cs="Arial"/>
          <w:sz w:val="24"/>
          <w:szCs w:val="24"/>
        </w:rPr>
      </w:pPr>
      <w:r w:rsidRPr="008C3198">
        <w:rPr>
          <w:rFonts w:cs="Arial"/>
          <w:sz w:val="24"/>
          <w:szCs w:val="24"/>
        </w:rPr>
        <w:t xml:space="preserve">The </w:t>
      </w:r>
      <w:r w:rsidR="00BB45EF" w:rsidRPr="008C3198">
        <w:rPr>
          <w:rFonts w:cs="Arial"/>
          <w:sz w:val="24"/>
          <w:szCs w:val="24"/>
        </w:rPr>
        <w:t>A&amp;M Contractor</w:t>
      </w:r>
      <w:r w:rsidR="004E617B" w:rsidRPr="008C3198">
        <w:rPr>
          <w:rFonts w:cs="Arial"/>
          <w:sz w:val="24"/>
          <w:szCs w:val="24"/>
        </w:rPr>
        <w:t xml:space="preserve"> will develop </w:t>
      </w:r>
      <w:r w:rsidR="005B4FE4" w:rsidRPr="008C3198">
        <w:rPr>
          <w:rFonts w:cs="Arial"/>
          <w:sz w:val="24"/>
          <w:szCs w:val="24"/>
        </w:rPr>
        <w:t>a</w:t>
      </w:r>
      <w:r w:rsidR="004E617B" w:rsidRPr="008C3198">
        <w:rPr>
          <w:rFonts w:cs="Arial"/>
          <w:sz w:val="24"/>
          <w:szCs w:val="24"/>
        </w:rPr>
        <w:t xml:space="preserve"> </w:t>
      </w:r>
      <w:r w:rsidR="00AA6DB0" w:rsidRPr="008C3198">
        <w:rPr>
          <w:rFonts w:cs="Arial"/>
          <w:sz w:val="24"/>
          <w:szCs w:val="24"/>
        </w:rPr>
        <w:t xml:space="preserve">User Agency’s </w:t>
      </w:r>
      <w:r w:rsidR="00396D46" w:rsidRPr="008C3198">
        <w:rPr>
          <w:rFonts w:cs="Arial"/>
          <w:sz w:val="24"/>
          <w:szCs w:val="24"/>
        </w:rPr>
        <w:t>OSC</w:t>
      </w:r>
      <w:r w:rsidR="004E617B" w:rsidRPr="008C3198">
        <w:rPr>
          <w:rFonts w:cs="Arial"/>
          <w:sz w:val="24"/>
          <w:szCs w:val="24"/>
        </w:rPr>
        <w:t xml:space="preserve"> approved C</w:t>
      </w:r>
      <w:r w:rsidRPr="008C3198">
        <w:rPr>
          <w:rFonts w:cs="Arial"/>
          <w:sz w:val="24"/>
          <w:szCs w:val="24"/>
        </w:rPr>
        <w:t xml:space="preserve">ommunity </w:t>
      </w:r>
      <w:r w:rsidR="004E617B" w:rsidRPr="008C3198">
        <w:rPr>
          <w:rFonts w:cs="Arial"/>
          <w:sz w:val="24"/>
          <w:szCs w:val="24"/>
        </w:rPr>
        <w:t>Air Monitoring Plan and implement the plan.</w:t>
      </w:r>
      <w:r w:rsidR="009346BA" w:rsidRPr="008C3198">
        <w:rPr>
          <w:rFonts w:cs="Arial"/>
          <w:sz w:val="24"/>
          <w:szCs w:val="24"/>
        </w:rPr>
        <w:t xml:space="preserve"> </w:t>
      </w:r>
      <w:r w:rsidR="00462AF4" w:rsidRPr="008C3198">
        <w:rPr>
          <w:rFonts w:cs="Arial"/>
          <w:sz w:val="24"/>
          <w:szCs w:val="24"/>
        </w:rPr>
        <w:t xml:space="preserve"> </w:t>
      </w:r>
      <w:r w:rsidR="004E617B" w:rsidRPr="008C3198">
        <w:rPr>
          <w:rFonts w:cs="Arial"/>
          <w:sz w:val="24"/>
          <w:szCs w:val="24"/>
        </w:rPr>
        <w:t>W</w:t>
      </w:r>
      <w:r w:rsidRPr="008C3198">
        <w:rPr>
          <w:rFonts w:cs="Arial"/>
          <w:sz w:val="24"/>
          <w:szCs w:val="24"/>
        </w:rPr>
        <w:t xml:space="preserve">ork sites will </w:t>
      </w:r>
      <w:r w:rsidR="004E617B" w:rsidRPr="008C3198">
        <w:rPr>
          <w:rFonts w:cs="Arial"/>
          <w:sz w:val="24"/>
          <w:szCs w:val="24"/>
        </w:rPr>
        <w:t xml:space="preserve">also </w:t>
      </w:r>
      <w:r w:rsidRPr="008C3198">
        <w:rPr>
          <w:rFonts w:cs="Arial"/>
          <w:sz w:val="24"/>
          <w:szCs w:val="24"/>
        </w:rPr>
        <w:t xml:space="preserve">be monitored </w:t>
      </w:r>
      <w:r w:rsidR="008C6E49" w:rsidRPr="008C3198">
        <w:rPr>
          <w:rFonts w:cs="Arial"/>
          <w:sz w:val="24"/>
          <w:szCs w:val="24"/>
        </w:rPr>
        <w:t xml:space="preserve">on </w:t>
      </w:r>
      <w:r w:rsidR="005B4FE4" w:rsidRPr="008C3198">
        <w:rPr>
          <w:rFonts w:cs="Arial"/>
          <w:sz w:val="24"/>
          <w:szCs w:val="24"/>
        </w:rPr>
        <w:t>a</w:t>
      </w:r>
      <w:r w:rsidR="008C6E49" w:rsidRPr="008C3198">
        <w:rPr>
          <w:rFonts w:cs="Arial"/>
          <w:sz w:val="24"/>
          <w:szCs w:val="24"/>
        </w:rPr>
        <w:t xml:space="preserve"> </w:t>
      </w:r>
      <w:r w:rsidR="00AA6DB0" w:rsidRPr="008C3198">
        <w:rPr>
          <w:rFonts w:cs="Arial"/>
          <w:sz w:val="24"/>
          <w:szCs w:val="24"/>
        </w:rPr>
        <w:t xml:space="preserve">User Agency’s </w:t>
      </w:r>
      <w:r w:rsidR="00396D46" w:rsidRPr="008C3198">
        <w:rPr>
          <w:rFonts w:cs="Arial"/>
          <w:sz w:val="24"/>
          <w:szCs w:val="24"/>
        </w:rPr>
        <w:t>OSC</w:t>
      </w:r>
      <w:r w:rsidR="008C6E49" w:rsidRPr="008C3198">
        <w:rPr>
          <w:rFonts w:cs="Arial"/>
          <w:sz w:val="24"/>
          <w:szCs w:val="24"/>
        </w:rPr>
        <w:t xml:space="preserve"> or designee, </w:t>
      </w:r>
      <w:r w:rsidR="002332F5" w:rsidRPr="008C3198">
        <w:rPr>
          <w:rFonts w:cs="Arial"/>
          <w:sz w:val="24"/>
          <w:szCs w:val="24"/>
        </w:rPr>
        <w:t xml:space="preserve">the </w:t>
      </w:r>
      <w:r w:rsidR="004E617B" w:rsidRPr="008C3198">
        <w:rPr>
          <w:rFonts w:cs="Arial"/>
          <w:sz w:val="24"/>
          <w:szCs w:val="24"/>
        </w:rPr>
        <w:t>pre-approved basis</w:t>
      </w:r>
      <w:r w:rsidRPr="008C3198">
        <w:rPr>
          <w:rFonts w:cs="Arial"/>
          <w:sz w:val="24"/>
          <w:szCs w:val="24"/>
        </w:rPr>
        <w:t xml:space="preserve"> for asbestos, heavy metals, and dust for the duration of the </w:t>
      </w:r>
      <w:proofErr w:type="gramStart"/>
      <w:r w:rsidR="004E617B" w:rsidRPr="008C3198">
        <w:rPr>
          <w:rFonts w:cs="Arial"/>
          <w:sz w:val="24"/>
          <w:szCs w:val="24"/>
        </w:rPr>
        <w:t>Operation</w:t>
      </w:r>
      <w:proofErr w:type="gramEnd"/>
      <w:r w:rsidR="004E617B" w:rsidRPr="008C3198">
        <w:rPr>
          <w:rFonts w:cs="Arial"/>
          <w:sz w:val="24"/>
          <w:szCs w:val="24"/>
        </w:rPr>
        <w:t xml:space="preserve"> or </w:t>
      </w:r>
      <w:r w:rsidRPr="008C3198">
        <w:rPr>
          <w:rFonts w:cs="Arial"/>
          <w:sz w:val="24"/>
          <w:szCs w:val="24"/>
        </w:rPr>
        <w:t xml:space="preserve">until such time the </w:t>
      </w:r>
      <w:r w:rsidR="00AA6DB0" w:rsidRPr="008C3198">
        <w:rPr>
          <w:rFonts w:cs="Arial"/>
          <w:sz w:val="24"/>
          <w:szCs w:val="24"/>
        </w:rPr>
        <w:t xml:space="preserve">User Agency’s </w:t>
      </w:r>
      <w:r w:rsidR="00396D46" w:rsidRPr="008C3198">
        <w:rPr>
          <w:rFonts w:cs="Arial"/>
          <w:sz w:val="24"/>
          <w:szCs w:val="24"/>
        </w:rPr>
        <w:t>OSC</w:t>
      </w:r>
      <w:r w:rsidR="004E617B" w:rsidRPr="008C3198">
        <w:rPr>
          <w:rFonts w:cs="Arial"/>
          <w:sz w:val="24"/>
          <w:szCs w:val="24"/>
        </w:rPr>
        <w:t xml:space="preserve"> or designee d</w:t>
      </w:r>
      <w:r w:rsidRPr="008C3198">
        <w:rPr>
          <w:rFonts w:cs="Arial"/>
          <w:sz w:val="24"/>
          <w:szCs w:val="24"/>
        </w:rPr>
        <w:t xml:space="preserve">etermines that air monitoring may cease. </w:t>
      </w:r>
      <w:r w:rsidR="00462AF4" w:rsidRPr="008C3198">
        <w:rPr>
          <w:rFonts w:cs="Arial"/>
          <w:sz w:val="24"/>
          <w:szCs w:val="24"/>
        </w:rPr>
        <w:t xml:space="preserve"> </w:t>
      </w:r>
      <w:r w:rsidRPr="008C3198">
        <w:rPr>
          <w:rFonts w:cs="Arial"/>
          <w:sz w:val="24"/>
          <w:szCs w:val="24"/>
        </w:rPr>
        <w:t>The location</w:t>
      </w:r>
      <w:r w:rsidR="004E617B" w:rsidRPr="008C3198">
        <w:rPr>
          <w:rFonts w:cs="Arial"/>
          <w:sz w:val="24"/>
          <w:szCs w:val="24"/>
        </w:rPr>
        <w:t>s</w:t>
      </w:r>
      <w:r w:rsidRPr="008C3198">
        <w:rPr>
          <w:rFonts w:cs="Arial"/>
          <w:sz w:val="24"/>
          <w:szCs w:val="24"/>
        </w:rPr>
        <w:t xml:space="preserve"> of the air sampling</w:t>
      </w:r>
      <w:r w:rsidR="008C6E49" w:rsidRPr="008C3198">
        <w:rPr>
          <w:rFonts w:cs="Arial"/>
          <w:sz w:val="24"/>
          <w:szCs w:val="24"/>
        </w:rPr>
        <w:t xml:space="preserve"> stations</w:t>
      </w:r>
      <w:r w:rsidRPr="008C3198">
        <w:rPr>
          <w:rFonts w:cs="Arial"/>
          <w:sz w:val="24"/>
          <w:szCs w:val="24"/>
        </w:rPr>
        <w:t xml:space="preserve"> will be</w:t>
      </w:r>
      <w:r w:rsidR="008C6E49" w:rsidRPr="008C3198">
        <w:rPr>
          <w:rFonts w:cs="Arial"/>
          <w:sz w:val="24"/>
          <w:szCs w:val="24"/>
        </w:rPr>
        <w:t xml:space="preserve"> </w:t>
      </w:r>
      <w:r w:rsidR="004E617B" w:rsidRPr="008C3198">
        <w:rPr>
          <w:rFonts w:cs="Arial"/>
          <w:sz w:val="24"/>
          <w:szCs w:val="24"/>
        </w:rPr>
        <w:t xml:space="preserve">approved </w:t>
      </w:r>
      <w:r w:rsidRPr="008C3198">
        <w:rPr>
          <w:rFonts w:cs="Arial"/>
          <w:sz w:val="24"/>
          <w:szCs w:val="24"/>
        </w:rPr>
        <w:t xml:space="preserve">by the </w:t>
      </w:r>
      <w:r w:rsidR="00AA6DB0" w:rsidRPr="008C3198">
        <w:rPr>
          <w:rFonts w:cs="Arial"/>
          <w:sz w:val="24"/>
          <w:szCs w:val="24"/>
        </w:rPr>
        <w:t xml:space="preserve">User Agency’s </w:t>
      </w:r>
      <w:r w:rsidR="00396D46" w:rsidRPr="008C3198">
        <w:rPr>
          <w:rFonts w:cs="Arial"/>
          <w:sz w:val="24"/>
          <w:szCs w:val="24"/>
        </w:rPr>
        <w:t>OSC</w:t>
      </w:r>
      <w:r w:rsidRPr="008C3198">
        <w:rPr>
          <w:rFonts w:cs="Arial"/>
          <w:sz w:val="24"/>
          <w:szCs w:val="24"/>
        </w:rPr>
        <w:t>.</w:t>
      </w:r>
    </w:p>
    <w:p w14:paraId="277D4CF3" w14:textId="5EADD90B" w:rsidR="00B63B51" w:rsidRPr="008C3198" w:rsidRDefault="00712560" w:rsidP="00CA7A1D">
      <w:pPr>
        <w:pStyle w:val="Heading2"/>
      </w:pPr>
      <w:bookmarkStart w:id="98" w:name="_Toc102558169"/>
      <w:r w:rsidRPr="008C3198">
        <w:lastRenderedPageBreak/>
        <w:t>Debris and Ash Removal</w:t>
      </w:r>
      <w:r w:rsidR="003E20BB" w:rsidRPr="008C3198">
        <w:t xml:space="preserve"> </w:t>
      </w:r>
      <w:r w:rsidR="00227F48" w:rsidRPr="008C3198">
        <w:t>(</w:t>
      </w:r>
      <w:r w:rsidR="009C2120" w:rsidRPr="008C3198">
        <w:t>DDHTR</w:t>
      </w:r>
      <w:r w:rsidR="00775151" w:rsidRPr="008C3198">
        <w:t xml:space="preserve"> Contractor</w:t>
      </w:r>
      <w:r w:rsidR="00227F48" w:rsidRPr="008C3198">
        <w:t xml:space="preserve">, </w:t>
      </w:r>
      <w:r w:rsidR="00BB45EF" w:rsidRPr="008C3198">
        <w:t>A&amp;M Contractor</w:t>
      </w:r>
      <w:r w:rsidR="00227F48" w:rsidRPr="008C3198">
        <w:t xml:space="preserve"> – </w:t>
      </w:r>
      <w:r w:rsidR="00125104" w:rsidRPr="008C3198">
        <w:t>M</w:t>
      </w:r>
      <w:r w:rsidR="00227F48" w:rsidRPr="008C3198">
        <w:t xml:space="preserve">onitors and </w:t>
      </w:r>
      <w:r w:rsidR="00125104" w:rsidRPr="008C3198">
        <w:t>D</w:t>
      </w:r>
      <w:r w:rsidR="00227F48" w:rsidRPr="008C3198">
        <w:t>ocuments</w:t>
      </w:r>
      <w:r w:rsidR="003E20BB" w:rsidRPr="008C3198">
        <w:t>)</w:t>
      </w:r>
      <w:bookmarkEnd w:id="98"/>
    </w:p>
    <w:p w14:paraId="0CFDDF12" w14:textId="615558FE" w:rsidR="00712560" w:rsidRPr="008C3198" w:rsidRDefault="00193A53" w:rsidP="00A70507">
      <w:pPr>
        <w:pStyle w:val="ListParagraph"/>
        <w:numPr>
          <w:ilvl w:val="0"/>
          <w:numId w:val="77"/>
        </w:numPr>
        <w:spacing w:before="240" w:after="240"/>
        <w:contextualSpacing w:val="0"/>
        <w:rPr>
          <w:rFonts w:cs="Arial"/>
          <w:sz w:val="24"/>
          <w:szCs w:val="24"/>
        </w:rPr>
      </w:pPr>
      <w:r w:rsidRPr="008C3198">
        <w:rPr>
          <w:rFonts w:cs="Arial"/>
          <w:sz w:val="24"/>
          <w:szCs w:val="24"/>
        </w:rPr>
        <w:t xml:space="preserve">The DDHTR Contractor shall conduct </w:t>
      </w:r>
      <w:r w:rsidR="00712560" w:rsidRPr="008C3198">
        <w:rPr>
          <w:rFonts w:cs="Arial"/>
          <w:sz w:val="24"/>
          <w:szCs w:val="24"/>
        </w:rPr>
        <w:t>Debris removal</w:t>
      </w:r>
      <w:r w:rsidRPr="008C3198">
        <w:rPr>
          <w:rFonts w:cs="Arial"/>
          <w:sz w:val="24"/>
          <w:szCs w:val="24"/>
        </w:rPr>
        <w:t>,</w:t>
      </w:r>
      <w:r w:rsidR="00712560" w:rsidRPr="008C3198">
        <w:rPr>
          <w:rFonts w:cs="Arial"/>
          <w:sz w:val="24"/>
          <w:szCs w:val="24"/>
        </w:rPr>
        <w:t xml:space="preserve"> on each</w:t>
      </w:r>
      <w:r w:rsidR="00063C40" w:rsidRPr="008C3198">
        <w:rPr>
          <w:rFonts w:cs="Arial"/>
          <w:sz w:val="24"/>
          <w:szCs w:val="24"/>
        </w:rPr>
        <w:t xml:space="preserve"> property</w:t>
      </w:r>
      <w:r w:rsidRPr="008C3198">
        <w:rPr>
          <w:rFonts w:cs="Arial"/>
          <w:sz w:val="24"/>
          <w:szCs w:val="24"/>
        </w:rPr>
        <w:t>,</w:t>
      </w:r>
      <w:r w:rsidR="00712560" w:rsidRPr="008C3198">
        <w:rPr>
          <w:rFonts w:cs="Arial"/>
          <w:sz w:val="24"/>
          <w:szCs w:val="24"/>
        </w:rPr>
        <w:t xml:space="preserve"> </w:t>
      </w:r>
      <w:r w:rsidR="005F11B8" w:rsidRPr="008C3198">
        <w:rPr>
          <w:rFonts w:cs="Arial"/>
          <w:sz w:val="24"/>
          <w:szCs w:val="24"/>
        </w:rPr>
        <w:t>in the following order:</w:t>
      </w:r>
    </w:p>
    <w:p w14:paraId="3C27DFF6" w14:textId="2CDF0F6D" w:rsidR="00A92676" w:rsidRPr="008C3198" w:rsidRDefault="00063C40" w:rsidP="001D31E1">
      <w:pPr>
        <w:pStyle w:val="ListParagraph"/>
        <w:numPr>
          <w:ilvl w:val="0"/>
          <w:numId w:val="10"/>
        </w:numPr>
        <w:spacing w:before="240" w:after="240"/>
        <w:contextualSpacing w:val="0"/>
        <w:rPr>
          <w:rFonts w:cs="Arial"/>
          <w:sz w:val="24"/>
          <w:szCs w:val="24"/>
        </w:rPr>
      </w:pPr>
      <w:r w:rsidRPr="008C3198">
        <w:rPr>
          <w:rFonts w:cs="Arial"/>
          <w:b/>
          <w:bCs/>
          <w:sz w:val="24"/>
          <w:szCs w:val="24"/>
        </w:rPr>
        <w:t xml:space="preserve">As directed by the </w:t>
      </w:r>
      <w:r w:rsidR="00AA6DB0" w:rsidRPr="008C3198">
        <w:rPr>
          <w:rFonts w:cs="Arial"/>
          <w:b/>
          <w:bCs/>
          <w:sz w:val="24"/>
          <w:szCs w:val="24"/>
        </w:rPr>
        <w:t xml:space="preserve">User Agency’s </w:t>
      </w:r>
      <w:r w:rsidR="001E4A24" w:rsidRPr="008C3198">
        <w:rPr>
          <w:rFonts w:cs="Arial"/>
          <w:b/>
          <w:bCs/>
          <w:sz w:val="24"/>
          <w:szCs w:val="24"/>
        </w:rPr>
        <w:t>PSC</w:t>
      </w:r>
      <w:r w:rsidRPr="008C3198">
        <w:rPr>
          <w:rFonts w:cs="Arial"/>
          <w:b/>
          <w:bCs/>
          <w:sz w:val="24"/>
          <w:szCs w:val="24"/>
        </w:rPr>
        <w:t xml:space="preserve">, the </w:t>
      </w:r>
      <w:r w:rsidR="009C2120" w:rsidRPr="008C3198">
        <w:rPr>
          <w:rFonts w:cs="Arial"/>
          <w:b/>
          <w:bCs/>
          <w:sz w:val="24"/>
          <w:szCs w:val="24"/>
        </w:rPr>
        <w:t>DDHTR</w:t>
      </w:r>
      <w:r w:rsidR="00775151" w:rsidRPr="008C3198">
        <w:rPr>
          <w:rFonts w:cs="Arial"/>
          <w:b/>
          <w:bCs/>
          <w:sz w:val="24"/>
          <w:szCs w:val="24"/>
        </w:rPr>
        <w:t xml:space="preserve"> Contractor</w:t>
      </w:r>
      <w:r w:rsidRPr="008C3198">
        <w:rPr>
          <w:rFonts w:cs="Arial"/>
          <w:b/>
          <w:bCs/>
          <w:sz w:val="24"/>
          <w:szCs w:val="24"/>
        </w:rPr>
        <w:t xml:space="preserve"> will k</w:t>
      </w:r>
      <w:r w:rsidR="00143F32" w:rsidRPr="008C3198">
        <w:rPr>
          <w:rFonts w:cs="Arial"/>
          <w:b/>
          <w:bCs/>
          <w:sz w:val="24"/>
          <w:szCs w:val="24"/>
        </w:rPr>
        <w:t xml:space="preserve">nock </w:t>
      </w:r>
      <w:r w:rsidR="00A92676" w:rsidRPr="008C3198">
        <w:rPr>
          <w:rFonts w:cs="Arial"/>
          <w:b/>
          <w:bCs/>
          <w:sz w:val="24"/>
          <w:szCs w:val="24"/>
        </w:rPr>
        <w:t xml:space="preserve">chimneys down to </w:t>
      </w:r>
      <w:r w:rsidR="002332F5" w:rsidRPr="008C3198">
        <w:rPr>
          <w:rFonts w:cs="Arial"/>
          <w:b/>
          <w:bCs/>
          <w:sz w:val="24"/>
          <w:szCs w:val="24"/>
        </w:rPr>
        <w:t xml:space="preserve">the </w:t>
      </w:r>
      <w:r w:rsidR="00A92676" w:rsidRPr="008C3198">
        <w:rPr>
          <w:rFonts w:cs="Arial"/>
          <w:b/>
          <w:bCs/>
          <w:sz w:val="24"/>
          <w:szCs w:val="24"/>
        </w:rPr>
        <w:t>ground level</w:t>
      </w:r>
      <w:r w:rsidRPr="008C3198">
        <w:rPr>
          <w:rFonts w:cs="Arial"/>
          <w:b/>
          <w:bCs/>
          <w:sz w:val="24"/>
          <w:szCs w:val="24"/>
        </w:rPr>
        <w:t xml:space="preserve"> for Health and Safety reasons.</w:t>
      </w:r>
      <w:r w:rsidR="00462AF4" w:rsidRPr="008C3198">
        <w:rPr>
          <w:rFonts w:cs="Arial"/>
          <w:sz w:val="24"/>
          <w:szCs w:val="24"/>
        </w:rPr>
        <w:t xml:space="preserve"> </w:t>
      </w:r>
      <w:r w:rsidRPr="008C3198">
        <w:rPr>
          <w:rFonts w:cs="Arial"/>
          <w:sz w:val="24"/>
          <w:szCs w:val="24"/>
        </w:rPr>
        <w:t xml:space="preserve"> This will assist the </w:t>
      </w:r>
      <w:r w:rsidR="00BB45EF" w:rsidRPr="008C3198">
        <w:rPr>
          <w:rFonts w:cs="Arial"/>
          <w:sz w:val="24"/>
          <w:szCs w:val="24"/>
        </w:rPr>
        <w:t>A&amp;M Contractor</w:t>
      </w:r>
      <w:r w:rsidRPr="008C3198">
        <w:rPr>
          <w:rFonts w:cs="Arial"/>
          <w:sz w:val="24"/>
          <w:szCs w:val="24"/>
        </w:rPr>
        <w:t>’s asbestos assessment CAC to safely assess chimneys and other portions of the debris for ACM.</w:t>
      </w:r>
      <w:r w:rsidR="00A92676" w:rsidRPr="008C3198">
        <w:rPr>
          <w:rFonts w:cs="Arial"/>
          <w:sz w:val="24"/>
          <w:szCs w:val="24"/>
        </w:rPr>
        <w:t xml:space="preserve"> </w:t>
      </w:r>
      <w:r w:rsidR="00462AF4" w:rsidRPr="008C3198">
        <w:rPr>
          <w:rFonts w:cs="Arial"/>
          <w:sz w:val="24"/>
          <w:szCs w:val="24"/>
        </w:rPr>
        <w:t xml:space="preserve"> </w:t>
      </w:r>
      <w:r w:rsidR="00A92676" w:rsidRPr="008C3198">
        <w:rPr>
          <w:rFonts w:cs="Arial"/>
          <w:sz w:val="24"/>
          <w:szCs w:val="24"/>
        </w:rPr>
        <w:t xml:space="preserve">All chimneys taken down </w:t>
      </w:r>
      <w:r w:rsidRPr="008C3198">
        <w:rPr>
          <w:rFonts w:cs="Arial"/>
          <w:sz w:val="24"/>
          <w:szCs w:val="24"/>
        </w:rPr>
        <w:t xml:space="preserve">will be done </w:t>
      </w:r>
      <w:r w:rsidR="00A92676" w:rsidRPr="008C3198">
        <w:rPr>
          <w:rFonts w:cs="Arial"/>
          <w:sz w:val="24"/>
          <w:szCs w:val="24"/>
        </w:rPr>
        <w:t>with proper dust control.</w:t>
      </w:r>
    </w:p>
    <w:p w14:paraId="1F5ED61A" w14:textId="74A62437" w:rsidR="00187387" w:rsidRPr="008C3198" w:rsidRDefault="00063C40" w:rsidP="001D31E1">
      <w:pPr>
        <w:pStyle w:val="ListParagraph"/>
        <w:numPr>
          <w:ilvl w:val="0"/>
          <w:numId w:val="10"/>
        </w:numPr>
        <w:spacing w:before="240" w:after="240"/>
        <w:contextualSpacing w:val="0"/>
        <w:rPr>
          <w:rFonts w:cs="Arial"/>
          <w:sz w:val="24"/>
          <w:szCs w:val="24"/>
        </w:rPr>
      </w:pPr>
      <w:r w:rsidRPr="008C3198">
        <w:rPr>
          <w:rFonts w:cs="Arial"/>
          <w:sz w:val="24"/>
          <w:szCs w:val="24"/>
        </w:rPr>
        <w:t xml:space="preserve">Likewise, as directed by the </w:t>
      </w:r>
      <w:r w:rsidR="001E4A24" w:rsidRPr="008C3198">
        <w:rPr>
          <w:rFonts w:cs="Arial"/>
          <w:sz w:val="24"/>
          <w:szCs w:val="24"/>
        </w:rPr>
        <w:t>PSC</w:t>
      </w:r>
      <w:r w:rsidRPr="008C3198">
        <w:rPr>
          <w:rFonts w:cs="Arial"/>
          <w:sz w:val="24"/>
          <w:szCs w:val="24"/>
        </w:rPr>
        <w:t xml:space="preserve">, the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 xml:space="preserve"> will k</w:t>
      </w:r>
      <w:r w:rsidR="00143F32" w:rsidRPr="008C3198">
        <w:rPr>
          <w:rFonts w:cs="Arial"/>
          <w:sz w:val="24"/>
          <w:szCs w:val="24"/>
        </w:rPr>
        <w:t>nock down</w:t>
      </w:r>
      <w:r w:rsidR="00187387" w:rsidRPr="008C3198">
        <w:rPr>
          <w:rFonts w:cs="Arial"/>
          <w:sz w:val="24"/>
          <w:szCs w:val="24"/>
        </w:rPr>
        <w:t xml:space="preserve"> hazard vertical walls that pose an </w:t>
      </w:r>
      <w:r w:rsidR="00EE1741" w:rsidRPr="008C3198">
        <w:rPr>
          <w:rFonts w:cs="Arial"/>
          <w:sz w:val="24"/>
          <w:szCs w:val="24"/>
        </w:rPr>
        <w:t xml:space="preserve">imminent </w:t>
      </w:r>
      <w:r w:rsidR="00187387" w:rsidRPr="008C3198">
        <w:rPr>
          <w:rFonts w:cs="Arial"/>
          <w:sz w:val="24"/>
          <w:szCs w:val="24"/>
        </w:rPr>
        <w:t>threat to the asbestos or debris removal crews.</w:t>
      </w:r>
    </w:p>
    <w:p w14:paraId="1D7FB403" w14:textId="08E95946" w:rsidR="00143F32" w:rsidRPr="008C3198" w:rsidRDefault="00063C40" w:rsidP="001D31E1">
      <w:pPr>
        <w:pStyle w:val="ListParagraph"/>
        <w:numPr>
          <w:ilvl w:val="0"/>
          <w:numId w:val="10"/>
        </w:numPr>
        <w:spacing w:before="240" w:after="240"/>
        <w:contextualSpacing w:val="0"/>
        <w:rPr>
          <w:rFonts w:cs="Arial"/>
          <w:sz w:val="24"/>
          <w:szCs w:val="24"/>
        </w:rPr>
      </w:pPr>
      <w:r w:rsidRPr="008C3198">
        <w:rPr>
          <w:rFonts w:cs="Arial"/>
          <w:sz w:val="24"/>
          <w:szCs w:val="24"/>
        </w:rPr>
        <w:t>If</w:t>
      </w:r>
      <w:r w:rsidR="009346BA" w:rsidRPr="008C3198">
        <w:rPr>
          <w:rFonts w:cs="Arial"/>
          <w:sz w:val="24"/>
          <w:szCs w:val="24"/>
        </w:rPr>
        <w:t xml:space="preserve"> </w:t>
      </w:r>
      <w:r w:rsidRPr="008C3198">
        <w:rPr>
          <w:rFonts w:cs="Arial"/>
          <w:sz w:val="24"/>
          <w:szCs w:val="24"/>
        </w:rPr>
        <w:t xml:space="preserve">ACM is found by the CAC, the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 xml:space="preserve">’s licensed ACM abatement contractor will remove </w:t>
      </w:r>
      <w:r w:rsidR="00143F32" w:rsidRPr="008C3198">
        <w:rPr>
          <w:rFonts w:cs="Arial"/>
          <w:sz w:val="24"/>
          <w:szCs w:val="24"/>
        </w:rPr>
        <w:t xml:space="preserve">Asbestos removal </w:t>
      </w:r>
      <w:r w:rsidRPr="008C3198">
        <w:rPr>
          <w:rFonts w:cs="Arial"/>
          <w:sz w:val="24"/>
          <w:szCs w:val="24"/>
        </w:rPr>
        <w:t xml:space="preserve">prior to debris removal operations being scheduled by the </w:t>
      </w:r>
      <w:r w:rsidR="001E4A24" w:rsidRPr="008C3198">
        <w:rPr>
          <w:rFonts w:cs="Arial"/>
          <w:sz w:val="24"/>
          <w:szCs w:val="24"/>
        </w:rPr>
        <w:t>PSC</w:t>
      </w:r>
      <w:r w:rsidRPr="008C3198">
        <w:rPr>
          <w:rFonts w:cs="Arial"/>
          <w:sz w:val="24"/>
          <w:szCs w:val="24"/>
        </w:rPr>
        <w:t>.</w:t>
      </w:r>
    </w:p>
    <w:p w14:paraId="70A68FC9" w14:textId="4F4EF0F0" w:rsidR="00D52E70" w:rsidRPr="008C3198" w:rsidRDefault="00063C40" w:rsidP="001D31E1">
      <w:pPr>
        <w:pStyle w:val="ListParagraph"/>
        <w:numPr>
          <w:ilvl w:val="0"/>
          <w:numId w:val="10"/>
        </w:numPr>
        <w:spacing w:before="240" w:after="240"/>
        <w:contextualSpacing w:val="0"/>
        <w:rPr>
          <w:rFonts w:cs="Arial"/>
          <w:sz w:val="24"/>
          <w:szCs w:val="24"/>
        </w:rPr>
      </w:pPr>
      <w:r w:rsidRPr="008C3198">
        <w:rPr>
          <w:rFonts w:cs="Arial"/>
          <w:sz w:val="24"/>
          <w:szCs w:val="24"/>
        </w:rPr>
        <w:t xml:space="preserve">Once the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 xml:space="preserve"> Crew has been directed in the IAP and </w:t>
      </w:r>
      <w:r w:rsidR="00D52E70" w:rsidRPr="008C3198">
        <w:rPr>
          <w:rFonts w:cs="Arial"/>
          <w:sz w:val="24"/>
          <w:szCs w:val="24"/>
        </w:rPr>
        <w:t>is slated on the crew’s property runway</w:t>
      </w:r>
      <w:r w:rsidR="00536134" w:rsidRPr="008C3198">
        <w:rPr>
          <w:rFonts w:cs="Arial"/>
          <w:sz w:val="24"/>
          <w:szCs w:val="24"/>
        </w:rPr>
        <w:t>,</w:t>
      </w:r>
      <w:r w:rsidR="00D52E70" w:rsidRPr="008C3198">
        <w:rPr>
          <w:rFonts w:cs="Arial"/>
          <w:sz w:val="24"/>
          <w:szCs w:val="24"/>
        </w:rPr>
        <w:t xml:space="preserve"> the </w:t>
      </w:r>
      <w:r w:rsidR="009C2120" w:rsidRPr="008C3198">
        <w:rPr>
          <w:rFonts w:cs="Arial"/>
          <w:sz w:val="24"/>
          <w:szCs w:val="24"/>
        </w:rPr>
        <w:t>DDHTR</w:t>
      </w:r>
      <w:r w:rsidR="00775151" w:rsidRPr="008C3198">
        <w:rPr>
          <w:rFonts w:cs="Arial"/>
          <w:sz w:val="24"/>
          <w:szCs w:val="24"/>
        </w:rPr>
        <w:t xml:space="preserve"> Contractor</w:t>
      </w:r>
      <w:r w:rsidR="00D52E70" w:rsidRPr="008C3198">
        <w:rPr>
          <w:rFonts w:cs="Arial"/>
          <w:sz w:val="24"/>
          <w:szCs w:val="24"/>
        </w:rPr>
        <w:t xml:space="preserve"> will mobilize to the property to commence operations.</w:t>
      </w:r>
    </w:p>
    <w:p w14:paraId="10ACB2A3" w14:textId="684BEA3A" w:rsidR="00D52E70" w:rsidRPr="00E300D9" w:rsidRDefault="00D52E70" w:rsidP="001D31E1">
      <w:pPr>
        <w:pStyle w:val="ListParagraph"/>
        <w:numPr>
          <w:ilvl w:val="0"/>
          <w:numId w:val="10"/>
        </w:numPr>
        <w:spacing w:before="240" w:after="240"/>
        <w:contextualSpacing w:val="0"/>
        <w:rPr>
          <w:rFonts w:cs="Arial"/>
          <w:sz w:val="24"/>
          <w:szCs w:val="24"/>
        </w:rPr>
      </w:pPr>
      <w:r w:rsidRPr="00E300D9">
        <w:rPr>
          <w:rFonts w:cs="Arial"/>
          <w:sz w:val="24"/>
          <w:szCs w:val="24"/>
        </w:rPr>
        <w:t>Once there or prior to mobilization</w:t>
      </w:r>
      <w:r w:rsidR="00536134" w:rsidRPr="00E300D9">
        <w:rPr>
          <w:rFonts w:cs="Arial"/>
          <w:sz w:val="24"/>
          <w:szCs w:val="24"/>
        </w:rPr>
        <w:t>,</w:t>
      </w:r>
      <w:r w:rsidRPr="00E300D9">
        <w:rPr>
          <w:rFonts w:cs="Arial"/>
          <w:sz w:val="24"/>
          <w:szCs w:val="24"/>
        </w:rPr>
        <w:t xml:space="preserve"> the </w:t>
      </w:r>
      <w:r w:rsidR="009C2120" w:rsidRPr="00E300D9">
        <w:rPr>
          <w:rFonts w:cs="Arial"/>
          <w:sz w:val="24"/>
          <w:szCs w:val="24"/>
        </w:rPr>
        <w:t>DDHTR</w:t>
      </w:r>
      <w:r w:rsidR="00775151" w:rsidRPr="00E300D9">
        <w:rPr>
          <w:rFonts w:cs="Arial"/>
          <w:sz w:val="24"/>
          <w:szCs w:val="24"/>
        </w:rPr>
        <w:t xml:space="preserve"> Contractor</w:t>
      </w:r>
      <w:r w:rsidRPr="00E300D9">
        <w:rPr>
          <w:rFonts w:cs="Arial"/>
          <w:sz w:val="24"/>
          <w:szCs w:val="24"/>
        </w:rPr>
        <w:t>’s Excavator Operator and Superintendent will walk completely around the property (</w:t>
      </w:r>
      <w:r w:rsidR="00D77134" w:rsidRPr="00E300D9">
        <w:rPr>
          <w:rFonts w:cs="Arial"/>
          <w:sz w:val="24"/>
          <w:szCs w:val="24"/>
        </w:rPr>
        <w:t>360-</w:t>
      </w:r>
      <w:r w:rsidR="00A27616" w:rsidRPr="00E300D9">
        <w:rPr>
          <w:rFonts w:cs="Arial"/>
          <w:sz w:val="24"/>
          <w:szCs w:val="24"/>
        </w:rPr>
        <w:t>degree Site Walk</w:t>
      </w:r>
      <w:r w:rsidRPr="00E300D9">
        <w:rPr>
          <w:rFonts w:cs="Arial"/>
          <w:sz w:val="24"/>
          <w:szCs w:val="24"/>
        </w:rPr>
        <w:t xml:space="preserve">) with the </w:t>
      </w:r>
      <w:r w:rsidR="003A1514" w:rsidRPr="00E300D9">
        <w:rPr>
          <w:rFonts w:cs="Arial"/>
          <w:sz w:val="24"/>
          <w:szCs w:val="24"/>
        </w:rPr>
        <w:t>Division</w:t>
      </w:r>
      <w:r w:rsidR="001E4A24" w:rsidRPr="00E300D9">
        <w:rPr>
          <w:rFonts w:cs="Arial"/>
          <w:sz w:val="24"/>
          <w:szCs w:val="24"/>
        </w:rPr>
        <w:t xml:space="preserve"> Supervisor </w:t>
      </w:r>
      <w:r w:rsidRPr="00E300D9">
        <w:rPr>
          <w:rFonts w:cs="Arial"/>
          <w:sz w:val="24"/>
          <w:szCs w:val="24"/>
        </w:rPr>
        <w:t xml:space="preserve">and </w:t>
      </w:r>
      <w:r w:rsidR="001E4A24" w:rsidRPr="00E300D9">
        <w:rPr>
          <w:rFonts w:cs="Arial"/>
          <w:sz w:val="24"/>
          <w:szCs w:val="24"/>
        </w:rPr>
        <w:t>the TFL</w:t>
      </w:r>
      <w:r w:rsidRPr="00E300D9">
        <w:rPr>
          <w:rFonts w:cs="Arial"/>
          <w:sz w:val="24"/>
          <w:szCs w:val="24"/>
        </w:rPr>
        <w:t xml:space="preserve"> to acknowledge what is on the property to be removed, confirming what the homeowner has asked to be saved, the locations of utilities, septic tanks</w:t>
      </w:r>
      <w:r w:rsidR="00D77134" w:rsidRPr="00E300D9">
        <w:rPr>
          <w:rFonts w:cs="Arial"/>
          <w:sz w:val="24"/>
          <w:szCs w:val="24"/>
        </w:rPr>
        <w:t>,</w:t>
      </w:r>
      <w:r w:rsidRPr="00E300D9">
        <w:rPr>
          <w:rFonts w:cs="Arial"/>
          <w:sz w:val="24"/>
          <w:szCs w:val="24"/>
        </w:rPr>
        <w:t xml:space="preserve"> and leach fields</w:t>
      </w:r>
      <w:r w:rsidR="001E4A24" w:rsidRPr="00E300D9">
        <w:rPr>
          <w:rFonts w:cs="Arial"/>
          <w:sz w:val="24"/>
          <w:szCs w:val="24"/>
        </w:rPr>
        <w:t xml:space="preserve"> (to be </w:t>
      </w:r>
      <w:r w:rsidR="003A1514" w:rsidRPr="00E300D9">
        <w:rPr>
          <w:rFonts w:cs="Arial"/>
          <w:sz w:val="24"/>
          <w:szCs w:val="24"/>
        </w:rPr>
        <w:t>protected</w:t>
      </w:r>
      <w:r w:rsidR="001E4A24" w:rsidRPr="00E300D9">
        <w:rPr>
          <w:rFonts w:cs="Arial"/>
          <w:sz w:val="24"/>
          <w:szCs w:val="24"/>
        </w:rPr>
        <w:t xml:space="preserve"> by the </w:t>
      </w:r>
      <w:r w:rsidR="009C2120" w:rsidRPr="00E300D9">
        <w:rPr>
          <w:rFonts w:cs="Arial"/>
          <w:sz w:val="24"/>
          <w:szCs w:val="24"/>
        </w:rPr>
        <w:t>DDHTR</w:t>
      </w:r>
      <w:r w:rsidR="00775151" w:rsidRPr="00E300D9">
        <w:rPr>
          <w:rFonts w:cs="Arial"/>
          <w:sz w:val="24"/>
          <w:szCs w:val="24"/>
        </w:rPr>
        <w:t xml:space="preserve"> Contractor</w:t>
      </w:r>
      <w:r w:rsidR="001E4A24" w:rsidRPr="00E300D9">
        <w:rPr>
          <w:rFonts w:cs="Arial"/>
          <w:sz w:val="24"/>
          <w:szCs w:val="24"/>
        </w:rPr>
        <w:t>)</w:t>
      </w:r>
      <w:r w:rsidRPr="00E300D9">
        <w:rPr>
          <w:rFonts w:cs="Arial"/>
          <w:sz w:val="24"/>
          <w:szCs w:val="24"/>
        </w:rPr>
        <w:t xml:space="preserve">, power poles, </w:t>
      </w:r>
      <w:r w:rsidR="00D77134" w:rsidRPr="00E300D9">
        <w:rPr>
          <w:rFonts w:cs="Arial"/>
          <w:sz w:val="24"/>
          <w:szCs w:val="24"/>
        </w:rPr>
        <w:t>above-</w:t>
      </w:r>
      <w:r w:rsidRPr="00E300D9">
        <w:rPr>
          <w:rFonts w:cs="Arial"/>
          <w:sz w:val="24"/>
          <w:szCs w:val="24"/>
        </w:rPr>
        <w:t xml:space="preserve">ground </w:t>
      </w:r>
      <w:r w:rsidR="001E4A24" w:rsidRPr="00E300D9">
        <w:rPr>
          <w:rFonts w:cs="Arial"/>
          <w:sz w:val="24"/>
          <w:szCs w:val="24"/>
        </w:rPr>
        <w:t>fuel</w:t>
      </w:r>
      <w:r w:rsidR="005712E4" w:rsidRPr="00E300D9">
        <w:rPr>
          <w:rFonts w:cs="Arial"/>
          <w:sz w:val="24"/>
          <w:szCs w:val="24"/>
        </w:rPr>
        <w:t>,</w:t>
      </w:r>
      <w:r w:rsidR="001E4A24" w:rsidRPr="00E300D9">
        <w:rPr>
          <w:rFonts w:cs="Arial"/>
          <w:sz w:val="24"/>
          <w:szCs w:val="24"/>
        </w:rPr>
        <w:t xml:space="preserve"> and propane </w:t>
      </w:r>
      <w:r w:rsidRPr="00E300D9">
        <w:rPr>
          <w:rFonts w:cs="Arial"/>
          <w:sz w:val="24"/>
          <w:szCs w:val="24"/>
        </w:rPr>
        <w:t xml:space="preserve">tanks, dead and dying trees, </w:t>
      </w:r>
      <w:r w:rsidR="00F45E23" w:rsidRPr="00E300D9">
        <w:rPr>
          <w:rFonts w:cs="Arial"/>
          <w:sz w:val="24"/>
          <w:szCs w:val="24"/>
        </w:rPr>
        <w:t xml:space="preserve">the </w:t>
      </w:r>
      <w:r w:rsidRPr="00E300D9">
        <w:rPr>
          <w:rFonts w:cs="Arial"/>
          <w:sz w:val="24"/>
          <w:szCs w:val="24"/>
        </w:rPr>
        <w:t>location where the operator plans on</w:t>
      </w:r>
      <w:r w:rsidR="001E4A24" w:rsidRPr="00E300D9">
        <w:rPr>
          <w:rFonts w:cs="Arial"/>
          <w:sz w:val="24"/>
          <w:szCs w:val="24"/>
        </w:rPr>
        <w:t xml:space="preserve"> staging and</w:t>
      </w:r>
      <w:r w:rsidRPr="00E300D9">
        <w:rPr>
          <w:rFonts w:cs="Arial"/>
          <w:sz w:val="24"/>
          <w:szCs w:val="24"/>
        </w:rPr>
        <w:t xml:space="preserve"> </w:t>
      </w:r>
      <w:r w:rsidR="00F45E23" w:rsidRPr="00E300D9">
        <w:rPr>
          <w:rFonts w:cs="Arial"/>
          <w:sz w:val="24"/>
          <w:szCs w:val="24"/>
        </w:rPr>
        <w:t>loading-</w:t>
      </w:r>
      <w:r w:rsidRPr="00E300D9">
        <w:rPr>
          <w:rFonts w:cs="Arial"/>
          <w:sz w:val="24"/>
          <w:szCs w:val="24"/>
        </w:rPr>
        <w:t>trucks, planned</w:t>
      </w:r>
      <w:r w:rsidR="001E4A24" w:rsidRPr="00E300D9">
        <w:rPr>
          <w:rFonts w:cs="Arial"/>
          <w:sz w:val="24"/>
          <w:szCs w:val="24"/>
        </w:rPr>
        <w:t xml:space="preserve"> truck</w:t>
      </w:r>
      <w:r w:rsidRPr="00E300D9">
        <w:rPr>
          <w:rFonts w:cs="Arial"/>
          <w:sz w:val="24"/>
          <w:szCs w:val="24"/>
        </w:rPr>
        <w:t xml:space="preserve"> ingress and egress for the property, and other operational concerns can be addressed prior to commencing with any work.</w:t>
      </w:r>
    </w:p>
    <w:p w14:paraId="66B8A906" w14:textId="7B127797" w:rsidR="00712560" w:rsidRPr="008C3198" w:rsidRDefault="00712560" w:rsidP="001D31E1">
      <w:pPr>
        <w:pStyle w:val="ListParagraph"/>
        <w:numPr>
          <w:ilvl w:val="0"/>
          <w:numId w:val="10"/>
        </w:numPr>
        <w:spacing w:before="240" w:after="240"/>
        <w:contextualSpacing w:val="0"/>
        <w:rPr>
          <w:rFonts w:cs="Arial"/>
          <w:sz w:val="24"/>
          <w:szCs w:val="24"/>
        </w:rPr>
      </w:pPr>
      <w:r w:rsidRPr="008C3198">
        <w:rPr>
          <w:rFonts w:cs="Arial"/>
          <w:sz w:val="24"/>
          <w:szCs w:val="24"/>
        </w:rPr>
        <w:t xml:space="preserve">Segregate and remove </w:t>
      </w:r>
      <w:r w:rsidR="00774C2F" w:rsidRPr="008C3198">
        <w:rPr>
          <w:rFonts w:cs="Arial"/>
          <w:sz w:val="24"/>
          <w:szCs w:val="24"/>
        </w:rPr>
        <w:t xml:space="preserve">and load out </w:t>
      </w:r>
      <w:r w:rsidRPr="008C3198">
        <w:rPr>
          <w:rFonts w:cs="Arial"/>
          <w:sz w:val="24"/>
          <w:szCs w:val="24"/>
        </w:rPr>
        <w:t>all metals</w:t>
      </w:r>
      <w:r w:rsidR="00774C2F" w:rsidRPr="008C3198">
        <w:rPr>
          <w:rFonts w:cs="Arial"/>
          <w:sz w:val="24"/>
          <w:szCs w:val="24"/>
        </w:rPr>
        <w:t xml:space="preserve"> onto metals trucks</w:t>
      </w:r>
      <w:r w:rsidR="00085CF9" w:rsidRPr="008C3198">
        <w:rPr>
          <w:rFonts w:cs="Arial"/>
          <w:sz w:val="24"/>
          <w:szCs w:val="24"/>
        </w:rPr>
        <w:t>.</w:t>
      </w:r>
    </w:p>
    <w:p w14:paraId="119AC573" w14:textId="0E82DFA8" w:rsidR="00712560" w:rsidRPr="008C3198" w:rsidRDefault="00712560" w:rsidP="001D31E1">
      <w:pPr>
        <w:pStyle w:val="ListParagraph"/>
        <w:numPr>
          <w:ilvl w:val="0"/>
          <w:numId w:val="10"/>
        </w:numPr>
        <w:spacing w:before="240" w:after="240"/>
        <w:contextualSpacing w:val="0"/>
        <w:rPr>
          <w:rFonts w:cs="Arial"/>
          <w:sz w:val="24"/>
          <w:szCs w:val="24"/>
        </w:rPr>
      </w:pPr>
      <w:r w:rsidRPr="008C3198">
        <w:rPr>
          <w:rFonts w:cs="Arial"/>
          <w:sz w:val="24"/>
          <w:szCs w:val="24"/>
        </w:rPr>
        <w:t>Remove ash and co</w:t>
      </w:r>
      <w:r w:rsidR="001D5CFC" w:rsidRPr="008C3198">
        <w:rPr>
          <w:rFonts w:cs="Arial"/>
          <w:sz w:val="24"/>
          <w:szCs w:val="24"/>
        </w:rPr>
        <w:t xml:space="preserve">mmingled debris </w:t>
      </w:r>
      <w:r w:rsidR="00774C2F" w:rsidRPr="008C3198">
        <w:rPr>
          <w:rFonts w:cs="Arial"/>
          <w:sz w:val="24"/>
          <w:szCs w:val="24"/>
        </w:rPr>
        <w:t>and load out onto debris trucks</w:t>
      </w:r>
      <w:r w:rsidR="001D5CFC" w:rsidRPr="008C3198">
        <w:rPr>
          <w:rFonts w:cs="Arial"/>
          <w:sz w:val="24"/>
          <w:szCs w:val="24"/>
        </w:rPr>
        <w:t>.</w:t>
      </w:r>
    </w:p>
    <w:p w14:paraId="72764D40" w14:textId="1F52AAD1" w:rsidR="001E4A24" w:rsidRPr="008C3198" w:rsidRDefault="001E4A24" w:rsidP="001D31E1">
      <w:pPr>
        <w:pStyle w:val="ListParagraph"/>
        <w:numPr>
          <w:ilvl w:val="0"/>
          <w:numId w:val="10"/>
        </w:numPr>
        <w:spacing w:before="240" w:after="240"/>
        <w:contextualSpacing w:val="0"/>
        <w:rPr>
          <w:rFonts w:cs="Arial"/>
          <w:sz w:val="24"/>
          <w:szCs w:val="24"/>
        </w:rPr>
      </w:pPr>
      <w:r w:rsidRPr="008C3198">
        <w:rPr>
          <w:rFonts w:cs="Arial"/>
          <w:sz w:val="24"/>
          <w:szCs w:val="24"/>
        </w:rPr>
        <w:t>Remove previously place</w:t>
      </w:r>
      <w:r w:rsidR="00F45E23" w:rsidRPr="008C3198">
        <w:rPr>
          <w:rFonts w:cs="Arial"/>
          <w:sz w:val="24"/>
          <w:szCs w:val="24"/>
        </w:rPr>
        <w:t>d</w:t>
      </w:r>
      <w:r w:rsidRPr="008C3198">
        <w:rPr>
          <w:rFonts w:cs="Arial"/>
          <w:sz w:val="24"/>
          <w:szCs w:val="24"/>
        </w:rPr>
        <w:t xml:space="preserve"> stormwater BMPs, placed by others, and the structural </w:t>
      </w:r>
      <w:r w:rsidR="003A1514" w:rsidRPr="008C3198">
        <w:rPr>
          <w:rFonts w:cs="Arial"/>
          <w:sz w:val="24"/>
          <w:szCs w:val="24"/>
        </w:rPr>
        <w:t>debris</w:t>
      </w:r>
      <w:r w:rsidRPr="008C3198">
        <w:rPr>
          <w:rFonts w:cs="Arial"/>
          <w:sz w:val="24"/>
          <w:szCs w:val="24"/>
        </w:rPr>
        <w:t xml:space="preserve"> sediment trapped </w:t>
      </w:r>
      <w:r w:rsidR="00D83DFA" w:rsidRPr="008C3198">
        <w:rPr>
          <w:rFonts w:cs="Arial"/>
          <w:sz w:val="24"/>
          <w:szCs w:val="24"/>
        </w:rPr>
        <w:t>by</w:t>
      </w:r>
      <w:r w:rsidRPr="008C3198">
        <w:rPr>
          <w:rFonts w:cs="Arial"/>
          <w:sz w:val="24"/>
          <w:szCs w:val="24"/>
        </w:rPr>
        <w:t xml:space="preserve"> them, assuming they are in proximity to burned structural debris.</w:t>
      </w:r>
    </w:p>
    <w:p w14:paraId="7909BC66" w14:textId="69A2C9D3" w:rsidR="001D5CFC" w:rsidRPr="00E300D9" w:rsidRDefault="001D5CFC" w:rsidP="001D31E1">
      <w:pPr>
        <w:pStyle w:val="ListParagraph"/>
        <w:numPr>
          <w:ilvl w:val="0"/>
          <w:numId w:val="10"/>
        </w:numPr>
        <w:spacing w:before="240" w:after="240"/>
        <w:contextualSpacing w:val="0"/>
        <w:rPr>
          <w:rFonts w:cs="Arial"/>
          <w:sz w:val="24"/>
          <w:szCs w:val="24"/>
        </w:rPr>
      </w:pPr>
      <w:r w:rsidRPr="00E300D9">
        <w:rPr>
          <w:rFonts w:cs="Arial"/>
          <w:sz w:val="24"/>
          <w:szCs w:val="24"/>
        </w:rPr>
        <w:t xml:space="preserve">Remove </w:t>
      </w:r>
      <w:r w:rsidR="00F45E23" w:rsidRPr="00E300D9">
        <w:rPr>
          <w:rFonts w:cs="Arial"/>
          <w:sz w:val="24"/>
          <w:szCs w:val="24"/>
        </w:rPr>
        <w:t>fire-</w:t>
      </w:r>
      <w:r w:rsidR="00EF2CFB" w:rsidRPr="00E300D9">
        <w:rPr>
          <w:rFonts w:cs="Arial"/>
          <w:sz w:val="24"/>
          <w:szCs w:val="24"/>
        </w:rPr>
        <w:t xml:space="preserve">damaged </w:t>
      </w:r>
      <w:r w:rsidRPr="00E300D9">
        <w:rPr>
          <w:rFonts w:cs="Arial"/>
          <w:sz w:val="24"/>
          <w:szCs w:val="24"/>
        </w:rPr>
        <w:t>concrete</w:t>
      </w:r>
      <w:r w:rsidR="00EF2CFB" w:rsidRPr="00E300D9">
        <w:rPr>
          <w:rFonts w:cs="Arial"/>
          <w:sz w:val="24"/>
          <w:szCs w:val="24"/>
        </w:rPr>
        <w:t xml:space="preserve"> foundations, </w:t>
      </w:r>
      <w:r w:rsidR="00774C2F" w:rsidRPr="00E300D9">
        <w:rPr>
          <w:rFonts w:cs="Arial"/>
          <w:sz w:val="24"/>
          <w:szCs w:val="24"/>
        </w:rPr>
        <w:t>walkways</w:t>
      </w:r>
      <w:r w:rsidR="00F45E23" w:rsidRPr="00E300D9">
        <w:rPr>
          <w:rFonts w:cs="Arial"/>
          <w:sz w:val="24"/>
          <w:szCs w:val="24"/>
        </w:rPr>
        <w:t>,</w:t>
      </w:r>
      <w:r w:rsidR="00774C2F" w:rsidRPr="00E300D9">
        <w:rPr>
          <w:rFonts w:cs="Arial"/>
          <w:sz w:val="24"/>
          <w:szCs w:val="24"/>
        </w:rPr>
        <w:t xml:space="preserve"> </w:t>
      </w:r>
      <w:r w:rsidR="003A1514" w:rsidRPr="00E300D9">
        <w:rPr>
          <w:rFonts w:cs="Arial"/>
          <w:sz w:val="24"/>
          <w:szCs w:val="24"/>
        </w:rPr>
        <w:t>etc.</w:t>
      </w:r>
      <w:r w:rsidR="00F45E23" w:rsidRPr="00E300D9">
        <w:rPr>
          <w:rFonts w:cs="Arial"/>
          <w:sz w:val="24"/>
          <w:szCs w:val="24"/>
        </w:rPr>
        <w:t>,</w:t>
      </w:r>
      <w:r w:rsidR="00774C2F" w:rsidRPr="00E300D9">
        <w:rPr>
          <w:rFonts w:cs="Arial"/>
          <w:sz w:val="24"/>
          <w:szCs w:val="24"/>
        </w:rPr>
        <w:t xml:space="preserve"> </w:t>
      </w:r>
      <w:r w:rsidR="00EF2CFB" w:rsidRPr="00E300D9">
        <w:rPr>
          <w:rFonts w:cs="Arial"/>
          <w:sz w:val="24"/>
          <w:szCs w:val="24"/>
        </w:rPr>
        <w:t>within the former footprint</w:t>
      </w:r>
      <w:r w:rsidRPr="00E300D9">
        <w:rPr>
          <w:rFonts w:cs="Arial"/>
          <w:sz w:val="24"/>
          <w:szCs w:val="24"/>
        </w:rPr>
        <w:t xml:space="preserve"> from the site</w:t>
      </w:r>
      <w:r w:rsidR="00774C2F" w:rsidRPr="00E300D9">
        <w:rPr>
          <w:rFonts w:cs="Arial"/>
          <w:sz w:val="24"/>
          <w:szCs w:val="24"/>
        </w:rPr>
        <w:t xml:space="preserve"> and load out onto concrete trucks</w:t>
      </w:r>
      <w:r w:rsidR="002D1A73" w:rsidRPr="00E300D9">
        <w:rPr>
          <w:rFonts w:cs="Arial"/>
          <w:sz w:val="24"/>
          <w:szCs w:val="24"/>
        </w:rPr>
        <w:t>.</w:t>
      </w:r>
      <w:r w:rsidRPr="00E300D9">
        <w:rPr>
          <w:rFonts w:cs="Arial"/>
          <w:sz w:val="24"/>
          <w:szCs w:val="24"/>
        </w:rPr>
        <w:t xml:space="preserve"> </w:t>
      </w:r>
      <w:r w:rsidR="00CE2250" w:rsidRPr="00E300D9">
        <w:rPr>
          <w:rFonts w:cs="Arial"/>
          <w:sz w:val="24"/>
          <w:szCs w:val="24"/>
        </w:rPr>
        <w:t xml:space="preserve"> Refer also to Attachment </w:t>
      </w:r>
      <w:r w:rsidR="00FB38D6" w:rsidRPr="00E300D9">
        <w:rPr>
          <w:rFonts w:cs="Arial"/>
          <w:sz w:val="24"/>
          <w:szCs w:val="24"/>
        </w:rPr>
        <w:t>B</w:t>
      </w:r>
      <w:r w:rsidR="00CE2250" w:rsidRPr="00E300D9">
        <w:rPr>
          <w:rFonts w:cs="Arial"/>
          <w:sz w:val="24"/>
          <w:szCs w:val="24"/>
        </w:rPr>
        <w:t xml:space="preserve">, </w:t>
      </w:r>
      <w:r w:rsidR="004F0451" w:rsidRPr="00E300D9">
        <w:rPr>
          <w:rFonts w:cs="Arial"/>
          <w:sz w:val="24"/>
          <w:szCs w:val="24"/>
        </w:rPr>
        <w:t>“</w:t>
      </w:r>
      <w:r w:rsidR="00CE2250" w:rsidRPr="00E300D9">
        <w:rPr>
          <w:rFonts w:cs="Arial"/>
          <w:sz w:val="24"/>
          <w:szCs w:val="24"/>
        </w:rPr>
        <w:t>Debris Operational Guidance:</w:t>
      </w:r>
      <w:r w:rsidR="00914ABB" w:rsidRPr="00E300D9">
        <w:rPr>
          <w:rFonts w:cs="Arial"/>
          <w:sz w:val="24"/>
          <w:szCs w:val="24"/>
        </w:rPr>
        <w:t xml:space="preserve"> </w:t>
      </w:r>
      <w:r w:rsidR="00CE2250" w:rsidRPr="00E300D9">
        <w:rPr>
          <w:rFonts w:cs="Arial"/>
          <w:sz w:val="24"/>
          <w:szCs w:val="24"/>
        </w:rPr>
        <w:t>Damaged Concrete at Wildland Urban Interface Fires</w:t>
      </w:r>
      <w:r w:rsidR="00F45E23" w:rsidRPr="00E300D9">
        <w:rPr>
          <w:rFonts w:cs="Arial"/>
          <w:sz w:val="24"/>
          <w:szCs w:val="24"/>
        </w:rPr>
        <w:t>.”</w:t>
      </w:r>
    </w:p>
    <w:p w14:paraId="2564428D" w14:textId="1A8D1F54" w:rsidR="005F11B8" w:rsidRPr="008C3198" w:rsidRDefault="00712560" w:rsidP="001D31E1">
      <w:pPr>
        <w:pStyle w:val="ListParagraph"/>
        <w:numPr>
          <w:ilvl w:val="0"/>
          <w:numId w:val="10"/>
        </w:numPr>
        <w:spacing w:before="240" w:after="240"/>
        <w:contextualSpacing w:val="0"/>
        <w:rPr>
          <w:rFonts w:cs="Arial"/>
          <w:sz w:val="24"/>
          <w:szCs w:val="24"/>
        </w:rPr>
      </w:pPr>
      <w:r w:rsidRPr="008C3198">
        <w:rPr>
          <w:rFonts w:cs="Arial"/>
          <w:sz w:val="24"/>
          <w:szCs w:val="24"/>
        </w:rPr>
        <w:lastRenderedPageBreak/>
        <w:t xml:space="preserve">Remove </w:t>
      </w:r>
      <w:r w:rsidR="00110B48" w:rsidRPr="008C3198">
        <w:rPr>
          <w:rFonts w:cs="Arial"/>
          <w:sz w:val="24"/>
          <w:szCs w:val="24"/>
        </w:rPr>
        <w:t>six (</w:t>
      </w:r>
      <w:r w:rsidRPr="008C3198">
        <w:rPr>
          <w:rFonts w:cs="Arial"/>
          <w:sz w:val="24"/>
          <w:szCs w:val="24"/>
        </w:rPr>
        <w:t>6</w:t>
      </w:r>
      <w:r w:rsidR="00110B48" w:rsidRPr="008C3198">
        <w:rPr>
          <w:rFonts w:cs="Arial"/>
          <w:sz w:val="24"/>
          <w:szCs w:val="24"/>
        </w:rPr>
        <w:t>)</w:t>
      </w:r>
      <w:r w:rsidRPr="008C3198">
        <w:rPr>
          <w:rFonts w:cs="Arial"/>
          <w:sz w:val="24"/>
          <w:szCs w:val="24"/>
        </w:rPr>
        <w:t xml:space="preserve"> inches of </w:t>
      </w:r>
      <w:r w:rsidR="005F11B8" w:rsidRPr="008C3198">
        <w:rPr>
          <w:rFonts w:cs="Arial"/>
          <w:sz w:val="24"/>
          <w:szCs w:val="24"/>
        </w:rPr>
        <w:t xml:space="preserve">residual </w:t>
      </w:r>
      <w:r w:rsidR="00D52E70" w:rsidRPr="008C3198">
        <w:rPr>
          <w:rFonts w:cs="Arial"/>
          <w:sz w:val="24"/>
          <w:szCs w:val="24"/>
        </w:rPr>
        <w:t xml:space="preserve">ash impacted </w:t>
      </w:r>
      <w:r w:rsidRPr="008C3198">
        <w:rPr>
          <w:rFonts w:cs="Arial"/>
          <w:sz w:val="24"/>
          <w:szCs w:val="24"/>
        </w:rPr>
        <w:t xml:space="preserve">soil from </w:t>
      </w:r>
      <w:r w:rsidR="003F733F" w:rsidRPr="008C3198">
        <w:rPr>
          <w:rFonts w:cs="Arial"/>
          <w:sz w:val="24"/>
          <w:szCs w:val="24"/>
        </w:rPr>
        <w:t xml:space="preserve">the </w:t>
      </w:r>
      <w:r w:rsidRPr="008C3198">
        <w:rPr>
          <w:rFonts w:cs="Arial"/>
          <w:sz w:val="24"/>
          <w:szCs w:val="24"/>
        </w:rPr>
        <w:t>debris site</w:t>
      </w:r>
      <w:r w:rsidR="00F470EB" w:rsidRPr="008C3198">
        <w:rPr>
          <w:rFonts w:cs="Arial"/>
          <w:sz w:val="24"/>
          <w:szCs w:val="24"/>
        </w:rPr>
        <w:t xml:space="preserve"> for disposal</w:t>
      </w:r>
      <w:r w:rsidR="00033AD9" w:rsidRPr="008C3198">
        <w:rPr>
          <w:rFonts w:cs="Arial"/>
          <w:sz w:val="24"/>
          <w:szCs w:val="24"/>
        </w:rPr>
        <w:t>, as necessary to remove fire-caused contamination, unless User Agency prescribes a specific depth within that range</w:t>
      </w:r>
      <w:r w:rsidRPr="008C3198">
        <w:rPr>
          <w:rFonts w:cs="Arial"/>
          <w:sz w:val="24"/>
          <w:szCs w:val="24"/>
        </w:rPr>
        <w:t>.</w:t>
      </w:r>
    </w:p>
    <w:p w14:paraId="773C607B" w14:textId="36328535" w:rsidR="00CE2250" w:rsidRPr="008C3198" w:rsidRDefault="00955C5D" w:rsidP="001D31E1">
      <w:pPr>
        <w:pStyle w:val="ListParagraph"/>
        <w:numPr>
          <w:ilvl w:val="0"/>
          <w:numId w:val="10"/>
        </w:numPr>
        <w:spacing w:before="240" w:after="240"/>
        <w:contextualSpacing w:val="0"/>
        <w:rPr>
          <w:rFonts w:cs="Arial"/>
          <w:sz w:val="24"/>
          <w:szCs w:val="24"/>
        </w:rPr>
      </w:pPr>
      <w:r w:rsidRPr="008C3198">
        <w:rPr>
          <w:rFonts w:cs="Arial"/>
          <w:sz w:val="24"/>
          <w:szCs w:val="24"/>
        </w:rPr>
        <w:t xml:space="preserve">The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 when</w:t>
      </w:r>
      <w:r w:rsidR="001E4A24" w:rsidRPr="008C3198">
        <w:rPr>
          <w:rFonts w:cs="Arial"/>
          <w:sz w:val="24"/>
          <w:szCs w:val="24"/>
        </w:rPr>
        <w:t xml:space="preserve"> </w:t>
      </w:r>
      <w:r w:rsidRPr="008C3198">
        <w:rPr>
          <w:rFonts w:cs="Arial"/>
          <w:sz w:val="24"/>
          <w:szCs w:val="24"/>
        </w:rPr>
        <w:t>collecting and loading</w:t>
      </w:r>
      <w:r w:rsidR="001E4A24" w:rsidRPr="008C3198">
        <w:rPr>
          <w:rFonts w:cs="Arial"/>
          <w:sz w:val="24"/>
          <w:szCs w:val="24"/>
        </w:rPr>
        <w:t xml:space="preserve"> various types of materials </w:t>
      </w:r>
      <w:r w:rsidRPr="008C3198">
        <w:rPr>
          <w:rFonts w:cs="Arial"/>
          <w:sz w:val="24"/>
          <w:szCs w:val="24"/>
        </w:rPr>
        <w:t>from each propert</w:t>
      </w:r>
      <w:r w:rsidR="001E4A24" w:rsidRPr="008C3198">
        <w:rPr>
          <w:rFonts w:cs="Arial"/>
          <w:sz w:val="24"/>
          <w:szCs w:val="24"/>
        </w:rPr>
        <w:t xml:space="preserve">y, </w:t>
      </w:r>
      <w:r w:rsidR="00CE2250" w:rsidRPr="008C3198">
        <w:rPr>
          <w:rFonts w:cs="Arial"/>
          <w:sz w:val="24"/>
          <w:szCs w:val="24"/>
        </w:rPr>
        <w:t xml:space="preserve">shall </w:t>
      </w:r>
      <w:r w:rsidRPr="008C3198">
        <w:rPr>
          <w:rFonts w:cs="Arial"/>
          <w:sz w:val="24"/>
          <w:szCs w:val="24"/>
        </w:rPr>
        <w:t xml:space="preserve">not mix unlike materials together in a truck load and shall </w:t>
      </w:r>
      <w:r w:rsidR="00CE2250" w:rsidRPr="008C3198">
        <w:rPr>
          <w:rFonts w:cs="Arial"/>
          <w:sz w:val="24"/>
          <w:szCs w:val="24"/>
        </w:rPr>
        <w:t xml:space="preserve">comply with the </w:t>
      </w:r>
      <w:r w:rsidR="005B4FE4" w:rsidRPr="008C3198">
        <w:rPr>
          <w:rFonts w:cs="Arial"/>
          <w:sz w:val="24"/>
          <w:szCs w:val="24"/>
        </w:rPr>
        <w:t>following:</w:t>
      </w:r>
    </w:p>
    <w:p w14:paraId="4AFBAFF0" w14:textId="4DCAF6FD" w:rsidR="0093741A" w:rsidRPr="008C3198" w:rsidRDefault="0093741A" w:rsidP="00A70507">
      <w:pPr>
        <w:pStyle w:val="ListParagraph"/>
        <w:numPr>
          <w:ilvl w:val="0"/>
          <w:numId w:val="39"/>
        </w:numPr>
        <w:spacing w:before="240" w:after="240"/>
        <w:ind w:left="1440"/>
        <w:contextualSpacing w:val="0"/>
        <w:rPr>
          <w:rFonts w:cs="Arial"/>
          <w:sz w:val="24"/>
          <w:szCs w:val="24"/>
        </w:rPr>
      </w:pPr>
      <w:r w:rsidRPr="008C3198">
        <w:rPr>
          <w:rFonts w:cs="Arial"/>
          <w:sz w:val="24"/>
          <w:szCs w:val="24"/>
        </w:rPr>
        <w:t xml:space="preserve">A Mixed Load is any load of fire debris that has an unreasonable </w:t>
      </w:r>
      <w:proofErr w:type="gramStart"/>
      <w:r w:rsidRPr="008C3198">
        <w:rPr>
          <w:rFonts w:cs="Arial"/>
          <w:sz w:val="24"/>
          <w:szCs w:val="24"/>
        </w:rPr>
        <w:t>amount</w:t>
      </w:r>
      <w:proofErr w:type="gramEnd"/>
      <w:r w:rsidRPr="008C3198">
        <w:rPr>
          <w:rFonts w:cs="Arial"/>
          <w:sz w:val="24"/>
          <w:szCs w:val="24"/>
        </w:rPr>
        <w:t xml:space="preserve"> of other types of debris mixed with the truck load content as it is ticketed.</w:t>
      </w:r>
    </w:p>
    <w:p w14:paraId="34996F31" w14:textId="0D7AD8EB" w:rsidR="0093741A" w:rsidRPr="008C3198" w:rsidRDefault="0093741A" w:rsidP="00A70507">
      <w:pPr>
        <w:pStyle w:val="ListParagraph"/>
        <w:numPr>
          <w:ilvl w:val="0"/>
          <w:numId w:val="39"/>
        </w:numPr>
        <w:spacing w:before="240" w:after="240"/>
        <w:ind w:left="1440"/>
        <w:contextualSpacing w:val="0"/>
        <w:rPr>
          <w:rFonts w:cs="Arial"/>
          <w:sz w:val="24"/>
          <w:szCs w:val="24"/>
        </w:rPr>
      </w:pPr>
      <w:r w:rsidRPr="008C3198">
        <w:rPr>
          <w:rFonts w:cs="Arial"/>
          <w:sz w:val="24"/>
          <w:szCs w:val="24"/>
        </w:rPr>
        <w:t>An unreasonable amount is defined by the type of equipment being used and the ability of that equipment to differentiate the materials.</w:t>
      </w:r>
    </w:p>
    <w:p w14:paraId="7D4B7EF1" w14:textId="32F78D5E" w:rsidR="0093741A" w:rsidRPr="008C3198" w:rsidRDefault="0093741A" w:rsidP="00A70507">
      <w:pPr>
        <w:pStyle w:val="ListParagraph"/>
        <w:numPr>
          <w:ilvl w:val="0"/>
          <w:numId w:val="39"/>
        </w:numPr>
        <w:spacing w:before="240" w:after="240"/>
        <w:ind w:left="1440"/>
        <w:contextualSpacing w:val="0"/>
        <w:rPr>
          <w:rFonts w:cs="Arial"/>
          <w:sz w:val="24"/>
          <w:szCs w:val="24"/>
        </w:rPr>
      </w:pPr>
      <w:r w:rsidRPr="008C3198">
        <w:rPr>
          <w:rFonts w:cs="Arial"/>
          <w:sz w:val="24"/>
          <w:szCs w:val="24"/>
        </w:rPr>
        <w:t>A load that is ticketed as “Concrete” should not have an unreasonable amount of metal, ash</w:t>
      </w:r>
      <w:r w:rsidR="003F733F" w:rsidRPr="008C3198">
        <w:rPr>
          <w:rFonts w:cs="Arial"/>
          <w:sz w:val="24"/>
          <w:szCs w:val="24"/>
        </w:rPr>
        <w:t>,</w:t>
      </w:r>
      <w:r w:rsidRPr="008C3198">
        <w:rPr>
          <w:rFonts w:cs="Arial"/>
          <w:sz w:val="24"/>
          <w:szCs w:val="24"/>
        </w:rPr>
        <w:t xml:space="preserve"> debris, or contaminated soil mixed with the concrete.</w:t>
      </w:r>
    </w:p>
    <w:p w14:paraId="5451E314" w14:textId="4D7E95B5" w:rsidR="0093741A" w:rsidRPr="008C3198" w:rsidRDefault="0093741A" w:rsidP="00A70507">
      <w:pPr>
        <w:pStyle w:val="ListParagraph"/>
        <w:numPr>
          <w:ilvl w:val="0"/>
          <w:numId w:val="39"/>
        </w:numPr>
        <w:spacing w:before="240" w:after="240"/>
        <w:ind w:left="1440"/>
        <w:contextualSpacing w:val="0"/>
        <w:rPr>
          <w:rFonts w:cs="Arial"/>
          <w:sz w:val="24"/>
          <w:szCs w:val="24"/>
        </w:rPr>
      </w:pPr>
      <w:r w:rsidRPr="008C3198">
        <w:rPr>
          <w:rFonts w:cs="Arial"/>
          <w:sz w:val="24"/>
          <w:szCs w:val="24"/>
        </w:rPr>
        <w:t xml:space="preserve">A load that is ticketed as “Contaminated Soil” should not have an unreasonable amount of metal debris, concrete in chunks greater than </w:t>
      </w:r>
      <w:r w:rsidR="00110B48" w:rsidRPr="008C3198">
        <w:rPr>
          <w:rFonts w:cs="Arial"/>
          <w:sz w:val="24"/>
          <w:szCs w:val="24"/>
        </w:rPr>
        <w:t>twelve (</w:t>
      </w:r>
      <w:r w:rsidRPr="008C3198">
        <w:rPr>
          <w:rFonts w:cs="Arial"/>
          <w:sz w:val="24"/>
          <w:szCs w:val="24"/>
        </w:rPr>
        <w:t>12</w:t>
      </w:r>
      <w:r w:rsidR="00110B48" w:rsidRPr="008C3198">
        <w:rPr>
          <w:rFonts w:cs="Arial"/>
          <w:sz w:val="24"/>
          <w:szCs w:val="24"/>
        </w:rPr>
        <w:t>)</w:t>
      </w:r>
      <w:r w:rsidRPr="008C3198">
        <w:rPr>
          <w:rFonts w:cs="Arial"/>
          <w:sz w:val="24"/>
          <w:szCs w:val="24"/>
        </w:rPr>
        <w:t xml:space="preserve"> inch diameter, or an unreasonable amount of ash and debris.</w:t>
      </w:r>
    </w:p>
    <w:p w14:paraId="64815619" w14:textId="5DF71D4C" w:rsidR="0093741A" w:rsidRPr="008C3198" w:rsidRDefault="0093741A" w:rsidP="00A70507">
      <w:pPr>
        <w:pStyle w:val="ListParagraph"/>
        <w:numPr>
          <w:ilvl w:val="0"/>
          <w:numId w:val="39"/>
        </w:numPr>
        <w:spacing w:before="240" w:after="240"/>
        <w:ind w:left="1440"/>
        <w:contextualSpacing w:val="0"/>
        <w:rPr>
          <w:rFonts w:cs="Arial"/>
          <w:sz w:val="24"/>
          <w:szCs w:val="24"/>
        </w:rPr>
      </w:pPr>
      <w:r w:rsidRPr="008C3198">
        <w:rPr>
          <w:rFonts w:cs="Arial"/>
          <w:sz w:val="24"/>
          <w:szCs w:val="24"/>
        </w:rPr>
        <w:t>A load that is ticketed as “Metal” should have little or no contaminated soil, concrete, ash</w:t>
      </w:r>
      <w:r w:rsidR="00482FE3" w:rsidRPr="008C3198">
        <w:rPr>
          <w:rFonts w:cs="Arial"/>
          <w:sz w:val="24"/>
          <w:szCs w:val="24"/>
        </w:rPr>
        <w:t>,</w:t>
      </w:r>
      <w:r w:rsidRPr="008C3198">
        <w:rPr>
          <w:rFonts w:cs="Arial"/>
          <w:sz w:val="24"/>
          <w:szCs w:val="24"/>
        </w:rPr>
        <w:t xml:space="preserve"> and other fire debris.</w:t>
      </w:r>
    </w:p>
    <w:p w14:paraId="50D0E322" w14:textId="10E89DE4" w:rsidR="0093741A" w:rsidRPr="008C3198" w:rsidRDefault="0093741A" w:rsidP="00A70507">
      <w:pPr>
        <w:pStyle w:val="ListParagraph"/>
        <w:numPr>
          <w:ilvl w:val="0"/>
          <w:numId w:val="39"/>
        </w:numPr>
        <w:spacing w:before="240" w:after="240"/>
        <w:ind w:left="1440"/>
        <w:contextualSpacing w:val="0"/>
        <w:rPr>
          <w:rFonts w:cs="Arial"/>
          <w:sz w:val="24"/>
          <w:szCs w:val="24"/>
        </w:rPr>
      </w:pPr>
      <w:r w:rsidRPr="008C3198">
        <w:rPr>
          <w:rFonts w:cs="Arial"/>
          <w:sz w:val="24"/>
          <w:szCs w:val="24"/>
        </w:rPr>
        <w:t xml:space="preserve">A load ticketed as “Ash and debris” should not have an unreasonable amount of metal, contaminated soil, or </w:t>
      </w:r>
      <w:r w:rsidR="00692F0E" w:rsidRPr="008C3198">
        <w:rPr>
          <w:rFonts w:cs="Arial"/>
          <w:sz w:val="24"/>
          <w:szCs w:val="24"/>
        </w:rPr>
        <w:t xml:space="preserve">incidental </w:t>
      </w:r>
      <w:r w:rsidRPr="008C3198">
        <w:rPr>
          <w:rFonts w:cs="Arial"/>
          <w:sz w:val="24"/>
          <w:szCs w:val="24"/>
        </w:rPr>
        <w:t xml:space="preserve">pieces of concrete greater than </w:t>
      </w:r>
      <w:r w:rsidR="00110B48" w:rsidRPr="008C3198">
        <w:rPr>
          <w:rFonts w:cs="Arial"/>
          <w:sz w:val="24"/>
          <w:szCs w:val="24"/>
        </w:rPr>
        <w:t>twelve (</w:t>
      </w:r>
      <w:r w:rsidRPr="008C3198">
        <w:rPr>
          <w:rFonts w:cs="Arial"/>
          <w:sz w:val="24"/>
          <w:szCs w:val="24"/>
        </w:rPr>
        <w:t>12</w:t>
      </w:r>
      <w:r w:rsidR="00110B48" w:rsidRPr="008C3198">
        <w:rPr>
          <w:rFonts w:cs="Arial"/>
          <w:sz w:val="24"/>
          <w:szCs w:val="24"/>
        </w:rPr>
        <w:t>)</w:t>
      </w:r>
      <w:r w:rsidRPr="008C3198">
        <w:rPr>
          <w:rFonts w:cs="Arial"/>
          <w:sz w:val="24"/>
          <w:szCs w:val="24"/>
        </w:rPr>
        <w:t xml:space="preserve"> inches in diameter.</w:t>
      </w:r>
    </w:p>
    <w:p w14:paraId="0DEF4246" w14:textId="6E2EE6C3" w:rsidR="00F04F12" w:rsidRPr="008C3198" w:rsidRDefault="0093741A" w:rsidP="00A70507">
      <w:pPr>
        <w:pStyle w:val="ListParagraph"/>
        <w:numPr>
          <w:ilvl w:val="0"/>
          <w:numId w:val="39"/>
        </w:numPr>
        <w:spacing w:before="240" w:after="240"/>
        <w:ind w:left="1440"/>
        <w:contextualSpacing w:val="0"/>
        <w:rPr>
          <w:rFonts w:cs="Arial"/>
          <w:sz w:val="24"/>
          <w:szCs w:val="24"/>
        </w:rPr>
      </w:pPr>
      <w:r w:rsidRPr="008C3198">
        <w:rPr>
          <w:rFonts w:cs="Arial"/>
          <w:sz w:val="24"/>
          <w:szCs w:val="24"/>
        </w:rPr>
        <w:t xml:space="preserve">The determination of the load classification on-site will be made by the State's monitoring </w:t>
      </w:r>
      <w:r w:rsidR="00BB45EF" w:rsidRPr="008C3198">
        <w:rPr>
          <w:rFonts w:cs="Arial"/>
          <w:sz w:val="24"/>
          <w:szCs w:val="24"/>
        </w:rPr>
        <w:t>A&amp;M Contractor</w:t>
      </w:r>
      <w:r w:rsidR="00955C5D" w:rsidRPr="008C3198">
        <w:rPr>
          <w:rFonts w:cs="Arial"/>
          <w:sz w:val="24"/>
          <w:szCs w:val="24"/>
        </w:rPr>
        <w:t xml:space="preserve">’ TFL, as directed by the </w:t>
      </w:r>
      <w:r w:rsidR="00AA6DB0" w:rsidRPr="008C3198">
        <w:rPr>
          <w:rFonts w:cs="Arial"/>
          <w:sz w:val="24"/>
          <w:szCs w:val="24"/>
        </w:rPr>
        <w:t xml:space="preserve">User Agency’s </w:t>
      </w:r>
      <w:r w:rsidR="00955C5D" w:rsidRPr="008C3198">
        <w:rPr>
          <w:rFonts w:cs="Arial"/>
          <w:sz w:val="24"/>
          <w:szCs w:val="24"/>
        </w:rPr>
        <w:t xml:space="preserve">OSC or the OSC’s </w:t>
      </w:r>
      <w:r w:rsidR="003A1514" w:rsidRPr="008C3198">
        <w:rPr>
          <w:rFonts w:cs="Arial"/>
          <w:sz w:val="24"/>
          <w:szCs w:val="24"/>
        </w:rPr>
        <w:t>designee</w:t>
      </w:r>
      <w:r w:rsidRPr="008C3198">
        <w:rPr>
          <w:rFonts w:cs="Arial"/>
          <w:sz w:val="24"/>
          <w:szCs w:val="24"/>
        </w:rPr>
        <w:t xml:space="preserve">. </w:t>
      </w:r>
      <w:r w:rsidR="00AC30A2" w:rsidRPr="008C3198">
        <w:rPr>
          <w:rFonts w:cs="Arial"/>
          <w:sz w:val="24"/>
          <w:szCs w:val="24"/>
        </w:rPr>
        <w:t xml:space="preserve"> </w:t>
      </w:r>
      <w:r w:rsidRPr="008C3198">
        <w:rPr>
          <w:rFonts w:cs="Arial"/>
          <w:sz w:val="24"/>
          <w:szCs w:val="24"/>
        </w:rPr>
        <w:t xml:space="preserve">Any disagreement will be adjudicated by the </w:t>
      </w:r>
      <w:r w:rsidR="00955C5D" w:rsidRPr="008C3198">
        <w:rPr>
          <w:rFonts w:cs="Arial"/>
          <w:sz w:val="24"/>
          <w:szCs w:val="24"/>
        </w:rPr>
        <w:t xml:space="preserve">OSC </w:t>
      </w:r>
      <w:r w:rsidRPr="008C3198">
        <w:rPr>
          <w:rFonts w:cs="Arial"/>
          <w:sz w:val="24"/>
          <w:szCs w:val="24"/>
        </w:rPr>
        <w:t xml:space="preserve">or </w:t>
      </w:r>
      <w:r w:rsidR="00955C5D" w:rsidRPr="008C3198">
        <w:rPr>
          <w:rFonts w:cs="Arial"/>
          <w:sz w:val="24"/>
          <w:szCs w:val="24"/>
        </w:rPr>
        <w:t xml:space="preserve">the OSC’s </w:t>
      </w:r>
      <w:r w:rsidRPr="008C3198">
        <w:rPr>
          <w:rFonts w:cs="Arial"/>
          <w:sz w:val="24"/>
          <w:szCs w:val="24"/>
        </w:rPr>
        <w:t>designee.</w:t>
      </w:r>
    </w:p>
    <w:p w14:paraId="77F540E5" w14:textId="35525487" w:rsidR="00F04F12" w:rsidRPr="008C3198" w:rsidRDefault="00F04F12" w:rsidP="00A70507">
      <w:pPr>
        <w:pStyle w:val="ListParagraph"/>
        <w:numPr>
          <w:ilvl w:val="0"/>
          <w:numId w:val="39"/>
        </w:numPr>
        <w:spacing w:before="240" w:after="240"/>
        <w:ind w:left="1440"/>
        <w:contextualSpacing w:val="0"/>
        <w:rPr>
          <w:rFonts w:cs="Arial"/>
          <w:sz w:val="24"/>
          <w:szCs w:val="24"/>
        </w:rPr>
      </w:pPr>
      <w:r w:rsidRPr="008C3198">
        <w:rPr>
          <w:rFonts w:cs="Arial"/>
          <w:sz w:val="24"/>
          <w:szCs w:val="24"/>
        </w:rPr>
        <w:t>Cap all sewer lines opened/damaged due to debris removal (DDHTR Contractor)</w:t>
      </w:r>
      <w:r w:rsidR="00462AF4" w:rsidRPr="008C3198">
        <w:rPr>
          <w:rFonts w:cs="Arial"/>
          <w:sz w:val="24"/>
          <w:szCs w:val="24"/>
        </w:rPr>
        <w:t>.</w:t>
      </w:r>
    </w:p>
    <w:p w14:paraId="4B26AC30" w14:textId="13983660" w:rsidR="0093741A" w:rsidRPr="008C3198" w:rsidRDefault="00F04F12" w:rsidP="00A70507">
      <w:pPr>
        <w:pStyle w:val="ListParagraph"/>
        <w:numPr>
          <w:ilvl w:val="0"/>
          <w:numId w:val="39"/>
        </w:numPr>
        <w:spacing w:before="240" w:after="240"/>
        <w:ind w:left="1440"/>
        <w:contextualSpacing w:val="0"/>
        <w:rPr>
          <w:rFonts w:cs="Arial"/>
          <w:sz w:val="24"/>
          <w:szCs w:val="24"/>
        </w:rPr>
      </w:pPr>
      <w:r w:rsidRPr="008C3198">
        <w:rPr>
          <w:rFonts w:cs="Arial"/>
          <w:sz w:val="24"/>
          <w:szCs w:val="24"/>
        </w:rPr>
        <w:t>Cover all exposed septic tanks with plywood</w:t>
      </w:r>
      <w:r w:rsidR="00482FE3" w:rsidRPr="008C3198">
        <w:rPr>
          <w:rFonts w:cs="Arial"/>
          <w:sz w:val="24"/>
          <w:szCs w:val="24"/>
        </w:rPr>
        <w:t>,</w:t>
      </w:r>
      <w:r w:rsidRPr="008C3198">
        <w:rPr>
          <w:rFonts w:cs="Arial"/>
          <w:sz w:val="24"/>
          <w:szCs w:val="24"/>
        </w:rPr>
        <w:t xml:space="preserve"> and if applicable, for health and safety purposes, fence off with a temporary safety fence described in Section 7.2</w:t>
      </w:r>
      <w:r w:rsidR="00462AF4" w:rsidRPr="008C3198">
        <w:rPr>
          <w:rFonts w:cs="Arial"/>
          <w:sz w:val="24"/>
          <w:szCs w:val="24"/>
        </w:rPr>
        <w:t xml:space="preserve"> </w:t>
      </w:r>
      <w:r w:rsidRPr="008C3198">
        <w:rPr>
          <w:rFonts w:cs="Arial"/>
          <w:sz w:val="24"/>
          <w:szCs w:val="24"/>
        </w:rPr>
        <w:t>(DDHTR Contractor)</w:t>
      </w:r>
      <w:r w:rsidR="00462AF4" w:rsidRPr="008C3198">
        <w:rPr>
          <w:rFonts w:cs="Arial"/>
          <w:sz w:val="24"/>
          <w:szCs w:val="24"/>
        </w:rPr>
        <w:t>.</w:t>
      </w:r>
    </w:p>
    <w:p w14:paraId="54D937E1" w14:textId="6AB43C1F" w:rsidR="008D30E2" w:rsidRPr="008C3198" w:rsidRDefault="008D30E2" w:rsidP="00A70507">
      <w:pPr>
        <w:pStyle w:val="ListParagraph"/>
        <w:numPr>
          <w:ilvl w:val="0"/>
          <w:numId w:val="77"/>
        </w:numPr>
        <w:spacing w:before="240" w:after="240"/>
        <w:contextualSpacing w:val="0"/>
        <w:rPr>
          <w:rFonts w:cs="Arial"/>
          <w:sz w:val="24"/>
          <w:szCs w:val="24"/>
        </w:rPr>
      </w:pPr>
      <w:r w:rsidRPr="008C3198">
        <w:rPr>
          <w:rFonts w:cs="Arial"/>
          <w:sz w:val="24"/>
          <w:szCs w:val="24"/>
        </w:rPr>
        <w:t>Additionally,</w:t>
      </w:r>
    </w:p>
    <w:p w14:paraId="6B3EE9FA" w14:textId="6900FD93" w:rsidR="006A5BE0" w:rsidRPr="008C3198" w:rsidRDefault="006A5BE0" w:rsidP="001D31E1">
      <w:pPr>
        <w:pStyle w:val="ListParagraph"/>
        <w:numPr>
          <w:ilvl w:val="0"/>
          <w:numId w:val="40"/>
        </w:numPr>
        <w:spacing w:before="240" w:after="240"/>
        <w:contextualSpacing w:val="0"/>
        <w:rPr>
          <w:rFonts w:cs="Arial"/>
          <w:sz w:val="24"/>
          <w:szCs w:val="24"/>
        </w:rPr>
      </w:pPr>
      <w:r w:rsidRPr="008C3198">
        <w:rPr>
          <w:rFonts w:cs="Arial"/>
          <w:sz w:val="24"/>
          <w:szCs w:val="24"/>
        </w:rPr>
        <w:t xml:space="preserve">All </w:t>
      </w:r>
      <w:r w:rsidR="00774C2F" w:rsidRPr="008C3198">
        <w:rPr>
          <w:rFonts w:cs="Arial"/>
          <w:sz w:val="24"/>
          <w:szCs w:val="24"/>
        </w:rPr>
        <w:t xml:space="preserve">materials </w:t>
      </w:r>
      <w:r w:rsidRPr="008C3198">
        <w:rPr>
          <w:rFonts w:cs="Arial"/>
          <w:sz w:val="24"/>
          <w:szCs w:val="24"/>
        </w:rPr>
        <w:t xml:space="preserve">removal equipment </w:t>
      </w:r>
      <w:r w:rsidR="00955C5D" w:rsidRPr="008C3198">
        <w:rPr>
          <w:rFonts w:cs="Arial"/>
          <w:sz w:val="24"/>
          <w:szCs w:val="24"/>
        </w:rPr>
        <w:t>(</w:t>
      </w:r>
      <w:r w:rsidR="005B4FE4" w:rsidRPr="008C3198">
        <w:rPr>
          <w:rFonts w:cs="Arial"/>
          <w:sz w:val="24"/>
          <w:szCs w:val="24"/>
        </w:rPr>
        <w:t>i.e.,</w:t>
      </w:r>
      <w:r w:rsidR="00955C5D" w:rsidRPr="008C3198">
        <w:rPr>
          <w:rFonts w:cs="Arial"/>
          <w:sz w:val="24"/>
          <w:szCs w:val="24"/>
        </w:rPr>
        <w:t xml:space="preserve"> </w:t>
      </w:r>
      <w:r w:rsidR="000F5394" w:rsidRPr="008C3198">
        <w:rPr>
          <w:rFonts w:cs="Arial"/>
          <w:sz w:val="24"/>
          <w:szCs w:val="24"/>
        </w:rPr>
        <w:t>track-</w:t>
      </w:r>
      <w:r w:rsidR="00955C5D" w:rsidRPr="008C3198">
        <w:rPr>
          <w:rFonts w:cs="Arial"/>
          <w:sz w:val="24"/>
          <w:szCs w:val="24"/>
        </w:rPr>
        <w:t xml:space="preserve">mounted excavators or equal) </w:t>
      </w:r>
      <w:r w:rsidRPr="008C3198">
        <w:rPr>
          <w:rFonts w:cs="Arial"/>
          <w:sz w:val="24"/>
          <w:szCs w:val="24"/>
        </w:rPr>
        <w:t xml:space="preserve">should have glass enclosures and weigh less than </w:t>
      </w:r>
      <w:r w:rsidR="00110B48" w:rsidRPr="008C3198">
        <w:rPr>
          <w:rFonts w:cs="Arial"/>
          <w:sz w:val="24"/>
          <w:szCs w:val="24"/>
        </w:rPr>
        <w:t>sixty thousand (</w:t>
      </w:r>
      <w:r w:rsidR="007079C2" w:rsidRPr="008C3198">
        <w:rPr>
          <w:rFonts w:cs="Arial"/>
          <w:sz w:val="24"/>
          <w:szCs w:val="24"/>
        </w:rPr>
        <w:t>6</w:t>
      </w:r>
      <w:r w:rsidRPr="008C3198">
        <w:rPr>
          <w:rFonts w:cs="Arial"/>
          <w:sz w:val="24"/>
          <w:szCs w:val="24"/>
        </w:rPr>
        <w:t>0,000</w:t>
      </w:r>
      <w:r w:rsidR="00110B48" w:rsidRPr="008C3198">
        <w:rPr>
          <w:rFonts w:cs="Arial"/>
          <w:sz w:val="24"/>
          <w:szCs w:val="24"/>
        </w:rPr>
        <w:t>)</w:t>
      </w:r>
      <w:r w:rsidRPr="008C3198">
        <w:rPr>
          <w:rFonts w:cs="Arial"/>
          <w:sz w:val="24"/>
          <w:szCs w:val="24"/>
        </w:rPr>
        <w:t xml:space="preserve"> pounds.</w:t>
      </w:r>
      <w:r w:rsidR="00CC6B7C" w:rsidRPr="008C3198">
        <w:rPr>
          <w:rFonts w:cs="Arial"/>
          <w:sz w:val="24"/>
          <w:szCs w:val="24"/>
        </w:rPr>
        <w:t xml:space="preserve"> </w:t>
      </w:r>
      <w:r w:rsidRPr="008C3198">
        <w:rPr>
          <w:rFonts w:cs="Arial"/>
          <w:sz w:val="24"/>
          <w:szCs w:val="24"/>
        </w:rPr>
        <w:t xml:space="preserve"> The goal is to use equipment that minimizes the impact </w:t>
      </w:r>
      <w:r w:rsidR="000F5394" w:rsidRPr="008C3198">
        <w:rPr>
          <w:rFonts w:cs="Arial"/>
          <w:sz w:val="24"/>
          <w:szCs w:val="24"/>
        </w:rPr>
        <w:t xml:space="preserve">on </w:t>
      </w:r>
      <w:r w:rsidRPr="008C3198">
        <w:rPr>
          <w:rFonts w:cs="Arial"/>
          <w:sz w:val="24"/>
          <w:szCs w:val="24"/>
        </w:rPr>
        <w:t>the local roadway while completing the removal.</w:t>
      </w:r>
      <w:r w:rsidRPr="008C3198">
        <w:rPr>
          <w:rFonts w:cs="Arial"/>
          <w:b/>
          <w:bCs/>
          <w:sz w:val="24"/>
          <w:szCs w:val="24"/>
        </w:rPr>
        <w:t xml:space="preserve"> </w:t>
      </w:r>
      <w:r w:rsidR="00CC6B7C" w:rsidRPr="008C3198">
        <w:rPr>
          <w:rFonts w:cs="Arial"/>
          <w:sz w:val="24"/>
          <w:szCs w:val="24"/>
        </w:rPr>
        <w:t xml:space="preserve"> </w:t>
      </w:r>
      <w:r w:rsidRPr="008C3198">
        <w:rPr>
          <w:rFonts w:cs="Arial"/>
          <w:sz w:val="24"/>
          <w:szCs w:val="24"/>
        </w:rPr>
        <w:t xml:space="preserve">For example, excavators should be </w:t>
      </w:r>
      <w:r w:rsidRPr="008C3198">
        <w:rPr>
          <w:rFonts w:cs="Arial"/>
          <w:sz w:val="24"/>
          <w:szCs w:val="24"/>
        </w:rPr>
        <w:lastRenderedPageBreak/>
        <w:t xml:space="preserve">smaller than or equal to a </w:t>
      </w:r>
      <w:r w:rsidR="00110B48" w:rsidRPr="008C3198">
        <w:rPr>
          <w:rFonts w:cs="Arial"/>
          <w:sz w:val="24"/>
          <w:szCs w:val="24"/>
        </w:rPr>
        <w:t>three-hundred, twenty-five (</w:t>
      </w:r>
      <w:r w:rsidRPr="008C3198">
        <w:rPr>
          <w:rFonts w:cs="Arial"/>
          <w:sz w:val="24"/>
          <w:szCs w:val="24"/>
        </w:rPr>
        <w:t>3</w:t>
      </w:r>
      <w:r w:rsidR="007079C2" w:rsidRPr="008C3198">
        <w:rPr>
          <w:rFonts w:cs="Arial"/>
          <w:sz w:val="24"/>
          <w:szCs w:val="24"/>
        </w:rPr>
        <w:t>25</w:t>
      </w:r>
      <w:r w:rsidR="00110B48" w:rsidRPr="008C3198">
        <w:rPr>
          <w:rFonts w:cs="Arial"/>
          <w:sz w:val="24"/>
          <w:szCs w:val="24"/>
        </w:rPr>
        <w:t>)</w:t>
      </w:r>
      <w:r w:rsidRPr="008C3198">
        <w:rPr>
          <w:rFonts w:cs="Arial"/>
          <w:sz w:val="24"/>
          <w:szCs w:val="24"/>
        </w:rPr>
        <w:t xml:space="preserve"> Caterpillar or equivalent and </w:t>
      </w:r>
      <w:r w:rsidR="00FB2A9B" w:rsidRPr="008C3198">
        <w:rPr>
          <w:rFonts w:cs="Arial"/>
          <w:sz w:val="24"/>
          <w:szCs w:val="24"/>
        </w:rPr>
        <w:t>front-end</w:t>
      </w:r>
      <w:r w:rsidRPr="008C3198">
        <w:rPr>
          <w:rFonts w:cs="Arial"/>
          <w:sz w:val="24"/>
          <w:szCs w:val="24"/>
        </w:rPr>
        <w:t xml:space="preserve"> loaders should be small than or equal to a </w:t>
      </w:r>
      <w:r w:rsidR="00110B48" w:rsidRPr="008C3198">
        <w:rPr>
          <w:rFonts w:cs="Arial"/>
          <w:sz w:val="24"/>
          <w:szCs w:val="24"/>
        </w:rPr>
        <w:t>nine-hundred, fifty (</w:t>
      </w:r>
      <w:r w:rsidRPr="008C3198">
        <w:rPr>
          <w:rFonts w:cs="Arial"/>
          <w:sz w:val="24"/>
          <w:szCs w:val="24"/>
        </w:rPr>
        <w:t>950</w:t>
      </w:r>
      <w:r w:rsidR="00110B48" w:rsidRPr="008C3198">
        <w:rPr>
          <w:rFonts w:cs="Arial"/>
          <w:sz w:val="24"/>
          <w:szCs w:val="24"/>
        </w:rPr>
        <w:t>)</w:t>
      </w:r>
      <w:r w:rsidRPr="008C3198">
        <w:rPr>
          <w:rFonts w:cs="Arial"/>
          <w:sz w:val="24"/>
          <w:szCs w:val="24"/>
        </w:rPr>
        <w:t xml:space="preserve"> Caterpillar or equivalent</w:t>
      </w:r>
      <w:r w:rsidR="00085CF9" w:rsidRPr="008C3198">
        <w:rPr>
          <w:rFonts w:cs="Arial"/>
          <w:sz w:val="24"/>
          <w:szCs w:val="24"/>
        </w:rPr>
        <w:t xml:space="preserve">. </w:t>
      </w:r>
      <w:r w:rsidR="00CC6B7C" w:rsidRPr="008C3198">
        <w:rPr>
          <w:rFonts w:cs="Arial"/>
          <w:sz w:val="24"/>
          <w:szCs w:val="24"/>
        </w:rPr>
        <w:t xml:space="preserve"> </w:t>
      </w:r>
      <w:r w:rsidR="00FB2A9B" w:rsidRPr="008C3198">
        <w:rPr>
          <w:rFonts w:cs="Arial"/>
          <w:sz w:val="24"/>
          <w:szCs w:val="24"/>
        </w:rPr>
        <w:t>However, certain operations may require large equipment.</w:t>
      </w:r>
    </w:p>
    <w:p w14:paraId="7482E5DD" w14:textId="145BD110" w:rsidR="00712560" w:rsidRPr="008C3198" w:rsidRDefault="00712560" w:rsidP="001D31E1">
      <w:pPr>
        <w:pStyle w:val="ListParagraph"/>
        <w:numPr>
          <w:ilvl w:val="0"/>
          <w:numId w:val="40"/>
        </w:numPr>
        <w:spacing w:before="240" w:after="240"/>
        <w:contextualSpacing w:val="0"/>
        <w:rPr>
          <w:rFonts w:cs="Arial"/>
          <w:sz w:val="24"/>
          <w:szCs w:val="24"/>
        </w:rPr>
      </w:pPr>
      <w:r w:rsidRPr="008C3198">
        <w:rPr>
          <w:rFonts w:cs="Arial"/>
          <w:sz w:val="24"/>
          <w:szCs w:val="24"/>
        </w:rPr>
        <w:t>A water fog will be used during debris handling and waste loading operations utilizing a</w:t>
      </w:r>
      <w:r w:rsidR="00955C5D" w:rsidRPr="008C3198">
        <w:rPr>
          <w:rFonts w:cs="Arial"/>
          <w:sz w:val="24"/>
          <w:szCs w:val="24"/>
        </w:rPr>
        <w:t xml:space="preserve">n </w:t>
      </w:r>
      <w:r w:rsidR="000F5394" w:rsidRPr="008C3198">
        <w:rPr>
          <w:rFonts w:cs="Arial"/>
          <w:sz w:val="24"/>
          <w:szCs w:val="24"/>
        </w:rPr>
        <w:t>excavator-</w:t>
      </w:r>
      <w:r w:rsidR="00955C5D" w:rsidRPr="008C3198">
        <w:rPr>
          <w:rFonts w:cs="Arial"/>
          <w:sz w:val="24"/>
          <w:szCs w:val="24"/>
        </w:rPr>
        <w:t>mounted fogger (</w:t>
      </w:r>
      <w:r w:rsidR="000F5394" w:rsidRPr="008C3198">
        <w:rPr>
          <w:rFonts w:cs="Arial"/>
          <w:sz w:val="24"/>
          <w:szCs w:val="24"/>
        </w:rPr>
        <w:t>built-</w:t>
      </w:r>
      <w:r w:rsidR="00955C5D" w:rsidRPr="008C3198">
        <w:rPr>
          <w:rFonts w:cs="Arial"/>
          <w:sz w:val="24"/>
          <w:szCs w:val="24"/>
        </w:rPr>
        <w:t xml:space="preserve">in for knocking down dust while </w:t>
      </w:r>
      <w:r w:rsidR="003A1514" w:rsidRPr="008C3198">
        <w:rPr>
          <w:rFonts w:cs="Arial"/>
          <w:sz w:val="24"/>
          <w:szCs w:val="24"/>
        </w:rPr>
        <w:t>excavating</w:t>
      </w:r>
      <w:r w:rsidR="00955C5D" w:rsidRPr="008C3198">
        <w:rPr>
          <w:rFonts w:cs="Arial"/>
          <w:sz w:val="24"/>
          <w:szCs w:val="24"/>
        </w:rPr>
        <w:t>) or a</w:t>
      </w:r>
      <w:r w:rsidRPr="008C3198">
        <w:rPr>
          <w:rFonts w:cs="Arial"/>
          <w:sz w:val="24"/>
          <w:szCs w:val="24"/>
        </w:rPr>
        <w:t xml:space="preserve"> </w:t>
      </w:r>
      <w:r w:rsidR="009521F7" w:rsidRPr="008C3198">
        <w:rPr>
          <w:rFonts w:cs="Arial"/>
          <w:sz w:val="24"/>
          <w:szCs w:val="24"/>
        </w:rPr>
        <w:t>fire-</w:t>
      </w:r>
      <w:r w:rsidRPr="008C3198">
        <w:rPr>
          <w:rFonts w:cs="Arial"/>
          <w:sz w:val="24"/>
          <w:szCs w:val="24"/>
        </w:rPr>
        <w:t xml:space="preserve">grade firefighting nozzle with </w:t>
      </w:r>
      <w:r w:rsidR="009521F7" w:rsidRPr="008C3198">
        <w:rPr>
          <w:rFonts w:cs="Arial"/>
          <w:sz w:val="24"/>
          <w:szCs w:val="24"/>
        </w:rPr>
        <w:t>shut-</w:t>
      </w:r>
      <w:r w:rsidRPr="008C3198">
        <w:rPr>
          <w:rFonts w:cs="Arial"/>
          <w:sz w:val="24"/>
          <w:szCs w:val="24"/>
        </w:rPr>
        <w:t>off valves for dust control.</w:t>
      </w:r>
      <w:r w:rsidR="00CC6B7C" w:rsidRPr="008C3198">
        <w:rPr>
          <w:rFonts w:cs="Arial"/>
          <w:b/>
          <w:bCs/>
          <w:sz w:val="24"/>
          <w:szCs w:val="24"/>
        </w:rPr>
        <w:t xml:space="preserve"> </w:t>
      </w:r>
      <w:r w:rsidRPr="008C3198">
        <w:rPr>
          <w:rFonts w:cs="Arial"/>
          <w:b/>
          <w:bCs/>
          <w:sz w:val="24"/>
          <w:szCs w:val="24"/>
        </w:rPr>
        <w:t xml:space="preserve"> </w:t>
      </w:r>
      <w:r w:rsidRPr="008C3198">
        <w:rPr>
          <w:rFonts w:cs="Arial"/>
          <w:sz w:val="24"/>
          <w:szCs w:val="24"/>
        </w:rPr>
        <w:t xml:space="preserve">The fire nozzle shall have sufficient water pressure to generate a high mist fog stream. </w:t>
      </w:r>
      <w:r w:rsidR="00CC6B7C" w:rsidRPr="008C3198">
        <w:rPr>
          <w:rFonts w:cs="Arial"/>
          <w:sz w:val="24"/>
          <w:szCs w:val="24"/>
        </w:rPr>
        <w:t xml:space="preserve"> </w:t>
      </w:r>
      <w:r w:rsidRPr="008C3198">
        <w:rPr>
          <w:rFonts w:cs="Arial"/>
          <w:sz w:val="24"/>
          <w:szCs w:val="24"/>
        </w:rPr>
        <w:t xml:space="preserve">The fire nozzle should have an adjustable flow rate, preferably </w:t>
      </w:r>
      <w:r w:rsidR="00110B48" w:rsidRPr="008C3198">
        <w:rPr>
          <w:rFonts w:cs="Arial"/>
          <w:sz w:val="24"/>
          <w:szCs w:val="24"/>
        </w:rPr>
        <w:t>twenty (</w:t>
      </w:r>
      <w:r w:rsidRPr="008C3198">
        <w:rPr>
          <w:rFonts w:cs="Arial"/>
          <w:sz w:val="24"/>
          <w:szCs w:val="24"/>
        </w:rPr>
        <w:t>20</w:t>
      </w:r>
      <w:r w:rsidR="00110B48" w:rsidRPr="008C3198">
        <w:rPr>
          <w:rFonts w:cs="Arial"/>
          <w:sz w:val="24"/>
          <w:szCs w:val="24"/>
        </w:rPr>
        <w:t>)</w:t>
      </w:r>
      <w:r w:rsidRPr="008C3198">
        <w:rPr>
          <w:rFonts w:cs="Arial"/>
          <w:sz w:val="24"/>
          <w:szCs w:val="24"/>
        </w:rPr>
        <w:t xml:space="preserve"> to </w:t>
      </w:r>
      <w:r w:rsidR="00110B48" w:rsidRPr="008C3198">
        <w:rPr>
          <w:rFonts w:cs="Arial"/>
          <w:sz w:val="24"/>
          <w:szCs w:val="24"/>
        </w:rPr>
        <w:t>si</w:t>
      </w:r>
      <w:r w:rsidR="00090B21" w:rsidRPr="008C3198">
        <w:rPr>
          <w:rFonts w:cs="Arial"/>
          <w:sz w:val="24"/>
          <w:szCs w:val="24"/>
        </w:rPr>
        <w:t>x</w:t>
      </w:r>
      <w:r w:rsidR="00110B48" w:rsidRPr="008C3198">
        <w:rPr>
          <w:rFonts w:cs="Arial"/>
          <w:sz w:val="24"/>
          <w:szCs w:val="24"/>
        </w:rPr>
        <w:t>ty (</w:t>
      </w:r>
      <w:r w:rsidRPr="008C3198">
        <w:rPr>
          <w:rFonts w:cs="Arial"/>
          <w:sz w:val="24"/>
          <w:szCs w:val="24"/>
        </w:rPr>
        <w:t>60</w:t>
      </w:r>
      <w:r w:rsidR="00110B48" w:rsidRPr="008C3198">
        <w:rPr>
          <w:rFonts w:cs="Arial"/>
          <w:sz w:val="24"/>
          <w:szCs w:val="24"/>
        </w:rPr>
        <w:t>)</w:t>
      </w:r>
      <w:r w:rsidRPr="008C3198">
        <w:rPr>
          <w:rFonts w:cs="Arial"/>
          <w:sz w:val="24"/>
          <w:szCs w:val="24"/>
        </w:rPr>
        <w:t xml:space="preserve"> gallons per minute</w:t>
      </w:r>
      <w:r w:rsidR="00187387" w:rsidRPr="008C3198">
        <w:rPr>
          <w:rFonts w:cs="Arial"/>
          <w:sz w:val="24"/>
          <w:szCs w:val="24"/>
        </w:rPr>
        <w:t>.</w:t>
      </w:r>
    </w:p>
    <w:p w14:paraId="47CD128A" w14:textId="474CC78D" w:rsidR="008D30E2" w:rsidRPr="008C3198" w:rsidRDefault="00712560" w:rsidP="001D31E1">
      <w:pPr>
        <w:pStyle w:val="ListParagraph"/>
        <w:numPr>
          <w:ilvl w:val="0"/>
          <w:numId w:val="40"/>
        </w:numPr>
        <w:spacing w:before="240" w:after="240"/>
        <w:contextualSpacing w:val="0"/>
        <w:rPr>
          <w:rFonts w:cs="Arial"/>
          <w:sz w:val="24"/>
          <w:szCs w:val="24"/>
        </w:rPr>
      </w:pPr>
      <w:r w:rsidRPr="008C3198">
        <w:rPr>
          <w:rFonts w:cs="Arial"/>
          <w:sz w:val="24"/>
          <w:szCs w:val="24"/>
        </w:rPr>
        <w:t xml:space="preserve">All burn ash and debris must be sufficiently wetted </w:t>
      </w:r>
      <w:r w:rsidR="00110B48" w:rsidRPr="008C3198">
        <w:rPr>
          <w:rFonts w:cs="Arial"/>
          <w:sz w:val="24"/>
          <w:szCs w:val="24"/>
        </w:rPr>
        <w:t>forty-</w:t>
      </w:r>
      <w:r w:rsidR="00090B21" w:rsidRPr="008C3198">
        <w:rPr>
          <w:rFonts w:cs="Arial"/>
          <w:sz w:val="24"/>
          <w:szCs w:val="24"/>
        </w:rPr>
        <w:t>e</w:t>
      </w:r>
      <w:r w:rsidR="00110B48" w:rsidRPr="008C3198">
        <w:rPr>
          <w:rFonts w:cs="Arial"/>
          <w:sz w:val="24"/>
          <w:szCs w:val="24"/>
        </w:rPr>
        <w:t>ight (</w:t>
      </w:r>
      <w:r w:rsidRPr="008C3198">
        <w:rPr>
          <w:rFonts w:cs="Arial"/>
          <w:sz w:val="24"/>
          <w:szCs w:val="24"/>
        </w:rPr>
        <w:t>48</w:t>
      </w:r>
      <w:r w:rsidR="00110B48" w:rsidRPr="008C3198">
        <w:rPr>
          <w:rFonts w:cs="Arial"/>
          <w:sz w:val="24"/>
          <w:szCs w:val="24"/>
        </w:rPr>
        <w:t>)</w:t>
      </w:r>
      <w:r w:rsidRPr="008C3198">
        <w:rPr>
          <w:rFonts w:cs="Arial"/>
          <w:sz w:val="24"/>
          <w:szCs w:val="24"/>
        </w:rPr>
        <w:t xml:space="preserve"> to </w:t>
      </w:r>
      <w:r w:rsidR="00110B48" w:rsidRPr="008C3198">
        <w:rPr>
          <w:rFonts w:cs="Arial"/>
          <w:sz w:val="24"/>
          <w:szCs w:val="24"/>
        </w:rPr>
        <w:t>seventy-two (</w:t>
      </w:r>
      <w:r w:rsidRPr="008C3198">
        <w:rPr>
          <w:rFonts w:cs="Arial"/>
          <w:sz w:val="24"/>
          <w:szCs w:val="24"/>
        </w:rPr>
        <w:t>72</w:t>
      </w:r>
      <w:r w:rsidR="00110B48" w:rsidRPr="008C3198">
        <w:rPr>
          <w:rFonts w:cs="Arial"/>
          <w:sz w:val="24"/>
          <w:szCs w:val="24"/>
        </w:rPr>
        <w:t>)</w:t>
      </w:r>
      <w:r w:rsidRPr="008C3198">
        <w:rPr>
          <w:rFonts w:cs="Arial"/>
          <w:sz w:val="24"/>
          <w:szCs w:val="24"/>
        </w:rPr>
        <w:t xml:space="preserve"> hours in advance of initiating </w:t>
      </w:r>
      <w:r w:rsidR="009521F7" w:rsidRPr="008C3198">
        <w:rPr>
          <w:rFonts w:cs="Arial"/>
          <w:sz w:val="24"/>
          <w:szCs w:val="24"/>
        </w:rPr>
        <w:t xml:space="preserve">the </w:t>
      </w:r>
      <w:r w:rsidRPr="008C3198">
        <w:rPr>
          <w:rFonts w:cs="Arial"/>
          <w:sz w:val="24"/>
          <w:szCs w:val="24"/>
        </w:rPr>
        <w:t>removal of the material.</w:t>
      </w:r>
      <w:r w:rsidR="00CC6B7C" w:rsidRPr="008C3198">
        <w:rPr>
          <w:rFonts w:cs="Arial"/>
          <w:sz w:val="24"/>
          <w:szCs w:val="24"/>
        </w:rPr>
        <w:t xml:space="preserve"> </w:t>
      </w:r>
      <w:r w:rsidRPr="008C3198">
        <w:rPr>
          <w:rFonts w:cs="Arial"/>
          <w:sz w:val="24"/>
          <w:szCs w:val="24"/>
        </w:rPr>
        <w:t xml:space="preserve"> The water shall be applied in a manner so </w:t>
      </w:r>
      <w:r w:rsidR="00266A10" w:rsidRPr="008C3198">
        <w:rPr>
          <w:rFonts w:cs="Arial"/>
          <w:sz w:val="24"/>
          <w:szCs w:val="24"/>
        </w:rPr>
        <w:t xml:space="preserve">as </w:t>
      </w:r>
      <w:r w:rsidRPr="008C3198">
        <w:rPr>
          <w:rFonts w:cs="Arial"/>
          <w:sz w:val="24"/>
          <w:szCs w:val="24"/>
        </w:rPr>
        <w:t>not to generate significant runoff.</w:t>
      </w:r>
    </w:p>
    <w:p w14:paraId="5D5386A9" w14:textId="21701487" w:rsidR="00774C2F" w:rsidRPr="008C3198" w:rsidRDefault="00774C2F" w:rsidP="001D31E1">
      <w:pPr>
        <w:pStyle w:val="ListParagraph"/>
        <w:numPr>
          <w:ilvl w:val="0"/>
          <w:numId w:val="40"/>
        </w:numPr>
        <w:spacing w:before="240" w:after="240"/>
        <w:contextualSpacing w:val="0"/>
        <w:rPr>
          <w:rFonts w:cs="Arial"/>
          <w:sz w:val="24"/>
          <w:szCs w:val="24"/>
        </w:rPr>
      </w:pPr>
      <w:r w:rsidRPr="008C3198">
        <w:rPr>
          <w:rFonts w:cs="Arial"/>
          <w:sz w:val="24"/>
          <w:szCs w:val="24"/>
        </w:rPr>
        <w:t>All Ash and debris and contaminated soil loads must be well wetted and placed in</w:t>
      </w:r>
      <w:r w:rsidR="00506B00" w:rsidRPr="008C3198">
        <w:rPr>
          <w:rFonts w:cs="Arial"/>
          <w:sz w:val="24"/>
          <w:szCs w:val="24"/>
        </w:rPr>
        <w:t xml:space="preserve"> </w:t>
      </w:r>
      <w:r w:rsidR="00110B48" w:rsidRPr="008C3198">
        <w:rPr>
          <w:rFonts w:cs="Arial"/>
          <w:sz w:val="24"/>
          <w:szCs w:val="24"/>
        </w:rPr>
        <w:t>six (</w:t>
      </w:r>
      <w:r w:rsidR="00506B00" w:rsidRPr="008C3198">
        <w:rPr>
          <w:rFonts w:cs="Arial"/>
          <w:sz w:val="24"/>
          <w:szCs w:val="24"/>
        </w:rPr>
        <w:t>6</w:t>
      </w:r>
      <w:r w:rsidR="00110B48" w:rsidRPr="008C3198">
        <w:rPr>
          <w:rFonts w:cs="Arial"/>
          <w:sz w:val="24"/>
          <w:szCs w:val="24"/>
        </w:rPr>
        <w:t>)</w:t>
      </w:r>
      <w:r w:rsidR="00506B00" w:rsidRPr="008C3198">
        <w:rPr>
          <w:rFonts w:cs="Arial"/>
          <w:sz w:val="24"/>
          <w:szCs w:val="24"/>
        </w:rPr>
        <w:t xml:space="preserve"> to </w:t>
      </w:r>
      <w:r w:rsidR="00110B48" w:rsidRPr="008C3198">
        <w:rPr>
          <w:rFonts w:cs="Arial"/>
          <w:sz w:val="24"/>
          <w:szCs w:val="24"/>
        </w:rPr>
        <w:t>ten (</w:t>
      </w:r>
      <w:r w:rsidR="00506B00" w:rsidRPr="008C3198">
        <w:rPr>
          <w:rFonts w:cs="Arial"/>
          <w:sz w:val="24"/>
          <w:szCs w:val="24"/>
        </w:rPr>
        <w:t>10</w:t>
      </w:r>
      <w:r w:rsidR="00110B48" w:rsidRPr="008C3198">
        <w:rPr>
          <w:rFonts w:cs="Arial"/>
          <w:sz w:val="24"/>
          <w:szCs w:val="24"/>
        </w:rPr>
        <w:t xml:space="preserve">) </w:t>
      </w:r>
      <w:r w:rsidR="00506B00" w:rsidRPr="008C3198">
        <w:rPr>
          <w:rFonts w:cs="Arial"/>
          <w:sz w:val="24"/>
          <w:szCs w:val="24"/>
        </w:rPr>
        <w:t>mil</w:t>
      </w:r>
      <w:r w:rsidRPr="008C3198">
        <w:rPr>
          <w:rFonts w:cs="Arial"/>
          <w:sz w:val="24"/>
          <w:szCs w:val="24"/>
        </w:rPr>
        <w:t xml:space="preserve"> </w:t>
      </w:r>
      <w:r w:rsidR="00793676" w:rsidRPr="008C3198">
        <w:rPr>
          <w:rFonts w:cs="Arial"/>
          <w:sz w:val="24"/>
          <w:szCs w:val="24"/>
        </w:rPr>
        <w:t>polyethylene</w:t>
      </w:r>
      <w:r w:rsidR="00193A53" w:rsidRPr="008C3198">
        <w:rPr>
          <w:rFonts w:cs="Arial"/>
          <w:sz w:val="24"/>
          <w:szCs w:val="24"/>
        </w:rPr>
        <w:t xml:space="preserve"> </w:t>
      </w:r>
      <w:r w:rsidRPr="008C3198">
        <w:rPr>
          <w:rFonts w:cs="Arial"/>
          <w:sz w:val="24"/>
          <w:szCs w:val="24"/>
        </w:rPr>
        <w:t xml:space="preserve">plastic lined trucks and </w:t>
      </w:r>
      <w:r w:rsidR="00193A53" w:rsidRPr="008C3198">
        <w:rPr>
          <w:rFonts w:cs="Arial"/>
          <w:sz w:val="24"/>
          <w:szCs w:val="24"/>
        </w:rPr>
        <w:t>“</w:t>
      </w:r>
      <w:r w:rsidRPr="008C3198">
        <w:rPr>
          <w:rFonts w:cs="Arial"/>
          <w:sz w:val="24"/>
          <w:szCs w:val="24"/>
        </w:rPr>
        <w:t>burrito wrapped</w:t>
      </w:r>
      <w:r w:rsidR="00193A53" w:rsidRPr="008C3198">
        <w:rPr>
          <w:rFonts w:cs="Arial"/>
          <w:sz w:val="24"/>
          <w:szCs w:val="24"/>
        </w:rPr>
        <w:t>”</w:t>
      </w:r>
      <w:r w:rsidRPr="008C3198">
        <w:rPr>
          <w:rFonts w:cs="Arial"/>
          <w:sz w:val="24"/>
          <w:szCs w:val="24"/>
        </w:rPr>
        <w:t xml:space="preserve"> to minimize any discharges on the roadways to the disposal site.</w:t>
      </w:r>
    </w:p>
    <w:p w14:paraId="72BD697B" w14:textId="46E6B634" w:rsidR="00774C2F" w:rsidRPr="008C3198" w:rsidRDefault="006A5BE0" w:rsidP="001D31E1">
      <w:pPr>
        <w:pStyle w:val="ListParagraph"/>
        <w:numPr>
          <w:ilvl w:val="0"/>
          <w:numId w:val="40"/>
        </w:numPr>
        <w:spacing w:before="240" w:after="240"/>
        <w:contextualSpacing w:val="0"/>
        <w:rPr>
          <w:rFonts w:cs="Arial"/>
          <w:sz w:val="24"/>
          <w:szCs w:val="24"/>
        </w:rPr>
      </w:pPr>
      <w:r w:rsidRPr="008C3198">
        <w:rPr>
          <w:rFonts w:cs="Arial"/>
          <w:sz w:val="24"/>
          <w:szCs w:val="24"/>
        </w:rPr>
        <w:t xml:space="preserve">All loads shall </w:t>
      </w:r>
      <w:r w:rsidR="002C3F98" w:rsidRPr="008C3198">
        <w:rPr>
          <w:rFonts w:cs="Arial"/>
          <w:sz w:val="24"/>
          <w:szCs w:val="24"/>
        </w:rPr>
        <w:t xml:space="preserve">additionally </w:t>
      </w:r>
      <w:r w:rsidRPr="008C3198">
        <w:rPr>
          <w:rFonts w:cs="Arial"/>
          <w:sz w:val="24"/>
          <w:szCs w:val="24"/>
        </w:rPr>
        <w:t>be covered with a</w:t>
      </w:r>
      <w:r w:rsidR="00506B00" w:rsidRPr="008C3198">
        <w:rPr>
          <w:rFonts w:cs="Arial"/>
          <w:sz w:val="24"/>
          <w:szCs w:val="24"/>
        </w:rPr>
        <w:t xml:space="preserve"> non</w:t>
      </w:r>
      <w:r w:rsidR="1FB308BD" w:rsidRPr="008C3198">
        <w:rPr>
          <w:rFonts w:cs="Arial"/>
          <w:sz w:val="24"/>
          <w:szCs w:val="24"/>
        </w:rPr>
        <w:t>permeable</w:t>
      </w:r>
      <w:r w:rsidRPr="008C3198">
        <w:rPr>
          <w:rFonts w:cs="Arial"/>
          <w:sz w:val="24"/>
          <w:szCs w:val="24"/>
        </w:rPr>
        <w:t xml:space="preserve"> tarp</w:t>
      </w:r>
      <w:r w:rsidR="00506B00" w:rsidRPr="008C3198">
        <w:rPr>
          <w:rFonts w:cs="Arial"/>
          <w:sz w:val="24"/>
          <w:szCs w:val="24"/>
        </w:rPr>
        <w:t xml:space="preserve"> not less than </w:t>
      </w:r>
      <w:r w:rsidR="00110B48" w:rsidRPr="008C3198">
        <w:rPr>
          <w:rFonts w:cs="Arial"/>
          <w:sz w:val="24"/>
          <w:szCs w:val="24"/>
        </w:rPr>
        <w:t>fourteen (</w:t>
      </w:r>
      <w:r w:rsidR="00506B00" w:rsidRPr="008C3198">
        <w:rPr>
          <w:rFonts w:cs="Arial"/>
          <w:sz w:val="24"/>
          <w:szCs w:val="24"/>
        </w:rPr>
        <w:t>14</w:t>
      </w:r>
      <w:r w:rsidR="00110B48" w:rsidRPr="008C3198">
        <w:rPr>
          <w:rFonts w:cs="Arial"/>
          <w:sz w:val="24"/>
          <w:szCs w:val="24"/>
        </w:rPr>
        <w:t xml:space="preserve">) </w:t>
      </w:r>
      <w:r w:rsidR="00506B00" w:rsidRPr="008C3198">
        <w:rPr>
          <w:rFonts w:cs="Arial"/>
          <w:sz w:val="24"/>
          <w:szCs w:val="24"/>
        </w:rPr>
        <w:t>mil in thickness</w:t>
      </w:r>
      <w:r w:rsidRPr="008C3198">
        <w:rPr>
          <w:rFonts w:cs="Arial"/>
          <w:sz w:val="24"/>
          <w:szCs w:val="24"/>
        </w:rPr>
        <w:t xml:space="preserve">; </w:t>
      </w:r>
      <w:r w:rsidRPr="00E300D9">
        <w:rPr>
          <w:rFonts w:cs="Arial"/>
          <w:bCs/>
          <w:sz w:val="24"/>
          <w:szCs w:val="24"/>
        </w:rPr>
        <w:t xml:space="preserve">this includes </w:t>
      </w:r>
      <w:r w:rsidR="002C3F98" w:rsidRPr="00E300D9">
        <w:rPr>
          <w:rFonts w:cs="Arial"/>
          <w:bCs/>
          <w:sz w:val="24"/>
          <w:szCs w:val="24"/>
        </w:rPr>
        <w:t xml:space="preserve">ash and debris, </w:t>
      </w:r>
      <w:r w:rsidRPr="00E300D9">
        <w:rPr>
          <w:rFonts w:cs="Arial"/>
          <w:bCs/>
          <w:sz w:val="24"/>
          <w:szCs w:val="24"/>
        </w:rPr>
        <w:t>metal debris</w:t>
      </w:r>
      <w:r w:rsidR="00187387" w:rsidRPr="00E300D9">
        <w:rPr>
          <w:rFonts w:cs="Arial"/>
          <w:bCs/>
          <w:sz w:val="24"/>
          <w:szCs w:val="24"/>
        </w:rPr>
        <w:t>, contaminated soil,</w:t>
      </w:r>
      <w:r w:rsidR="00EF2CFB" w:rsidRPr="00E300D9">
        <w:rPr>
          <w:rFonts w:cs="Arial"/>
          <w:bCs/>
          <w:sz w:val="24"/>
          <w:szCs w:val="24"/>
        </w:rPr>
        <w:t xml:space="preserve"> and concrete</w:t>
      </w:r>
      <w:r w:rsidRPr="00E300D9">
        <w:rPr>
          <w:rFonts w:cs="Arial"/>
          <w:bCs/>
          <w:sz w:val="24"/>
          <w:szCs w:val="24"/>
        </w:rPr>
        <w:t>.</w:t>
      </w:r>
      <w:r w:rsidRPr="008C3198">
        <w:rPr>
          <w:rFonts w:cs="Arial"/>
          <w:sz w:val="24"/>
          <w:szCs w:val="24"/>
        </w:rPr>
        <w:t xml:space="preserve"> </w:t>
      </w:r>
      <w:r w:rsidR="00CC6B7C" w:rsidRPr="008C3198">
        <w:rPr>
          <w:rFonts w:cs="Arial"/>
          <w:sz w:val="24"/>
          <w:szCs w:val="24"/>
        </w:rPr>
        <w:t xml:space="preserve"> </w:t>
      </w:r>
      <w:r w:rsidRPr="008C3198">
        <w:rPr>
          <w:rFonts w:cs="Arial"/>
          <w:sz w:val="24"/>
          <w:szCs w:val="24"/>
        </w:rPr>
        <w:t>Ash and debris loads wi</w:t>
      </w:r>
      <w:r w:rsidR="00706F5C" w:rsidRPr="008C3198">
        <w:rPr>
          <w:rFonts w:cs="Arial"/>
          <w:sz w:val="24"/>
          <w:szCs w:val="24"/>
        </w:rPr>
        <w:t>ll</w:t>
      </w:r>
      <w:r w:rsidRPr="008C3198">
        <w:rPr>
          <w:rFonts w:cs="Arial"/>
          <w:sz w:val="24"/>
          <w:szCs w:val="24"/>
        </w:rPr>
        <w:t xml:space="preserve"> be place</w:t>
      </w:r>
      <w:r w:rsidR="00706F5C" w:rsidRPr="008C3198">
        <w:rPr>
          <w:rFonts w:cs="Arial"/>
          <w:sz w:val="24"/>
          <w:szCs w:val="24"/>
        </w:rPr>
        <w:t>d</w:t>
      </w:r>
      <w:r w:rsidRPr="008C3198">
        <w:rPr>
          <w:rFonts w:cs="Arial"/>
          <w:sz w:val="24"/>
          <w:szCs w:val="24"/>
        </w:rPr>
        <w:t xml:space="preserve"> in a plastic liner before covering with a tarp</w:t>
      </w:r>
      <w:r w:rsidR="00892AAB" w:rsidRPr="008C3198">
        <w:rPr>
          <w:rFonts w:cs="Arial"/>
          <w:sz w:val="24"/>
          <w:szCs w:val="24"/>
        </w:rPr>
        <w:t>.</w:t>
      </w:r>
      <w:r w:rsidR="00CC6B7C" w:rsidRPr="008C3198">
        <w:rPr>
          <w:rFonts w:cs="Arial"/>
          <w:sz w:val="24"/>
          <w:szCs w:val="24"/>
        </w:rPr>
        <w:t xml:space="preserve"> </w:t>
      </w:r>
      <w:r w:rsidR="00041E71" w:rsidRPr="008C3198">
        <w:rPr>
          <w:rFonts w:cs="Arial"/>
          <w:sz w:val="24"/>
          <w:szCs w:val="24"/>
        </w:rPr>
        <w:t xml:space="preserve"> </w:t>
      </w:r>
      <w:r w:rsidR="00187387" w:rsidRPr="008C3198">
        <w:rPr>
          <w:rFonts w:cs="Arial"/>
          <w:sz w:val="24"/>
          <w:szCs w:val="24"/>
        </w:rPr>
        <w:t xml:space="preserve">Tarps shall be secured with no less than </w:t>
      </w:r>
      <w:r w:rsidR="00090B21" w:rsidRPr="008C3198">
        <w:rPr>
          <w:rFonts w:cs="Arial"/>
          <w:sz w:val="24"/>
          <w:szCs w:val="24"/>
        </w:rPr>
        <w:t>six (</w:t>
      </w:r>
      <w:r w:rsidR="00187387" w:rsidRPr="008C3198">
        <w:rPr>
          <w:rFonts w:cs="Arial"/>
          <w:sz w:val="24"/>
          <w:szCs w:val="24"/>
        </w:rPr>
        <w:t>6</w:t>
      </w:r>
      <w:r w:rsidR="00090B21" w:rsidRPr="008C3198">
        <w:rPr>
          <w:rFonts w:cs="Arial"/>
          <w:sz w:val="24"/>
          <w:szCs w:val="24"/>
        </w:rPr>
        <w:t>)</w:t>
      </w:r>
      <w:r w:rsidR="00187387" w:rsidRPr="008C3198">
        <w:rPr>
          <w:rFonts w:cs="Arial"/>
          <w:sz w:val="24"/>
          <w:szCs w:val="24"/>
        </w:rPr>
        <w:t xml:space="preserve"> anchors around the perimeter of the truck.</w:t>
      </w:r>
      <w:r w:rsidR="573624CB" w:rsidRPr="008C3198">
        <w:rPr>
          <w:rFonts w:cs="Arial"/>
          <w:sz w:val="24"/>
          <w:szCs w:val="24"/>
        </w:rPr>
        <w:t xml:space="preserve"> </w:t>
      </w:r>
      <w:r w:rsidR="00CC6B7C" w:rsidRPr="008C3198">
        <w:rPr>
          <w:rFonts w:cs="Arial"/>
          <w:sz w:val="24"/>
          <w:szCs w:val="24"/>
        </w:rPr>
        <w:t xml:space="preserve"> </w:t>
      </w:r>
      <w:r w:rsidR="00506B00" w:rsidRPr="008C3198">
        <w:rPr>
          <w:rFonts w:cs="Arial"/>
          <w:sz w:val="24"/>
          <w:szCs w:val="24"/>
        </w:rPr>
        <w:t>Tarps shall be free of tears</w:t>
      </w:r>
      <w:r w:rsidR="00A806EE" w:rsidRPr="008C3198">
        <w:rPr>
          <w:rFonts w:cs="Arial"/>
          <w:sz w:val="24"/>
          <w:szCs w:val="24"/>
        </w:rPr>
        <w:t>, holes, or rips</w:t>
      </w:r>
      <w:r w:rsidR="00506B00" w:rsidRPr="008C3198">
        <w:rPr>
          <w:rFonts w:cs="Arial"/>
          <w:sz w:val="24"/>
          <w:szCs w:val="24"/>
        </w:rPr>
        <w:t xml:space="preserve"> greater than six </w:t>
      </w:r>
      <w:r w:rsidR="00090B21" w:rsidRPr="008C3198">
        <w:rPr>
          <w:rFonts w:cs="Arial"/>
          <w:sz w:val="24"/>
          <w:szCs w:val="24"/>
        </w:rPr>
        <w:t xml:space="preserve">(6) </w:t>
      </w:r>
      <w:r w:rsidR="003A1514" w:rsidRPr="008C3198">
        <w:rPr>
          <w:rFonts w:cs="Arial"/>
          <w:sz w:val="24"/>
          <w:szCs w:val="24"/>
        </w:rPr>
        <w:t>inches and</w:t>
      </w:r>
      <w:r w:rsidR="00506B00" w:rsidRPr="008C3198">
        <w:rPr>
          <w:rFonts w:cs="Arial"/>
          <w:sz w:val="24"/>
          <w:szCs w:val="24"/>
        </w:rPr>
        <w:t xml:space="preserve"> shall cover the entire load</w:t>
      </w:r>
      <w:r w:rsidR="00CC6B7C" w:rsidRPr="008C3198">
        <w:rPr>
          <w:rFonts w:cs="Arial"/>
          <w:sz w:val="24"/>
          <w:szCs w:val="24"/>
        </w:rPr>
        <w:t>.  N</w:t>
      </w:r>
      <w:r w:rsidR="00187387" w:rsidRPr="008C3198">
        <w:rPr>
          <w:rFonts w:cs="Arial"/>
          <w:sz w:val="24"/>
          <w:szCs w:val="24"/>
        </w:rPr>
        <w:t xml:space="preserve">o auto tarps will be </w:t>
      </w:r>
      <w:r w:rsidR="008C111E" w:rsidRPr="008C3198">
        <w:rPr>
          <w:rFonts w:cs="Arial"/>
          <w:sz w:val="24"/>
          <w:szCs w:val="24"/>
        </w:rPr>
        <w:t>allowed for this pu</w:t>
      </w:r>
      <w:r w:rsidR="00774C2F" w:rsidRPr="008C3198">
        <w:rPr>
          <w:rFonts w:cs="Arial"/>
          <w:sz w:val="24"/>
          <w:szCs w:val="24"/>
        </w:rPr>
        <w:t>rpose</w:t>
      </w:r>
      <w:r w:rsidR="00187387" w:rsidRPr="008C3198">
        <w:rPr>
          <w:rFonts w:cs="Arial"/>
          <w:sz w:val="24"/>
          <w:szCs w:val="24"/>
        </w:rPr>
        <w:t>.</w:t>
      </w:r>
    </w:p>
    <w:p w14:paraId="594DFADB" w14:textId="25013A6B" w:rsidR="00A667C4" w:rsidRPr="008C3198" w:rsidRDefault="00774C2F" w:rsidP="001D31E1">
      <w:pPr>
        <w:pStyle w:val="ListParagraph"/>
        <w:numPr>
          <w:ilvl w:val="0"/>
          <w:numId w:val="40"/>
        </w:numPr>
        <w:spacing w:before="240" w:after="240"/>
        <w:rPr>
          <w:rFonts w:cs="Arial"/>
          <w:sz w:val="24"/>
          <w:szCs w:val="24"/>
        </w:rPr>
      </w:pPr>
      <w:r w:rsidRPr="008C3198">
        <w:rPr>
          <w:rFonts w:cs="Arial"/>
          <w:sz w:val="24"/>
          <w:szCs w:val="24"/>
        </w:rPr>
        <w:t>All waste material that is not loaded out at the end of each workday should be consolidated, sufficiently wetted, and/or covered to prevent the offsite migration of contaminants.</w:t>
      </w:r>
      <w:r w:rsidR="00CC6B7C" w:rsidRPr="008C3198">
        <w:rPr>
          <w:rFonts w:cs="Arial"/>
          <w:sz w:val="24"/>
          <w:szCs w:val="24"/>
        </w:rPr>
        <w:t xml:space="preserve"> </w:t>
      </w:r>
      <w:r w:rsidRPr="008C3198">
        <w:rPr>
          <w:rFonts w:cs="Arial"/>
          <w:sz w:val="24"/>
          <w:szCs w:val="24"/>
        </w:rPr>
        <w:t xml:space="preserve"> No trucks can be pre-loaded with ash and debris.</w:t>
      </w:r>
    </w:p>
    <w:p w14:paraId="40E848B5" w14:textId="3719D5C5" w:rsidR="00A667C4" w:rsidRPr="008C3198" w:rsidRDefault="00A667C4" w:rsidP="00CA7A1D">
      <w:pPr>
        <w:pStyle w:val="Heading2"/>
      </w:pPr>
      <w:bookmarkStart w:id="99" w:name="_Toc102558170"/>
      <w:r w:rsidRPr="008C3198">
        <w:t>Hazardous Waste Concrete Removal (Retaining Walls, Foundations and Slabs)</w:t>
      </w:r>
      <w:r w:rsidR="00227F48" w:rsidRPr="008C3198">
        <w:t xml:space="preserve"> (</w:t>
      </w:r>
      <w:r w:rsidR="009C2120" w:rsidRPr="008C3198">
        <w:t>DDHTR</w:t>
      </w:r>
      <w:r w:rsidR="00775151" w:rsidRPr="008C3198">
        <w:t xml:space="preserve"> Contractor</w:t>
      </w:r>
      <w:r w:rsidR="00227F48" w:rsidRPr="008C3198">
        <w:t xml:space="preserve">, </w:t>
      </w:r>
      <w:r w:rsidR="00BB45EF" w:rsidRPr="008C3198">
        <w:t>A&amp;M Contractor</w:t>
      </w:r>
      <w:r w:rsidR="00227F48" w:rsidRPr="008C3198">
        <w:t xml:space="preserve"> – </w:t>
      </w:r>
      <w:r w:rsidR="00AC30A2" w:rsidRPr="008C3198">
        <w:t>M</w:t>
      </w:r>
      <w:r w:rsidR="00227F48" w:rsidRPr="008C3198">
        <w:t xml:space="preserve">onitors and </w:t>
      </w:r>
      <w:r w:rsidR="00AC30A2" w:rsidRPr="008C3198">
        <w:t>D</w:t>
      </w:r>
      <w:r w:rsidR="00227F48" w:rsidRPr="008C3198">
        <w:t>ocuments)</w:t>
      </w:r>
      <w:bookmarkEnd w:id="99"/>
    </w:p>
    <w:p w14:paraId="63CEBFC6" w14:textId="1BE8B193" w:rsidR="00C70124" w:rsidRPr="008C3198" w:rsidRDefault="007A4050" w:rsidP="004801BE">
      <w:pPr>
        <w:spacing w:before="240" w:after="240"/>
        <w:rPr>
          <w:rFonts w:cs="Arial"/>
          <w:sz w:val="24"/>
          <w:szCs w:val="24"/>
        </w:rPr>
      </w:pPr>
      <w:r w:rsidRPr="008C3198">
        <w:rPr>
          <w:rFonts w:cs="Arial"/>
          <w:sz w:val="24"/>
          <w:szCs w:val="24"/>
        </w:rPr>
        <w:t>User Agency</w:t>
      </w:r>
      <w:r w:rsidR="00C70124" w:rsidRPr="008C3198">
        <w:rPr>
          <w:rFonts w:cs="Arial"/>
          <w:sz w:val="24"/>
          <w:szCs w:val="24"/>
        </w:rPr>
        <w:t xml:space="preserve"> considers all structural foundations for residential structures to be destroyed by the heat from an unsuppressed structure fire. </w:t>
      </w:r>
      <w:r w:rsidR="00CC6B7C" w:rsidRPr="008C3198">
        <w:rPr>
          <w:rFonts w:cs="Arial"/>
          <w:sz w:val="24"/>
          <w:szCs w:val="24"/>
        </w:rPr>
        <w:t xml:space="preserve"> </w:t>
      </w:r>
      <w:r w:rsidR="00C70124" w:rsidRPr="008C3198">
        <w:rPr>
          <w:rFonts w:cs="Arial"/>
          <w:sz w:val="24"/>
          <w:szCs w:val="24"/>
        </w:rPr>
        <w:t xml:space="preserve">These slabs and foundations are no longer structurally sound and </w:t>
      </w:r>
      <w:r w:rsidR="00A806EE" w:rsidRPr="008C3198">
        <w:rPr>
          <w:rFonts w:cs="Arial"/>
          <w:sz w:val="24"/>
          <w:szCs w:val="24"/>
        </w:rPr>
        <w:t>are consequently</w:t>
      </w:r>
      <w:r w:rsidR="00C70124" w:rsidRPr="008C3198">
        <w:rPr>
          <w:rFonts w:cs="Arial"/>
          <w:sz w:val="24"/>
          <w:szCs w:val="24"/>
        </w:rPr>
        <w:t xml:space="preserve"> considered debris.</w:t>
      </w:r>
      <w:r w:rsidR="00CC6B7C" w:rsidRPr="008C3198">
        <w:rPr>
          <w:rFonts w:cs="Arial"/>
          <w:sz w:val="24"/>
          <w:szCs w:val="24"/>
        </w:rPr>
        <w:t xml:space="preserve"> </w:t>
      </w:r>
      <w:r w:rsidR="00C70124" w:rsidRPr="008C3198">
        <w:rPr>
          <w:rFonts w:cs="Arial"/>
          <w:sz w:val="24"/>
          <w:szCs w:val="24"/>
        </w:rPr>
        <w:t xml:space="preserve"> Additionally, with the known amounts of carcinogens, heavy metals, and asbestos, structural slabs, foundations</w:t>
      </w:r>
      <w:r w:rsidR="004F3626" w:rsidRPr="008C3198">
        <w:rPr>
          <w:rFonts w:cs="Arial"/>
          <w:sz w:val="24"/>
          <w:szCs w:val="24"/>
        </w:rPr>
        <w:t>,</w:t>
      </w:r>
      <w:r w:rsidR="00C70124" w:rsidRPr="008C3198">
        <w:rPr>
          <w:rFonts w:cs="Arial"/>
          <w:sz w:val="24"/>
          <w:szCs w:val="24"/>
        </w:rPr>
        <w:t xml:space="preserve"> and retaining walls shorter than </w:t>
      </w:r>
      <w:r w:rsidR="00110B48" w:rsidRPr="008C3198">
        <w:rPr>
          <w:rFonts w:cs="Arial"/>
          <w:sz w:val="24"/>
          <w:szCs w:val="24"/>
        </w:rPr>
        <w:t>four (</w:t>
      </w:r>
      <w:r w:rsidR="00C70124" w:rsidRPr="008C3198">
        <w:rPr>
          <w:rFonts w:cs="Arial"/>
          <w:sz w:val="24"/>
          <w:szCs w:val="24"/>
        </w:rPr>
        <w:t>4</w:t>
      </w:r>
      <w:r w:rsidR="00110B48" w:rsidRPr="008C3198">
        <w:rPr>
          <w:rFonts w:cs="Arial"/>
          <w:sz w:val="24"/>
          <w:szCs w:val="24"/>
        </w:rPr>
        <w:t>)</w:t>
      </w:r>
      <w:r w:rsidR="00C70124" w:rsidRPr="008C3198">
        <w:rPr>
          <w:rFonts w:cs="Arial"/>
          <w:sz w:val="24"/>
          <w:szCs w:val="24"/>
        </w:rPr>
        <w:t xml:space="preserve"> feet tall</w:t>
      </w:r>
      <w:r w:rsidR="0033668B" w:rsidRPr="008C3198">
        <w:rPr>
          <w:rFonts w:cs="Arial"/>
          <w:sz w:val="24"/>
          <w:szCs w:val="24"/>
        </w:rPr>
        <w:t xml:space="preserve"> (subjected to the wildfire and covered in structural debris)</w:t>
      </w:r>
      <w:r w:rsidR="00C70124" w:rsidRPr="008C3198">
        <w:rPr>
          <w:rFonts w:cs="Arial"/>
          <w:sz w:val="24"/>
          <w:szCs w:val="24"/>
        </w:rPr>
        <w:t xml:space="preserve"> will need to be removed to assess the former building sites for residual ash contamination.</w:t>
      </w:r>
    </w:p>
    <w:p w14:paraId="5DACF4BE" w14:textId="0AB862D3" w:rsidR="00A667C4" w:rsidRPr="008C3198" w:rsidRDefault="00A667C4" w:rsidP="004801BE">
      <w:pPr>
        <w:spacing w:before="240" w:after="240"/>
        <w:rPr>
          <w:rFonts w:cs="Arial"/>
          <w:sz w:val="24"/>
          <w:szCs w:val="24"/>
        </w:rPr>
      </w:pPr>
      <w:r w:rsidRPr="008C3198">
        <w:rPr>
          <w:rFonts w:cs="Arial"/>
          <w:sz w:val="24"/>
          <w:szCs w:val="24"/>
        </w:rPr>
        <w:t>While some concrete structures such as retaining walls greater than four feet and piers, pilings, caissons, and horizontal structural will be left in place for slope stability, the IMT cannot guarantee these structures will be undamaged or are structurally sound.</w:t>
      </w:r>
      <w:r w:rsidR="00CC6B7C" w:rsidRPr="008C3198">
        <w:rPr>
          <w:rFonts w:cs="Arial"/>
          <w:sz w:val="24"/>
          <w:szCs w:val="24"/>
        </w:rPr>
        <w:t xml:space="preserve"> </w:t>
      </w:r>
      <w:r w:rsidR="0033668B" w:rsidRPr="008C3198">
        <w:rPr>
          <w:rFonts w:cs="Arial"/>
          <w:sz w:val="24"/>
          <w:szCs w:val="24"/>
        </w:rPr>
        <w:t xml:space="preserve"> Such </w:t>
      </w:r>
      <w:r w:rsidR="00B74500" w:rsidRPr="008C3198">
        <w:rPr>
          <w:rFonts w:cs="Arial"/>
          <w:sz w:val="24"/>
          <w:szCs w:val="24"/>
        </w:rPr>
        <w:t>dual-</w:t>
      </w:r>
      <w:r w:rsidR="0033668B" w:rsidRPr="008C3198">
        <w:rPr>
          <w:rFonts w:cs="Arial"/>
          <w:sz w:val="24"/>
          <w:szCs w:val="24"/>
        </w:rPr>
        <w:t xml:space="preserve">function foundation and retaining walls will be removed or as determined by the </w:t>
      </w:r>
      <w:r w:rsidR="0033668B" w:rsidRPr="008C3198">
        <w:rPr>
          <w:rFonts w:cs="Arial"/>
          <w:sz w:val="24"/>
          <w:szCs w:val="24"/>
        </w:rPr>
        <w:lastRenderedPageBreak/>
        <w:t>IMT Operations Lead (Operations Chief or Debris Group Supervisor, as applicable)</w:t>
      </w:r>
      <w:r w:rsidR="00002BDD" w:rsidRPr="008C3198">
        <w:rPr>
          <w:rFonts w:cs="Arial"/>
          <w:sz w:val="24"/>
          <w:szCs w:val="24"/>
        </w:rPr>
        <w:t xml:space="preserve"> at no additional cost to the State</w:t>
      </w:r>
      <w:r w:rsidR="00CC6B7C" w:rsidRPr="008C3198">
        <w:rPr>
          <w:rFonts w:cs="Arial"/>
          <w:sz w:val="24"/>
          <w:szCs w:val="24"/>
        </w:rPr>
        <w:t xml:space="preserve">. </w:t>
      </w:r>
      <w:r w:rsidR="0033668B" w:rsidRPr="008C3198">
        <w:rPr>
          <w:rFonts w:cs="Arial"/>
          <w:sz w:val="24"/>
          <w:szCs w:val="24"/>
        </w:rPr>
        <w:t xml:space="preserve"> </w:t>
      </w:r>
      <w:r w:rsidRPr="008C3198">
        <w:rPr>
          <w:rFonts w:cs="Arial"/>
          <w:sz w:val="24"/>
          <w:szCs w:val="24"/>
        </w:rPr>
        <w:t xml:space="preserve">The </w:t>
      </w:r>
      <w:r w:rsidR="0033668B" w:rsidRPr="008C3198">
        <w:rPr>
          <w:rFonts w:cs="Arial"/>
          <w:sz w:val="24"/>
          <w:szCs w:val="24"/>
        </w:rPr>
        <w:t xml:space="preserve">property </w:t>
      </w:r>
      <w:r w:rsidRPr="008C3198">
        <w:rPr>
          <w:rFonts w:cs="Arial"/>
          <w:sz w:val="24"/>
          <w:szCs w:val="24"/>
        </w:rPr>
        <w:t>owner should consult a license</w:t>
      </w:r>
      <w:r w:rsidR="00DA4915" w:rsidRPr="008C3198">
        <w:rPr>
          <w:rFonts w:cs="Arial"/>
          <w:sz w:val="24"/>
          <w:szCs w:val="24"/>
        </w:rPr>
        <w:t>d</w:t>
      </w:r>
      <w:r w:rsidRPr="008C3198">
        <w:rPr>
          <w:rFonts w:cs="Arial"/>
          <w:sz w:val="24"/>
          <w:szCs w:val="24"/>
        </w:rPr>
        <w:t xml:space="preserve"> civil or structural engineer to determine the proper course of action to rebuild any concrete structure left by the IMT.</w:t>
      </w:r>
      <w:r w:rsidR="00CC6B7C" w:rsidRPr="008C3198">
        <w:rPr>
          <w:rFonts w:cs="Arial"/>
          <w:sz w:val="24"/>
          <w:szCs w:val="24"/>
        </w:rPr>
        <w:t xml:space="preserve"> </w:t>
      </w:r>
      <w:r w:rsidRPr="008C3198">
        <w:rPr>
          <w:rFonts w:cs="Arial"/>
          <w:sz w:val="24"/>
          <w:szCs w:val="24"/>
        </w:rPr>
        <w:t xml:space="preserve"> </w:t>
      </w:r>
      <w:r w:rsidR="00A806EE" w:rsidRPr="008C3198">
        <w:rPr>
          <w:rFonts w:cs="Arial"/>
          <w:sz w:val="24"/>
          <w:szCs w:val="24"/>
        </w:rPr>
        <w:t xml:space="preserve">For </w:t>
      </w:r>
      <w:r w:rsidR="00DA4915" w:rsidRPr="008C3198">
        <w:rPr>
          <w:rFonts w:cs="Arial"/>
          <w:sz w:val="24"/>
          <w:szCs w:val="24"/>
        </w:rPr>
        <w:t xml:space="preserve">a </w:t>
      </w:r>
      <w:r w:rsidR="00A806EE" w:rsidRPr="008C3198">
        <w:rPr>
          <w:rFonts w:cs="Arial"/>
          <w:sz w:val="24"/>
          <w:szCs w:val="24"/>
        </w:rPr>
        <w:t xml:space="preserve">more detailed description of concrete foundation and retaining wall requirements, </w:t>
      </w:r>
      <w:r w:rsidR="004F0451" w:rsidRPr="008C3198">
        <w:rPr>
          <w:rFonts w:cs="Arial"/>
          <w:sz w:val="24"/>
          <w:szCs w:val="24"/>
        </w:rPr>
        <w:t xml:space="preserve">refer to </w:t>
      </w:r>
      <w:r w:rsidR="00A806EE" w:rsidRPr="008C3198">
        <w:rPr>
          <w:rFonts w:cs="Arial"/>
          <w:sz w:val="24"/>
          <w:szCs w:val="24"/>
        </w:rPr>
        <w:t>Attachment B</w:t>
      </w:r>
      <w:r w:rsidR="004F0451" w:rsidRPr="008C3198">
        <w:rPr>
          <w:rFonts w:cs="Arial"/>
          <w:sz w:val="24"/>
          <w:szCs w:val="24"/>
        </w:rPr>
        <w:t>,</w:t>
      </w:r>
      <w:r w:rsidR="00A806EE" w:rsidRPr="008C3198">
        <w:rPr>
          <w:rFonts w:cs="Arial"/>
          <w:sz w:val="24"/>
          <w:szCs w:val="24"/>
        </w:rPr>
        <w:t xml:space="preserve"> “Debris Operational Guidance: Damaged Concrete at Wildland Urban Interface Fires</w:t>
      </w:r>
      <w:r w:rsidR="00DA4915" w:rsidRPr="008C3198">
        <w:rPr>
          <w:rFonts w:cs="Arial"/>
          <w:sz w:val="24"/>
          <w:szCs w:val="24"/>
        </w:rPr>
        <w:t>.”</w:t>
      </w:r>
    </w:p>
    <w:p w14:paraId="4F8302E1" w14:textId="4722BAA0" w:rsidR="00C57FFA" w:rsidRPr="008C3198" w:rsidRDefault="00C57FFA" w:rsidP="00CA7A1D">
      <w:pPr>
        <w:pStyle w:val="Heading2"/>
      </w:pPr>
      <w:bookmarkStart w:id="100" w:name="_Toc102558171"/>
      <w:r w:rsidRPr="008C3198">
        <w:t>Hazardous Waste Operations</w:t>
      </w:r>
      <w:r w:rsidR="00946E80" w:rsidRPr="008C3198">
        <w:t xml:space="preserve"> Crews</w:t>
      </w:r>
      <w:r w:rsidRPr="008C3198">
        <w:t xml:space="preserve"> </w:t>
      </w:r>
      <w:r w:rsidR="008C3034" w:rsidRPr="008C3198">
        <w:t>BMP</w:t>
      </w:r>
      <w:r w:rsidR="00237FBA" w:rsidRPr="008C3198">
        <w:t xml:space="preserve">s </w:t>
      </w:r>
      <w:r w:rsidR="00227F48" w:rsidRPr="008C3198">
        <w:t>(</w:t>
      </w:r>
      <w:r w:rsidR="009C2120" w:rsidRPr="008C3198">
        <w:t>DDHTR</w:t>
      </w:r>
      <w:r w:rsidR="00775151" w:rsidRPr="008C3198">
        <w:t xml:space="preserve"> Contractor</w:t>
      </w:r>
      <w:r w:rsidR="00227F48" w:rsidRPr="008C3198">
        <w:t xml:space="preserve">, </w:t>
      </w:r>
      <w:r w:rsidR="00BB45EF" w:rsidRPr="008C3198">
        <w:t>A&amp;M Contractor</w:t>
      </w:r>
      <w:r w:rsidR="00227F48" w:rsidRPr="008C3198">
        <w:t xml:space="preserve"> – </w:t>
      </w:r>
      <w:r w:rsidR="00AC30A2" w:rsidRPr="008C3198">
        <w:t>M</w:t>
      </w:r>
      <w:r w:rsidR="00227F48" w:rsidRPr="008C3198">
        <w:t xml:space="preserve">onitors and </w:t>
      </w:r>
      <w:r w:rsidR="00AC30A2" w:rsidRPr="008C3198">
        <w:t>D</w:t>
      </w:r>
      <w:r w:rsidR="00227F48" w:rsidRPr="008C3198">
        <w:t>ocuments)</w:t>
      </w:r>
      <w:bookmarkEnd w:id="100"/>
    </w:p>
    <w:p w14:paraId="70126487" w14:textId="6CA47453" w:rsidR="00C57FFA" w:rsidRPr="008C3198" w:rsidRDefault="00C57FFA" w:rsidP="004801BE">
      <w:pPr>
        <w:spacing w:before="240" w:after="240"/>
        <w:rPr>
          <w:rFonts w:cs="Arial"/>
          <w:sz w:val="24"/>
          <w:szCs w:val="24"/>
        </w:rPr>
      </w:pPr>
      <w:r w:rsidRPr="008C3198">
        <w:rPr>
          <w:rFonts w:cs="Arial"/>
          <w:sz w:val="24"/>
          <w:szCs w:val="24"/>
        </w:rPr>
        <w:t xml:space="preserve">These </w:t>
      </w:r>
      <w:r w:rsidR="00946E80" w:rsidRPr="008C3198">
        <w:rPr>
          <w:rFonts w:cs="Arial"/>
          <w:sz w:val="24"/>
          <w:szCs w:val="24"/>
        </w:rPr>
        <w:t xml:space="preserve">Crew </w:t>
      </w:r>
      <w:r w:rsidRPr="008C3198">
        <w:rPr>
          <w:rFonts w:cs="Arial"/>
          <w:sz w:val="24"/>
          <w:szCs w:val="24"/>
        </w:rPr>
        <w:t xml:space="preserve">BMPs should be undertaken to address the removal of hazardous materials, HHW, debris, </w:t>
      </w:r>
      <w:r w:rsidR="00DA4915" w:rsidRPr="008C3198">
        <w:rPr>
          <w:rFonts w:cs="Arial"/>
          <w:sz w:val="24"/>
          <w:szCs w:val="24"/>
        </w:rPr>
        <w:t>asbestos-</w:t>
      </w:r>
      <w:r w:rsidRPr="008C3198">
        <w:rPr>
          <w:rFonts w:cs="Arial"/>
          <w:sz w:val="24"/>
          <w:szCs w:val="24"/>
        </w:rPr>
        <w:t>containing materials (ACM), and air monitoring and sampling from the disaster or incident site.</w:t>
      </w:r>
      <w:r w:rsidR="00CC6B7C" w:rsidRPr="008C3198">
        <w:rPr>
          <w:rFonts w:cs="Arial"/>
          <w:sz w:val="24"/>
          <w:szCs w:val="24"/>
        </w:rPr>
        <w:t xml:space="preserve"> </w:t>
      </w:r>
      <w:r w:rsidRPr="008C3198">
        <w:rPr>
          <w:rFonts w:cs="Arial"/>
          <w:sz w:val="24"/>
          <w:szCs w:val="24"/>
        </w:rPr>
        <w:t xml:space="preserve"> </w:t>
      </w:r>
      <w:r w:rsidR="00DA4915" w:rsidRPr="008C3198">
        <w:rPr>
          <w:rFonts w:cs="Arial"/>
          <w:sz w:val="24"/>
          <w:szCs w:val="24"/>
        </w:rPr>
        <w:t xml:space="preserve">The use </w:t>
      </w:r>
      <w:r w:rsidRPr="008C3198">
        <w:rPr>
          <w:rFonts w:cs="Arial"/>
          <w:sz w:val="24"/>
          <w:szCs w:val="24"/>
        </w:rPr>
        <w:t xml:space="preserve">of BMPs will also ensure the proper management and removal of hazardous materials, debris, burn ash, and other </w:t>
      </w:r>
      <w:r w:rsidR="00DA4915" w:rsidRPr="008C3198">
        <w:rPr>
          <w:rFonts w:cs="Arial"/>
          <w:sz w:val="24"/>
          <w:szCs w:val="24"/>
        </w:rPr>
        <w:t>asbestos-</w:t>
      </w:r>
      <w:r w:rsidRPr="008C3198">
        <w:rPr>
          <w:rFonts w:cs="Arial"/>
          <w:sz w:val="24"/>
          <w:szCs w:val="24"/>
        </w:rPr>
        <w:t>containing materials in a manner that ensures protection of public health and the environment, as well as ensuring health and safety of on-site personnel.</w:t>
      </w:r>
    </w:p>
    <w:p w14:paraId="0F01E5BF" w14:textId="77777777" w:rsidR="00C57FFA" w:rsidRPr="008C3198" w:rsidRDefault="00C57FFA" w:rsidP="004801BE">
      <w:pPr>
        <w:spacing w:before="240" w:after="240"/>
        <w:rPr>
          <w:rFonts w:cs="Arial"/>
          <w:sz w:val="24"/>
          <w:szCs w:val="24"/>
        </w:rPr>
      </w:pPr>
      <w:r w:rsidRPr="008C3198">
        <w:rPr>
          <w:rFonts w:cs="Arial"/>
          <w:sz w:val="24"/>
          <w:szCs w:val="24"/>
        </w:rPr>
        <w:t>At a minimum, site personnel shall follow the following BMPs for undertaking debris removal activities:</w:t>
      </w:r>
    </w:p>
    <w:p w14:paraId="7C3438D5" w14:textId="7C0F891D" w:rsidR="00187387" w:rsidRPr="008C3198" w:rsidRDefault="00C57FFA" w:rsidP="000A4C26">
      <w:pPr>
        <w:pStyle w:val="ListParagraph"/>
        <w:numPr>
          <w:ilvl w:val="0"/>
          <w:numId w:val="45"/>
        </w:numPr>
        <w:overflowPunct w:val="0"/>
        <w:autoSpaceDE w:val="0"/>
        <w:autoSpaceDN w:val="0"/>
        <w:adjustRightInd w:val="0"/>
        <w:spacing w:before="240" w:after="240" w:line="259" w:lineRule="auto"/>
        <w:ind w:left="720"/>
        <w:textAlignment w:val="baseline"/>
        <w:rPr>
          <w:rFonts w:eastAsia="Calibri" w:cs="Arial"/>
          <w:sz w:val="24"/>
          <w:szCs w:val="24"/>
        </w:rPr>
      </w:pPr>
      <w:r w:rsidRPr="008C3198">
        <w:rPr>
          <w:rFonts w:cs="Arial"/>
          <w:sz w:val="24"/>
          <w:szCs w:val="24"/>
        </w:rPr>
        <w:t xml:space="preserve">All on-site personnel working in the exclusion zone </w:t>
      </w:r>
      <w:r w:rsidR="00187387" w:rsidRPr="008C3198">
        <w:rPr>
          <w:rFonts w:cs="Arial"/>
          <w:sz w:val="24"/>
          <w:szCs w:val="24"/>
        </w:rPr>
        <w:t xml:space="preserve">(EZ) </w:t>
      </w:r>
      <w:r w:rsidRPr="008C3198">
        <w:rPr>
          <w:rFonts w:cs="Arial"/>
          <w:sz w:val="24"/>
          <w:szCs w:val="24"/>
        </w:rPr>
        <w:t>shall receive the necessary health and safety training and medical surveillance pursuant to OSHA 1910.100 and CCR Title 8, Section 5192</w:t>
      </w:r>
      <w:r w:rsidR="00187387" w:rsidRPr="008C3198">
        <w:rPr>
          <w:rFonts w:cs="Arial"/>
          <w:sz w:val="24"/>
          <w:szCs w:val="24"/>
        </w:rPr>
        <w:t>.</w:t>
      </w:r>
      <w:r w:rsidR="00CC6B7C" w:rsidRPr="008C3198">
        <w:rPr>
          <w:rFonts w:cs="Arial"/>
          <w:sz w:val="24"/>
          <w:szCs w:val="24"/>
        </w:rPr>
        <w:t xml:space="preserve"> </w:t>
      </w:r>
      <w:r w:rsidR="00187387" w:rsidRPr="008C3198">
        <w:rPr>
          <w:rFonts w:eastAsia="Calibri" w:cs="Arial"/>
          <w:color w:val="000000"/>
          <w:sz w:val="24"/>
          <w:szCs w:val="24"/>
          <w:lang w:val="x-none"/>
        </w:rPr>
        <w:t xml:space="preserve"> An exclusion zone</w:t>
      </w:r>
      <w:r w:rsidR="00187387" w:rsidRPr="008C3198">
        <w:rPr>
          <w:rFonts w:eastAsia="Calibri" w:cs="Arial"/>
          <w:color w:val="000000"/>
          <w:sz w:val="24"/>
          <w:szCs w:val="24"/>
        </w:rPr>
        <w:t xml:space="preserve"> contains </w:t>
      </w:r>
      <w:r w:rsidR="00187387" w:rsidRPr="008C3198">
        <w:rPr>
          <w:rFonts w:eastAsia="Calibri" w:cs="Arial"/>
          <w:color w:val="000000"/>
          <w:sz w:val="24"/>
          <w:szCs w:val="24"/>
          <w:lang w:val="x-none"/>
        </w:rPr>
        <w:t>areas where contamination is either known or likely to be</w:t>
      </w:r>
      <w:r w:rsidR="00187387" w:rsidRPr="008C3198">
        <w:rPr>
          <w:rFonts w:eastAsia="Calibri" w:cs="Arial"/>
          <w:color w:val="000000"/>
          <w:sz w:val="24"/>
          <w:szCs w:val="24"/>
        </w:rPr>
        <w:t xml:space="preserve"> </w:t>
      </w:r>
      <w:r w:rsidR="00187387" w:rsidRPr="008C3198">
        <w:rPr>
          <w:rFonts w:eastAsia="Calibri" w:cs="Arial"/>
          <w:color w:val="000000"/>
          <w:sz w:val="24"/>
          <w:szCs w:val="24"/>
          <w:lang w:val="x-none"/>
        </w:rPr>
        <w:t xml:space="preserve">present or, because of work activity, has the potential to cause harm to personnel. </w:t>
      </w:r>
      <w:r w:rsidR="00CC6B7C" w:rsidRPr="008C3198">
        <w:rPr>
          <w:rFonts w:eastAsia="Calibri" w:cs="Arial"/>
          <w:color w:val="000000"/>
          <w:sz w:val="24"/>
          <w:szCs w:val="24"/>
        </w:rPr>
        <w:t xml:space="preserve"> </w:t>
      </w:r>
      <w:r w:rsidR="00187387" w:rsidRPr="008C3198">
        <w:rPr>
          <w:rFonts w:eastAsia="Calibri" w:cs="Arial"/>
          <w:color w:val="000000"/>
          <w:sz w:val="24"/>
          <w:szCs w:val="24"/>
        </w:rPr>
        <w:t>The exclusion zone is identified as the debris/ash footprint of each property.</w:t>
      </w:r>
    </w:p>
    <w:p w14:paraId="4F877480" w14:textId="24EC4952" w:rsidR="00C57FFA" w:rsidRPr="008C3198" w:rsidRDefault="00C57FFA" w:rsidP="001F1CF0">
      <w:pPr>
        <w:numPr>
          <w:ilvl w:val="0"/>
          <w:numId w:val="45"/>
        </w:numPr>
        <w:spacing w:before="240" w:after="240"/>
        <w:ind w:left="720"/>
        <w:rPr>
          <w:rFonts w:cs="Arial"/>
          <w:sz w:val="24"/>
          <w:szCs w:val="24"/>
        </w:rPr>
      </w:pPr>
      <w:r w:rsidRPr="008C3198">
        <w:rPr>
          <w:rFonts w:cs="Arial"/>
          <w:sz w:val="24"/>
          <w:szCs w:val="24"/>
        </w:rPr>
        <w:t xml:space="preserve">All on-site personnel working in the </w:t>
      </w:r>
      <w:r w:rsidR="00187387" w:rsidRPr="008C3198">
        <w:rPr>
          <w:rFonts w:cs="Arial"/>
          <w:sz w:val="24"/>
          <w:szCs w:val="24"/>
        </w:rPr>
        <w:t>EZ</w:t>
      </w:r>
      <w:r w:rsidRPr="008C3198">
        <w:rPr>
          <w:rFonts w:cs="Arial"/>
          <w:sz w:val="24"/>
          <w:szCs w:val="24"/>
        </w:rPr>
        <w:t xml:space="preserve"> shall be required to wear Level C PPE when working in the </w:t>
      </w:r>
      <w:r w:rsidR="00237FBA" w:rsidRPr="008C3198">
        <w:rPr>
          <w:rFonts w:cs="Arial"/>
          <w:sz w:val="24"/>
          <w:szCs w:val="24"/>
        </w:rPr>
        <w:t>EZ.</w:t>
      </w:r>
    </w:p>
    <w:p w14:paraId="68FC1A65" w14:textId="4610F69C" w:rsidR="00187387" w:rsidRPr="008C3198" w:rsidRDefault="00187387" w:rsidP="00A70507">
      <w:pPr>
        <w:numPr>
          <w:ilvl w:val="0"/>
          <w:numId w:val="45"/>
        </w:numPr>
        <w:spacing w:before="240" w:after="240"/>
        <w:ind w:left="720"/>
        <w:rPr>
          <w:rFonts w:eastAsia="Calibri" w:cs="Arial"/>
          <w:sz w:val="24"/>
          <w:szCs w:val="24"/>
        </w:rPr>
      </w:pPr>
      <w:r w:rsidRPr="008C3198">
        <w:rPr>
          <w:rFonts w:eastAsia="Calibri" w:cs="Arial"/>
          <w:color w:val="000000"/>
          <w:sz w:val="24"/>
          <w:szCs w:val="24"/>
        </w:rPr>
        <w:t>The contamination reduction zone (CRZ) is an area of the property not visibly contaminated with ash and debris.</w:t>
      </w:r>
      <w:r w:rsidR="009346BA" w:rsidRPr="008C3198">
        <w:rPr>
          <w:rFonts w:eastAsia="Calibri" w:cs="Arial"/>
          <w:color w:val="000000"/>
          <w:sz w:val="24"/>
          <w:szCs w:val="24"/>
        </w:rPr>
        <w:t xml:space="preserve"> </w:t>
      </w:r>
      <w:r w:rsidR="00B467B1" w:rsidRPr="008C3198">
        <w:rPr>
          <w:rFonts w:eastAsia="Calibri" w:cs="Arial"/>
          <w:color w:val="000000"/>
          <w:sz w:val="24"/>
          <w:szCs w:val="24"/>
        </w:rPr>
        <w:t xml:space="preserve"> </w:t>
      </w:r>
      <w:r w:rsidRPr="008C3198">
        <w:rPr>
          <w:rFonts w:eastAsia="Calibri" w:cs="Arial"/>
          <w:color w:val="000000"/>
          <w:sz w:val="24"/>
          <w:szCs w:val="24"/>
        </w:rPr>
        <w:t xml:space="preserve">The contamination reduction zone will be used for </w:t>
      </w:r>
      <w:r w:rsidR="00237FBA" w:rsidRPr="008C3198">
        <w:rPr>
          <w:rFonts w:eastAsia="Calibri" w:cs="Arial"/>
          <w:color w:val="000000"/>
          <w:sz w:val="24"/>
          <w:szCs w:val="24"/>
        </w:rPr>
        <w:t xml:space="preserve">removing </w:t>
      </w:r>
      <w:r w:rsidRPr="008C3198">
        <w:rPr>
          <w:rFonts w:eastAsia="Calibri" w:cs="Arial"/>
          <w:color w:val="000000"/>
          <w:sz w:val="24"/>
          <w:szCs w:val="24"/>
        </w:rPr>
        <w:t>PPE.</w:t>
      </w:r>
    </w:p>
    <w:p w14:paraId="2A8D968B" w14:textId="4D5AAC43" w:rsidR="00187387" w:rsidRPr="008C3198" w:rsidRDefault="00187387" w:rsidP="00A70507">
      <w:pPr>
        <w:numPr>
          <w:ilvl w:val="0"/>
          <w:numId w:val="45"/>
        </w:numPr>
        <w:overflowPunct w:val="0"/>
        <w:autoSpaceDE w:val="0"/>
        <w:autoSpaceDN w:val="0"/>
        <w:adjustRightInd w:val="0"/>
        <w:spacing w:before="240" w:after="240" w:line="259" w:lineRule="auto"/>
        <w:ind w:left="720"/>
        <w:textAlignment w:val="baseline"/>
        <w:rPr>
          <w:rFonts w:eastAsia="Calibri" w:cs="Arial"/>
          <w:sz w:val="24"/>
          <w:szCs w:val="24"/>
        </w:rPr>
      </w:pPr>
      <w:r w:rsidRPr="008C3198">
        <w:rPr>
          <w:rFonts w:eastAsia="Calibri" w:cs="Arial"/>
          <w:color w:val="000000"/>
          <w:sz w:val="24"/>
          <w:szCs w:val="24"/>
          <w:lang w:val="x-none"/>
        </w:rPr>
        <w:t>A support zone</w:t>
      </w:r>
      <w:r w:rsidRPr="008C3198">
        <w:rPr>
          <w:rFonts w:eastAsia="Calibri" w:cs="Arial"/>
          <w:color w:val="000000"/>
          <w:sz w:val="24"/>
          <w:szCs w:val="24"/>
        </w:rPr>
        <w:t xml:space="preserve"> (SZ)</w:t>
      </w:r>
      <w:r w:rsidRPr="008C3198">
        <w:rPr>
          <w:rFonts w:eastAsia="Calibri" w:cs="Arial"/>
          <w:color w:val="000000"/>
          <w:sz w:val="24"/>
          <w:szCs w:val="24"/>
          <w:lang w:val="x-none"/>
        </w:rPr>
        <w:t xml:space="preserve"> may consist of any</w:t>
      </w:r>
      <w:r w:rsidRPr="008C3198">
        <w:rPr>
          <w:rFonts w:eastAsia="Calibri" w:cs="Arial"/>
          <w:color w:val="000000"/>
          <w:sz w:val="24"/>
          <w:szCs w:val="24"/>
        </w:rPr>
        <w:t xml:space="preserve"> </w:t>
      </w:r>
      <w:r w:rsidRPr="008C3198">
        <w:rPr>
          <w:rFonts w:eastAsia="Calibri" w:cs="Arial"/>
          <w:color w:val="000000"/>
          <w:sz w:val="24"/>
          <w:szCs w:val="24"/>
          <w:lang w:val="x-none"/>
        </w:rPr>
        <w:t xml:space="preserve">uncontaminated and nonhazardous part of the </w:t>
      </w:r>
      <w:r w:rsidRPr="008C3198">
        <w:rPr>
          <w:rFonts w:eastAsia="Calibri" w:cs="Arial"/>
          <w:color w:val="000000"/>
          <w:sz w:val="24"/>
          <w:szCs w:val="24"/>
        </w:rPr>
        <w:t>property</w:t>
      </w:r>
      <w:r w:rsidRPr="008C3198">
        <w:rPr>
          <w:rFonts w:eastAsia="Calibri" w:cs="Arial"/>
          <w:color w:val="000000"/>
          <w:sz w:val="24"/>
          <w:szCs w:val="24"/>
          <w:lang w:val="x-none"/>
        </w:rPr>
        <w:t>.</w:t>
      </w:r>
      <w:r w:rsidR="00B467B1" w:rsidRPr="008C3198">
        <w:rPr>
          <w:rFonts w:eastAsia="Calibri" w:cs="Arial"/>
          <w:color w:val="000000"/>
          <w:sz w:val="24"/>
          <w:szCs w:val="24"/>
        </w:rPr>
        <w:t xml:space="preserve"> </w:t>
      </w:r>
      <w:r w:rsidR="009346BA" w:rsidRPr="008C3198">
        <w:rPr>
          <w:rFonts w:eastAsia="Calibri" w:cs="Arial"/>
          <w:color w:val="000000"/>
          <w:sz w:val="24"/>
          <w:szCs w:val="24"/>
        </w:rPr>
        <w:t xml:space="preserve"> </w:t>
      </w:r>
      <w:r w:rsidRPr="008C3198">
        <w:rPr>
          <w:rFonts w:eastAsia="Calibri" w:cs="Arial"/>
          <w:color w:val="000000"/>
          <w:sz w:val="24"/>
          <w:szCs w:val="24"/>
        </w:rPr>
        <w:t xml:space="preserve">Donning of clean </w:t>
      </w:r>
      <w:r w:rsidRPr="008C3198">
        <w:rPr>
          <w:rFonts w:eastAsia="Calibri" w:cs="Arial"/>
          <w:color w:val="000000"/>
          <w:sz w:val="24"/>
          <w:szCs w:val="24"/>
          <w:lang w:val="x-none"/>
        </w:rPr>
        <w:t>PPE</w:t>
      </w:r>
      <w:r w:rsidRPr="008C3198">
        <w:rPr>
          <w:rFonts w:eastAsia="Calibri" w:cs="Arial"/>
          <w:color w:val="000000"/>
          <w:sz w:val="24"/>
          <w:szCs w:val="24"/>
        </w:rPr>
        <w:t xml:space="preserve"> is completed in the support zone.</w:t>
      </w:r>
    </w:p>
    <w:p w14:paraId="37B0D756" w14:textId="11071FFF" w:rsidR="00C57FFA" w:rsidRPr="008C3198" w:rsidRDefault="00C57FFA" w:rsidP="00A70507">
      <w:pPr>
        <w:numPr>
          <w:ilvl w:val="0"/>
          <w:numId w:val="45"/>
        </w:numPr>
        <w:spacing w:before="240" w:after="240"/>
        <w:ind w:left="720"/>
        <w:rPr>
          <w:rFonts w:cs="Arial"/>
          <w:sz w:val="24"/>
          <w:szCs w:val="24"/>
        </w:rPr>
      </w:pPr>
      <w:r w:rsidRPr="008C3198">
        <w:rPr>
          <w:rFonts w:cs="Arial"/>
          <w:sz w:val="24"/>
          <w:szCs w:val="24"/>
        </w:rPr>
        <w:t xml:space="preserve">The </w:t>
      </w:r>
      <w:r w:rsidR="00BB45EF" w:rsidRPr="008C3198">
        <w:rPr>
          <w:rFonts w:cs="Arial"/>
          <w:sz w:val="24"/>
          <w:szCs w:val="24"/>
        </w:rPr>
        <w:t>A&amp;M Contractor</w:t>
      </w:r>
      <w:r w:rsidR="00155E36" w:rsidRPr="008C3198">
        <w:rPr>
          <w:rFonts w:cs="Arial"/>
          <w:sz w:val="24"/>
          <w:szCs w:val="24"/>
        </w:rPr>
        <w:t xml:space="preserve"> </w:t>
      </w:r>
      <w:r w:rsidRPr="008C3198">
        <w:rPr>
          <w:rFonts w:cs="Arial"/>
          <w:sz w:val="24"/>
          <w:szCs w:val="24"/>
        </w:rPr>
        <w:t>will conduct on-site and off-site air monitoring and sampling for asbestos and heavy metals during all ACM and debris removal operations to demonstrate the effectiveness of engineering controls to protect cleanup personnel and the surrounding community.</w:t>
      </w:r>
    </w:p>
    <w:p w14:paraId="73E97361" w14:textId="7B0C0C33" w:rsidR="00C57FFA" w:rsidRPr="008C3198" w:rsidRDefault="00C57FFA" w:rsidP="00A70507">
      <w:pPr>
        <w:numPr>
          <w:ilvl w:val="0"/>
          <w:numId w:val="45"/>
        </w:numPr>
        <w:spacing w:before="240" w:after="240"/>
        <w:ind w:left="720"/>
        <w:rPr>
          <w:rFonts w:cs="Arial"/>
          <w:sz w:val="24"/>
          <w:szCs w:val="24"/>
        </w:rPr>
      </w:pPr>
      <w:r w:rsidRPr="008C3198">
        <w:rPr>
          <w:rFonts w:cs="Arial"/>
          <w:sz w:val="24"/>
          <w:szCs w:val="24"/>
        </w:rPr>
        <w:t xml:space="preserve">All non-hazardous waste haulers </w:t>
      </w:r>
      <w:r w:rsidR="00FF4449" w:rsidRPr="008C3198">
        <w:rPr>
          <w:rFonts w:cs="Arial"/>
          <w:sz w:val="24"/>
          <w:szCs w:val="24"/>
        </w:rPr>
        <w:t xml:space="preserve">shall stay in their vehicles during </w:t>
      </w:r>
      <w:r w:rsidR="002C68A2" w:rsidRPr="008C3198">
        <w:rPr>
          <w:rFonts w:cs="Arial"/>
          <w:sz w:val="24"/>
          <w:szCs w:val="24"/>
        </w:rPr>
        <w:t>loading unless</w:t>
      </w:r>
      <w:r w:rsidR="00FF4449" w:rsidRPr="008C3198">
        <w:rPr>
          <w:rFonts w:cs="Arial"/>
          <w:sz w:val="24"/>
          <w:szCs w:val="24"/>
        </w:rPr>
        <w:t xml:space="preserve"> their trucks are being loaded with metals.</w:t>
      </w:r>
      <w:r w:rsidR="00B467B1" w:rsidRPr="008C3198">
        <w:rPr>
          <w:rFonts w:cs="Arial"/>
          <w:sz w:val="24"/>
          <w:szCs w:val="24"/>
        </w:rPr>
        <w:t xml:space="preserve"> </w:t>
      </w:r>
      <w:r w:rsidR="00FF4449" w:rsidRPr="008C3198">
        <w:rPr>
          <w:rFonts w:cs="Arial"/>
          <w:sz w:val="24"/>
          <w:szCs w:val="24"/>
        </w:rPr>
        <w:t xml:space="preserve"> When trucks are being loaded with metals, waste haulers shall stand away from their trucks outside of the “warm </w:t>
      </w:r>
      <w:r w:rsidR="00FF4449" w:rsidRPr="008C3198">
        <w:rPr>
          <w:rFonts w:cs="Arial"/>
          <w:sz w:val="24"/>
          <w:szCs w:val="24"/>
        </w:rPr>
        <w:lastRenderedPageBreak/>
        <w:t>zone” loading area</w:t>
      </w:r>
      <w:r w:rsidR="00DA4915" w:rsidRPr="008C3198">
        <w:rPr>
          <w:rFonts w:cs="Arial"/>
          <w:sz w:val="24"/>
          <w:szCs w:val="24"/>
        </w:rPr>
        <w:t>,</w:t>
      </w:r>
      <w:r w:rsidR="00FF4449" w:rsidRPr="008C3198">
        <w:rPr>
          <w:rFonts w:cs="Arial"/>
          <w:sz w:val="24"/>
          <w:szCs w:val="24"/>
        </w:rPr>
        <w:t xml:space="preserve"> and they</w:t>
      </w:r>
      <w:r w:rsidRPr="008C3198">
        <w:rPr>
          <w:rFonts w:cs="Arial"/>
          <w:sz w:val="24"/>
          <w:szCs w:val="24"/>
        </w:rPr>
        <w:t xml:space="preserve"> must wear N95 masks and Tyvek coveralls. </w:t>
      </w:r>
      <w:r w:rsidR="00D21B18" w:rsidRPr="008C3198">
        <w:rPr>
          <w:rFonts w:cs="Arial"/>
          <w:sz w:val="24"/>
          <w:szCs w:val="24"/>
        </w:rPr>
        <w:t xml:space="preserve"> </w:t>
      </w:r>
      <w:r w:rsidR="00FF4449" w:rsidRPr="008C3198">
        <w:rPr>
          <w:rFonts w:cs="Arial"/>
          <w:sz w:val="24"/>
          <w:szCs w:val="24"/>
        </w:rPr>
        <w:t>This also applies when haulers are covering (</w:t>
      </w:r>
      <w:r w:rsidR="005B4FE4" w:rsidRPr="008C3198">
        <w:rPr>
          <w:rFonts w:cs="Arial"/>
          <w:sz w:val="24"/>
          <w:szCs w:val="24"/>
        </w:rPr>
        <w:t>e.g.,</w:t>
      </w:r>
      <w:r w:rsidR="00FF4449" w:rsidRPr="008C3198">
        <w:rPr>
          <w:rFonts w:cs="Arial"/>
          <w:sz w:val="24"/>
          <w:szCs w:val="24"/>
        </w:rPr>
        <w:t xml:space="preserve"> tarping) the trailer or container.</w:t>
      </w:r>
    </w:p>
    <w:p w14:paraId="75DF402E" w14:textId="183D0BAC" w:rsidR="004E0F61" w:rsidRPr="008C3198" w:rsidRDefault="00C57FFA" w:rsidP="00A70507">
      <w:pPr>
        <w:numPr>
          <w:ilvl w:val="0"/>
          <w:numId w:val="45"/>
        </w:numPr>
        <w:spacing w:before="240" w:after="240"/>
        <w:ind w:left="720"/>
        <w:rPr>
          <w:rFonts w:cs="Arial"/>
          <w:sz w:val="24"/>
          <w:szCs w:val="24"/>
        </w:rPr>
      </w:pPr>
      <w:r w:rsidRPr="008C3198">
        <w:rPr>
          <w:rFonts w:cs="Arial"/>
          <w:sz w:val="24"/>
          <w:szCs w:val="24"/>
        </w:rPr>
        <w:t xml:space="preserve">All landfill operators that may </w:t>
      </w:r>
      <w:proofErr w:type="gramStart"/>
      <w:r w:rsidRPr="008C3198">
        <w:rPr>
          <w:rFonts w:cs="Arial"/>
          <w:sz w:val="24"/>
          <w:szCs w:val="24"/>
        </w:rPr>
        <w:t>come in contact with</w:t>
      </w:r>
      <w:proofErr w:type="gramEnd"/>
      <w:r w:rsidRPr="008C3198">
        <w:rPr>
          <w:rFonts w:cs="Arial"/>
          <w:sz w:val="24"/>
          <w:szCs w:val="24"/>
        </w:rPr>
        <w:t xml:space="preserve"> the waste during off-loading operations should follow their </w:t>
      </w:r>
      <w:r w:rsidR="00CB5D12" w:rsidRPr="008C3198">
        <w:rPr>
          <w:rFonts w:cs="Arial"/>
          <w:sz w:val="24"/>
          <w:szCs w:val="24"/>
        </w:rPr>
        <w:t xml:space="preserve">facility's </w:t>
      </w:r>
      <w:r w:rsidRPr="008C3198">
        <w:rPr>
          <w:rFonts w:cs="Arial"/>
          <w:sz w:val="24"/>
          <w:szCs w:val="24"/>
        </w:rPr>
        <w:t>protocols for wearing PPE and respiratory protection.</w:t>
      </w:r>
    </w:p>
    <w:p w14:paraId="39B6679C" w14:textId="2D01C5F8" w:rsidR="008D30E2" w:rsidRPr="008C3198" w:rsidRDefault="008D30E2" w:rsidP="00CA7A1D">
      <w:pPr>
        <w:pStyle w:val="Heading2"/>
      </w:pPr>
      <w:bookmarkStart w:id="101" w:name="_Toc102558172"/>
      <w:r w:rsidRPr="008C3198">
        <w:t>Overview of Waste Types and Destination Facilities</w:t>
      </w:r>
      <w:r w:rsidR="00227F48" w:rsidRPr="008C3198">
        <w:t xml:space="preserve"> (</w:t>
      </w:r>
      <w:r w:rsidR="009C2120" w:rsidRPr="008C3198">
        <w:t>DDHTR</w:t>
      </w:r>
      <w:r w:rsidR="00775151" w:rsidRPr="008C3198">
        <w:t xml:space="preserve"> Contractor</w:t>
      </w:r>
      <w:r w:rsidR="00227F48" w:rsidRPr="008C3198">
        <w:t>)</w:t>
      </w:r>
      <w:bookmarkEnd w:id="101"/>
    </w:p>
    <w:p w14:paraId="2FCF294A" w14:textId="78F584CC" w:rsidR="001A36BD" w:rsidRPr="008C3198" w:rsidRDefault="001A36BD" w:rsidP="00193D22">
      <w:pPr>
        <w:spacing w:before="240" w:after="240"/>
        <w:rPr>
          <w:rFonts w:cs="Arial"/>
          <w:sz w:val="24"/>
          <w:szCs w:val="24"/>
        </w:rPr>
      </w:pPr>
      <w:r w:rsidRPr="008C3198">
        <w:rPr>
          <w:rFonts w:cs="Arial"/>
          <w:sz w:val="24"/>
          <w:szCs w:val="24"/>
        </w:rPr>
        <w:t>Structural debris removed during this operation shall be classified as one type</w:t>
      </w:r>
      <w:r w:rsidR="00946E80" w:rsidRPr="008C3198">
        <w:rPr>
          <w:rFonts w:cs="Arial"/>
          <w:sz w:val="24"/>
          <w:szCs w:val="24"/>
        </w:rPr>
        <w:t xml:space="preserve"> listed below</w:t>
      </w:r>
      <w:r w:rsidRPr="008C3198">
        <w:rPr>
          <w:rFonts w:cs="Arial"/>
          <w:sz w:val="24"/>
          <w:szCs w:val="24"/>
        </w:rPr>
        <w:t>:</w:t>
      </w:r>
    </w:p>
    <w:p w14:paraId="396FC53D" w14:textId="77777777" w:rsidR="001A36BD" w:rsidRPr="008C3198" w:rsidRDefault="001A36BD" w:rsidP="001D31E1">
      <w:pPr>
        <w:pStyle w:val="ListParagraph"/>
        <w:numPr>
          <w:ilvl w:val="0"/>
          <w:numId w:val="41"/>
        </w:numPr>
        <w:spacing w:before="240" w:after="240"/>
        <w:ind w:left="720"/>
        <w:contextualSpacing w:val="0"/>
        <w:rPr>
          <w:rFonts w:cs="Arial"/>
          <w:sz w:val="24"/>
          <w:szCs w:val="24"/>
        </w:rPr>
      </w:pPr>
      <w:r w:rsidRPr="008C3198">
        <w:rPr>
          <w:rFonts w:cs="Arial"/>
          <w:sz w:val="24"/>
          <w:szCs w:val="24"/>
        </w:rPr>
        <w:t>Metals</w:t>
      </w:r>
    </w:p>
    <w:p w14:paraId="2E372F55" w14:textId="046F4841" w:rsidR="00946E80" w:rsidRPr="008C3198" w:rsidRDefault="001A36BD" w:rsidP="001D31E1">
      <w:pPr>
        <w:pStyle w:val="ListParagraph"/>
        <w:numPr>
          <w:ilvl w:val="0"/>
          <w:numId w:val="41"/>
        </w:numPr>
        <w:spacing w:before="240" w:after="240"/>
        <w:ind w:left="720"/>
        <w:contextualSpacing w:val="0"/>
        <w:rPr>
          <w:rFonts w:cs="Arial"/>
          <w:sz w:val="24"/>
          <w:szCs w:val="24"/>
        </w:rPr>
      </w:pPr>
      <w:r w:rsidRPr="008C3198">
        <w:rPr>
          <w:rFonts w:cs="Arial"/>
          <w:sz w:val="24"/>
          <w:szCs w:val="24"/>
        </w:rPr>
        <w:t xml:space="preserve">Ash and </w:t>
      </w:r>
      <w:r w:rsidR="00090B21" w:rsidRPr="008C3198">
        <w:rPr>
          <w:rFonts w:cs="Arial"/>
          <w:sz w:val="24"/>
          <w:szCs w:val="24"/>
        </w:rPr>
        <w:t>d</w:t>
      </w:r>
      <w:r w:rsidRPr="008C3198">
        <w:rPr>
          <w:rFonts w:cs="Arial"/>
          <w:sz w:val="24"/>
          <w:szCs w:val="24"/>
        </w:rPr>
        <w:t>ebris</w:t>
      </w:r>
    </w:p>
    <w:p w14:paraId="0FEE8855" w14:textId="01D55D58" w:rsidR="001A36BD" w:rsidRPr="008C3198" w:rsidRDefault="00946E80" w:rsidP="001D31E1">
      <w:pPr>
        <w:pStyle w:val="ListParagraph"/>
        <w:numPr>
          <w:ilvl w:val="0"/>
          <w:numId w:val="41"/>
        </w:numPr>
        <w:spacing w:before="240" w:after="240"/>
        <w:ind w:left="720"/>
        <w:contextualSpacing w:val="0"/>
        <w:rPr>
          <w:rFonts w:cs="Arial"/>
          <w:sz w:val="24"/>
          <w:szCs w:val="24"/>
        </w:rPr>
      </w:pPr>
      <w:r w:rsidRPr="008C3198">
        <w:rPr>
          <w:rFonts w:cs="Arial"/>
          <w:sz w:val="24"/>
          <w:szCs w:val="24"/>
        </w:rPr>
        <w:t>Previously placed stormwater BMPs and upstream trapped debris and sediment</w:t>
      </w:r>
    </w:p>
    <w:p w14:paraId="4CF0F02E" w14:textId="77777777" w:rsidR="001A36BD" w:rsidRPr="008C3198" w:rsidRDefault="001A36BD" w:rsidP="001D31E1">
      <w:pPr>
        <w:pStyle w:val="ListParagraph"/>
        <w:numPr>
          <w:ilvl w:val="0"/>
          <w:numId w:val="41"/>
        </w:numPr>
        <w:spacing w:before="240" w:after="240"/>
        <w:ind w:left="720"/>
        <w:contextualSpacing w:val="0"/>
        <w:rPr>
          <w:rFonts w:cs="Arial"/>
          <w:sz w:val="24"/>
          <w:szCs w:val="24"/>
        </w:rPr>
      </w:pPr>
      <w:r w:rsidRPr="008C3198">
        <w:rPr>
          <w:rFonts w:cs="Arial"/>
          <w:sz w:val="24"/>
          <w:szCs w:val="24"/>
        </w:rPr>
        <w:t>Concrete</w:t>
      </w:r>
    </w:p>
    <w:p w14:paraId="523B039B" w14:textId="3C33974B" w:rsidR="001A36BD" w:rsidRPr="008C3198" w:rsidRDefault="001A36BD" w:rsidP="001D31E1">
      <w:pPr>
        <w:pStyle w:val="ListParagraph"/>
        <w:numPr>
          <w:ilvl w:val="0"/>
          <w:numId w:val="41"/>
        </w:numPr>
        <w:spacing w:before="240" w:after="240"/>
        <w:ind w:left="720"/>
        <w:contextualSpacing w:val="0"/>
        <w:rPr>
          <w:rFonts w:cs="Arial"/>
          <w:sz w:val="24"/>
          <w:szCs w:val="24"/>
        </w:rPr>
      </w:pPr>
      <w:r w:rsidRPr="008C3198">
        <w:rPr>
          <w:rFonts w:cs="Arial"/>
          <w:sz w:val="24"/>
          <w:szCs w:val="24"/>
        </w:rPr>
        <w:t xml:space="preserve">Contaminated </w:t>
      </w:r>
      <w:r w:rsidR="00090B21" w:rsidRPr="008C3198">
        <w:rPr>
          <w:rFonts w:cs="Arial"/>
          <w:sz w:val="24"/>
          <w:szCs w:val="24"/>
        </w:rPr>
        <w:t>s</w:t>
      </w:r>
      <w:r w:rsidRPr="008C3198">
        <w:rPr>
          <w:rFonts w:cs="Arial"/>
          <w:sz w:val="24"/>
          <w:szCs w:val="24"/>
        </w:rPr>
        <w:t>oil</w:t>
      </w:r>
    </w:p>
    <w:p w14:paraId="06A4A9DC" w14:textId="3448140A" w:rsidR="00FF4449" w:rsidRPr="008C3198" w:rsidRDefault="00FF4449" w:rsidP="001D31E1">
      <w:pPr>
        <w:pStyle w:val="ListParagraph"/>
        <w:numPr>
          <w:ilvl w:val="0"/>
          <w:numId w:val="41"/>
        </w:numPr>
        <w:spacing w:before="240" w:after="240"/>
        <w:ind w:left="720"/>
        <w:contextualSpacing w:val="0"/>
        <w:rPr>
          <w:rFonts w:cs="Arial"/>
          <w:sz w:val="24"/>
          <w:szCs w:val="24"/>
        </w:rPr>
      </w:pPr>
      <w:r w:rsidRPr="008C3198">
        <w:rPr>
          <w:rFonts w:cs="Arial"/>
          <w:sz w:val="24"/>
          <w:szCs w:val="24"/>
        </w:rPr>
        <w:t>Rescrape soil</w:t>
      </w:r>
    </w:p>
    <w:p w14:paraId="4C3584BF" w14:textId="26580087" w:rsidR="00FF4449" w:rsidRPr="008C3198" w:rsidRDefault="00FF4449" w:rsidP="001D31E1">
      <w:pPr>
        <w:pStyle w:val="ListParagraph"/>
        <w:numPr>
          <w:ilvl w:val="0"/>
          <w:numId w:val="41"/>
        </w:numPr>
        <w:spacing w:before="240" w:after="240"/>
        <w:ind w:left="720"/>
        <w:contextualSpacing w:val="0"/>
        <w:rPr>
          <w:rFonts w:cs="Arial"/>
          <w:sz w:val="24"/>
          <w:szCs w:val="24"/>
        </w:rPr>
      </w:pPr>
      <w:r w:rsidRPr="008C3198">
        <w:rPr>
          <w:rFonts w:cs="Arial"/>
          <w:sz w:val="24"/>
          <w:szCs w:val="24"/>
        </w:rPr>
        <w:t xml:space="preserve">Vegetative materials (shrubs and trees, </w:t>
      </w:r>
      <w:r w:rsidR="003A1514" w:rsidRPr="008C3198">
        <w:rPr>
          <w:rFonts w:cs="Arial"/>
          <w:sz w:val="24"/>
          <w:szCs w:val="24"/>
        </w:rPr>
        <w:t>etc.</w:t>
      </w:r>
      <w:r w:rsidRPr="008C3198">
        <w:rPr>
          <w:rFonts w:cs="Arial"/>
          <w:sz w:val="24"/>
          <w:szCs w:val="24"/>
        </w:rPr>
        <w:t xml:space="preserve"> removed by debris removal crews)</w:t>
      </w:r>
    </w:p>
    <w:p w14:paraId="714A9158" w14:textId="668E6839" w:rsidR="00FF4449" w:rsidRPr="008C3198" w:rsidRDefault="00FF4449" w:rsidP="001D31E1">
      <w:pPr>
        <w:pStyle w:val="ListParagraph"/>
        <w:numPr>
          <w:ilvl w:val="0"/>
          <w:numId w:val="41"/>
        </w:numPr>
        <w:spacing w:before="240" w:after="240"/>
        <w:ind w:left="720"/>
        <w:contextualSpacing w:val="0"/>
        <w:rPr>
          <w:rFonts w:cs="Arial"/>
          <w:sz w:val="24"/>
          <w:szCs w:val="24"/>
        </w:rPr>
      </w:pPr>
      <w:r w:rsidRPr="008C3198">
        <w:rPr>
          <w:rFonts w:cs="Arial"/>
          <w:sz w:val="24"/>
          <w:szCs w:val="24"/>
        </w:rPr>
        <w:t>Tree</w:t>
      </w:r>
      <w:r w:rsidR="00946E80" w:rsidRPr="008C3198">
        <w:rPr>
          <w:rFonts w:cs="Arial"/>
          <w:sz w:val="24"/>
          <w:szCs w:val="24"/>
        </w:rPr>
        <w:t xml:space="preserve"> log</w:t>
      </w:r>
      <w:r w:rsidRPr="008C3198">
        <w:rPr>
          <w:rFonts w:cs="Arial"/>
          <w:sz w:val="24"/>
          <w:szCs w:val="24"/>
        </w:rPr>
        <w:t>s</w:t>
      </w:r>
    </w:p>
    <w:p w14:paraId="108FA4D8" w14:textId="4BF57FC6" w:rsidR="00FF4449" w:rsidRPr="008C3198" w:rsidRDefault="00FF4449" w:rsidP="001D31E1">
      <w:pPr>
        <w:pStyle w:val="ListParagraph"/>
        <w:numPr>
          <w:ilvl w:val="0"/>
          <w:numId w:val="41"/>
        </w:numPr>
        <w:spacing w:before="240" w:after="240"/>
        <w:ind w:left="720"/>
        <w:contextualSpacing w:val="0"/>
        <w:rPr>
          <w:rFonts w:cs="Arial"/>
          <w:sz w:val="24"/>
          <w:szCs w:val="24"/>
        </w:rPr>
      </w:pPr>
      <w:r w:rsidRPr="008C3198">
        <w:rPr>
          <w:rFonts w:cs="Arial"/>
          <w:sz w:val="24"/>
          <w:szCs w:val="24"/>
        </w:rPr>
        <w:t>Chipped/processed wood materials</w:t>
      </w:r>
    </w:p>
    <w:p w14:paraId="2FB52DDC" w14:textId="0E9D6E26" w:rsidR="001A36BD" w:rsidRPr="008C3198" w:rsidRDefault="001A36BD" w:rsidP="00193D22">
      <w:pPr>
        <w:spacing w:before="240" w:after="240"/>
        <w:rPr>
          <w:rFonts w:cs="Arial"/>
          <w:sz w:val="24"/>
          <w:szCs w:val="24"/>
        </w:rPr>
      </w:pPr>
      <w:r w:rsidRPr="008C3198">
        <w:rPr>
          <w:rFonts w:cs="Arial"/>
          <w:sz w:val="24"/>
          <w:szCs w:val="24"/>
        </w:rPr>
        <w:t xml:space="preserve">The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 xml:space="preserve"> is responsible for removing all qualifying debris, as determined by the </w:t>
      </w:r>
      <w:r w:rsidR="00946E80" w:rsidRPr="008C3198">
        <w:rPr>
          <w:rFonts w:cs="Arial"/>
          <w:sz w:val="24"/>
          <w:szCs w:val="24"/>
        </w:rPr>
        <w:t>TFL</w:t>
      </w:r>
      <w:r w:rsidRPr="008C3198">
        <w:rPr>
          <w:rFonts w:cs="Arial"/>
          <w:sz w:val="24"/>
          <w:szCs w:val="24"/>
        </w:rPr>
        <w:t xml:space="preserve"> and the IMT, and transporting it to an IMT-approved end use facility that will accept it.  At </w:t>
      </w:r>
      <w:r w:rsidR="00CB5D12" w:rsidRPr="008C3198">
        <w:rPr>
          <w:rFonts w:cs="Arial"/>
          <w:sz w:val="24"/>
          <w:szCs w:val="24"/>
        </w:rPr>
        <w:t xml:space="preserve">the </w:t>
      </w:r>
      <w:r w:rsidRPr="008C3198">
        <w:rPr>
          <w:rFonts w:cs="Arial"/>
          <w:sz w:val="24"/>
          <w:szCs w:val="24"/>
        </w:rPr>
        <w:t xml:space="preserve">time of loading, the onsite </w:t>
      </w:r>
      <w:r w:rsidR="00946E80" w:rsidRPr="008C3198">
        <w:rPr>
          <w:rFonts w:cs="Arial"/>
          <w:sz w:val="24"/>
          <w:szCs w:val="24"/>
        </w:rPr>
        <w:t>TFL</w:t>
      </w:r>
      <w:r w:rsidRPr="008C3198">
        <w:rPr>
          <w:rFonts w:cs="Arial"/>
          <w:sz w:val="24"/>
          <w:szCs w:val="24"/>
        </w:rPr>
        <w:t xml:space="preserve"> will notate what debris stream is included in </w:t>
      </w:r>
      <w:r w:rsidR="00946E80" w:rsidRPr="008C3198">
        <w:rPr>
          <w:rFonts w:cs="Arial"/>
          <w:sz w:val="24"/>
          <w:szCs w:val="24"/>
        </w:rPr>
        <w:t>each truck</w:t>
      </w:r>
      <w:r w:rsidRPr="008C3198">
        <w:rPr>
          <w:rFonts w:cs="Arial"/>
          <w:sz w:val="24"/>
          <w:szCs w:val="24"/>
        </w:rPr>
        <w:t xml:space="preserve"> load on the </w:t>
      </w:r>
      <w:r w:rsidR="00946E80" w:rsidRPr="008C3198">
        <w:rPr>
          <w:rFonts w:cs="Arial"/>
          <w:sz w:val="24"/>
          <w:szCs w:val="24"/>
        </w:rPr>
        <w:t xml:space="preserve">truck’s </w:t>
      </w:r>
      <w:r w:rsidRPr="008C3198">
        <w:rPr>
          <w:rFonts w:cs="Arial"/>
          <w:sz w:val="24"/>
          <w:szCs w:val="24"/>
        </w:rPr>
        <w:t>load ticket.  All loads will be subsequently weighed at the end use facility, and the weight information will be recorded with the load ticket.</w:t>
      </w:r>
    </w:p>
    <w:p w14:paraId="0F183181" w14:textId="7DF4729A" w:rsidR="001A36BD" w:rsidRPr="008C3198" w:rsidRDefault="001A36BD" w:rsidP="00193D22">
      <w:pPr>
        <w:spacing w:before="240" w:after="240"/>
        <w:rPr>
          <w:rFonts w:cs="Arial"/>
          <w:sz w:val="24"/>
          <w:szCs w:val="24"/>
        </w:rPr>
      </w:pPr>
      <w:r w:rsidRPr="008C3198">
        <w:rPr>
          <w:rFonts w:cs="Arial"/>
          <w:sz w:val="24"/>
          <w:szCs w:val="24"/>
        </w:rPr>
        <w:t>All loads must be tracked per parcel, such that the total tonnage of debris removed from each parcel can be clearly accounted for.</w:t>
      </w:r>
      <w:r w:rsidR="007B4CF4" w:rsidRPr="008C3198">
        <w:rPr>
          <w:rFonts w:cs="Arial"/>
          <w:sz w:val="24"/>
          <w:szCs w:val="24"/>
        </w:rPr>
        <w:t xml:space="preserve"> </w:t>
      </w:r>
      <w:r w:rsidRPr="008C3198">
        <w:rPr>
          <w:rFonts w:cs="Arial"/>
          <w:sz w:val="24"/>
          <w:szCs w:val="24"/>
        </w:rPr>
        <w:t xml:space="preserve"> In certain circumstances, the </w:t>
      </w:r>
      <w:r w:rsidR="00AA6DB0" w:rsidRPr="008C3198">
        <w:rPr>
          <w:rFonts w:cs="Arial"/>
          <w:sz w:val="24"/>
          <w:szCs w:val="24"/>
        </w:rPr>
        <w:t xml:space="preserve">User Agency’s </w:t>
      </w:r>
      <w:r w:rsidR="00946E80" w:rsidRPr="008C3198">
        <w:rPr>
          <w:rFonts w:cs="Arial"/>
          <w:sz w:val="24"/>
          <w:szCs w:val="24"/>
        </w:rPr>
        <w:t>OSC</w:t>
      </w:r>
      <w:r w:rsidRPr="008C3198">
        <w:rPr>
          <w:rFonts w:cs="Arial"/>
          <w:sz w:val="24"/>
          <w:szCs w:val="24"/>
        </w:rPr>
        <w:t xml:space="preserve"> may approve loads to contain debris of the same </w:t>
      </w:r>
      <w:r w:rsidR="00946E80" w:rsidRPr="008C3198">
        <w:rPr>
          <w:rFonts w:cs="Arial"/>
          <w:sz w:val="24"/>
          <w:szCs w:val="24"/>
        </w:rPr>
        <w:t xml:space="preserve">material </w:t>
      </w:r>
      <w:r w:rsidRPr="008C3198">
        <w:rPr>
          <w:rFonts w:cs="Arial"/>
          <w:sz w:val="24"/>
          <w:szCs w:val="24"/>
        </w:rPr>
        <w:t xml:space="preserve">type </w:t>
      </w:r>
      <w:r w:rsidR="00C02CA0" w:rsidRPr="008C3198">
        <w:rPr>
          <w:rFonts w:cs="Arial"/>
          <w:sz w:val="24"/>
          <w:szCs w:val="24"/>
        </w:rPr>
        <w:t xml:space="preserve">to </w:t>
      </w:r>
      <w:r w:rsidRPr="008C3198">
        <w:rPr>
          <w:rFonts w:cs="Arial"/>
          <w:sz w:val="24"/>
          <w:szCs w:val="24"/>
        </w:rPr>
        <w:t>be loaded</w:t>
      </w:r>
      <w:r w:rsidR="00946E80" w:rsidRPr="008C3198">
        <w:rPr>
          <w:rFonts w:cs="Arial"/>
          <w:sz w:val="24"/>
          <w:szCs w:val="24"/>
        </w:rPr>
        <w:t xml:space="preserve"> from more than one property</w:t>
      </w:r>
      <w:r w:rsidRPr="008C3198">
        <w:rPr>
          <w:rFonts w:cs="Arial"/>
          <w:sz w:val="24"/>
          <w:szCs w:val="24"/>
        </w:rPr>
        <w:t xml:space="preserve">.  For example, metals from multiple parcels could be loaded into the same truck if approved by the </w:t>
      </w:r>
      <w:r w:rsidR="00AA6DB0" w:rsidRPr="008C3198">
        <w:rPr>
          <w:rFonts w:cs="Arial"/>
          <w:sz w:val="24"/>
          <w:szCs w:val="24"/>
        </w:rPr>
        <w:t xml:space="preserve">User Agency’s </w:t>
      </w:r>
      <w:r w:rsidR="00946E80" w:rsidRPr="008C3198">
        <w:rPr>
          <w:rFonts w:cs="Arial"/>
          <w:sz w:val="24"/>
          <w:szCs w:val="24"/>
        </w:rPr>
        <w:t>OSC</w:t>
      </w:r>
      <w:r w:rsidRPr="008C3198">
        <w:rPr>
          <w:rFonts w:cs="Arial"/>
          <w:sz w:val="24"/>
          <w:szCs w:val="24"/>
        </w:rPr>
        <w:t xml:space="preserve">.  The </w:t>
      </w:r>
      <w:r w:rsidR="00AA6DB0" w:rsidRPr="008C3198">
        <w:rPr>
          <w:rFonts w:cs="Arial"/>
          <w:sz w:val="24"/>
          <w:szCs w:val="24"/>
        </w:rPr>
        <w:t xml:space="preserve">User Agency’s </w:t>
      </w:r>
      <w:r w:rsidR="00946E80" w:rsidRPr="008C3198">
        <w:rPr>
          <w:rFonts w:cs="Arial"/>
          <w:sz w:val="24"/>
          <w:szCs w:val="24"/>
        </w:rPr>
        <w:t xml:space="preserve">OSC, in conjunction with the </w:t>
      </w:r>
      <w:r w:rsidRPr="008C3198">
        <w:rPr>
          <w:rFonts w:cs="Arial"/>
          <w:sz w:val="24"/>
          <w:szCs w:val="24"/>
        </w:rPr>
        <w:t>IMT</w:t>
      </w:r>
      <w:r w:rsidR="00C02CA0" w:rsidRPr="008C3198">
        <w:rPr>
          <w:rFonts w:cs="Arial"/>
          <w:sz w:val="24"/>
          <w:szCs w:val="24"/>
        </w:rPr>
        <w:t>,</w:t>
      </w:r>
      <w:r w:rsidRPr="008C3198">
        <w:rPr>
          <w:rFonts w:cs="Arial"/>
          <w:sz w:val="24"/>
          <w:szCs w:val="24"/>
        </w:rPr>
        <w:t xml:space="preserve"> will consider whether such approval would provide significant </w:t>
      </w:r>
      <w:r w:rsidR="00713E33" w:rsidRPr="008C3198">
        <w:rPr>
          <w:rFonts w:cs="Arial"/>
          <w:sz w:val="24"/>
          <w:szCs w:val="24"/>
        </w:rPr>
        <w:t>efficiency and</w:t>
      </w:r>
      <w:r w:rsidRPr="008C3198">
        <w:rPr>
          <w:rFonts w:cs="Arial"/>
          <w:sz w:val="24"/>
          <w:szCs w:val="24"/>
        </w:rPr>
        <w:t xml:space="preserve"> may provide such approval on a by-crew basis.</w:t>
      </w:r>
    </w:p>
    <w:p w14:paraId="7A6ECF6A" w14:textId="4F27E7CA" w:rsidR="001A36BD" w:rsidRPr="008C3198" w:rsidRDefault="001A36BD" w:rsidP="00193D22">
      <w:pPr>
        <w:spacing w:before="240" w:after="240"/>
        <w:rPr>
          <w:rFonts w:cs="Arial"/>
          <w:sz w:val="24"/>
          <w:szCs w:val="24"/>
        </w:rPr>
      </w:pPr>
      <w:r w:rsidRPr="008C3198">
        <w:rPr>
          <w:rFonts w:cs="Arial"/>
          <w:sz w:val="24"/>
          <w:szCs w:val="24"/>
        </w:rPr>
        <w:t xml:space="preserve">Quantities of metal and concrete that are recycled must be specifically tracked and reported to </w:t>
      </w:r>
      <w:r w:rsidR="007A4050" w:rsidRPr="008C3198">
        <w:rPr>
          <w:rFonts w:cs="Arial"/>
          <w:sz w:val="24"/>
          <w:szCs w:val="24"/>
        </w:rPr>
        <w:t>User Agency</w:t>
      </w:r>
      <w:r w:rsidRPr="008C3198">
        <w:rPr>
          <w:rFonts w:cs="Arial"/>
          <w:sz w:val="24"/>
          <w:szCs w:val="24"/>
        </w:rPr>
        <w:t xml:space="preserve">.  The </w:t>
      </w:r>
      <w:r w:rsidR="00BB45EF" w:rsidRPr="008C3198">
        <w:rPr>
          <w:rFonts w:cs="Arial"/>
          <w:sz w:val="24"/>
          <w:szCs w:val="24"/>
        </w:rPr>
        <w:t>A&amp;M Contractor</w:t>
      </w:r>
      <w:r w:rsidRPr="008C3198">
        <w:rPr>
          <w:rFonts w:cs="Arial"/>
          <w:sz w:val="24"/>
          <w:szCs w:val="24"/>
        </w:rPr>
        <w:t xml:space="preserve"> shall institute additional controls</w:t>
      </w:r>
      <w:r w:rsidR="00FF4449" w:rsidRPr="008C3198">
        <w:rPr>
          <w:rFonts w:cs="Arial"/>
          <w:sz w:val="24"/>
          <w:szCs w:val="24"/>
        </w:rPr>
        <w:t xml:space="preserve">, as </w:t>
      </w:r>
      <w:r w:rsidR="00FF4449" w:rsidRPr="008C3198">
        <w:rPr>
          <w:rFonts w:cs="Arial"/>
          <w:sz w:val="24"/>
          <w:szCs w:val="24"/>
        </w:rPr>
        <w:lastRenderedPageBreak/>
        <w:t>directed by the IMT,</w:t>
      </w:r>
      <w:r w:rsidRPr="008C3198">
        <w:rPr>
          <w:rFonts w:cs="Arial"/>
          <w:sz w:val="24"/>
          <w:szCs w:val="24"/>
        </w:rPr>
        <w:t xml:space="preserve"> to ensure that all qualifying debris is removed and transported to an appropriate end use facility.</w:t>
      </w:r>
    </w:p>
    <w:p w14:paraId="2A24C709" w14:textId="7740586E" w:rsidR="00C50C9A" w:rsidRPr="008C3198" w:rsidRDefault="00C50C9A" w:rsidP="00193D22">
      <w:pPr>
        <w:spacing w:before="240" w:after="240"/>
        <w:rPr>
          <w:rFonts w:cs="Arial"/>
          <w:sz w:val="24"/>
          <w:szCs w:val="24"/>
        </w:rPr>
      </w:pPr>
      <w:r w:rsidRPr="008C3198">
        <w:rPr>
          <w:rFonts w:cs="Arial"/>
          <w:sz w:val="24"/>
          <w:szCs w:val="24"/>
        </w:rPr>
        <w:t>The typical facilities that will be provided are listed below:</w:t>
      </w:r>
    </w:p>
    <w:p w14:paraId="29A075DA" w14:textId="2B7805F3" w:rsidR="005E5E99" w:rsidRPr="008C3198" w:rsidRDefault="005E5E99" w:rsidP="00EB1376">
      <w:pPr>
        <w:pStyle w:val="ListParagraph"/>
        <w:numPr>
          <w:ilvl w:val="0"/>
          <w:numId w:val="86"/>
        </w:numPr>
        <w:rPr>
          <w:rFonts w:cs="Arial"/>
          <w:sz w:val="24"/>
          <w:szCs w:val="24"/>
          <w:u w:val="single"/>
        </w:rPr>
      </w:pPr>
      <w:r w:rsidRPr="008C3198">
        <w:rPr>
          <w:rFonts w:cs="Arial"/>
          <w:sz w:val="24"/>
          <w:szCs w:val="24"/>
          <w:u w:val="single"/>
        </w:rPr>
        <w:t>Landfills</w:t>
      </w:r>
    </w:p>
    <w:p w14:paraId="4AD09145" w14:textId="60FF834D" w:rsidR="00E64CCE" w:rsidRPr="008C3198" w:rsidRDefault="00E64CCE" w:rsidP="00EB1376">
      <w:pPr>
        <w:spacing w:before="240" w:after="240"/>
        <w:ind w:left="720"/>
        <w:rPr>
          <w:rFonts w:cs="Arial"/>
          <w:sz w:val="24"/>
          <w:szCs w:val="24"/>
        </w:rPr>
      </w:pPr>
      <w:r w:rsidRPr="008C3198">
        <w:rPr>
          <w:rFonts w:cs="Arial"/>
          <w:sz w:val="24"/>
          <w:szCs w:val="24"/>
        </w:rPr>
        <w:t xml:space="preserve">To be determined by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 xml:space="preserve"> and approved by the IMT.</w:t>
      </w:r>
    </w:p>
    <w:p w14:paraId="1461B977" w14:textId="3FACCE60" w:rsidR="005E5E99" w:rsidRPr="008C3198" w:rsidRDefault="005E5E99" w:rsidP="00EB1376">
      <w:pPr>
        <w:pStyle w:val="ListParagraph"/>
        <w:numPr>
          <w:ilvl w:val="0"/>
          <w:numId w:val="86"/>
        </w:numPr>
        <w:rPr>
          <w:rFonts w:cs="Arial"/>
          <w:sz w:val="24"/>
          <w:szCs w:val="24"/>
          <w:u w:val="single"/>
        </w:rPr>
      </w:pPr>
      <w:r w:rsidRPr="008C3198">
        <w:rPr>
          <w:rFonts w:cs="Arial"/>
          <w:sz w:val="24"/>
          <w:szCs w:val="24"/>
          <w:u w:val="single"/>
        </w:rPr>
        <w:t>Concrete Recycler</w:t>
      </w:r>
    </w:p>
    <w:p w14:paraId="2EAF8D09" w14:textId="455CF86A" w:rsidR="005E5E99" w:rsidRPr="008C3198" w:rsidRDefault="437ACF97" w:rsidP="00EB1376">
      <w:pPr>
        <w:spacing w:before="240" w:after="240"/>
        <w:ind w:left="720"/>
        <w:rPr>
          <w:rFonts w:cs="Arial"/>
          <w:sz w:val="24"/>
          <w:szCs w:val="24"/>
        </w:rPr>
      </w:pPr>
      <w:bookmarkStart w:id="102" w:name="_Hlk27381520"/>
      <w:bookmarkEnd w:id="102"/>
      <w:r w:rsidRPr="008C3198">
        <w:rPr>
          <w:rFonts w:cs="Arial"/>
          <w:sz w:val="24"/>
          <w:szCs w:val="24"/>
        </w:rPr>
        <w:t xml:space="preserve">To be determined by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 xml:space="preserve"> and approved by the IMT.</w:t>
      </w:r>
    </w:p>
    <w:p w14:paraId="1FC2509D" w14:textId="77777777" w:rsidR="005E5E99" w:rsidRPr="008C3198" w:rsidRDefault="005E5E99" w:rsidP="00EB1376">
      <w:pPr>
        <w:pStyle w:val="ListParagraph"/>
        <w:numPr>
          <w:ilvl w:val="0"/>
          <w:numId w:val="86"/>
        </w:numPr>
        <w:rPr>
          <w:rFonts w:cs="Arial"/>
          <w:sz w:val="24"/>
          <w:szCs w:val="24"/>
          <w:u w:val="single"/>
        </w:rPr>
      </w:pPr>
      <w:r w:rsidRPr="008C3198">
        <w:rPr>
          <w:rFonts w:cs="Arial"/>
          <w:sz w:val="24"/>
          <w:szCs w:val="24"/>
          <w:u w:val="single"/>
        </w:rPr>
        <w:t>Metal Recycler</w:t>
      </w:r>
    </w:p>
    <w:p w14:paraId="1ED1AFD1" w14:textId="63761C61" w:rsidR="008D30E2" w:rsidRPr="008C3198" w:rsidRDefault="6AC787DA" w:rsidP="00EB1376">
      <w:pPr>
        <w:spacing w:before="240" w:after="240"/>
        <w:ind w:left="360"/>
        <w:rPr>
          <w:rFonts w:cs="Arial"/>
          <w:i/>
          <w:iCs/>
          <w:sz w:val="24"/>
          <w:szCs w:val="24"/>
        </w:rPr>
      </w:pPr>
      <w:r w:rsidRPr="008C3198">
        <w:rPr>
          <w:rFonts w:cs="Arial"/>
          <w:sz w:val="24"/>
          <w:szCs w:val="24"/>
        </w:rPr>
        <w:t xml:space="preserve">To be determined by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 xml:space="preserve"> and approved by the IMT.</w:t>
      </w:r>
    </w:p>
    <w:p w14:paraId="0A1C3DE3" w14:textId="7EC5B7DE" w:rsidR="008D30E2" w:rsidRPr="008C3198" w:rsidRDefault="00A566F7" w:rsidP="00193D22">
      <w:pPr>
        <w:spacing w:before="240" w:after="240"/>
        <w:rPr>
          <w:rFonts w:cs="Arial"/>
          <w:sz w:val="24"/>
          <w:szCs w:val="24"/>
        </w:rPr>
      </w:pPr>
      <w:r w:rsidRPr="008C3198">
        <w:rPr>
          <w:rFonts w:cs="Arial"/>
          <w:sz w:val="24"/>
          <w:szCs w:val="24"/>
        </w:rPr>
        <w:t xml:space="preserve">Table </w:t>
      </w:r>
      <w:r w:rsidR="00AF416F" w:rsidRPr="008C3198">
        <w:rPr>
          <w:rFonts w:cs="Arial"/>
          <w:sz w:val="24"/>
          <w:szCs w:val="24"/>
        </w:rPr>
        <w:t xml:space="preserve">6 </w:t>
      </w:r>
      <w:r w:rsidR="008D30E2" w:rsidRPr="008C3198">
        <w:rPr>
          <w:rFonts w:cs="Arial"/>
          <w:sz w:val="24"/>
          <w:szCs w:val="24"/>
        </w:rPr>
        <w:t xml:space="preserve">provides waste types and destination information for </w:t>
      </w:r>
      <w:r w:rsidR="008D19B4" w:rsidRPr="008C3198">
        <w:rPr>
          <w:rFonts w:cs="Arial"/>
          <w:sz w:val="24"/>
          <w:szCs w:val="24"/>
        </w:rPr>
        <w:t>a typical Incident</w:t>
      </w:r>
      <w:r w:rsidR="008D30E2" w:rsidRPr="008C3198">
        <w:rPr>
          <w:rFonts w:cs="Arial"/>
          <w:sz w:val="24"/>
          <w:szCs w:val="24"/>
        </w:rPr>
        <w:t>.</w:t>
      </w:r>
    </w:p>
    <w:p w14:paraId="34BC63EA" w14:textId="5DE6899A" w:rsidR="008D30E2" w:rsidRPr="008C3198" w:rsidRDefault="008D30E2" w:rsidP="00A80DA6">
      <w:pPr>
        <w:spacing w:before="240"/>
        <w:rPr>
          <w:rFonts w:cs="Arial"/>
          <w:b/>
          <w:bCs/>
          <w:sz w:val="24"/>
          <w:szCs w:val="24"/>
        </w:rPr>
      </w:pPr>
      <w:r w:rsidRPr="008C3198">
        <w:rPr>
          <w:rFonts w:cs="Arial"/>
          <w:b/>
          <w:bCs/>
          <w:sz w:val="24"/>
          <w:szCs w:val="24"/>
        </w:rPr>
        <w:t xml:space="preserve">Table </w:t>
      </w:r>
      <w:r w:rsidR="005B296D" w:rsidRPr="008C3198">
        <w:rPr>
          <w:rFonts w:cs="Arial"/>
          <w:b/>
          <w:bCs/>
          <w:sz w:val="24"/>
          <w:szCs w:val="24"/>
        </w:rPr>
        <w:t>6</w:t>
      </w:r>
      <w:r w:rsidR="007B4CF4" w:rsidRPr="008C3198">
        <w:rPr>
          <w:rFonts w:cs="Arial"/>
          <w:b/>
          <w:bCs/>
          <w:sz w:val="24"/>
          <w:szCs w:val="24"/>
        </w:rPr>
        <w:t>:</w:t>
      </w:r>
      <w:r w:rsidRPr="008C3198">
        <w:rPr>
          <w:rFonts w:cs="Arial"/>
          <w:b/>
          <w:bCs/>
          <w:sz w:val="24"/>
          <w:szCs w:val="24"/>
        </w:rPr>
        <w:t xml:space="preserve"> Waste Destination Summary</w:t>
      </w:r>
    </w:p>
    <w:tbl>
      <w:tblPr>
        <w:tblStyle w:val="TableGrid"/>
        <w:tblW w:w="9808" w:type="dxa"/>
        <w:tblLayout w:type="fixed"/>
        <w:tblLook w:val="00A0" w:firstRow="1" w:lastRow="0" w:firstColumn="1" w:lastColumn="0" w:noHBand="0" w:noVBand="0"/>
        <w:tblCaption w:val="Table 6: Waste Destination Summary"/>
        <w:tblDescription w:val="."/>
      </w:tblPr>
      <w:tblGrid>
        <w:gridCol w:w="2648"/>
        <w:gridCol w:w="7160"/>
      </w:tblGrid>
      <w:tr w:rsidR="008D30E2" w:rsidRPr="008C3198" w14:paraId="73112331" w14:textId="77777777" w:rsidTr="003F5181">
        <w:trPr>
          <w:trHeight w:val="301"/>
        </w:trPr>
        <w:tc>
          <w:tcPr>
            <w:tcW w:w="2648" w:type="dxa"/>
            <w:shd w:val="clear" w:color="auto" w:fill="D9D9D9" w:themeFill="background1" w:themeFillShade="D9"/>
          </w:tcPr>
          <w:p w14:paraId="3A51E8BE" w14:textId="77777777" w:rsidR="008D30E2" w:rsidRPr="008C3198" w:rsidRDefault="008D30E2" w:rsidP="007B4CF4">
            <w:pPr>
              <w:rPr>
                <w:rFonts w:cs="Arial"/>
                <w:b/>
                <w:bCs/>
                <w:sz w:val="24"/>
                <w:szCs w:val="24"/>
              </w:rPr>
            </w:pPr>
            <w:r w:rsidRPr="008C3198">
              <w:rPr>
                <w:rFonts w:cs="Arial"/>
                <w:b/>
                <w:bCs/>
                <w:sz w:val="24"/>
                <w:szCs w:val="24"/>
              </w:rPr>
              <w:t>Material</w:t>
            </w:r>
          </w:p>
        </w:tc>
        <w:tc>
          <w:tcPr>
            <w:tcW w:w="7160" w:type="dxa"/>
            <w:shd w:val="clear" w:color="auto" w:fill="D9D9D9" w:themeFill="background1" w:themeFillShade="D9"/>
          </w:tcPr>
          <w:p w14:paraId="735A879A" w14:textId="77777777" w:rsidR="008D30E2" w:rsidRPr="008C3198" w:rsidRDefault="008D30E2" w:rsidP="007B4CF4">
            <w:pPr>
              <w:rPr>
                <w:rFonts w:cs="Arial"/>
                <w:b/>
                <w:bCs/>
                <w:sz w:val="24"/>
                <w:szCs w:val="24"/>
              </w:rPr>
            </w:pPr>
            <w:r w:rsidRPr="008C3198">
              <w:rPr>
                <w:rFonts w:cs="Arial"/>
                <w:b/>
                <w:bCs/>
                <w:sz w:val="24"/>
                <w:szCs w:val="24"/>
              </w:rPr>
              <w:t>Disposal Contact or Facility</w:t>
            </w:r>
          </w:p>
        </w:tc>
      </w:tr>
      <w:tr w:rsidR="008D30E2" w:rsidRPr="008C3198" w14:paraId="541A0E9C" w14:textId="77777777" w:rsidTr="003F5181">
        <w:trPr>
          <w:trHeight w:val="386"/>
        </w:trPr>
        <w:tc>
          <w:tcPr>
            <w:tcW w:w="2648" w:type="dxa"/>
          </w:tcPr>
          <w:p w14:paraId="737FFF91" w14:textId="77777777" w:rsidR="008D30E2" w:rsidRPr="008C3198" w:rsidRDefault="008D30E2" w:rsidP="007B4CF4">
            <w:pPr>
              <w:rPr>
                <w:rFonts w:cs="Arial"/>
                <w:sz w:val="24"/>
                <w:szCs w:val="24"/>
              </w:rPr>
            </w:pPr>
            <w:r w:rsidRPr="008C3198">
              <w:rPr>
                <w:rFonts w:cs="Arial"/>
                <w:sz w:val="24"/>
                <w:szCs w:val="24"/>
              </w:rPr>
              <w:t>Ash and Debris</w:t>
            </w:r>
          </w:p>
        </w:tc>
        <w:tc>
          <w:tcPr>
            <w:tcW w:w="7160" w:type="dxa"/>
          </w:tcPr>
          <w:p w14:paraId="0A8CBC22" w14:textId="1B0AD9E1" w:rsidR="000340A1" w:rsidRPr="008C3198" w:rsidRDefault="001A36BD" w:rsidP="007B4CF4">
            <w:pPr>
              <w:rPr>
                <w:rFonts w:cs="Arial"/>
                <w:sz w:val="24"/>
                <w:szCs w:val="24"/>
              </w:rPr>
            </w:pPr>
            <w:r w:rsidRPr="008C3198">
              <w:rPr>
                <w:rFonts w:cs="Arial"/>
                <w:sz w:val="24"/>
                <w:szCs w:val="24"/>
              </w:rPr>
              <w:t xml:space="preserve">Approved </w:t>
            </w:r>
            <w:r w:rsidR="00E36349" w:rsidRPr="008C3198">
              <w:rPr>
                <w:rFonts w:cs="Arial"/>
                <w:sz w:val="24"/>
                <w:szCs w:val="24"/>
              </w:rPr>
              <w:t>Landfill</w:t>
            </w:r>
          </w:p>
        </w:tc>
      </w:tr>
      <w:tr w:rsidR="00D01305" w:rsidRPr="008C3198" w14:paraId="16A0379F" w14:textId="77777777" w:rsidTr="003F5181">
        <w:trPr>
          <w:trHeight w:val="691"/>
        </w:trPr>
        <w:tc>
          <w:tcPr>
            <w:tcW w:w="2648" w:type="dxa"/>
          </w:tcPr>
          <w:p w14:paraId="06AF6199" w14:textId="77777777" w:rsidR="00D01305" w:rsidRPr="008C3198" w:rsidRDefault="00D01305" w:rsidP="007B4CF4">
            <w:pPr>
              <w:rPr>
                <w:rFonts w:cs="Arial"/>
                <w:sz w:val="24"/>
                <w:szCs w:val="24"/>
              </w:rPr>
            </w:pPr>
            <w:r w:rsidRPr="008C3198">
              <w:rPr>
                <w:rFonts w:cs="Arial"/>
                <w:sz w:val="24"/>
                <w:szCs w:val="24"/>
              </w:rPr>
              <w:t>ACM</w:t>
            </w:r>
          </w:p>
        </w:tc>
        <w:tc>
          <w:tcPr>
            <w:tcW w:w="7160" w:type="dxa"/>
          </w:tcPr>
          <w:p w14:paraId="1AE67842" w14:textId="0230B0C7" w:rsidR="00F15E60" w:rsidRPr="008C3198" w:rsidRDefault="0001254F" w:rsidP="00AC30A2">
            <w:pPr>
              <w:rPr>
                <w:rFonts w:cs="Arial"/>
                <w:sz w:val="24"/>
                <w:szCs w:val="24"/>
              </w:rPr>
            </w:pPr>
            <w:r w:rsidRPr="008C3198">
              <w:rPr>
                <w:rFonts w:cs="Arial"/>
                <w:sz w:val="24"/>
                <w:szCs w:val="24"/>
              </w:rPr>
              <w:t xml:space="preserve">Name of </w:t>
            </w:r>
            <w:r w:rsidR="00E64CCE" w:rsidRPr="008C3198">
              <w:rPr>
                <w:rFonts w:cs="Arial"/>
                <w:sz w:val="24"/>
                <w:szCs w:val="24"/>
              </w:rPr>
              <w:t xml:space="preserve">Permitted </w:t>
            </w:r>
            <w:r w:rsidRPr="008C3198">
              <w:rPr>
                <w:rFonts w:cs="Arial"/>
                <w:sz w:val="24"/>
                <w:szCs w:val="24"/>
              </w:rPr>
              <w:t>Asbestos Rec</w:t>
            </w:r>
            <w:r w:rsidR="005B296D" w:rsidRPr="008C3198">
              <w:rPr>
                <w:rFonts w:cs="Arial"/>
                <w:sz w:val="24"/>
                <w:szCs w:val="24"/>
              </w:rPr>
              <w:t>e</w:t>
            </w:r>
            <w:r w:rsidRPr="008C3198">
              <w:rPr>
                <w:rFonts w:cs="Arial"/>
                <w:sz w:val="24"/>
                <w:szCs w:val="24"/>
              </w:rPr>
              <w:t>iving facility</w:t>
            </w:r>
            <w:r w:rsidR="00AC30A2" w:rsidRPr="008C3198">
              <w:rPr>
                <w:rFonts w:cs="Arial"/>
                <w:sz w:val="24"/>
                <w:szCs w:val="24"/>
              </w:rPr>
              <w:t xml:space="preserve">.  </w:t>
            </w:r>
            <w:r w:rsidR="4AF30C75" w:rsidRPr="008C3198">
              <w:rPr>
                <w:rFonts w:cs="Arial"/>
                <w:sz w:val="24"/>
                <w:szCs w:val="24"/>
              </w:rPr>
              <w:t xml:space="preserve">Friable asbestos will be disposed of </w:t>
            </w:r>
            <w:r w:rsidR="00C02CA0" w:rsidRPr="008C3198">
              <w:rPr>
                <w:rFonts w:cs="Arial"/>
                <w:sz w:val="24"/>
                <w:szCs w:val="24"/>
              </w:rPr>
              <w:t xml:space="preserve">at </w:t>
            </w:r>
            <w:r w:rsidR="4AF30C75" w:rsidRPr="008C3198">
              <w:rPr>
                <w:rFonts w:cs="Arial"/>
                <w:sz w:val="24"/>
                <w:szCs w:val="24"/>
              </w:rPr>
              <w:t xml:space="preserve">an appropriate facility by the asbestos removal </w:t>
            </w:r>
            <w:r w:rsidR="009C2120" w:rsidRPr="008C3198">
              <w:rPr>
                <w:rFonts w:cs="Arial"/>
                <w:sz w:val="24"/>
                <w:szCs w:val="24"/>
              </w:rPr>
              <w:t>DDHTR</w:t>
            </w:r>
            <w:r w:rsidR="00775151" w:rsidRPr="008C3198">
              <w:rPr>
                <w:rFonts w:cs="Arial"/>
                <w:sz w:val="24"/>
                <w:szCs w:val="24"/>
              </w:rPr>
              <w:t xml:space="preserve"> Contractor</w:t>
            </w:r>
            <w:r w:rsidR="4AF30C75" w:rsidRPr="008C3198">
              <w:rPr>
                <w:rFonts w:cs="Arial"/>
                <w:sz w:val="24"/>
                <w:szCs w:val="24"/>
              </w:rPr>
              <w:t xml:space="preserve"> under EPA</w:t>
            </w:r>
            <w:r w:rsidR="46B803A8" w:rsidRPr="008C3198">
              <w:rPr>
                <w:rFonts w:cs="Arial"/>
                <w:sz w:val="24"/>
                <w:szCs w:val="24"/>
              </w:rPr>
              <w:t xml:space="preserve"> Generator</w:t>
            </w:r>
            <w:r w:rsidR="4AF30C75" w:rsidRPr="008C3198">
              <w:rPr>
                <w:rFonts w:cs="Arial"/>
                <w:sz w:val="24"/>
                <w:szCs w:val="24"/>
              </w:rPr>
              <w:t xml:space="preserve"> ID </w:t>
            </w:r>
            <w:r w:rsidR="625EE8DE" w:rsidRPr="008C3198">
              <w:rPr>
                <w:rFonts w:cs="Arial"/>
                <w:i/>
                <w:iCs/>
                <w:sz w:val="24"/>
                <w:szCs w:val="24"/>
              </w:rPr>
              <w:t>[</w:t>
            </w:r>
            <w:r w:rsidR="5EC58956" w:rsidRPr="008C3198">
              <w:rPr>
                <w:rFonts w:cs="Arial"/>
                <w:i/>
                <w:iCs/>
                <w:sz w:val="24"/>
                <w:szCs w:val="24"/>
              </w:rPr>
              <w:t>CAS</w:t>
            </w:r>
            <w:r w:rsidR="625EE8DE" w:rsidRPr="008C3198">
              <w:rPr>
                <w:rFonts w:cs="Arial"/>
                <w:i/>
                <w:iCs/>
                <w:sz w:val="24"/>
                <w:szCs w:val="24"/>
              </w:rPr>
              <w:t>XXXXXXXXX</w:t>
            </w:r>
            <w:r w:rsidR="005B4FE4" w:rsidRPr="008C3198">
              <w:rPr>
                <w:rFonts w:cs="Arial"/>
                <w:sz w:val="24"/>
                <w:szCs w:val="24"/>
              </w:rPr>
              <w:t>]. (</w:t>
            </w:r>
            <w:r w:rsidR="00E64CCE" w:rsidRPr="008C3198">
              <w:rPr>
                <w:rFonts w:cs="Arial"/>
                <w:sz w:val="24"/>
                <w:szCs w:val="24"/>
              </w:rPr>
              <w:t xml:space="preserve">Provided by </w:t>
            </w:r>
            <w:r w:rsidR="007A4050" w:rsidRPr="008C3198">
              <w:rPr>
                <w:rFonts w:cs="Arial"/>
                <w:sz w:val="24"/>
                <w:szCs w:val="24"/>
              </w:rPr>
              <w:t>User Agency</w:t>
            </w:r>
            <w:r w:rsidR="00E64CCE" w:rsidRPr="008C3198">
              <w:rPr>
                <w:rFonts w:cs="Arial"/>
                <w:sz w:val="24"/>
                <w:szCs w:val="24"/>
              </w:rPr>
              <w:t>)</w:t>
            </w:r>
          </w:p>
        </w:tc>
      </w:tr>
      <w:tr w:rsidR="00F15E60" w:rsidRPr="008C3198" w14:paraId="672E6BB2" w14:textId="77777777" w:rsidTr="003F5181">
        <w:trPr>
          <w:trHeight w:val="593"/>
        </w:trPr>
        <w:tc>
          <w:tcPr>
            <w:tcW w:w="2648" w:type="dxa"/>
          </w:tcPr>
          <w:p w14:paraId="1B8298B8" w14:textId="77777777" w:rsidR="00F15E60" w:rsidRPr="008C3198" w:rsidRDefault="00F15E60" w:rsidP="007B4CF4">
            <w:pPr>
              <w:rPr>
                <w:rFonts w:cs="Arial"/>
                <w:sz w:val="24"/>
                <w:szCs w:val="24"/>
              </w:rPr>
            </w:pPr>
            <w:r w:rsidRPr="008C3198">
              <w:rPr>
                <w:rFonts w:cs="Arial"/>
                <w:sz w:val="24"/>
                <w:szCs w:val="24"/>
              </w:rPr>
              <w:t>Metal Debris</w:t>
            </w:r>
          </w:p>
        </w:tc>
        <w:tc>
          <w:tcPr>
            <w:tcW w:w="7160" w:type="dxa"/>
          </w:tcPr>
          <w:p w14:paraId="607AEEF7" w14:textId="25DD7EC0" w:rsidR="00F15E60" w:rsidRPr="008C3198" w:rsidRDefault="001A36BD" w:rsidP="007B4CF4">
            <w:pPr>
              <w:rPr>
                <w:rFonts w:cs="Arial"/>
                <w:sz w:val="24"/>
                <w:szCs w:val="24"/>
              </w:rPr>
            </w:pPr>
            <w:r w:rsidRPr="008C3198">
              <w:rPr>
                <w:rFonts w:cs="Arial"/>
                <w:sz w:val="24"/>
                <w:szCs w:val="24"/>
              </w:rPr>
              <w:t>Metal may be recycled at a location to be determined by the Contactor and approved by the IMT.</w:t>
            </w:r>
          </w:p>
        </w:tc>
      </w:tr>
      <w:tr w:rsidR="00F15E60" w:rsidRPr="008C3198" w14:paraId="46C3FCCE" w14:textId="77777777" w:rsidTr="003F5181">
        <w:trPr>
          <w:trHeight w:val="425"/>
        </w:trPr>
        <w:tc>
          <w:tcPr>
            <w:tcW w:w="2648" w:type="dxa"/>
          </w:tcPr>
          <w:p w14:paraId="7AE67011" w14:textId="77777777" w:rsidR="00F15E60" w:rsidRPr="008C3198" w:rsidRDefault="00F15E60" w:rsidP="007B4CF4">
            <w:pPr>
              <w:rPr>
                <w:rFonts w:cs="Arial"/>
                <w:sz w:val="24"/>
                <w:szCs w:val="24"/>
              </w:rPr>
            </w:pPr>
            <w:r w:rsidRPr="008C3198">
              <w:rPr>
                <w:rFonts w:cs="Arial"/>
                <w:sz w:val="24"/>
                <w:szCs w:val="24"/>
              </w:rPr>
              <w:t>Metal Discards (Appliances)</w:t>
            </w:r>
          </w:p>
          <w:p w14:paraId="7566254C" w14:textId="77777777" w:rsidR="00F15E60" w:rsidRPr="008C3198" w:rsidRDefault="00F15E60" w:rsidP="007B4CF4">
            <w:pPr>
              <w:rPr>
                <w:rFonts w:cs="Arial"/>
                <w:sz w:val="24"/>
                <w:szCs w:val="24"/>
              </w:rPr>
            </w:pPr>
          </w:p>
        </w:tc>
        <w:tc>
          <w:tcPr>
            <w:tcW w:w="7160" w:type="dxa"/>
          </w:tcPr>
          <w:p w14:paraId="42580BA8" w14:textId="3D544884" w:rsidR="00F15E60" w:rsidRPr="008C3198" w:rsidRDefault="3CC47301" w:rsidP="007B4CF4">
            <w:pPr>
              <w:spacing w:line="259" w:lineRule="auto"/>
              <w:rPr>
                <w:rFonts w:cs="Arial"/>
                <w:sz w:val="24"/>
                <w:szCs w:val="24"/>
              </w:rPr>
            </w:pPr>
            <w:r w:rsidRPr="008C3198">
              <w:rPr>
                <w:rFonts w:cs="Arial"/>
                <w:sz w:val="24"/>
                <w:szCs w:val="24"/>
              </w:rPr>
              <w:t>Freon Extraction is REQUIRED for refrigerators</w:t>
            </w:r>
            <w:r w:rsidR="00FB2A9B" w:rsidRPr="008C3198">
              <w:rPr>
                <w:rFonts w:cs="Arial"/>
                <w:sz w:val="24"/>
                <w:szCs w:val="24"/>
              </w:rPr>
              <w:t xml:space="preserve"> not impacted by the fire</w:t>
            </w:r>
            <w:r w:rsidRPr="008C3198">
              <w:rPr>
                <w:rFonts w:cs="Arial"/>
                <w:sz w:val="24"/>
                <w:szCs w:val="24"/>
              </w:rPr>
              <w:t xml:space="preserve">. DTSC has removed </w:t>
            </w:r>
            <w:r w:rsidR="00E26DCA" w:rsidRPr="008C3198">
              <w:rPr>
                <w:rFonts w:cs="Arial"/>
                <w:sz w:val="24"/>
                <w:szCs w:val="24"/>
              </w:rPr>
              <w:t xml:space="preserve">the </w:t>
            </w:r>
            <w:r w:rsidRPr="008C3198">
              <w:rPr>
                <w:rFonts w:cs="Arial"/>
                <w:sz w:val="24"/>
                <w:szCs w:val="24"/>
              </w:rPr>
              <w:t>refrigerant</w:t>
            </w:r>
            <w:r w:rsidR="00085CF9" w:rsidRPr="008C3198">
              <w:rPr>
                <w:rFonts w:cs="Arial"/>
                <w:sz w:val="24"/>
                <w:szCs w:val="24"/>
              </w:rPr>
              <w:t>.</w:t>
            </w:r>
            <w:r w:rsidR="007B4CF4" w:rsidRPr="008C3198">
              <w:rPr>
                <w:rFonts w:cs="Arial"/>
                <w:sz w:val="24"/>
                <w:szCs w:val="24"/>
              </w:rPr>
              <w:t xml:space="preserve"> </w:t>
            </w:r>
            <w:r w:rsidR="00085CF9" w:rsidRPr="008C3198">
              <w:rPr>
                <w:rFonts w:cs="Arial"/>
                <w:sz w:val="24"/>
                <w:szCs w:val="24"/>
              </w:rPr>
              <w:t xml:space="preserve"> </w:t>
            </w:r>
            <w:r w:rsidR="00E26DCA" w:rsidRPr="008C3198">
              <w:rPr>
                <w:rFonts w:cs="Arial"/>
                <w:sz w:val="24"/>
                <w:szCs w:val="24"/>
              </w:rPr>
              <w:t xml:space="preserve">The remaining </w:t>
            </w:r>
            <w:r w:rsidRPr="008C3198">
              <w:rPr>
                <w:rFonts w:cs="Arial"/>
                <w:sz w:val="24"/>
                <w:szCs w:val="24"/>
              </w:rPr>
              <w:t xml:space="preserve">metal will be recycled at </w:t>
            </w:r>
            <w:r w:rsidR="7FCAF46A" w:rsidRPr="008C3198">
              <w:rPr>
                <w:rFonts w:cs="Arial"/>
                <w:sz w:val="24"/>
                <w:szCs w:val="24"/>
              </w:rPr>
              <w:t>[</w:t>
            </w:r>
            <w:r w:rsidR="43A53C50" w:rsidRPr="008C3198">
              <w:rPr>
                <w:rFonts w:cs="Arial"/>
                <w:sz w:val="24"/>
                <w:szCs w:val="24"/>
              </w:rPr>
              <w:t xml:space="preserve"> </w:t>
            </w:r>
            <w:r w:rsidR="009C2120" w:rsidRPr="008C3198">
              <w:rPr>
                <w:rFonts w:cs="Arial"/>
                <w:sz w:val="24"/>
                <w:szCs w:val="24"/>
              </w:rPr>
              <w:t>DDHTR</w:t>
            </w:r>
            <w:r w:rsidR="00775151" w:rsidRPr="008C3198">
              <w:rPr>
                <w:rFonts w:cs="Arial"/>
                <w:sz w:val="24"/>
                <w:szCs w:val="24"/>
              </w:rPr>
              <w:t xml:space="preserve"> Contractor</w:t>
            </w:r>
            <w:r w:rsidR="43A53C50" w:rsidRPr="008C3198">
              <w:rPr>
                <w:rFonts w:cs="Arial"/>
                <w:sz w:val="24"/>
                <w:szCs w:val="24"/>
              </w:rPr>
              <w:t xml:space="preserve"> to determine, with IMT approval</w:t>
            </w:r>
            <w:r w:rsidR="007B4CF4" w:rsidRPr="008C3198">
              <w:rPr>
                <w:rFonts w:cs="Arial"/>
                <w:sz w:val="24"/>
                <w:szCs w:val="24"/>
              </w:rPr>
              <w:t>.</w:t>
            </w:r>
          </w:p>
        </w:tc>
      </w:tr>
      <w:tr w:rsidR="00F15E60" w:rsidRPr="008C3198" w14:paraId="3614071C" w14:textId="77777777" w:rsidTr="003F5181">
        <w:trPr>
          <w:trHeight w:val="563"/>
        </w:trPr>
        <w:tc>
          <w:tcPr>
            <w:tcW w:w="2648" w:type="dxa"/>
          </w:tcPr>
          <w:p w14:paraId="67C63D54" w14:textId="77777777" w:rsidR="00F15E60" w:rsidRPr="008C3198" w:rsidRDefault="00F15E60" w:rsidP="007B4CF4">
            <w:pPr>
              <w:rPr>
                <w:rFonts w:cs="Arial"/>
                <w:sz w:val="24"/>
                <w:szCs w:val="24"/>
              </w:rPr>
            </w:pPr>
            <w:r w:rsidRPr="008C3198">
              <w:rPr>
                <w:rFonts w:cs="Arial"/>
                <w:sz w:val="24"/>
                <w:szCs w:val="24"/>
              </w:rPr>
              <w:t>Vehicles and Trailers</w:t>
            </w:r>
          </w:p>
        </w:tc>
        <w:tc>
          <w:tcPr>
            <w:tcW w:w="7160" w:type="dxa"/>
          </w:tcPr>
          <w:p w14:paraId="1852A86C" w14:textId="656ED5B4" w:rsidR="00591BDD" w:rsidRPr="008C3198" w:rsidRDefault="00591BDD" w:rsidP="007B4CF4">
            <w:pPr>
              <w:rPr>
                <w:rFonts w:cs="Arial"/>
                <w:sz w:val="24"/>
                <w:szCs w:val="24"/>
              </w:rPr>
            </w:pPr>
            <w:r w:rsidRPr="008C3198">
              <w:rPr>
                <w:rFonts w:cs="Arial"/>
                <w:sz w:val="24"/>
                <w:szCs w:val="24"/>
              </w:rPr>
              <w:t xml:space="preserve">Vehicles and/or hauling trailers that </w:t>
            </w:r>
            <w:r w:rsidRPr="008C3198">
              <w:rPr>
                <w:rFonts w:cs="Arial"/>
                <w:sz w:val="24"/>
                <w:szCs w:val="24"/>
                <w:u w:val="single"/>
              </w:rPr>
              <w:t>did not sustain</w:t>
            </w:r>
            <w:r w:rsidRPr="008C3198">
              <w:rPr>
                <w:rFonts w:cs="Arial"/>
                <w:sz w:val="24"/>
                <w:szCs w:val="24"/>
              </w:rPr>
              <w:t xml:space="preserve"> damage or vehicles and/or trailers that sustained minor damage will be left on the property. </w:t>
            </w:r>
            <w:r w:rsidR="007B4CF4" w:rsidRPr="008C3198">
              <w:rPr>
                <w:rFonts w:cs="Arial"/>
                <w:sz w:val="24"/>
                <w:szCs w:val="24"/>
              </w:rPr>
              <w:t xml:space="preserve"> </w:t>
            </w:r>
            <w:r w:rsidRPr="008C3198">
              <w:rPr>
                <w:rFonts w:cs="Arial"/>
                <w:sz w:val="24"/>
                <w:szCs w:val="24"/>
              </w:rPr>
              <w:t>These vehicles and/or trailer</w:t>
            </w:r>
            <w:r w:rsidR="00E64CCE" w:rsidRPr="008C3198">
              <w:rPr>
                <w:rFonts w:cs="Arial"/>
                <w:sz w:val="24"/>
                <w:szCs w:val="24"/>
              </w:rPr>
              <w:t>s</w:t>
            </w:r>
            <w:r w:rsidRPr="008C3198">
              <w:rPr>
                <w:rFonts w:cs="Arial"/>
                <w:sz w:val="24"/>
                <w:szCs w:val="24"/>
              </w:rPr>
              <w:t xml:space="preserve"> may be moved by the debris removal team to ensure worker safety </w:t>
            </w:r>
            <w:proofErr w:type="gramStart"/>
            <w:r w:rsidRPr="008C3198">
              <w:rPr>
                <w:rFonts w:cs="Arial"/>
                <w:sz w:val="24"/>
                <w:szCs w:val="24"/>
              </w:rPr>
              <w:t>and</w:t>
            </w:r>
            <w:r w:rsidR="00E26DCA" w:rsidRPr="008C3198">
              <w:rPr>
                <w:rFonts w:cs="Arial"/>
                <w:sz w:val="24"/>
                <w:szCs w:val="24"/>
              </w:rPr>
              <w:t>,</w:t>
            </w:r>
            <w:proofErr w:type="gramEnd"/>
            <w:r w:rsidRPr="008C3198">
              <w:rPr>
                <w:rFonts w:cs="Arial"/>
                <w:sz w:val="24"/>
                <w:szCs w:val="24"/>
              </w:rPr>
              <w:t xml:space="preserve"> as needed to complete the debris removal.</w:t>
            </w:r>
            <w:r w:rsidR="007B4CF4" w:rsidRPr="008C3198">
              <w:rPr>
                <w:rFonts w:cs="Arial"/>
                <w:sz w:val="24"/>
                <w:szCs w:val="24"/>
              </w:rPr>
              <w:t xml:space="preserve"> </w:t>
            </w:r>
            <w:r w:rsidRPr="008C3198">
              <w:rPr>
                <w:rFonts w:cs="Arial"/>
                <w:sz w:val="24"/>
                <w:szCs w:val="24"/>
              </w:rPr>
              <w:t xml:space="preserve"> Other damaged vehicles and/or trailers will be removed by </w:t>
            </w:r>
            <w:r w:rsidR="00452B11" w:rsidRPr="008C3198">
              <w:rPr>
                <w:rFonts w:cs="Arial"/>
                <w:sz w:val="24"/>
                <w:szCs w:val="24"/>
              </w:rPr>
              <w:t xml:space="preserve">the </w:t>
            </w:r>
            <w:r w:rsidR="009C2120" w:rsidRPr="008C3198">
              <w:rPr>
                <w:rFonts w:cs="Arial"/>
                <w:sz w:val="24"/>
                <w:szCs w:val="24"/>
              </w:rPr>
              <w:t>DDHTR</w:t>
            </w:r>
            <w:r w:rsidR="00775151" w:rsidRPr="008C3198">
              <w:rPr>
                <w:rFonts w:cs="Arial"/>
                <w:sz w:val="24"/>
                <w:szCs w:val="24"/>
              </w:rPr>
              <w:t xml:space="preserve"> Contractor</w:t>
            </w:r>
            <w:r w:rsidR="00E64CCE" w:rsidRPr="008C3198">
              <w:rPr>
                <w:rFonts w:cs="Arial"/>
                <w:sz w:val="24"/>
                <w:szCs w:val="24"/>
              </w:rPr>
              <w:t xml:space="preserve"> </w:t>
            </w:r>
            <w:r w:rsidRPr="008C3198">
              <w:rPr>
                <w:rFonts w:cs="Arial"/>
                <w:sz w:val="24"/>
                <w:szCs w:val="24"/>
              </w:rPr>
              <w:t xml:space="preserve">through </w:t>
            </w:r>
            <w:r w:rsidR="00452B11" w:rsidRPr="008C3198">
              <w:rPr>
                <w:rFonts w:cs="Arial"/>
                <w:sz w:val="24"/>
                <w:szCs w:val="24"/>
              </w:rPr>
              <w:t>a covered vehicle transporter or low bed</w:t>
            </w:r>
            <w:r w:rsidR="00E64CCE" w:rsidRPr="008C3198">
              <w:rPr>
                <w:rFonts w:cs="Arial"/>
                <w:sz w:val="24"/>
                <w:szCs w:val="24"/>
              </w:rPr>
              <w:t xml:space="preserve"> or other </w:t>
            </w:r>
            <w:r w:rsidR="00AA6DB0" w:rsidRPr="008C3198">
              <w:rPr>
                <w:rFonts w:cs="Arial"/>
                <w:sz w:val="24"/>
                <w:szCs w:val="24"/>
              </w:rPr>
              <w:t xml:space="preserve">User Agency’s </w:t>
            </w:r>
            <w:r w:rsidR="00531993" w:rsidRPr="008C3198">
              <w:rPr>
                <w:rFonts w:cs="Arial"/>
                <w:sz w:val="24"/>
                <w:szCs w:val="24"/>
              </w:rPr>
              <w:t>OSC-</w:t>
            </w:r>
            <w:r w:rsidR="00E64CCE" w:rsidRPr="008C3198">
              <w:rPr>
                <w:rFonts w:cs="Arial"/>
                <w:sz w:val="24"/>
                <w:szCs w:val="24"/>
              </w:rPr>
              <w:t>approved method</w:t>
            </w:r>
            <w:r w:rsidRPr="008C3198">
              <w:rPr>
                <w:rFonts w:cs="Arial"/>
                <w:sz w:val="24"/>
                <w:szCs w:val="24"/>
              </w:rPr>
              <w:t>.</w:t>
            </w:r>
          </w:p>
        </w:tc>
      </w:tr>
      <w:tr w:rsidR="00F15E60" w:rsidRPr="008C3198" w14:paraId="5BE50035" w14:textId="77777777" w:rsidTr="003F5181">
        <w:trPr>
          <w:trHeight w:val="563"/>
        </w:trPr>
        <w:tc>
          <w:tcPr>
            <w:tcW w:w="2648" w:type="dxa"/>
          </w:tcPr>
          <w:p w14:paraId="396188C6" w14:textId="77777777" w:rsidR="00F15E60" w:rsidRPr="008C3198" w:rsidRDefault="00F15E60" w:rsidP="007B4CF4">
            <w:pPr>
              <w:rPr>
                <w:rFonts w:cs="Arial"/>
                <w:sz w:val="24"/>
                <w:szCs w:val="24"/>
              </w:rPr>
            </w:pPr>
            <w:r w:rsidRPr="008C3198">
              <w:rPr>
                <w:rFonts w:cs="Arial"/>
                <w:sz w:val="24"/>
                <w:szCs w:val="24"/>
              </w:rPr>
              <w:t>Concrete</w:t>
            </w:r>
          </w:p>
        </w:tc>
        <w:tc>
          <w:tcPr>
            <w:tcW w:w="7160" w:type="dxa"/>
          </w:tcPr>
          <w:p w14:paraId="51EBBE01" w14:textId="68094DDA" w:rsidR="00F15E60" w:rsidRPr="008C3198" w:rsidRDefault="005B4FE4" w:rsidP="007B4CF4">
            <w:pPr>
              <w:rPr>
                <w:rFonts w:cs="Arial"/>
                <w:sz w:val="24"/>
                <w:szCs w:val="24"/>
              </w:rPr>
            </w:pPr>
            <w:r w:rsidRPr="008C3198">
              <w:rPr>
                <w:rFonts w:cs="Arial"/>
                <w:sz w:val="24"/>
                <w:szCs w:val="24"/>
              </w:rPr>
              <w:t>Concrete may</w:t>
            </w:r>
            <w:r w:rsidR="001A36BD" w:rsidRPr="008C3198">
              <w:rPr>
                <w:rFonts w:cs="Arial"/>
                <w:sz w:val="24"/>
                <w:szCs w:val="24"/>
              </w:rPr>
              <w:t xml:space="preserve"> be recycled at a location to be determined by the Contactor and approved by the IMT.</w:t>
            </w:r>
          </w:p>
        </w:tc>
      </w:tr>
      <w:tr w:rsidR="00F15E60" w:rsidRPr="008C3198" w14:paraId="7A0CDD80" w14:textId="77777777" w:rsidTr="003F5181">
        <w:trPr>
          <w:trHeight w:val="563"/>
        </w:trPr>
        <w:tc>
          <w:tcPr>
            <w:tcW w:w="2648" w:type="dxa"/>
          </w:tcPr>
          <w:p w14:paraId="7B45D4E8" w14:textId="77777777" w:rsidR="00F15E60" w:rsidRPr="008C3198" w:rsidRDefault="00F15E60" w:rsidP="007B4CF4">
            <w:pPr>
              <w:rPr>
                <w:rFonts w:cs="Arial"/>
                <w:sz w:val="24"/>
                <w:szCs w:val="24"/>
              </w:rPr>
            </w:pPr>
            <w:r w:rsidRPr="008C3198">
              <w:rPr>
                <w:rFonts w:cs="Arial"/>
                <w:sz w:val="24"/>
                <w:szCs w:val="24"/>
              </w:rPr>
              <w:t>Tires</w:t>
            </w:r>
          </w:p>
        </w:tc>
        <w:tc>
          <w:tcPr>
            <w:tcW w:w="7160" w:type="dxa"/>
          </w:tcPr>
          <w:p w14:paraId="1381EA79" w14:textId="6ABE5DAB" w:rsidR="00F15E60" w:rsidRPr="008C3198" w:rsidRDefault="001459DA" w:rsidP="007B4CF4">
            <w:pPr>
              <w:rPr>
                <w:rFonts w:cs="Arial"/>
                <w:sz w:val="24"/>
                <w:szCs w:val="24"/>
              </w:rPr>
            </w:pPr>
            <w:r w:rsidRPr="008C3198">
              <w:rPr>
                <w:rFonts w:cs="Arial"/>
                <w:sz w:val="24"/>
                <w:szCs w:val="24"/>
              </w:rPr>
              <w:t xml:space="preserve">Tires will be shredded and disposed of at </w:t>
            </w:r>
            <w:r w:rsidR="00E64CCE" w:rsidRPr="008C3198">
              <w:rPr>
                <w:rFonts w:cs="Arial"/>
                <w:sz w:val="24"/>
                <w:szCs w:val="24"/>
              </w:rPr>
              <w:t xml:space="preserve">a facility to be determined by </w:t>
            </w:r>
            <w:r w:rsidR="009C2120" w:rsidRPr="008C3198">
              <w:rPr>
                <w:rFonts w:cs="Arial"/>
                <w:sz w:val="24"/>
                <w:szCs w:val="24"/>
              </w:rPr>
              <w:t>DDHTR</w:t>
            </w:r>
            <w:r w:rsidR="00775151" w:rsidRPr="008C3198">
              <w:rPr>
                <w:rFonts w:cs="Arial"/>
                <w:sz w:val="24"/>
                <w:szCs w:val="24"/>
              </w:rPr>
              <w:t xml:space="preserve"> Contractor</w:t>
            </w:r>
            <w:r w:rsidR="00E64CCE" w:rsidRPr="008C3198">
              <w:rPr>
                <w:rFonts w:cs="Arial"/>
                <w:sz w:val="24"/>
                <w:szCs w:val="24"/>
              </w:rPr>
              <w:t xml:space="preserve"> and approved by the </w:t>
            </w:r>
            <w:r w:rsidR="005B4FE4" w:rsidRPr="008C3198">
              <w:rPr>
                <w:rFonts w:cs="Arial"/>
                <w:sz w:val="24"/>
                <w:szCs w:val="24"/>
              </w:rPr>
              <w:t>IMT.</w:t>
            </w:r>
          </w:p>
        </w:tc>
      </w:tr>
      <w:tr w:rsidR="00F15E60" w:rsidRPr="008C3198" w14:paraId="51942622" w14:textId="77777777" w:rsidTr="003F5181">
        <w:trPr>
          <w:trHeight w:val="284"/>
        </w:trPr>
        <w:tc>
          <w:tcPr>
            <w:tcW w:w="2648" w:type="dxa"/>
          </w:tcPr>
          <w:p w14:paraId="700F273E" w14:textId="241C5578" w:rsidR="00873CF6" w:rsidRPr="008C3198" w:rsidRDefault="00F15E60" w:rsidP="007B4CF4">
            <w:pPr>
              <w:rPr>
                <w:rFonts w:cs="Arial"/>
                <w:sz w:val="24"/>
                <w:szCs w:val="24"/>
              </w:rPr>
            </w:pPr>
            <w:r w:rsidRPr="008C3198">
              <w:rPr>
                <w:rFonts w:cs="Arial"/>
                <w:sz w:val="24"/>
                <w:szCs w:val="24"/>
              </w:rPr>
              <w:lastRenderedPageBreak/>
              <w:t>Household Hazardous Waste (HHW)</w:t>
            </w:r>
          </w:p>
        </w:tc>
        <w:tc>
          <w:tcPr>
            <w:tcW w:w="7160" w:type="dxa"/>
          </w:tcPr>
          <w:p w14:paraId="04086841" w14:textId="6DCE01E5" w:rsidR="00E1475A" w:rsidRPr="008C3198" w:rsidRDefault="05A6284F" w:rsidP="007B4CF4">
            <w:pPr>
              <w:rPr>
                <w:rFonts w:cs="Arial"/>
                <w:sz w:val="24"/>
                <w:szCs w:val="24"/>
              </w:rPr>
            </w:pPr>
            <w:r w:rsidRPr="008C3198">
              <w:rPr>
                <w:rFonts w:cs="Arial"/>
                <w:sz w:val="24"/>
                <w:szCs w:val="24"/>
              </w:rPr>
              <w:t>DTSC</w:t>
            </w:r>
            <w:r w:rsidR="00C70124" w:rsidRPr="008C3198">
              <w:rPr>
                <w:rFonts w:cs="Arial"/>
                <w:sz w:val="24"/>
                <w:szCs w:val="24"/>
              </w:rPr>
              <w:t>/USEPA</w:t>
            </w:r>
            <w:r w:rsidR="00FC6966" w:rsidRPr="008C3198">
              <w:rPr>
                <w:rFonts w:cs="Arial"/>
                <w:sz w:val="24"/>
                <w:szCs w:val="24"/>
              </w:rPr>
              <w:t xml:space="preserve"> will collect and transport HHW</w:t>
            </w:r>
            <w:r w:rsidR="5EF8987A" w:rsidRPr="008C3198">
              <w:rPr>
                <w:rFonts w:cs="Arial"/>
                <w:sz w:val="24"/>
                <w:szCs w:val="24"/>
              </w:rPr>
              <w:t>.</w:t>
            </w:r>
          </w:p>
        </w:tc>
      </w:tr>
      <w:tr w:rsidR="00F15E60" w:rsidRPr="008C3198" w14:paraId="26BA531F" w14:textId="77777777" w:rsidTr="003F5181">
        <w:trPr>
          <w:trHeight w:val="840"/>
        </w:trPr>
        <w:tc>
          <w:tcPr>
            <w:tcW w:w="2648" w:type="dxa"/>
          </w:tcPr>
          <w:p w14:paraId="3B87B9BF" w14:textId="223FDC22" w:rsidR="00F15E60" w:rsidRPr="008C3198" w:rsidRDefault="00F15E60" w:rsidP="007B4CF4">
            <w:pPr>
              <w:rPr>
                <w:rFonts w:cs="Arial"/>
                <w:sz w:val="24"/>
                <w:szCs w:val="24"/>
              </w:rPr>
            </w:pPr>
            <w:r w:rsidRPr="008C3198">
              <w:rPr>
                <w:rFonts w:cs="Arial"/>
                <w:sz w:val="24"/>
                <w:szCs w:val="24"/>
              </w:rPr>
              <w:t>Human Remains</w:t>
            </w:r>
          </w:p>
        </w:tc>
        <w:tc>
          <w:tcPr>
            <w:tcW w:w="7160" w:type="dxa"/>
          </w:tcPr>
          <w:p w14:paraId="1A360DC1" w14:textId="7EB88B17" w:rsidR="00F15E60" w:rsidRPr="008C3198" w:rsidRDefault="007A4050" w:rsidP="007B4CF4">
            <w:pPr>
              <w:rPr>
                <w:rFonts w:cs="Arial"/>
                <w:sz w:val="24"/>
                <w:szCs w:val="24"/>
              </w:rPr>
            </w:pPr>
            <w:r w:rsidRPr="008C3198">
              <w:rPr>
                <w:rFonts w:cs="Arial"/>
                <w:sz w:val="24"/>
                <w:szCs w:val="24"/>
              </w:rPr>
              <w:t>User Agency</w:t>
            </w:r>
            <w:r w:rsidR="00873CF6" w:rsidRPr="008C3198">
              <w:rPr>
                <w:rFonts w:cs="Arial"/>
                <w:sz w:val="24"/>
                <w:szCs w:val="24"/>
              </w:rPr>
              <w:t xml:space="preserve"> will coordinate with the County</w:t>
            </w:r>
            <w:r w:rsidR="00692F0E" w:rsidRPr="008C3198">
              <w:rPr>
                <w:rFonts w:cs="Arial"/>
                <w:sz w:val="24"/>
                <w:szCs w:val="24"/>
              </w:rPr>
              <w:t xml:space="preserve"> </w:t>
            </w:r>
            <w:r w:rsidR="00AA6DB0" w:rsidRPr="008C3198">
              <w:rPr>
                <w:rFonts w:cs="Arial"/>
                <w:sz w:val="24"/>
                <w:szCs w:val="24"/>
              </w:rPr>
              <w:t>Coroner</w:t>
            </w:r>
            <w:r w:rsidR="00692F0E" w:rsidRPr="008C3198">
              <w:rPr>
                <w:rFonts w:cs="Arial"/>
                <w:sz w:val="24"/>
                <w:szCs w:val="24"/>
              </w:rPr>
              <w:t>, or other appropriate entity,</w:t>
            </w:r>
            <w:r w:rsidR="00873CF6" w:rsidRPr="008C3198">
              <w:rPr>
                <w:rFonts w:cs="Arial"/>
                <w:sz w:val="24"/>
                <w:szCs w:val="24"/>
              </w:rPr>
              <w:t xml:space="preserve"> on the discovery of human remains.</w:t>
            </w:r>
            <w:r w:rsidR="007B4CF4" w:rsidRPr="008C3198">
              <w:rPr>
                <w:rFonts w:cs="Arial"/>
                <w:sz w:val="24"/>
                <w:szCs w:val="24"/>
              </w:rPr>
              <w:t xml:space="preserve"> </w:t>
            </w:r>
            <w:r w:rsidR="00873CF6" w:rsidRPr="008C3198">
              <w:rPr>
                <w:rFonts w:cs="Arial"/>
                <w:sz w:val="24"/>
                <w:szCs w:val="24"/>
              </w:rPr>
              <w:t xml:space="preserve"> If human remains are located</w:t>
            </w:r>
            <w:r w:rsidR="008C3034" w:rsidRPr="008C3198">
              <w:rPr>
                <w:rFonts w:cs="Arial"/>
                <w:sz w:val="24"/>
                <w:szCs w:val="24"/>
              </w:rPr>
              <w:t>,</w:t>
            </w:r>
            <w:r w:rsidR="00873CF6" w:rsidRPr="008C3198">
              <w:rPr>
                <w:rFonts w:cs="Arial"/>
                <w:sz w:val="24"/>
                <w:szCs w:val="24"/>
              </w:rPr>
              <w:t xml:space="preserve"> the work will stop</w:t>
            </w:r>
            <w:r w:rsidR="003A41EC" w:rsidRPr="008C3198">
              <w:rPr>
                <w:rFonts w:cs="Arial"/>
                <w:sz w:val="24"/>
                <w:szCs w:val="24"/>
              </w:rPr>
              <w:t>,</w:t>
            </w:r>
            <w:r w:rsidR="00873CF6" w:rsidRPr="008C3198">
              <w:rPr>
                <w:rFonts w:cs="Arial"/>
                <w:sz w:val="24"/>
                <w:szCs w:val="24"/>
              </w:rPr>
              <w:t xml:space="preserve"> and </w:t>
            </w:r>
            <w:r w:rsidR="00E64CCE" w:rsidRPr="008C3198">
              <w:rPr>
                <w:rFonts w:cs="Arial"/>
                <w:sz w:val="24"/>
                <w:szCs w:val="24"/>
              </w:rPr>
              <w:t xml:space="preserve">the </w:t>
            </w:r>
            <w:r w:rsidR="00AA6DB0" w:rsidRPr="008C3198">
              <w:rPr>
                <w:rFonts w:cs="Arial"/>
                <w:sz w:val="24"/>
                <w:szCs w:val="24"/>
              </w:rPr>
              <w:t xml:space="preserve">User Agency’s </w:t>
            </w:r>
            <w:r w:rsidR="00E64CCE" w:rsidRPr="008C3198">
              <w:rPr>
                <w:rFonts w:cs="Arial"/>
                <w:sz w:val="24"/>
                <w:szCs w:val="24"/>
              </w:rPr>
              <w:t xml:space="preserve">OSC or designee </w:t>
            </w:r>
            <w:r w:rsidR="00873CF6" w:rsidRPr="008C3198">
              <w:rPr>
                <w:rFonts w:cs="Arial"/>
                <w:sz w:val="24"/>
                <w:szCs w:val="24"/>
              </w:rPr>
              <w:t xml:space="preserve">will contact the County. </w:t>
            </w:r>
            <w:r w:rsidR="007B4CF4" w:rsidRPr="008C3198">
              <w:rPr>
                <w:rFonts w:cs="Arial"/>
                <w:sz w:val="24"/>
                <w:szCs w:val="24"/>
              </w:rPr>
              <w:t xml:space="preserve"> </w:t>
            </w:r>
            <w:r w:rsidR="00873CF6" w:rsidRPr="008C3198">
              <w:rPr>
                <w:rFonts w:cs="Arial"/>
                <w:sz w:val="24"/>
                <w:szCs w:val="24"/>
              </w:rPr>
              <w:t>Due care of the remains will be taken.</w:t>
            </w:r>
            <w:r w:rsidR="001A36BD" w:rsidRPr="008C3198">
              <w:rPr>
                <w:rFonts w:cs="Arial"/>
                <w:sz w:val="24"/>
                <w:szCs w:val="24"/>
              </w:rPr>
              <w:t xml:space="preserve"> </w:t>
            </w:r>
            <w:r w:rsidR="007B4CF4" w:rsidRPr="008C3198">
              <w:rPr>
                <w:rFonts w:cs="Arial"/>
                <w:sz w:val="24"/>
                <w:szCs w:val="24"/>
              </w:rPr>
              <w:t xml:space="preserve"> </w:t>
            </w:r>
            <w:r w:rsidR="001A36BD" w:rsidRPr="008C3198">
              <w:rPr>
                <w:rFonts w:cs="Arial"/>
                <w:sz w:val="24"/>
                <w:szCs w:val="24"/>
              </w:rPr>
              <w:t>EHP personnel will also be contacted</w:t>
            </w:r>
            <w:r w:rsidR="00E64CCE" w:rsidRPr="008C3198">
              <w:rPr>
                <w:rFonts w:cs="Arial"/>
                <w:sz w:val="24"/>
                <w:szCs w:val="24"/>
              </w:rPr>
              <w:t xml:space="preserve"> upon finding such remains.</w:t>
            </w:r>
          </w:p>
        </w:tc>
      </w:tr>
      <w:tr w:rsidR="00F15E60" w:rsidRPr="008C3198" w14:paraId="54B90FBF" w14:textId="77777777" w:rsidTr="003F5181">
        <w:trPr>
          <w:trHeight w:val="277"/>
        </w:trPr>
        <w:tc>
          <w:tcPr>
            <w:tcW w:w="2648" w:type="dxa"/>
          </w:tcPr>
          <w:p w14:paraId="551393F8" w14:textId="77777777" w:rsidR="00F15E60" w:rsidRPr="008C3198" w:rsidRDefault="00F15E60" w:rsidP="007B4CF4">
            <w:pPr>
              <w:rPr>
                <w:rFonts w:cs="Arial"/>
                <w:sz w:val="24"/>
                <w:szCs w:val="24"/>
              </w:rPr>
            </w:pPr>
            <w:r w:rsidRPr="008C3198">
              <w:rPr>
                <w:rFonts w:cs="Arial"/>
                <w:sz w:val="24"/>
                <w:szCs w:val="24"/>
              </w:rPr>
              <w:t>Dead Animals</w:t>
            </w:r>
          </w:p>
        </w:tc>
        <w:tc>
          <w:tcPr>
            <w:tcW w:w="7160" w:type="dxa"/>
          </w:tcPr>
          <w:p w14:paraId="6B206469" w14:textId="47FCA0E0" w:rsidR="00F15E60" w:rsidRPr="008C3198" w:rsidRDefault="00873CF6" w:rsidP="007B4CF4">
            <w:pPr>
              <w:rPr>
                <w:rFonts w:cs="Arial"/>
                <w:sz w:val="24"/>
                <w:szCs w:val="24"/>
              </w:rPr>
            </w:pPr>
            <w:r w:rsidRPr="008C3198">
              <w:rPr>
                <w:rFonts w:cs="Arial"/>
                <w:sz w:val="24"/>
                <w:szCs w:val="24"/>
              </w:rPr>
              <w:t xml:space="preserve">If dead animals are discovered, </w:t>
            </w:r>
            <w:r w:rsidR="00E64CCE" w:rsidRPr="008C3198">
              <w:rPr>
                <w:rFonts w:cs="Arial"/>
                <w:sz w:val="24"/>
                <w:szCs w:val="24"/>
              </w:rPr>
              <w:t xml:space="preserve">the </w:t>
            </w:r>
            <w:r w:rsidR="00AA6DB0" w:rsidRPr="008C3198">
              <w:rPr>
                <w:rFonts w:cs="Arial"/>
                <w:sz w:val="24"/>
                <w:szCs w:val="24"/>
              </w:rPr>
              <w:t xml:space="preserve">User Agency’s </w:t>
            </w:r>
            <w:r w:rsidR="00E64CCE" w:rsidRPr="008C3198">
              <w:rPr>
                <w:rFonts w:cs="Arial"/>
                <w:sz w:val="24"/>
                <w:szCs w:val="24"/>
              </w:rPr>
              <w:t xml:space="preserve">OSC or designee will contact County Health and the </w:t>
            </w:r>
            <w:r w:rsidR="003A1514" w:rsidRPr="008C3198">
              <w:rPr>
                <w:rFonts w:cs="Arial"/>
                <w:sz w:val="24"/>
                <w:szCs w:val="24"/>
              </w:rPr>
              <w:t>Homeowner</w:t>
            </w:r>
            <w:r w:rsidR="00E64CCE" w:rsidRPr="008C3198">
              <w:rPr>
                <w:rFonts w:cs="Arial"/>
                <w:sz w:val="24"/>
                <w:szCs w:val="24"/>
              </w:rPr>
              <w:t xml:space="preserve">. </w:t>
            </w:r>
            <w:r w:rsidR="007B4CF4" w:rsidRPr="008C3198">
              <w:rPr>
                <w:rFonts w:cs="Arial"/>
                <w:sz w:val="24"/>
                <w:szCs w:val="24"/>
              </w:rPr>
              <w:t xml:space="preserve"> </w:t>
            </w:r>
            <w:r w:rsidR="00E64CCE" w:rsidRPr="008C3198">
              <w:rPr>
                <w:rFonts w:cs="Arial"/>
                <w:sz w:val="24"/>
                <w:szCs w:val="24"/>
              </w:rPr>
              <w:t>These remains</w:t>
            </w:r>
            <w:r w:rsidRPr="008C3198">
              <w:rPr>
                <w:rFonts w:cs="Arial"/>
                <w:sz w:val="24"/>
                <w:szCs w:val="24"/>
              </w:rPr>
              <w:t xml:space="preserve"> will be disposed of in accordance with </w:t>
            </w:r>
            <w:r w:rsidR="00E64CCE" w:rsidRPr="008C3198">
              <w:rPr>
                <w:rFonts w:cs="Arial"/>
                <w:sz w:val="24"/>
                <w:szCs w:val="24"/>
              </w:rPr>
              <w:t>the County health department requirements</w:t>
            </w:r>
            <w:r w:rsidRPr="008C3198">
              <w:rPr>
                <w:rFonts w:cs="Arial"/>
                <w:sz w:val="24"/>
                <w:szCs w:val="24"/>
              </w:rPr>
              <w:t xml:space="preserve"> unless directed by the </w:t>
            </w:r>
            <w:r w:rsidR="001D4EE2" w:rsidRPr="008C3198">
              <w:rPr>
                <w:rFonts w:cs="Arial"/>
                <w:sz w:val="24"/>
                <w:szCs w:val="24"/>
              </w:rPr>
              <w:t>property owner</w:t>
            </w:r>
            <w:r w:rsidRPr="008C3198">
              <w:rPr>
                <w:rFonts w:cs="Arial"/>
                <w:sz w:val="24"/>
                <w:szCs w:val="24"/>
              </w:rPr>
              <w:t>.</w:t>
            </w:r>
            <w:r w:rsidR="00692F0E" w:rsidRPr="008C3198">
              <w:rPr>
                <w:rFonts w:cs="Arial"/>
                <w:sz w:val="24"/>
                <w:szCs w:val="24"/>
              </w:rPr>
              <w:t xml:space="preserve"> EHP personnel and A&amp;M biologist will also be contacted upon finding non-domesticated animals.</w:t>
            </w:r>
          </w:p>
        </w:tc>
      </w:tr>
      <w:tr w:rsidR="00F15E60" w:rsidRPr="008C3198" w14:paraId="2DA11364" w14:textId="77777777" w:rsidTr="003F5181">
        <w:trPr>
          <w:trHeight w:val="602"/>
        </w:trPr>
        <w:tc>
          <w:tcPr>
            <w:tcW w:w="2648" w:type="dxa"/>
          </w:tcPr>
          <w:p w14:paraId="796AA87F" w14:textId="77777777" w:rsidR="00F15E60" w:rsidRPr="008C3198" w:rsidRDefault="00F15E60" w:rsidP="007B4CF4">
            <w:pPr>
              <w:rPr>
                <w:rFonts w:cs="Arial"/>
                <w:sz w:val="24"/>
                <w:szCs w:val="24"/>
              </w:rPr>
            </w:pPr>
            <w:r w:rsidRPr="008C3198">
              <w:rPr>
                <w:rFonts w:cs="Arial"/>
                <w:sz w:val="24"/>
                <w:szCs w:val="24"/>
              </w:rPr>
              <w:t>UXO (Unexploded Ordinance)</w:t>
            </w:r>
          </w:p>
        </w:tc>
        <w:tc>
          <w:tcPr>
            <w:tcW w:w="7160" w:type="dxa"/>
          </w:tcPr>
          <w:p w14:paraId="1EE40BB0" w14:textId="234E4E6F" w:rsidR="00873CF6" w:rsidRPr="008C3198" w:rsidRDefault="00873CF6" w:rsidP="007B4CF4">
            <w:pPr>
              <w:rPr>
                <w:rFonts w:cs="Arial"/>
                <w:sz w:val="24"/>
                <w:szCs w:val="24"/>
              </w:rPr>
            </w:pPr>
            <w:r w:rsidRPr="008C3198">
              <w:rPr>
                <w:rFonts w:cs="Arial"/>
                <w:sz w:val="24"/>
                <w:szCs w:val="24"/>
              </w:rPr>
              <w:t xml:space="preserve">If UXO is discovered, </w:t>
            </w:r>
            <w:r w:rsidR="00E64CCE" w:rsidRPr="008C3198">
              <w:rPr>
                <w:rFonts w:cs="Arial"/>
                <w:sz w:val="24"/>
                <w:szCs w:val="24"/>
              </w:rPr>
              <w:t xml:space="preserve">the </w:t>
            </w:r>
            <w:r w:rsidR="00AA6DB0" w:rsidRPr="008C3198">
              <w:rPr>
                <w:rFonts w:cs="Arial"/>
                <w:sz w:val="24"/>
                <w:szCs w:val="24"/>
              </w:rPr>
              <w:t xml:space="preserve">User Agency’s </w:t>
            </w:r>
            <w:r w:rsidR="00E64CCE" w:rsidRPr="008C3198">
              <w:rPr>
                <w:rFonts w:cs="Arial"/>
                <w:sz w:val="24"/>
                <w:szCs w:val="24"/>
              </w:rPr>
              <w:t xml:space="preserve">OSC or designee </w:t>
            </w:r>
            <w:r w:rsidRPr="008C3198">
              <w:rPr>
                <w:rFonts w:cs="Arial"/>
                <w:sz w:val="24"/>
                <w:szCs w:val="24"/>
              </w:rPr>
              <w:t>will notify the</w:t>
            </w:r>
            <w:r w:rsidR="00A37295" w:rsidRPr="008C3198">
              <w:rPr>
                <w:rFonts w:cs="Arial"/>
                <w:sz w:val="24"/>
                <w:szCs w:val="24"/>
              </w:rPr>
              <w:t xml:space="preserve"> local</w:t>
            </w:r>
            <w:r w:rsidRPr="008C3198">
              <w:rPr>
                <w:rFonts w:cs="Arial"/>
                <w:sz w:val="24"/>
                <w:szCs w:val="24"/>
              </w:rPr>
              <w:t xml:space="preserve"> </w:t>
            </w:r>
            <w:r w:rsidR="00FB2A9B" w:rsidRPr="008C3198">
              <w:rPr>
                <w:rFonts w:cs="Arial"/>
                <w:sz w:val="24"/>
                <w:szCs w:val="24"/>
              </w:rPr>
              <w:t>Sheriff Department</w:t>
            </w:r>
            <w:r w:rsidRPr="008C3198">
              <w:rPr>
                <w:rFonts w:cs="Arial"/>
                <w:sz w:val="24"/>
                <w:szCs w:val="24"/>
              </w:rPr>
              <w:t xml:space="preserve"> to arrange for proper disposal.</w:t>
            </w:r>
          </w:p>
        </w:tc>
      </w:tr>
      <w:tr w:rsidR="00F15E60" w:rsidRPr="008C3198" w14:paraId="60F37A4E" w14:textId="77777777" w:rsidTr="003F5181">
        <w:trPr>
          <w:trHeight w:val="620"/>
        </w:trPr>
        <w:tc>
          <w:tcPr>
            <w:tcW w:w="2648" w:type="dxa"/>
          </w:tcPr>
          <w:p w14:paraId="17719C80" w14:textId="77777777" w:rsidR="00F15E60" w:rsidRPr="008C3198" w:rsidRDefault="00F15E60" w:rsidP="007B4CF4">
            <w:pPr>
              <w:rPr>
                <w:rFonts w:cs="Arial"/>
                <w:sz w:val="24"/>
                <w:szCs w:val="24"/>
              </w:rPr>
            </w:pPr>
            <w:r w:rsidRPr="008C3198">
              <w:rPr>
                <w:rFonts w:cs="Arial"/>
                <w:sz w:val="24"/>
                <w:szCs w:val="24"/>
              </w:rPr>
              <w:t>Radioactive Debris</w:t>
            </w:r>
          </w:p>
        </w:tc>
        <w:tc>
          <w:tcPr>
            <w:tcW w:w="7160" w:type="dxa"/>
          </w:tcPr>
          <w:p w14:paraId="7C8DA4AD" w14:textId="7EDA73FE" w:rsidR="00F15E60" w:rsidRPr="008C3198" w:rsidRDefault="00873CF6" w:rsidP="007B4CF4">
            <w:pPr>
              <w:rPr>
                <w:rFonts w:cs="Arial"/>
                <w:sz w:val="24"/>
                <w:szCs w:val="24"/>
              </w:rPr>
            </w:pPr>
            <w:r w:rsidRPr="008C3198">
              <w:rPr>
                <w:rFonts w:cs="Arial"/>
                <w:sz w:val="24"/>
                <w:szCs w:val="24"/>
              </w:rPr>
              <w:t>If radioactive debris is encountered, the material will be removed and properly disposed of by DTSC.</w:t>
            </w:r>
          </w:p>
        </w:tc>
      </w:tr>
    </w:tbl>
    <w:p w14:paraId="573B4021" w14:textId="07B918EB" w:rsidR="00AA565E" w:rsidRPr="008C3198" w:rsidRDefault="00AA565E" w:rsidP="00CA7A1D">
      <w:pPr>
        <w:pStyle w:val="Heading2"/>
      </w:pPr>
      <w:bookmarkStart w:id="103" w:name="_Toc495663983"/>
      <w:bookmarkStart w:id="104" w:name="_Toc102558173"/>
      <w:bookmarkEnd w:id="31"/>
      <w:bookmarkEnd w:id="32"/>
      <w:r w:rsidRPr="008C3198">
        <w:t xml:space="preserve">Commercial </w:t>
      </w:r>
      <w:r w:rsidR="00A454AA" w:rsidRPr="008C3198">
        <w:t>Department of Transportation (</w:t>
      </w:r>
      <w:r w:rsidRPr="008C3198">
        <w:t>DOT</w:t>
      </w:r>
      <w:r w:rsidR="00A454AA" w:rsidRPr="008C3198">
        <w:t>)</w:t>
      </w:r>
      <w:r w:rsidRPr="008C3198">
        <w:t xml:space="preserve"> Inspections</w:t>
      </w:r>
      <w:bookmarkEnd w:id="103"/>
      <w:r w:rsidR="00A1176A" w:rsidRPr="008C3198">
        <w:t xml:space="preserve"> (</w:t>
      </w:r>
      <w:r w:rsidR="00BB45EF" w:rsidRPr="008C3198">
        <w:t>A&amp;M Contractor</w:t>
      </w:r>
      <w:r w:rsidR="00AF014A" w:rsidRPr="008C3198">
        <w:t>/</w:t>
      </w:r>
      <w:r w:rsidR="009C2120" w:rsidRPr="008C3198">
        <w:t>DDHTR</w:t>
      </w:r>
      <w:r w:rsidR="00775151" w:rsidRPr="008C3198">
        <w:t xml:space="preserve"> Contractor</w:t>
      </w:r>
      <w:r w:rsidR="00A1176A" w:rsidRPr="008C3198">
        <w:t>)</w:t>
      </w:r>
      <w:bookmarkEnd w:id="104"/>
    </w:p>
    <w:p w14:paraId="17180FBA" w14:textId="79846462" w:rsidR="00AA565E" w:rsidRPr="008C3198" w:rsidRDefault="00AA565E" w:rsidP="00193D22">
      <w:pPr>
        <w:spacing w:before="240" w:after="240"/>
        <w:rPr>
          <w:rFonts w:cs="Arial"/>
          <w:sz w:val="24"/>
          <w:szCs w:val="24"/>
        </w:rPr>
      </w:pPr>
      <w:r w:rsidRPr="008C3198">
        <w:rPr>
          <w:rFonts w:cs="Arial"/>
          <w:sz w:val="24"/>
          <w:szCs w:val="24"/>
        </w:rPr>
        <w:t xml:space="preserve">The </w:t>
      </w:r>
      <w:r w:rsidR="00BB45EF" w:rsidRPr="008C3198">
        <w:rPr>
          <w:rFonts w:cs="Arial"/>
          <w:sz w:val="24"/>
          <w:szCs w:val="24"/>
        </w:rPr>
        <w:t>A&amp;M Contractor</w:t>
      </w:r>
      <w:r w:rsidR="00A1176A" w:rsidRPr="008C3198">
        <w:rPr>
          <w:rFonts w:cs="Arial"/>
          <w:sz w:val="24"/>
          <w:szCs w:val="24"/>
        </w:rPr>
        <w:t xml:space="preserve"> </w:t>
      </w:r>
      <w:r w:rsidRPr="008C3198">
        <w:rPr>
          <w:rFonts w:cs="Arial"/>
          <w:sz w:val="24"/>
          <w:szCs w:val="24"/>
        </w:rPr>
        <w:t xml:space="preserve">will hire an independent </w:t>
      </w:r>
      <w:r w:rsidR="005B4FE4" w:rsidRPr="008C3198">
        <w:rPr>
          <w:rFonts w:cs="Arial"/>
          <w:sz w:val="24"/>
          <w:szCs w:val="24"/>
        </w:rPr>
        <w:t>third-party</w:t>
      </w:r>
      <w:r w:rsidRPr="008C3198">
        <w:rPr>
          <w:rFonts w:cs="Arial"/>
          <w:sz w:val="24"/>
          <w:szCs w:val="24"/>
        </w:rPr>
        <w:t xml:space="preserve"> DOT commercial truck inspector</w:t>
      </w:r>
      <w:r w:rsidR="00A1176A" w:rsidRPr="008C3198">
        <w:rPr>
          <w:rFonts w:cs="Arial"/>
          <w:sz w:val="24"/>
          <w:szCs w:val="24"/>
        </w:rPr>
        <w:t xml:space="preserve"> team</w:t>
      </w:r>
      <w:r w:rsidR="00085CF9" w:rsidRPr="008C3198">
        <w:rPr>
          <w:rFonts w:cs="Arial"/>
          <w:sz w:val="24"/>
          <w:szCs w:val="24"/>
        </w:rPr>
        <w:t xml:space="preserve">. </w:t>
      </w:r>
      <w:r w:rsidR="007B4CF4" w:rsidRPr="008C3198">
        <w:rPr>
          <w:rFonts w:cs="Arial"/>
          <w:sz w:val="24"/>
          <w:szCs w:val="24"/>
        </w:rPr>
        <w:t xml:space="preserve"> </w:t>
      </w:r>
      <w:r w:rsidRPr="008C3198">
        <w:rPr>
          <w:rFonts w:cs="Arial"/>
          <w:sz w:val="24"/>
          <w:szCs w:val="24"/>
        </w:rPr>
        <w:t xml:space="preserve">The inspector </w:t>
      </w:r>
      <w:r w:rsidR="00A1176A" w:rsidRPr="008C3198">
        <w:rPr>
          <w:rFonts w:cs="Arial"/>
          <w:sz w:val="24"/>
          <w:szCs w:val="24"/>
        </w:rPr>
        <w:t>team</w:t>
      </w:r>
      <w:r w:rsidR="004F7C41" w:rsidRPr="008C3198">
        <w:rPr>
          <w:rFonts w:cs="Arial"/>
          <w:sz w:val="24"/>
          <w:szCs w:val="24"/>
        </w:rPr>
        <w:t>s</w:t>
      </w:r>
      <w:r w:rsidR="00A1176A" w:rsidRPr="008C3198">
        <w:rPr>
          <w:rFonts w:cs="Arial"/>
          <w:sz w:val="24"/>
          <w:szCs w:val="24"/>
        </w:rPr>
        <w:t xml:space="preserve"> </w:t>
      </w:r>
      <w:r w:rsidR="00C35980" w:rsidRPr="008C3198">
        <w:rPr>
          <w:rFonts w:cs="Arial"/>
          <w:sz w:val="24"/>
          <w:szCs w:val="24"/>
        </w:rPr>
        <w:t xml:space="preserve">shall perform a level one inspection </w:t>
      </w:r>
      <w:r w:rsidRPr="008C3198">
        <w:rPr>
          <w:rFonts w:cs="Arial"/>
          <w:sz w:val="24"/>
          <w:szCs w:val="24"/>
        </w:rPr>
        <w:t>for all commercial trucks</w:t>
      </w:r>
      <w:r w:rsidR="00C35980" w:rsidRPr="008C3198">
        <w:rPr>
          <w:rFonts w:cs="Arial"/>
          <w:sz w:val="24"/>
          <w:szCs w:val="24"/>
        </w:rPr>
        <w:t xml:space="preserve"> assigned to the incident</w:t>
      </w:r>
      <w:r w:rsidRPr="008C3198">
        <w:rPr>
          <w:rFonts w:cs="Arial"/>
          <w:sz w:val="24"/>
          <w:szCs w:val="24"/>
        </w:rPr>
        <w:t>.</w:t>
      </w:r>
      <w:r w:rsidR="00C35980" w:rsidRPr="008C3198">
        <w:rPr>
          <w:rFonts w:cs="Arial"/>
          <w:sz w:val="24"/>
          <w:szCs w:val="24"/>
        </w:rPr>
        <w:t xml:space="preserve"> </w:t>
      </w:r>
      <w:r w:rsidR="007B4CF4" w:rsidRPr="008C3198">
        <w:rPr>
          <w:rFonts w:cs="Arial"/>
          <w:sz w:val="24"/>
          <w:szCs w:val="24"/>
        </w:rPr>
        <w:t xml:space="preserve"> </w:t>
      </w:r>
      <w:r w:rsidR="00C35980" w:rsidRPr="008C3198">
        <w:rPr>
          <w:rFonts w:cs="Arial"/>
          <w:sz w:val="24"/>
          <w:szCs w:val="24"/>
        </w:rPr>
        <w:t>I</w:t>
      </w:r>
      <w:r w:rsidRPr="008C3198">
        <w:rPr>
          <w:rFonts w:cs="Arial"/>
          <w:sz w:val="24"/>
          <w:szCs w:val="24"/>
        </w:rPr>
        <w:t>nspection</w:t>
      </w:r>
      <w:r w:rsidR="00C35980" w:rsidRPr="008C3198">
        <w:rPr>
          <w:rFonts w:cs="Arial"/>
          <w:sz w:val="24"/>
          <w:szCs w:val="24"/>
        </w:rPr>
        <w:t>s</w:t>
      </w:r>
      <w:r w:rsidRPr="008C3198">
        <w:rPr>
          <w:rFonts w:cs="Arial"/>
          <w:sz w:val="24"/>
          <w:szCs w:val="24"/>
        </w:rPr>
        <w:t xml:space="preserve"> </w:t>
      </w:r>
      <w:r w:rsidR="00C35980" w:rsidRPr="008C3198">
        <w:rPr>
          <w:rFonts w:cs="Arial"/>
          <w:sz w:val="24"/>
          <w:szCs w:val="24"/>
        </w:rPr>
        <w:t>will include all hau</w:t>
      </w:r>
      <w:r w:rsidRPr="008C3198">
        <w:rPr>
          <w:rFonts w:cs="Arial"/>
          <w:sz w:val="24"/>
          <w:szCs w:val="24"/>
        </w:rPr>
        <w:t>l trucks, water tend</w:t>
      </w:r>
      <w:r w:rsidR="00C35980" w:rsidRPr="008C3198">
        <w:rPr>
          <w:rFonts w:cs="Arial"/>
          <w:sz w:val="24"/>
          <w:szCs w:val="24"/>
        </w:rPr>
        <w:t>ers, tow trucks, street sweeper</w:t>
      </w:r>
      <w:r w:rsidR="004F7C41" w:rsidRPr="008C3198">
        <w:rPr>
          <w:rFonts w:cs="Arial"/>
          <w:sz w:val="24"/>
          <w:szCs w:val="24"/>
        </w:rPr>
        <w:t>s</w:t>
      </w:r>
      <w:r w:rsidR="00C35980" w:rsidRPr="008C3198">
        <w:rPr>
          <w:rFonts w:cs="Arial"/>
          <w:sz w:val="24"/>
          <w:szCs w:val="24"/>
        </w:rPr>
        <w:t>, low-beds</w:t>
      </w:r>
      <w:r w:rsidR="00A454AA" w:rsidRPr="008C3198">
        <w:rPr>
          <w:rFonts w:cs="Arial"/>
          <w:sz w:val="24"/>
          <w:szCs w:val="24"/>
        </w:rPr>
        <w:t>,</w:t>
      </w:r>
      <w:r w:rsidRPr="008C3198">
        <w:rPr>
          <w:rFonts w:cs="Arial"/>
          <w:sz w:val="24"/>
          <w:szCs w:val="24"/>
        </w:rPr>
        <w:t xml:space="preserve"> and other commercially licensed vehicles used on the </w:t>
      </w:r>
      <w:proofErr w:type="gramStart"/>
      <w:r w:rsidR="00E14AD2" w:rsidRPr="008C3198">
        <w:rPr>
          <w:rFonts w:cs="Arial"/>
          <w:sz w:val="24"/>
          <w:szCs w:val="24"/>
        </w:rPr>
        <w:t>Operation</w:t>
      </w:r>
      <w:proofErr w:type="gramEnd"/>
      <w:r w:rsidRPr="008C3198">
        <w:rPr>
          <w:rFonts w:cs="Arial"/>
          <w:sz w:val="24"/>
          <w:szCs w:val="24"/>
        </w:rPr>
        <w:t xml:space="preserve">. </w:t>
      </w:r>
      <w:r w:rsidR="007B4CF4" w:rsidRPr="008C3198">
        <w:rPr>
          <w:rFonts w:cs="Arial"/>
          <w:sz w:val="24"/>
          <w:szCs w:val="24"/>
        </w:rPr>
        <w:t xml:space="preserve"> </w:t>
      </w:r>
      <w:r w:rsidRPr="008C3198">
        <w:rPr>
          <w:rFonts w:cs="Arial"/>
          <w:sz w:val="24"/>
          <w:szCs w:val="24"/>
        </w:rPr>
        <w:t xml:space="preserve">Water trucks used specifically </w:t>
      </w:r>
      <w:r w:rsidR="003A41EC" w:rsidRPr="008C3198">
        <w:rPr>
          <w:rFonts w:cs="Arial"/>
          <w:sz w:val="24"/>
          <w:szCs w:val="24"/>
        </w:rPr>
        <w:t>on-</w:t>
      </w:r>
      <w:r w:rsidRPr="008C3198">
        <w:rPr>
          <w:rFonts w:cs="Arial"/>
          <w:sz w:val="24"/>
          <w:szCs w:val="24"/>
        </w:rPr>
        <w:t>site lots are not subject to inspection provided they are not carrying water loads on a public road</w:t>
      </w:r>
      <w:r w:rsidR="00085CF9" w:rsidRPr="008C3198">
        <w:rPr>
          <w:rFonts w:cs="Arial"/>
          <w:sz w:val="24"/>
          <w:szCs w:val="24"/>
        </w:rPr>
        <w:t xml:space="preserve">. </w:t>
      </w:r>
      <w:r w:rsidR="007B4CF4" w:rsidRPr="008C3198">
        <w:rPr>
          <w:rFonts w:cs="Arial"/>
          <w:sz w:val="24"/>
          <w:szCs w:val="24"/>
        </w:rPr>
        <w:t xml:space="preserve"> </w:t>
      </w:r>
      <w:r w:rsidRPr="008C3198">
        <w:rPr>
          <w:rFonts w:cs="Arial"/>
          <w:sz w:val="24"/>
          <w:szCs w:val="24"/>
        </w:rPr>
        <w:t xml:space="preserve">These water trucks </w:t>
      </w:r>
      <w:r w:rsidR="00C35980" w:rsidRPr="008C3198">
        <w:rPr>
          <w:rFonts w:cs="Arial"/>
          <w:sz w:val="24"/>
          <w:szCs w:val="24"/>
        </w:rPr>
        <w:t>are</w:t>
      </w:r>
      <w:r w:rsidRPr="008C3198">
        <w:rPr>
          <w:rFonts w:cs="Arial"/>
          <w:sz w:val="24"/>
          <w:szCs w:val="24"/>
        </w:rPr>
        <w:t xml:space="preserve"> considered construction vehicles</w:t>
      </w:r>
      <w:r w:rsidR="00085CF9" w:rsidRPr="008C3198">
        <w:rPr>
          <w:rFonts w:cs="Arial"/>
          <w:sz w:val="24"/>
          <w:szCs w:val="24"/>
        </w:rPr>
        <w:t>.</w:t>
      </w:r>
      <w:r w:rsidR="007B4CF4" w:rsidRPr="008C3198">
        <w:rPr>
          <w:rFonts w:cs="Arial"/>
          <w:sz w:val="24"/>
          <w:szCs w:val="24"/>
        </w:rPr>
        <w:t xml:space="preserve"> </w:t>
      </w:r>
      <w:r w:rsidR="00085CF9" w:rsidRPr="008C3198">
        <w:rPr>
          <w:rFonts w:cs="Arial"/>
          <w:sz w:val="24"/>
          <w:szCs w:val="24"/>
        </w:rPr>
        <w:t xml:space="preserve"> </w:t>
      </w:r>
      <w:r w:rsidR="00C70124" w:rsidRPr="008C3198">
        <w:rPr>
          <w:rFonts w:cs="Arial"/>
          <w:color w:val="000000" w:themeColor="text1"/>
          <w:sz w:val="24"/>
          <w:szCs w:val="24"/>
        </w:rPr>
        <w:t>Each commercial truck will display a disaster operation sticker, DOT inspection sticker</w:t>
      </w:r>
      <w:r w:rsidR="003A41EC" w:rsidRPr="008C3198">
        <w:rPr>
          <w:rFonts w:cs="Arial"/>
          <w:color w:val="000000" w:themeColor="text1"/>
          <w:sz w:val="24"/>
          <w:szCs w:val="24"/>
        </w:rPr>
        <w:t>,</w:t>
      </w:r>
      <w:r w:rsidR="00C70124" w:rsidRPr="008C3198">
        <w:rPr>
          <w:rFonts w:cs="Arial"/>
          <w:color w:val="000000" w:themeColor="text1"/>
          <w:sz w:val="24"/>
          <w:szCs w:val="24"/>
        </w:rPr>
        <w:t xml:space="preserve"> and/or other relevant operational placards for identification, </w:t>
      </w:r>
      <w:r w:rsidR="002C68A2" w:rsidRPr="008C3198">
        <w:rPr>
          <w:rFonts w:cs="Arial"/>
          <w:color w:val="000000" w:themeColor="text1"/>
          <w:sz w:val="24"/>
          <w:szCs w:val="24"/>
        </w:rPr>
        <w:t>verification,</w:t>
      </w:r>
      <w:r w:rsidR="00C70124" w:rsidRPr="008C3198">
        <w:rPr>
          <w:rFonts w:cs="Arial"/>
          <w:color w:val="000000" w:themeColor="text1"/>
          <w:sz w:val="24"/>
          <w:szCs w:val="24"/>
        </w:rPr>
        <w:t xml:space="preserve"> and tracking</w:t>
      </w:r>
      <w:r w:rsidR="00D51E0A" w:rsidRPr="008C3198">
        <w:rPr>
          <w:rFonts w:cs="Arial"/>
          <w:color w:val="000000" w:themeColor="text1"/>
          <w:sz w:val="24"/>
          <w:szCs w:val="24"/>
        </w:rPr>
        <w:t>.</w:t>
      </w:r>
      <w:r w:rsidR="007B4CF4" w:rsidRPr="008C3198">
        <w:rPr>
          <w:rFonts w:cs="Arial"/>
          <w:color w:val="000000" w:themeColor="text1"/>
          <w:sz w:val="24"/>
          <w:szCs w:val="24"/>
        </w:rPr>
        <w:t xml:space="preserve"> </w:t>
      </w:r>
      <w:r w:rsidR="00D51E0A" w:rsidRPr="008C3198">
        <w:rPr>
          <w:rFonts w:cs="Arial"/>
          <w:color w:val="000000" w:themeColor="text1"/>
          <w:sz w:val="24"/>
          <w:szCs w:val="24"/>
        </w:rPr>
        <w:t xml:space="preserve"> These identification methods are to be</w:t>
      </w:r>
      <w:r w:rsidR="00C70124" w:rsidRPr="008C3198">
        <w:rPr>
          <w:rFonts w:cs="Arial"/>
          <w:color w:val="000000" w:themeColor="text1"/>
          <w:sz w:val="24"/>
          <w:szCs w:val="24"/>
        </w:rPr>
        <w:t xml:space="preserve"> provided by the </w:t>
      </w:r>
      <w:r w:rsidR="009C2120" w:rsidRPr="008C3198">
        <w:rPr>
          <w:rFonts w:cs="Arial"/>
          <w:color w:val="000000" w:themeColor="text1"/>
          <w:sz w:val="24"/>
          <w:szCs w:val="24"/>
        </w:rPr>
        <w:t>DDHTR</w:t>
      </w:r>
      <w:r w:rsidR="00775151" w:rsidRPr="008C3198">
        <w:rPr>
          <w:rFonts w:cs="Arial"/>
          <w:color w:val="000000" w:themeColor="text1"/>
          <w:sz w:val="24"/>
          <w:szCs w:val="24"/>
        </w:rPr>
        <w:t xml:space="preserve"> Contractor</w:t>
      </w:r>
      <w:r w:rsidR="00C70124" w:rsidRPr="008C3198">
        <w:rPr>
          <w:rFonts w:cs="Arial"/>
          <w:color w:val="000000" w:themeColor="text1"/>
          <w:sz w:val="24"/>
          <w:szCs w:val="24"/>
        </w:rPr>
        <w:t xml:space="preserve">. </w:t>
      </w:r>
      <w:r w:rsidR="007B4CF4" w:rsidRPr="008C3198">
        <w:rPr>
          <w:rFonts w:cs="Arial"/>
          <w:color w:val="000000" w:themeColor="text1"/>
          <w:sz w:val="24"/>
          <w:szCs w:val="24"/>
        </w:rPr>
        <w:t xml:space="preserve"> </w:t>
      </w:r>
      <w:r w:rsidR="00C70124" w:rsidRPr="008C3198">
        <w:rPr>
          <w:rFonts w:cs="Arial"/>
          <w:color w:val="000000" w:themeColor="text1"/>
          <w:sz w:val="24"/>
          <w:szCs w:val="24"/>
        </w:rPr>
        <w:t xml:space="preserve">After each </w:t>
      </w:r>
      <w:r w:rsidR="00991752" w:rsidRPr="008C3198">
        <w:rPr>
          <w:rFonts w:cs="Arial"/>
          <w:color w:val="000000" w:themeColor="text1"/>
          <w:sz w:val="24"/>
          <w:szCs w:val="24"/>
        </w:rPr>
        <w:t>thirty (</w:t>
      </w:r>
      <w:r w:rsidR="005B4FE4" w:rsidRPr="008C3198">
        <w:rPr>
          <w:rFonts w:cs="Arial"/>
          <w:color w:val="000000" w:themeColor="text1"/>
          <w:sz w:val="24"/>
          <w:szCs w:val="24"/>
        </w:rPr>
        <w:t>30</w:t>
      </w:r>
      <w:r w:rsidR="00991752" w:rsidRPr="008C3198">
        <w:rPr>
          <w:rFonts w:cs="Arial"/>
          <w:color w:val="000000" w:themeColor="text1"/>
          <w:sz w:val="24"/>
          <w:szCs w:val="24"/>
        </w:rPr>
        <w:t xml:space="preserve">) </w:t>
      </w:r>
      <w:r w:rsidR="005B4FE4" w:rsidRPr="008C3198">
        <w:rPr>
          <w:rFonts w:cs="Arial"/>
          <w:color w:val="000000" w:themeColor="text1"/>
          <w:sz w:val="24"/>
          <w:szCs w:val="24"/>
        </w:rPr>
        <w:t>day</w:t>
      </w:r>
      <w:r w:rsidR="00C70124" w:rsidRPr="008C3198">
        <w:rPr>
          <w:rFonts w:cs="Arial"/>
          <w:color w:val="000000" w:themeColor="text1"/>
          <w:sz w:val="24"/>
          <w:szCs w:val="24"/>
        </w:rPr>
        <w:t xml:space="preserve"> period, </w:t>
      </w:r>
      <w:r w:rsidR="00991752" w:rsidRPr="008C3198">
        <w:rPr>
          <w:rFonts w:cs="Arial"/>
          <w:color w:val="000000" w:themeColor="text1"/>
          <w:sz w:val="24"/>
          <w:szCs w:val="24"/>
        </w:rPr>
        <w:t>ten (</w:t>
      </w:r>
      <w:r w:rsidR="00C70124" w:rsidRPr="008C3198">
        <w:rPr>
          <w:rFonts w:cs="Arial"/>
          <w:color w:val="000000" w:themeColor="text1"/>
          <w:sz w:val="24"/>
          <w:szCs w:val="24"/>
        </w:rPr>
        <w:t>10</w:t>
      </w:r>
      <w:r w:rsidR="00991752" w:rsidRPr="008C3198">
        <w:rPr>
          <w:rFonts w:cs="Arial"/>
          <w:color w:val="000000" w:themeColor="text1"/>
          <w:sz w:val="24"/>
          <w:szCs w:val="24"/>
        </w:rPr>
        <w:t>) percent</w:t>
      </w:r>
      <w:r w:rsidR="00C70124" w:rsidRPr="008C3198">
        <w:rPr>
          <w:rFonts w:cs="Arial"/>
          <w:color w:val="000000" w:themeColor="text1"/>
          <w:sz w:val="24"/>
          <w:szCs w:val="24"/>
        </w:rPr>
        <w:t xml:space="preserve"> of the commercial trucks will be re-inspected per Level 1 requirements</w:t>
      </w:r>
      <w:r w:rsidR="007B4CF4" w:rsidRPr="008C3198">
        <w:rPr>
          <w:rFonts w:cs="Arial"/>
          <w:color w:val="000000" w:themeColor="text1"/>
          <w:sz w:val="24"/>
          <w:szCs w:val="24"/>
        </w:rPr>
        <w:t>.</w:t>
      </w:r>
    </w:p>
    <w:p w14:paraId="1DBCA57E" w14:textId="35EF00F9" w:rsidR="615B5554" w:rsidRPr="008C3198" w:rsidRDefault="615B5554" w:rsidP="00193D22">
      <w:pPr>
        <w:spacing w:before="240" w:after="240"/>
        <w:rPr>
          <w:rFonts w:cs="Arial"/>
          <w:color w:val="000000" w:themeColor="text1"/>
          <w:sz w:val="24"/>
          <w:szCs w:val="24"/>
        </w:rPr>
      </w:pPr>
      <w:r w:rsidRPr="008C3198">
        <w:rPr>
          <w:rFonts w:cs="Arial"/>
          <w:color w:val="000000" w:themeColor="text1"/>
          <w:sz w:val="24"/>
          <w:szCs w:val="24"/>
        </w:rPr>
        <w:t xml:space="preserve">The </w:t>
      </w:r>
      <w:r w:rsidR="009C2120" w:rsidRPr="008C3198">
        <w:rPr>
          <w:rFonts w:cs="Arial"/>
          <w:color w:val="000000" w:themeColor="text1"/>
          <w:sz w:val="24"/>
          <w:szCs w:val="24"/>
        </w:rPr>
        <w:t>DDHTR</w:t>
      </w:r>
      <w:r w:rsidR="00775151" w:rsidRPr="008C3198">
        <w:rPr>
          <w:rFonts w:cs="Arial"/>
          <w:color w:val="000000" w:themeColor="text1"/>
          <w:sz w:val="24"/>
          <w:szCs w:val="24"/>
        </w:rPr>
        <w:t xml:space="preserve"> Contractor</w:t>
      </w:r>
      <w:r w:rsidRPr="008C3198">
        <w:rPr>
          <w:rFonts w:cs="Arial"/>
          <w:color w:val="000000" w:themeColor="text1"/>
          <w:sz w:val="24"/>
          <w:szCs w:val="24"/>
        </w:rPr>
        <w:t xml:space="preserve"> will be responsible for providing a location</w:t>
      </w:r>
      <w:r w:rsidR="00AF014A" w:rsidRPr="008C3198">
        <w:rPr>
          <w:rFonts w:cs="Arial"/>
          <w:color w:val="000000" w:themeColor="text1"/>
          <w:sz w:val="24"/>
          <w:szCs w:val="24"/>
        </w:rPr>
        <w:t>(s)</w:t>
      </w:r>
      <w:r w:rsidRPr="008C3198">
        <w:rPr>
          <w:rFonts w:cs="Arial"/>
          <w:color w:val="000000" w:themeColor="text1"/>
          <w:sz w:val="24"/>
          <w:szCs w:val="24"/>
        </w:rPr>
        <w:t xml:space="preserve"> where the DOT</w:t>
      </w:r>
      <w:r w:rsidR="009346BA" w:rsidRPr="008C3198">
        <w:rPr>
          <w:rFonts w:cs="Arial"/>
          <w:color w:val="000000" w:themeColor="text1"/>
          <w:sz w:val="24"/>
          <w:szCs w:val="24"/>
        </w:rPr>
        <w:t xml:space="preserve"> </w:t>
      </w:r>
      <w:r w:rsidRPr="008C3198">
        <w:rPr>
          <w:rFonts w:cs="Arial"/>
          <w:color w:val="000000" w:themeColor="text1"/>
          <w:sz w:val="24"/>
          <w:szCs w:val="24"/>
        </w:rPr>
        <w:t xml:space="preserve">inspections </w:t>
      </w:r>
      <w:r w:rsidR="5540DA1B" w:rsidRPr="008C3198">
        <w:rPr>
          <w:rFonts w:cs="Arial"/>
          <w:color w:val="000000" w:themeColor="text1"/>
          <w:sz w:val="24"/>
          <w:szCs w:val="24"/>
        </w:rPr>
        <w:t>shall</w:t>
      </w:r>
      <w:r w:rsidRPr="008C3198">
        <w:rPr>
          <w:rFonts w:cs="Arial"/>
          <w:color w:val="000000" w:themeColor="text1"/>
          <w:sz w:val="24"/>
          <w:szCs w:val="24"/>
        </w:rPr>
        <w:t xml:space="preserve"> be conducted</w:t>
      </w:r>
      <w:r w:rsidR="00AF014A" w:rsidRPr="008C3198">
        <w:rPr>
          <w:rFonts w:cs="Arial"/>
          <w:color w:val="000000" w:themeColor="text1"/>
          <w:sz w:val="24"/>
          <w:szCs w:val="24"/>
        </w:rPr>
        <w:t xml:space="preserve"> and coordinate closely with the </w:t>
      </w:r>
      <w:r w:rsidR="00BB45EF" w:rsidRPr="008C3198">
        <w:rPr>
          <w:rFonts w:cs="Arial"/>
          <w:color w:val="000000" w:themeColor="text1"/>
          <w:sz w:val="24"/>
          <w:szCs w:val="24"/>
        </w:rPr>
        <w:t>A&amp;M Contractor</w:t>
      </w:r>
      <w:r w:rsidR="00AF014A" w:rsidRPr="008C3198">
        <w:rPr>
          <w:rFonts w:cs="Arial"/>
          <w:color w:val="000000" w:themeColor="text1"/>
          <w:sz w:val="24"/>
          <w:szCs w:val="24"/>
        </w:rPr>
        <w:t xml:space="preserve"> </w:t>
      </w:r>
      <w:proofErr w:type="gramStart"/>
      <w:r w:rsidR="00AF014A" w:rsidRPr="008C3198">
        <w:rPr>
          <w:rFonts w:cs="Arial"/>
          <w:color w:val="000000" w:themeColor="text1"/>
          <w:sz w:val="24"/>
          <w:szCs w:val="24"/>
        </w:rPr>
        <w:t>in order to</w:t>
      </w:r>
      <w:proofErr w:type="gramEnd"/>
      <w:r w:rsidR="00AF014A" w:rsidRPr="008C3198">
        <w:rPr>
          <w:rFonts w:cs="Arial"/>
          <w:color w:val="000000" w:themeColor="text1"/>
          <w:sz w:val="24"/>
          <w:szCs w:val="24"/>
        </w:rPr>
        <w:t xml:space="preserve"> conduct these inspections prior to deployment of each applicable vehicle to the operation</w:t>
      </w:r>
      <w:r w:rsidR="4346D855" w:rsidRPr="008C3198">
        <w:rPr>
          <w:rFonts w:cs="Arial"/>
          <w:color w:val="000000" w:themeColor="text1"/>
          <w:sz w:val="24"/>
          <w:szCs w:val="24"/>
        </w:rPr>
        <w:t>.</w:t>
      </w:r>
    </w:p>
    <w:p w14:paraId="44E401F7" w14:textId="6A5BA7A7" w:rsidR="00C57FFA" w:rsidRPr="008C3198" w:rsidRDefault="00C40EF4" w:rsidP="00CA7A1D">
      <w:pPr>
        <w:pStyle w:val="Heading2"/>
      </w:pPr>
      <w:bookmarkStart w:id="105" w:name="_Toc495663984"/>
      <w:bookmarkStart w:id="106" w:name="_Toc102558174"/>
      <w:r w:rsidRPr="008C3198">
        <w:t xml:space="preserve">Significant </w:t>
      </w:r>
      <w:r w:rsidR="00FF4449" w:rsidRPr="008C3198">
        <w:t xml:space="preserve">Archaeological and Tribal Resources </w:t>
      </w:r>
      <w:r w:rsidRPr="008C3198">
        <w:t xml:space="preserve">and </w:t>
      </w:r>
      <w:r w:rsidR="00FF4449" w:rsidRPr="008C3198">
        <w:t xml:space="preserve">Human </w:t>
      </w:r>
      <w:r w:rsidRPr="008C3198">
        <w:t>Remains Protocols</w:t>
      </w:r>
      <w:bookmarkEnd w:id="105"/>
      <w:r w:rsidR="00227F48" w:rsidRPr="008C3198">
        <w:t xml:space="preserve"> (Awareness by all)</w:t>
      </w:r>
      <w:bookmarkEnd w:id="106"/>
    </w:p>
    <w:p w14:paraId="7A2C2F7A" w14:textId="539EA023" w:rsidR="00C40EF4" w:rsidRPr="008C3198" w:rsidRDefault="00C40EF4" w:rsidP="00193D22">
      <w:pPr>
        <w:spacing w:before="240" w:after="240"/>
        <w:rPr>
          <w:rFonts w:cs="Arial"/>
          <w:sz w:val="24"/>
          <w:szCs w:val="24"/>
        </w:rPr>
      </w:pPr>
      <w:r w:rsidRPr="008C3198">
        <w:rPr>
          <w:rFonts w:cs="Arial"/>
          <w:sz w:val="24"/>
          <w:szCs w:val="24"/>
        </w:rPr>
        <w:t xml:space="preserve">Based on past debris removals, culturally significant artifacts and/or remains </w:t>
      </w:r>
      <w:r w:rsidR="00A1176A" w:rsidRPr="008C3198">
        <w:rPr>
          <w:rFonts w:cs="Arial"/>
          <w:sz w:val="24"/>
          <w:szCs w:val="24"/>
        </w:rPr>
        <w:t>are highly likely to be found.</w:t>
      </w:r>
      <w:r w:rsidR="007B4CF4" w:rsidRPr="008C3198">
        <w:rPr>
          <w:rFonts w:cs="Arial"/>
          <w:sz w:val="24"/>
          <w:szCs w:val="24"/>
        </w:rPr>
        <w:t xml:space="preserve"> </w:t>
      </w:r>
      <w:r w:rsidR="009346BA" w:rsidRPr="008C3198">
        <w:rPr>
          <w:rFonts w:cs="Arial"/>
          <w:sz w:val="24"/>
          <w:szCs w:val="24"/>
        </w:rPr>
        <w:t xml:space="preserve"> </w:t>
      </w:r>
      <w:r w:rsidR="007A4050" w:rsidRPr="008C3198">
        <w:rPr>
          <w:rFonts w:cs="Arial"/>
          <w:sz w:val="24"/>
          <w:szCs w:val="24"/>
        </w:rPr>
        <w:t>User Agency</w:t>
      </w:r>
      <w:r w:rsidRPr="008C3198">
        <w:rPr>
          <w:rFonts w:cs="Arial"/>
          <w:sz w:val="24"/>
          <w:szCs w:val="24"/>
        </w:rPr>
        <w:t xml:space="preserve"> will work with the local </w:t>
      </w:r>
      <w:r w:rsidR="002A4D6A" w:rsidRPr="008C3198">
        <w:rPr>
          <w:rFonts w:cs="Arial"/>
          <w:sz w:val="24"/>
          <w:szCs w:val="24"/>
        </w:rPr>
        <w:t xml:space="preserve">culturally affiliated </w:t>
      </w:r>
      <w:r w:rsidR="00A1176A" w:rsidRPr="008C3198">
        <w:rPr>
          <w:rFonts w:cs="Arial"/>
          <w:sz w:val="24"/>
          <w:szCs w:val="24"/>
        </w:rPr>
        <w:t xml:space="preserve">Native American </w:t>
      </w:r>
      <w:r w:rsidRPr="008C3198">
        <w:rPr>
          <w:rFonts w:cs="Arial"/>
          <w:sz w:val="24"/>
          <w:szCs w:val="24"/>
        </w:rPr>
        <w:t>tribe</w:t>
      </w:r>
      <w:r w:rsidR="00A1176A" w:rsidRPr="008C3198">
        <w:rPr>
          <w:rFonts w:cs="Arial"/>
          <w:sz w:val="24"/>
          <w:szCs w:val="24"/>
        </w:rPr>
        <w:t>(s)</w:t>
      </w:r>
      <w:r w:rsidRPr="008C3198">
        <w:rPr>
          <w:rFonts w:cs="Arial"/>
          <w:sz w:val="24"/>
          <w:szCs w:val="24"/>
        </w:rPr>
        <w:t xml:space="preserve"> </w:t>
      </w:r>
      <w:r w:rsidR="002A4D6A" w:rsidRPr="008C3198">
        <w:rPr>
          <w:rFonts w:cs="Arial"/>
          <w:sz w:val="24"/>
          <w:szCs w:val="24"/>
        </w:rPr>
        <w:t>within designated geographical areas of interest</w:t>
      </w:r>
      <w:r w:rsidR="004F7C41" w:rsidRPr="008C3198">
        <w:rPr>
          <w:rFonts w:cs="Arial"/>
          <w:sz w:val="24"/>
          <w:szCs w:val="24"/>
        </w:rPr>
        <w:t xml:space="preserve"> </w:t>
      </w:r>
      <w:r w:rsidRPr="008C3198">
        <w:rPr>
          <w:rFonts w:cs="Arial"/>
          <w:sz w:val="24"/>
          <w:szCs w:val="24"/>
        </w:rPr>
        <w:t xml:space="preserve">to ensure </w:t>
      </w:r>
      <w:r w:rsidR="00A1176A" w:rsidRPr="008C3198">
        <w:rPr>
          <w:rFonts w:cs="Arial"/>
          <w:sz w:val="24"/>
          <w:szCs w:val="24"/>
        </w:rPr>
        <w:t>that artifacts</w:t>
      </w:r>
      <w:r w:rsidR="009346BA" w:rsidRPr="008C3198">
        <w:rPr>
          <w:rFonts w:cs="Arial"/>
          <w:sz w:val="24"/>
          <w:szCs w:val="24"/>
        </w:rPr>
        <w:t xml:space="preserve"> </w:t>
      </w:r>
      <w:r w:rsidRPr="008C3198">
        <w:rPr>
          <w:rFonts w:cs="Arial"/>
          <w:sz w:val="24"/>
          <w:szCs w:val="24"/>
        </w:rPr>
        <w:t>are properly cared for per the tribe</w:t>
      </w:r>
      <w:r w:rsidR="00692F0E" w:rsidRPr="008C3198">
        <w:rPr>
          <w:rFonts w:cs="Arial"/>
          <w:sz w:val="24"/>
          <w:szCs w:val="24"/>
        </w:rPr>
        <w:t>’</w:t>
      </w:r>
      <w:r w:rsidRPr="008C3198">
        <w:rPr>
          <w:rFonts w:cs="Arial"/>
          <w:sz w:val="24"/>
          <w:szCs w:val="24"/>
        </w:rPr>
        <w:t>s policies and procedures</w:t>
      </w:r>
      <w:r w:rsidR="00085CF9" w:rsidRPr="008C3198">
        <w:rPr>
          <w:rFonts w:cs="Arial"/>
          <w:sz w:val="24"/>
          <w:szCs w:val="24"/>
        </w:rPr>
        <w:t>.</w:t>
      </w:r>
    </w:p>
    <w:p w14:paraId="36051BD7" w14:textId="432A1A2E" w:rsidR="00C40EF4" w:rsidRPr="008C3198" w:rsidRDefault="00C40EF4" w:rsidP="00193D22">
      <w:pPr>
        <w:spacing w:before="240" w:after="240"/>
        <w:rPr>
          <w:rFonts w:cs="Arial"/>
          <w:sz w:val="24"/>
          <w:szCs w:val="24"/>
        </w:rPr>
      </w:pPr>
      <w:proofErr w:type="gramStart"/>
      <w:r w:rsidRPr="008C3198">
        <w:rPr>
          <w:rFonts w:cs="Arial"/>
          <w:sz w:val="24"/>
          <w:szCs w:val="24"/>
        </w:rPr>
        <w:lastRenderedPageBreak/>
        <w:t>In the event that</w:t>
      </w:r>
      <w:proofErr w:type="gramEnd"/>
      <w:r w:rsidRPr="008C3198">
        <w:rPr>
          <w:rFonts w:cs="Arial"/>
          <w:sz w:val="24"/>
          <w:szCs w:val="24"/>
        </w:rPr>
        <w:t xml:space="preserve"> Native American human remains are found during these activities, debris removal crews will immediately cease work on the site and contac</w:t>
      </w:r>
      <w:r w:rsidR="00837A90" w:rsidRPr="008C3198">
        <w:rPr>
          <w:rFonts w:cs="Arial"/>
          <w:sz w:val="24"/>
          <w:szCs w:val="24"/>
        </w:rPr>
        <w:t xml:space="preserve">t </w:t>
      </w:r>
      <w:r w:rsidR="006E6877" w:rsidRPr="008C3198">
        <w:rPr>
          <w:rFonts w:cs="Arial"/>
          <w:sz w:val="24"/>
          <w:szCs w:val="24"/>
        </w:rPr>
        <w:t xml:space="preserve">the lead </w:t>
      </w:r>
      <w:r w:rsidR="00BB45EF" w:rsidRPr="008C3198">
        <w:rPr>
          <w:rFonts w:cs="Arial"/>
          <w:sz w:val="24"/>
          <w:szCs w:val="24"/>
        </w:rPr>
        <w:t>A&amp;M Contractor</w:t>
      </w:r>
      <w:r w:rsidR="006E6877" w:rsidRPr="008C3198">
        <w:rPr>
          <w:rFonts w:cs="Arial"/>
          <w:sz w:val="24"/>
          <w:szCs w:val="24"/>
        </w:rPr>
        <w:t xml:space="preserve"> Archaeologist, the</w:t>
      </w:r>
      <w:r w:rsidR="00AA6DB0" w:rsidRPr="008C3198">
        <w:rPr>
          <w:rFonts w:cs="Arial"/>
          <w:sz w:val="24"/>
          <w:szCs w:val="24"/>
        </w:rPr>
        <w:t xml:space="preserve"> User Agency’s</w:t>
      </w:r>
      <w:r w:rsidR="006E6877" w:rsidRPr="008C3198">
        <w:rPr>
          <w:rFonts w:cs="Arial"/>
          <w:sz w:val="24"/>
          <w:szCs w:val="24"/>
        </w:rPr>
        <w:t xml:space="preserve"> OSC, the IMT, </w:t>
      </w:r>
      <w:r w:rsidR="00837A90" w:rsidRPr="008C3198">
        <w:rPr>
          <w:rFonts w:cs="Arial"/>
          <w:sz w:val="24"/>
          <w:szCs w:val="24"/>
        </w:rPr>
        <w:t xml:space="preserve">and any </w:t>
      </w:r>
      <w:r w:rsidR="003A1514" w:rsidRPr="008C3198">
        <w:rPr>
          <w:rFonts w:cs="Arial"/>
          <w:sz w:val="24"/>
          <w:szCs w:val="24"/>
        </w:rPr>
        <w:t>applicable</w:t>
      </w:r>
      <w:r w:rsidR="00837A90" w:rsidRPr="008C3198">
        <w:rPr>
          <w:rFonts w:cs="Arial"/>
          <w:sz w:val="24"/>
          <w:szCs w:val="24"/>
        </w:rPr>
        <w:t xml:space="preserve"> Tribal Monitor</w:t>
      </w:r>
      <w:r w:rsidRPr="008C3198">
        <w:rPr>
          <w:rFonts w:cs="Arial"/>
          <w:sz w:val="24"/>
          <w:szCs w:val="24"/>
        </w:rPr>
        <w:t xml:space="preserve"> to come</w:t>
      </w:r>
      <w:r w:rsidR="003A0520" w:rsidRPr="008C3198">
        <w:rPr>
          <w:rFonts w:cs="Arial"/>
          <w:sz w:val="24"/>
          <w:szCs w:val="24"/>
        </w:rPr>
        <w:t xml:space="preserve"> to</w:t>
      </w:r>
      <w:r w:rsidRPr="008C3198">
        <w:rPr>
          <w:rFonts w:cs="Arial"/>
          <w:sz w:val="24"/>
          <w:szCs w:val="24"/>
        </w:rPr>
        <w:t xml:space="preserve"> view the find</w:t>
      </w:r>
      <w:r w:rsidR="00085CF9" w:rsidRPr="008C3198">
        <w:rPr>
          <w:rFonts w:cs="Arial"/>
          <w:sz w:val="24"/>
          <w:szCs w:val="24"/>
        </w:rPr>
        <w:t>.</w:t>
      </w:r>
      <w:r w:rsidR="007B4CF4" w:rsidRPr="008C3198">
        <w:rPr>
          <w:rFonts w:cs="Arial"/>
          <w:sz w:val="24"/>
          <w:szCs w:val="24"/>
        </w:rPr>
        <w:t xml:space="preserve"> </w:t>
      </w:r>
      <w:r w:rsidR="00085CF9" w:rsidRPr="008C3198">
        <w:rPr>
          <w:rFonts w:cs="Arial"/>
          <w:sz w:val="24"/>
          <w:szCs w:val="24"/>
        </w:rPr>
        <w:t xml:space="preserve"> </w:t>
      </w:r>
      <w:r w:rsidRPr="008C3198">
        <w:rPr>
          <w:rFonts w:cs="Arial"/>
          <w:sz w:val="24"/>
          <w:szCs w:val="24"/>
        </w:rPr>
        <w:t xml:space="preserve">The </w:t>
      </w:r>
      <w:r w:rsidR="003A1514" w:rsidRPr="008C3198">
        <w:rPr>
          <w:rFonts w:cs="Arial"/>
          <w:sz w:val="24"/>
          <w:szCs w:val="24"/>
        </w:rPr>
        <w:t>Archaeological</w:t>
      </w:r>
      <w:r w:rsidR="002A4D6A" w:rsidRPr="008C3198">
        <w:rPr>
          <w:rFonts w:cs="Arial"/>
          <w:sz w:val="24"/>
          <w:szCs w:val="24"/>
        </w:rPr>
        <w:t xml:space="preserve"> and </w:t>
      </w:r>
      <w:r w:rsidRPr="008C3198">
        <w:rPr>
          <w:rFonts w:cs="Arial"/>
          <w:sz w:val="24"/>
          <w:szCs w:val="24"/>
        </w:rPr>
        <w:t>Trib</w:t>
      </w:r>
      <w:r w:rsidR="00345315" w:rsidRPr="008C3198">
        <w:rPr>
          <w:rFonts w:cs="Arial"/>
          <w:sz w:val="24"/>
          <w:szCs w:val="24"/>
        </w:rPr>
        <w:t>al</w:t>
      </w:r>
      <w:r w:rsidRPr="008C3198">
        <w:rPr>
          <w:rFonts w:cs="Arial"/>
          <w:sz w:val="24"/>
          <w:szCs w:val="24"/>
        </w:rPr>
        <w:t xml:space="preserve"> Monitors are empowered to recommend stoppage or relocate excavation activities for short periods of time to conduct further controlled excavation of inadvertently discovered cultural items for evaluation by an archaeologist.</w:t>
      </w:r>
      <w:r w:rsidR="007B4CF4" w:rsidRPr="008C3198">
        <w:rPr>
          <w:rFonts w:cs="Arial"/>
          <w:sz w:val="24"/>
          <w:szCs w:val="24"/>
        </w:rPr>
        <w:t xml:space="preserve"> </w:t>
      </w:r>
      <w:r w:rsidRPr="008C3198">
        <w:rPr>
          <w:rFonts w:cs="Arial"/>
          <w:sz w:val="24"/>
          <w:szCs w:val="24"/>
        </w:rPr>
        <w:t xml:space="preserve"> </w:t>
      </w:r>
      <w:r w:rsidR="00002BDD" w:rsidRPr="008C3198">
        <w:rPr>
          <w:rFonts w:cs="Arial"/>
          <w:sz w:val="24"/>
          <w:szCs w:val="24"/>
        </w:rPr>
        <w:t xml:space="preserve">The </w:t>
      </w:r>
      <w:r w:rsidR="007A4050" w:rsidRPr="008C3198">
        <w:rPr>
          <w:rFonts w:cs="Arial"/>
          <w:sz w:val="24"/>
          <w:szCs w:val="24"/>
        </w:rPr>
        <w:t>User Agency</w:t>
      </w:r>
      <w:r w:rsidR="00002BDD" w:rsidRPr="008C3198">
        <w:rPr>
          <w:rFonts w:cs="Arial"/>
          <w:sz w:val="24"/>
          <w:szCs w:val="24"/>
        </w:rPr>
        <w:t xml:space="preserve"> </w:t>
      </w:r>
      <w:r w:rsidR="006E6877" w:rsidRPr="008C3198">
        <w:rPr>
          <w:rFonts w:cs="Arial"/>
          <w:sz w:val="24"/>
          <w:szCs w:val="24"/>
        </w:rPr>
        <w:t>CM</w:t>
      </w:r>
      <w:r w:rsidR="00002BDD" w:rsidRPr="008C3198">
        <w:rPr>
          <w:rFonts w:cs="Arial"/>
          <w:sz w:val="24"/>
          <w:szCs w:val="24"/>
        </w:rPr>
        <w:t xml:space="preserve"> should </w:t>
      </w:r>
      <w:r w:rsidR="006E6877" w:rsidRPr="008C3198">
        <w:rPr>
          <w:rFonts w:cs="Arial"/>
          <w:sz w:val="24"/>
          <w:szCs w:val="24"/>
        </w:rPr>
        <w:t xml:space="preserve">also </w:t>
      </w:r>
      <w:r w:rsidR="00002BDD" w:rsidRPr="008C3198">
        <w:rPr>
          <w:rFonts w:cs="Arial"/>
          <w:sz w:val="24"/>
          <w:szCs w:val="24"/>
        </w:rPr>
        <w:t>be notified and kept apprised when such discoveries occur.</w:t>
      </w:r>
    </w:p>
    <w:p w14:paraId="7CD12F0F" w14:textId="413B3FE9" w:rsidR="00C40EF4" w:rsidRPr="008C3198" w:rsidRDefault="00C40EF4" w:rsidP="00193D22">
      <w:pPr>
        <w:spacing w:before="240" w:after="240"/>
        <w:rPr>
          <w:rFonts w:cs="Arial"/>
          <w:sz w:val="24"/>
          <w:szCs w:val="24"/>
        </w:rPr>
      </w:pPr>
      <w:r w:rsidRPr="008C3198">
        <w:rPr>
          <w:rFonts w:cs="Arial"/>
          <w:sz w:val="24"/>
          <w:szCs w:val="24"/>
        </w:rPr>
        <w:t>If Native American human remains are found, coordination of the treatment of Native American remains</w:t>
      </w:r>
      <w:r w:rsidR="00B615E8" w:rsidRPr="008C3198">
        <w:rPr>
          <w:rFonts w:cs="Arial"/>
          <w:sz w:val="24"/>
          <w:szCs w:val="24"/>
        </w:rPr>
        <w:t>,</w:t>
      </w:r>
      <w:r w:rsidRPr="008C3198">
        <w:rPr>
          <w:rFonts w:cs="Arial"/>
          <w:sz w:val="24"/>
          <w:szCs w:val="24"/>
        </w:rPr>
        <w:t xml:space="preserve"> funerary objects</w:t>
      </w:r>
      <w:r w:rsidR="00B615E8" w:rsidRPr="008C3198">
        <w:rPr>
          <w:rFonts w:cs="Arial"/>
          <w:sz w:val="24"/>
          <w:szCs w:val="24"/>
        </w:rPr>
        <w:t>,</w:t>
      </w:r>
      <w:r w:rsidRPr="008C3198">
        <w:rPr>
          <w:rFonts w:cs="Arial"/>
          <w:sz w:val="24"/>
          <w:szCs w:val="24"/>
        </w:rPr>
        <w:t xml:space="preserve"> and any cultural, archaeological</w:t>
      </w:r>
      <w:r w:rsidR="00A454AA" w:rsidRPr="008C3198">
        <w:rPr>
          <w:rFonts w:cs="Arial"/>
          <w:sz w:val="24"/>
          <w:szCs w:val="24"/>
        </w:rPr>
        <w:t>,</w:t>
      </w:r>
      <w:r w:rsidRPr="008C3198">
        <w:rPr>
          <w:rFonts w:cs="Arial"/>
          <w:sz w:val="24"/>
          <w:szCs w:val="24"/>
        </w:rPr>
        <w:t xml:space="preserve"> and ceremonial items will be conducted by the local tribe.</w:t>
      </w:r>
    </w:p>
    <w:p w14:paraId="34DAD854" w14:textId="190FA863" w:rsidR="00C40EF4" w:rsidRPr="008C3198" w:rsidRDefault="00C40EF4" w:rsidP="00193D22">
      <w:pPr>
        <w:spacing w:before="240" w:after="240"/>
        <w:rPr>
          <w:rFonts w:cs="Arial"/>
          <w:sz w:val="24"/>
          <w:szCs w:val="24"/>
        </w:rPr>
      </w:pPr>
      <w:r w:rsidRPr="008C3198">
        <w:rPr>
          <w:rFonts w:cs="Arial"/>
          <w:sz w:val="24"/>
          <w:szCs w:val="24"/>
        </w:rPr>
        <w:t xml:space="preserve">If necessary, a qualified archaeologist may be required to be present during grading activities to identify and/or ascertain the significance of any subsurface cultural resources or to aid in the avoidance of sensitive areas. </w:t>
      </w:r>
      <w:r w:rsidR="007B4CF4" w:rsidRPr="008C3198">
        <w:rPr>
          <w:rFonts w:cs="Arial"/>
          <w:sz w:val="24"/>
          <w:szCs w:val="24"/>
        </w:rPr>
        <w:t xml:space="preserve"> </w:t>
      </w:r>
      <w:r w:rsidRPr="008C3198">
        <w:rPr>
          <w:rFonts w:cs="Arial"/>
          <w:sz w:val="24"/>
          <w:szCs w:val="24"/>
        </w:rPr>
        <w:t>It is agreed that the local tribe may select the archaeologist to ensure the archaeologist is familiar with the Tribes’ indigenous lands.</w:t>
      </w:r>
      <w:r w:rsidR="007B4CF4" w:rsidRPr="008C3198">
        <w:rPr>
          <w:rFonts w:cs="Arial"/>
          <w:sz w:val="24"/>
          <w:szCs w:val="24"/>
        </w:rPr>
        <w:t xml:space="preserve"> </w:t>
      </w:r>
      <w:r w:rsidRPr="008C3198">
        <w:rPr>
          <w:rFonts w:cs="Arial"/>
          <w:sz w:val="24"/>
          <w:szCs w:val="24"/>
        </w:rPr>
        <w:t xml:space="preserve"> </w:t>
      </w:r>
      <w:r w:rsidR="00345315" w:rsidRPr="008C3198">
        <w:rPr>
          <w:rFonts w:cs="Arial"/>
          <w:sz w:val="24"/>
          <w:szCs w:val="24"/>
        </w:rPr>
        <w:t>Tribal monitors must also comply with HAZWOPER requirements</w:t>
      </w:r>
      <w:r w:rsidR="003E78CF" w:rsidRPr="008C3198">
        <w:rPr>
          <w:rFonts w:cs="Arial"/>
          <w:sz w:val="24"/>
          <w:szCs w:val="24"/>
        </w:rPr>
        <w:t xml:space="preserve"> while </w:t>
      </w:r>
      <w:r w:rsidR="003A0520" w:rsidRPr="008C3198">
        <w:rPr>
          <w:rFonts w:cs="Arial"/>
          <w:sz w:val="24"/>
          <w:szCs w:val="24"/>
        </w:rPr>
        <w:t>on-</w:t>
      </w:r>
      <w:r w:rsidR="003E78CF" w:rsidRPr="008C3198">
        <w:rPr>
          <w:rFonts w:cs="Arial"/>
          <w:sz w:val="24"/>
          <w:szCs w:val="24"/>
        </w:rPr>
        <w:t xml:space="preserve">site during debris </w:t>
      </w:r>
      <w:r w:rsidR="004F7C41" w:rsidRPr="008C3198">
        <w:rPr>
          <w:rFonts w:cs="Arial"/>
          <w:sz w:val="24"/>
          <w:szCs w:val="24"/>
        </w:rPr>
        <w:t xml:space="preserve">removal </w:t>
      </w:r>
      <w:r w:rsidR="003E78CF" w:rsidRPr="008C3198">
        <w:rPr>
          <w:rFonts w:cs="Arial"/>
          <w:sz w:val="24"/>
          <w:szCs w:val="24"/>
        </w:rPr>
        <w:t>operations</w:t>
      </w:r>
      <w:r w:rsidR="00085CF9" w:rsidRPr="008C3198">
        <w:rPr>
          <w:rFonts w:cs="Arial"/>
          <w:sz w:val="24"/>
          <w:szCs w:val="24"/>
        </w:rPr>
        <w:t>.</w:t>
      </w:r>
    </w:p>
    <w:p w14:paraId="3E2B2B8F" w14:textId="08BB902C" w:rsidR="00C734B8" w:rsidRPr="00E300D9" w:rsidRDefault="005C4D4A" w:rsidP="00193D22">
      <w:pPr>
        <w:spacing w:before="240" w:after="240"/>
        <w:rPr>
          <w:rFonts w:cs="Arial"/>
          <w:sz w:val="24"/>
          <w:szCs w:val="24"/>
        </w:rPr>
      </w:pPr>
      <w:r w:rsidRPr="00E300D9">
        <w:rPr>
          <w:rFonts w:cs="Arial"/>
          <w:sz w:val="24"/>
          <w:szCs w:val="24"/>
        </w:rPr>
        <w:t>At the direction of the User Agency, t</w:t>
      </w:r>
      <w:r w:rsidR="00C734B8" w:rsidRPr="00E300D9">
        <w:rPr>
          <w:rFonts w:cs="Arial"/>
          <w:sz w:val="24"/>
          <w:szCs w:val="24"/>
        </w:rPr>
        <w:t>he A&amp;M Contractor</w:t>
      </w:r>
      <w:r w:rsidRPr="00E300D9">
        <w:rPr>
          <w:rFonts w:cs="Arial"/>
          <w:sz w:val="24"/>
          <w:szCs w:val="24"/>
        </w:rPr>
        <w:t xml:space="preserve">’s Archaeologist, in cooperation with </w:t>
      </w:r>
      <w:r w:rsidR="001663E8" w:rsidRPr="00E300D9">
        <w:rPr>
          <w:rFonts w:cs="Arial"/>
          <w:sz w:val="24"/>
          <w:szCs w:val="24"/>
        </w:rPr>
        <w:t xml:space="preserve">interested </w:t>
      </w:r>
      <w:r w:rsidRPr="00E300D9">
        <w:rPr>
          <w:rFonts w:cs="Arial"/>
          <w:sz w:val="24"/>
          <w:szCs w:val="24"/>
        </w:rPr>
        <w:t>tribal nations,</w:t>
      </w:r>
      <w:r w:rsidR="00C734B8" w:rsidRPr="00E300D9">
        <w:rPr>
          <w:rFonts w:cs="Arial"/>
          <w:sz w:val="24"/>
          <w:szCs w:val="24"/>
        </w:rPr>
        <w:t xml:space="preserve"> shall</w:t>
      </w:r>
      <w:r w:rsidR="00C0302C" w:rsidRPr="00E300D9">
        <w:rPr>
          <w:rFonts w:cs="Arial"/>
          <w:sz w:val="24"/>
          <w:szCs w:val="24"/>
        </w:rPr>
        <w:t xml:space="preserve"> </w:t>
      </w:r>
      <w:r w:rsidRPr="00E300D9">
        <w:rPr>
          <w:rFonts w:cs="Arial"/>
          <w:sz w:val="24"/>
          <w:szCs w:val="24"/>
        </w:rPr>
        <w:t xml:space="preserve">provide </w:t>
      </w:r>
      <w:r w:rsidR="001663E8" w:rsidRPr="00E300D9">
        <w:rPr>
          <w:rFonts w:cs="Arial"/>
          <w:sz w:val="24"/>
          <w:szCs w:val="24"/>
        </w:rPr>
        <w:t>t</w:t>
      </w:r>
      <w:r w:rsidRPr="00E300D9">
        <w:rPr>
          <w:rFonts w:cs="Arial"/>
          <w:sz w:val="24"/>
          <w:szCs w:val="24"/>
        </w:rPr>
        <w:t xml:space="preserve">ribal </w:t>
      </w:r>
      <w:r w:rsidR="001663E8" w:rsidRPr="00E300D9">
        <w:rPr>
          <w:rFonts w:cs="Arial"/>
          <w:sz w:val="24"/>
          <w:szCs w:val="24"/>
        </w:rPr>
        <w:t>a</w:t>
      </w:r>
      <w:r w:rsidRPr="00E300D9">
        <w:rPr>
          <w:rFonts w:cs="Arial"/>
          <w:sz w:val="24"/>
          <w:szCs w:val="24"/>
        </w:rPr>
        <w:t xml:space="preserve">rtifact sensitivity training either in-person or </w:t>
      </w:r>
      <w:r w:rsidR="001663E8" w:rsidRPr="00E300D9">
        <w:rPr>
          <w:rFonts w:cs="Arial"/>
          <w:sz w:val="24"/>
          <w:szCs w:val="24"/>
        </w:rPr>
        <w:t xml:space="preserve">via </w:t>
      </w:r>
      <w:r w:rsidRPr="00E300D9">
        <w:rPr>
          <w:rFonts w:cs="Arial"/>
          <w:sz w:val="24"/>
          <w:szCs w:val="24"/>
        </w:rPr>
        <w:t>on-demand video.</w:t>
      </w:r>
      <w:r w:rsidR="001663E8" w:rsidRPr="00E300D9">
        <w:rPr>
          <w:rFonts w:cs="Arial"/>
          <w:sz w:val="24"/>
          <w:szCs w:val="24"/>
        </w:rPr>
        <w:t xml:space="preserve"> A&amp;M Contractor shall document and track all DDHTR field staff completion of said training.  A&amp;M Contractor shall provide documentation of and markers</w:t>
      </w:r>
      <w:r w:rsidR="00EB6550" w:rsidRPr="00E300D9">
        <w:rPr>
          <w:rFonts w:cs="Arial"/>
          <w:sz w:val="24"/>
          <w:szCs w:val="24"/>
        </w:rPr>
        <w:t xml:space="preserve"> (such as hard hat stickers)</w:t>
      </w:r>
      <w:r w:rsidR="001663E8" w:rsidRPr="00E300D9">
        <w:rPr>
          <w:rFonts w:cs="Arial"/>
          <w:sz w:val="24"/>
          <w:szCs w:val="24"/>
        </w:rPr>
        <w:t xml:space="preserve"> to all DDHTR contractor staff who have completed this sensitivity training. </w:t>
      </w:r>
      <w:r w:rsidR="00EB6550" w:rsidRPr="00E300D9">
        <w:rPr>
          <w:rFonts w:cs="Arial"/>
          <w:sz w:val="24"/>
          <w:szCs w:val="24"/>
        </w:rPr>
        <w:t xml:space="preserve">The User Agency may prescribe specifications for the markers, such as by providing a design for hard hat stickers.  </w:t>
      </w:r>
      <w:r w:rsidR="00B32794" w:rsidRPr="00E300D9">
        <w:rPr>
          <w:rFonts w:cs="Arial"/>
          <w:sz w:val="24"/>
          <w:szCs w:val="24"/>
        </w:rPr>
        <w:t>The t</w:t>
      </w:r>
      <w:r w:rsidR="001663E8" w:rsidRPr="00E300D9">
        <w:rPr>
          <w:rFonts w:cs="Arial"/>
          <w:sz w:val="24"/>
          <w:szCs w:val="24"/>
        </w:rPr>
        <w:t xml:space="preserve">rained DDHTR Contractor staff </w:t>
      </w:r>
      <w:r w:rsidR="00B32794" w:rsidRPr="00E300D9">
        <w:rPr>
          <w:rFonts w:cs="Arial"/>
          <w:sz w:val="24"/>
          <w:szCs w:val="24"/>
        </w:rPr>
        <w:t xml:space="preserve">shall </w:t>
      </w:r>
      <w:r w:rsidR="001663E8" w:rsidRPr="00E300D9">
        <w:rPr>
          <w:rFonts w:cs="Arial"/>
          <w:sz w:val="24"/>
          <w:szCs w:val="24"/>
        </w:rPr>
        <w:t>display markers while working.</w:t>
      </w:r>
    </w:p>
    <w:p w14:paraId="33991EE2" w14:textId="5F7EAC4B" w:rsidR="001663E8" w:rsidRPr="00E300D9" w:rsidRDefault="001663E8" w:rsidP="00193D22">
      <w:pPr>
        <w:spacing w:before="240" w:after="240"/>
        <w:rPr>
          <w:rFonts w:cs="Arial"/>
          <w:sz w:val="24"/>
          <w:szCs w:val="24"/>
        </w:rPr>
      </w:pPr>
      <w:r w:rsidRPr="00E300D9">
        <w:rPr>
          <w:rFonts w:cs="Arial"/>
          <w:sz w:val="24"/>
          <w:szCs w:val="24"/>
        </w:rPr>
        <w:t>DDHTR Contractor shall report all new staff to the IMT and the A&amp;M Contractor to assist in providing sensitivity training to untrained staff.</w:t>
      </w:r>
    </w:p>
    <w:p w14:paraId="00CB8560" w14:textId="336DBF18" w:rsidR="00CD6A2C" w:rsidRPr="008C3198" w:rsidRDefault="00CD6A2C" w:rsidP="00CA7A1D">
      <w:pPr>
        <w:pStyle w:val="Heading2"/>
      </w:pPr>
      <w:bookmarkStart w:id="107" w:name="_Toc102558175"/>
      <w:r w:rsidRPr="008C3198">
        <w:t>Driveways</w:t>
      </w:r>
      <w:r w:rsidR="00227F48" w:rsidRPr="008C3198">
        <w:t xml:space="preserve"> (</w:t>
      </w:r>
      <w:r w:rsidR="009C2120" w:rsidRPr="008C3198">
        <w:t>DDHTR</w:t>
      </w:r>
      <w:r w:rsidR="00775151" w:rsidRPr="008C3198">
        <w:t xml:space="preserve"> Contractor</w:t>
      </w:r>
      <w:r w:rsidR="00227F48" w:rsidRPr="008C3198">
        <w:t xml:space="preserve">, </w:t>
      </w:r>
      <w:r w:rsidR="00BB45EF" w:rsidRPr="008C3198">
        <w:t>A&amp;M Contractor</w:t>
      </w:r>
      <w:r w:rsidR="00227F48" w:rsidRPr="008C3198">
        <w:t xml:space="preserve"> – monitors and documents)</w:t>
      </w:r>
      <w:bookmarkEnd w:id="107"/>
    </w:p>
    <w:p w14:paraId="20CEAC12" w14:textId="5B6FBDE9" w:rsidR="00585A32" w:rsidRPr="008C3198" w:rsidRDefault="00CD6A2C" w:rsidP="00193D22">
      <w:pPr>
        <w:spacing w:before="240" w:after="240"/>
        <w:rPr>
          <w:rFonts w:cs="Arial"/>
          <w:sz w:val="24"/>
          <w:szCs w:val="24"/>
        </w:rPr>
      </w:pPr>
      <w:r w:rsidRPr="008C3198">
        <w:rPr>
          <w:rFonts w:cs="Arial"/>
          <w:sz w:val="24"/>
          <w:szCs w:val="24"/>
        </w:rPr>
        <w:t xml:space="preserve">Undamaged driveways shall be preserved to the extent practicable. </w:t>
      </w:r>
      <w:r w:rsidR="007B4CF4" w:rsidRPr="008C3198">
        <w:rPr>
          <w:rFonts w:cs="Arial"/>
          <w:sz w:val="24"/>
          <w:szCs w:val="24"/>
        </w:rPr>
        <w:t xml:space="preserve"> </w:t>
      </w:r>
      <w:r w:rsidRPr="008C3198">
        <w:rPr>
          <w:rFonts w:cs="Arial"/>
          <w:sz w:val="24"/>
          <w:szCs w:val="24"/>
        </w:rPr>
        <w:t>The goal is to provide a stabilized construction entrance for reconstruction.</w:t>
      </w:r>
      <w:r w:rsidR="001A465C" w:rsidRPr="008C3198">
        <w:rPr>
          <w:rFonts w:cs="Arial"/>
          <w:sz w:val="24"/>
          <w:szCs w:val="24"/>
        </w:rPr>
        <w:t xml:space="preserve"> </w:t>
      </w:r>
      <w:r w:rsidRPr="008C3198">
        <w:rPr>
          <w:rFonts w:cs="Arial"/>
          <w:sz w:val="24"/>
          <w:szCs w:val="24"/>
        </w:rPr>
        <w:t xml:space="preserve"> If the driveway is damaged or contaminated by burned vehicles or by debris removal equipment or haul trucks to the extent that the driveway is unsafe, the driveway will be removed to the extent necessary. </w:t>
      </w:r>
      <w:r w:rsidR="00EE58AA" w:rsidRPr="008C3198">
        <w:rPr>
          <w:rFonts w:cs="Arial"/>
          <w:sz w:val="24"/>
          <w:szCs w:val="24"/>
        </w:rPr>
        <w:t xml:space="preserve"> </w:t>
      </w:r>
      <w:r w:rsidRPr="008C3198">
        <w:rPr>
          <w:rFonts w:cs="Arial"/>
          <w:sz w:val="24"/>
          <w:szCs w:val="24"/>
        </w:rPr>
        <w:t xml:space="preserve">Remove the driveway to the nearest concrete joint or five feet if asphalt </w:t>
      </w:r>
      <w:r w:rsidR="009250BE" w:rsidRPr="008C3198">
        <w:rPr>
          <w:rFonts w:cs="Arial"/>
          <w:sz w:val="24"/>
          <w:szCs w:val="24"/>
        </w:rPr>
        <w:t xml:space="preserve">is </w:t>
      </w:r>
      <w:r w:rsidRPr="008C3198">
        <w:rPr>
          <w:rFonts w:cs="Arial"/>
          <w:sz w:val="24"/>
          <w:szCs w:val="24"/>
        </w:rPr>
        <w:t xml:space="preserve">outside the contamination or damage. </w:t>
      </w:r>
      <w:r w:rsidR="00EE58AA" w:rsidRPr="008C3198">
        <w:rPr>
          <w:rFonts w:cs="Arial"/>
          <w:sz w:val="24"/>
          <w:szCs w:val="24"/>
        </w:rPr>
        <w:t xml:space="preserve"> </w:t>
      </w:r>
      <w:r w:rsidRPr="008C3198">
        <w:rPr>
          <w:rFonts w:cs="Arial"/>
          <w:sz w:val="24"/>
          <w:szCs w:val="24"/>
        </w:rPr>
        <w:t>All driveway cuts will be made using a concrete saw.</w:t>
      </w:r>
      <w:r w:rsidR="00EE58AA" w:rsidRPr="008C3198">
        <w:rPr>
          <w:rFonts w:cs="Arial"/>
          <w:sz w:val="24"/>
          <w:szCs w:val="24"/>
        </w:rPr>
        <w:t xml:space="preserve"> </w:t>
      </w:r>
      <w:r w:rsidRPr="008C3198">
        <w:rPr>
          <w:rFonts w:cs="Arial"/>
          <w:sz w:val="24"/>
          <w:szCs w:val="24"/>
        </w:rPr>
        <w:t xml:space="preserve"> Use </w:t>
      </w:r>
      <w:r w:rsidR="00002BDD" w:rsidRPr="008C3198">
        <w:rPr>
          <w:rFonts w:cs="Arial"/>
          <w:sz w:val="24"/>
          <w:szCs w:val="24"/>
        </w:rPr>
        <w:t xml:space="preserve">appropriate </w:t>
      </w:r>
      <w:r w:rsidRPr="008C3198">
        <w:rPr>
          <w:rFonts w:cs="Arial"/>
          <w:sz w:val="24"/>
          <w:szCs w:val="24"/>
        </w:rPr>
        <w:t>PPE.</w:t>
      </w:r>
    </w:p>
    <w:p w14:paraId="377F85BC" w14:textId="19E855CF" w:rsidR="00CD6A2C" w:rsidRPr="008C3198" w:rsidRDefault="00CD6A2C" w:rsidP="00CA7A1D">
      <w:pPr>
        <w:pStyle w:val="Heading2"/>
      </w:pPr>
      <w:bookmarkStart w:id="108" w:name="_Toc102558176"/>
      <w:r w:rsidRPr="008C3198">
        <w:t>Pools</w:t>
      </w:r>
      <w:r w:rsidR="00227F48" w:rsidRPr="008C3198">
        <w:t xml:space="preserve"> (</w:t>
      </w:r>
      <w:r w:rsidR="009C2120" w:rsidRPr="008C3198">
        <w:t>DDHTR</w:t>
      </w:r>
      <w:r w:rsidR="00775151" w:rsidRPr="008C3198">
        <w:t xml:space="preserve"> Contractor</w:t>
      </w:r>
      <w:r w:rsidR="00227F48" w:rsidRPr="008C3198">
        <w:t xml:space="preserve">, </w:t>
      </w:r>
      <w:r w:rsidR="00BB45EF" w:rsidRPr="008C3198">
        <w:t>A&amp;M Contractor</w:t>
      </w:r>
      <w:r w:rsidR="00227F48" w:rsidRPr="008C3198">
        <w:t xml:space="preserve"> – monitors and documents)</w:t>
      </w:r>
      <w:bookmarkEnd w:id="108"/>
    </w:p>
    <w:p w14:paraId="0C42D0C7" w14:textId="253752EA" w:rsidR="00CD6A2C" w:rsidRPr="008C3198" w:rsidRDefault="00CD6A2C" w:rsidP="00193D22">
      <w:pPr>
        <w:spacing w:before="240" w:after="240"/>
        <w:rPr>
          <w:rFonts w:cs="Arial"/>
          <w:sz w:val="24"/>
          <w:szCs w:val="24"/>
        </w:rPr>
      </w:pPr>
      <w:r w:rsidRPr="008C3198">
        <w:rPr>
          <w:rFonts w:cs="Arial"/>
          <w:sz w:val="24"/>
          <w:szCs w:val="24"/>
        </w:rPr>
        <w:t xml:space="preserve">In general, pools are not eligible for removal and will not be drained by the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w:t>
      </w:r>
      <w:r w:rsidR="00EE58AA" w:rsidRPr="008C3198">
        <w:rPr>
          <w:rFonts w:cs="Arial"/>
          <w:sz w:val="24"/>
          <w:szCs w:val="24"/>
        </w:rPr>
        <w:t xml:space="preserve"> </w:t>
      </w:r>
      <w:r w:rsidRPr="008C3198">
        <w:rPr>
          <w:rFonts w:cs="Arial"/>
          <w:sz w:val="24"/>
          <w:szCs w:val="24"/>
        </w:rPr>
        <w:t xml:space="preserve"> The owner should contact the local government for assistance or evaluation </w:t>
      </w:r>
      <w:r w:rsidRPr="008C3198">
        <w:rPr>
          <w:rFonts w:cs="Arial"/>
          <w:sz w:val="24"/>
          <w:szCs w:val="24"/>
        </w:rPr>
        <w:lastRenderedPageBreak/>
        <w:t>of pools due to possible vector and health issues.</w:t>
      </w:r>
      <w:r w:rsidR="00EE58AA" w:rsidRPr="008C3198">
        <w:rPr>
          <w:rFonts w:cs="Arial"/>
          <w:sz w:val="24"/>
          <w:szCs w:val="24"/>
        </w:rPr>
        <w:t xml:space="preserve"> </w:t>
      </w:r>
      <w:r w:rsidRPr="008C3198">
        <w:rPr>
          <w:rFonts w:cs="Arial"/>
          <w:sz w:val="24"/>
          <w:szCs w:val="24"/>
        </w:rPr>
        <w:t xml:space="preserve"> </w:t>
      </w:r>
      <w:r w:rsidR="00D51E0A" w:rsidRPr="008C3198">
        <w:rPr>
          <w:rFonts w:cs="Arial"/>
          <w:sz w:val="24"/>
          <w:szCs w:val="24"/>
        </w:rPr>
        <w:t>Surface d</w:t>
      </w:r>
      <w:r w:rsidRPr="008C3198">
        <w:rPr>
          <w:rFonts w:cs="Arial"/>
          <w:sz w:val="24"/>
          <w:szCs w:val="24"/>
        </w:rPr>
        <w:t xml:space="preserve">ebris may be removed from the pool </w:t>
      </w:r>
      <w:r w:rsidR="001A465C" w:rsidRPr="008C3198">
        <w:rPr>
          <w:rFonts w:cs="Arial"/>
          <w:sz w:val="24"/>
          <w:szCs w:val="24"/>
        </w:rPr>
        <w:t xml:space="preserve">depending </w:t>
      </w:r>
      <w:r w:rsidR="009250BE" w:rsidRPr="008C3198">
        <w:rPr>
          <w:rFonts w:cs="Arial"/>
          <w:sz w:val="24"/>
          <w:szCs w:val="24"/>
        </w:rPr>
        <w:t>on on-</w:t>
      </w:r>
      <w:r w:rsidRPr="008C3198">
        <w:rPr>
          <w:rFonts w:cs="Arial"/>
          <w:sz w:val="24"/>
          <w:szCs w:val="24"/>
        </w:rPr>
        <w:t>site circumstances.</w:t>
      </w:r>
      <w:bookmarkStart w:id="109" w:name="_Hlk723792"/>
      <w:bookmarkEnd w:id="109"/>
    </w:p>
    <w:p w14:paraId="6BA82C06" w14:textId="6602E8DC" w:rsidR="00CD6A2C" w:rsidRPr="008C3198" w:rsidRDefault="00CD6A2C" w:rsidP="00193D22">
      <w:pPr>
        <w:spacing w:before="240" w:after="240"/>
        <w:rPr>
          <w:rFonts w:cs="Arial"/>
          <w:sz w:val="24"/>
          <w:szCs w:val="24"/>
        </w:rPr>
      </w:pPr>
      <w:r w:rsidRPr="008C3198">
        <w:rPr>
          <w:rFonts w:cs="Arial"/>
          <w:sz w:val="24"/>
          <w:szCs w:val="24"/>
        </w:rPr>
        <w:t xml:space="preserve">The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 xml:space="preserve"> will place </w:t>
      </w:r>
      <w:r w:rsidR="00DF6866" w:rsidRPr="008C3198">
        <w:rPr>
          <w:rFonts w:cs="Arial"/>
          <w:sz w:val="24"/>
          <w:szCs w:val="24"/>
        </w:rPr>
        <w:t>safety</w:t>
      </w:r>
      <w:r w:rsidRPr="008C3198">
        <w:rPr>
          <w:rFonts w:cs="Arial"/>
          <w:sz w:val="24"/>
          <w:szCs w:val="24"/>
        </w:rPr>
        <w:t xml:space="preserve"> fencing </w:t>
      </w:r>
      <w:r w:rsidR="00DF6866" w:rsidRPr="008C3198">
        <w:rPr>
          <w:rFonts w:cs="Arial"/>
          <w:sz w:val="24"/>
          <w:szCs w:val="24"/>
        </w:rPr>
        <w:t xml:space="preserve">(as per </w:t>
      </w:r>
      <w:r w:rsidR="001A36BD" w:rsidRPr="008C3198">
        <w:rPr>
          <w:rFonts w:cs="Arial"/>
          <w:sz w:val="24"/>
          <w:szCs w:val="24"/>
        </w:rPr>
        <w:t xml:space="preserve">CalTrans </w:t>
      </w:r>
      <w:r w:rsidR="00DF6866" w:rsidRPr="008C3198">
        <w:rPr>
          <w:rFonts w:cs="Arial"/>
          <w:sz w:val="24"/>
          <w:szCs w:val="24"/>
        </w:rPr>
        <w:t xml:space="preserve">2018 Standard Specifications 16-2.03) </w:t>
      </w:r>
      <w:r w:rsidRPr="008C3198">
        <w:rPr>
          <w:rFonts w:cs="Arial"/>
          <w:sz w:val="24"/>
          <w:szCs w:val="24"/>
        </w:rPr>
        <w:t xml:space="preserve">completely around the pool where </w:t>
      </w:r>
      <w:r w:rsidR="005B4FE4" w:rsidRPr="008C3198">
        <w:rPr>
          <w:rFonts w:cs="Arial"/>
          <w:sz w:val="24"/>
          <w:szCs w:val="24"/>
        </w:rPr>
        <w:t>feasible.</w:t>
      </w:r>
      <w:r w:rsidR="00EE58AA" w:rsidRPr="008C3198">
        <w:rPr>
          <w:rFonts w:cs="Arial"/>
          <w:sz w:val="24"/>
          <w:szCs w:val="24"/>
        </w:rPr>
        <w:t xml:space="preserve"> </w:t>
      </w:r>
      <w:r w:rsidRPr="008C3198">
        <w:rPr>
          <w:rFonts w:cs="Arial"/>
          <w:sz w:val="24"/>
          <w:szCs w:val="24"/>
        </w:rPr>
        <w:t xml:space="preserve"> Should the pool be structurally built into the foundation/slab, the IMT will discuss removal options with the property owner and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 xml:space="preserve"> to determine the course of action.</w:t>
      </w:r>
    </w:p>
    <w:p w14:paraId="7F85815E" w14:textId="7491B455" w:rsidR="00CD6A2C" w:rsidRPr="00E300D9" w:rsidRDefault="0092057E" w:rsidP="00CD6A2C">
      <w:pPr>
        <w:rPr>
          <w:rFonts w:cs="Arial"/>
          <w:sz w:val="24"/>
          <w:szCs w:val="24"/>
        </w:rPr>
      </w:pPr>
      <w:r w:rsidRPr="00E300D9">
        <w:rPr>
          <w:rFonts w:cs="Arial"/>
          <w:sz w:val="24"/>
          <w:szCs w:val="24"/>
        </w:rPr>
        <w:t xml:space="preserve">Burned/melted </w:t>
      </w:r>
      <w:r w:rsidR="009250BE" w:rsidRPr="00E300D9">
        <w:rPr>
          <w:rFonts w:cs="Arial"/>
          <w:sz w:val="24"/>
          <w:szCs w:val="24"/>
        </w:rPr>
        <w:t>above-</w:t>
      </w:r>
      <w:r w:rsidR="00CD6A2C" w:rsidRPr="00E300D9">
        <w:rPr>
          <w:rFonts w:cs="Arial"/>
          <w:sz w:val="24"/>
          <w:szCs w:val="24"/>
        </w:rPr>
        <w:t>ground</w:t>
      </w:r>
      <w:r w:rsidR="004F7C41" w:rsidRPr="00E300D9">
        <w:rPr>
          <w:rFonts w:cs="Arial"/>
          <w:sz w:val="24"/>
          <w:szCs w:val="24"/>
        </w:rPr>
        <w:t xml:space="preserve"> pool</w:t>
      </w:r>
      <w:r w:rsidR="00CD6A2C" w:rsidRPr="00E300D9">
        <w:rPr>
          <w:rFonts w:cs="Arial"/>
          <w:sz w:val="24"/>
          <w:szCs w:val="24"/>
        </w:rPr>
        <w:t xml:space="preserve">s </w:t>
      </w:r>
      <w:r w:rsidRPr="00E300D9">
        <w:rPr>
          <w:rFonts w:cs="Arial"/>
          <w:sz w:val="24"/>
          <w:szCs w:val="24"/>
        </w:rPr>
        <w:t xml:space="preserve">and </w:t>
      </w:r>
      <w:r w:rsidR="004365AA" w:rsidRPr="00E300D9">
        <w:rPr>
          <w:rFonts w:cs="Arial"/>
          <w:sz w:val="24"/>
          <w:szCs w:val="24"/>
        </w:rPr>
        <w:t>Jacuzzi’s</w:t>
      </w:r>
      <w:r w:rsidRPr="00E300D9">
        <w:rPr>
          <w:rFonts w:cs="Arial"/>
          <w:sz w:val="24"/>
          <w:szCs w:val="24"/>
        </w:rPr>
        <w:t xml:space="preserve"> </w:t>
      </w:r>
      <w:r w:rsidR="00CD6A2C" w:rsidRPr="00E300D9">
        <w:rPr>
          <w:rFonts w:cs="Arial"/>
          <w:sz w:val="24"/>
          <w:szCs w:val="24"/>
        </w:rPr>
        <w:t xml:space="preserve">may be removed if </w:t>
      </w:r>
      <w:r w:rsidR="009540E9" w:rsidRPr="00E300D9">
        <w:rPr>
          <w:rFonts w:cs="Arial"/>
          <w:sz w:val="24"/>
          <w:szCs w:val="24"/>
        </w:rPr>
        <w:t xml:space="preserve">they are </w:t>
      </w:r>
      <w:r w:rsidR="00145597" w:rsidRPr="00E300D9">
        <w:rPr>
          <w:rFonts w:cs="Arial"/>
          <w:sz w:val="24"/>
          <w:szCs w:val="24"/>
        </w:rPr>
        <w:t>so</w:t>
      </w:r>
      <w:r w:rsidRPr="00E300D9">
        <w:rPr>
          <w:rFonts w:cs="Arial"/>
          <w:sz w:val="24"/>
          <w:szCs w:val="24"/>
        </w:rPr>
        <w:t xml:space="preserve"> damaged </w:t>
      </w:r>
      <w:r w:rsidR="009540E9" w:rsidRPr="00E300D9">
        <w:rPr>
          <w:rFonts w:cs="Arial"/>
          <w:sz w:val="24"/>
          <w:szCs w:val="24"/>
        </w:rPr>
        <w:t xml:space="preserve">that </w:t>
      </w:r>
      <w:r w:rsidRPr="00E300D9">
        <w:rPr>
          <w:rFonts w:cs="Arial"/>
          <w:sz w:val="24"/>
          <w:szCs w:val="24"/>
        </w:rPr>
        <w:t>they are unusable</w:t>
      </w:r>
      <w:r w:rsidR="009540E9" w:rsidRPr="00E300D9">
        <w:rPr>
          <w:rFonts w:cs="Arial"/>
          <w:sz w:val="24"/>
          <w:szCs w:val="24"/>
        </w:rPr>
        <w:t>,</w:t>
      </w:r>
      <w:r w:rsidRPr="00E300D9">
        <w:rPr>
          <w:rFonts w:cs="Arial"/>
          <w:sz w:val="24"/>
          <w:szCs w:val="24"/>
        </w:rPr>
        <w:t xml:space="preserve"> and </w:t>
      </w:r>
      <w:r w:rsidR="00CD6A2C" w:rsidRPr="00E300D9">
        <w:rPr>
          <w:rFonts w:cs="Arial"/>
          <w:sz w:val="24"/>
          <w:szCs w:val="24"/>
        </w:rPr>
        <w:t>the property owner wants</w:t>
      </w:r>
      <w:r w:rsidRPr="00E300D9">
        <w:rPr>
          <w:rFonts w:cs="Arial"/>
          <w:sz w:val="24"/>
          <w:szCs w:val="24"/>
        </w:rPr>
        <w:t xml:space="preserve"> </w:t>
      </w:r>
      <w:r w:rsidR="009540E9" w:rsidRPr="00E300D9">
        <w:rPr>
          <w:rFonts w:cs="Arial"/>
          <w:sz w:val="24"/>
          <w:szCs w:val="24"/>
        </w:rPr>
        <w:t xml:space="preserve">them </w:t>
      </w:r>
      <w:r w:rsidRPr="00E300D9">
        <w:rPr>
          <w:rFonts w:cs="Arial"/>
          <w:sz w:val="24"/>
          <w:szCs w:val="24"/>
        </w:rPr>
        <w:t>removed.</w:t>
      </w:r>
      <w:r w:rsidR="00CD6A2C" w:rsidRPr="00E300D9">
        <w:rPr>
          <w:rFonts w:cs="Arial"/>
          <w:sz w:val="24"/>
          <w:szCs w:val="24"/>
        </w:rPr>
        <w:t xml:space="preserve"> </w:t>
      </w:r>
      <w:r w:rsidR="00EE58AA" w:rsidRPr="00E300D9">
        <w:rPr>
          <w:rFonts w:cs="Arial"/>
          <w:sz w:val="24"/>
          <w:szCs w:val="24"/>
        </w:rPr>
        <w:t xml:space="preserve"> </w:t>
      </w:r>
      <w:r w:rsidR="00CD6A2C" w:rsidRPr="00E300D9">
        <w:rPr>
          <w:rFonts w:cs="Arial"/>
          <w:sz w:val="24"/>
          <w:szCs w:val="24"/>
        </w:rPr>
        <w:t>Pool water may be used as dust control</w:t>
      </w:r>
      <w:r w:rsidR="004F7C41" w:rsidRPr="00E300D9">
        <w:rPr>
          <w:rFonts w:cs="Arial"/>
          <w:sz w:val="24"/>
          <w:szCs w:val="24"/>
        </w:rPr>
        <w:t>,</w:t>
      </w:r>
      <w:r w:rsidR="00CD6A2C" w:rsidRPr="00E300D9">
        <w:rPr>
          <w:rFonts w:cs="Arial"/>
          <w:sz w:val="24"/>
          <w:szCs w:val="24"/>
        </w:rPr>
        <w:t xml:space="preserve"> if feasible.</w:t>
      </w:r>
    </w:p>
    <w:p w14:paraId="0F8F3363" w14:textId="122FA3F8" w:rsidR="001A36BD" w:rsidRPr="008C3198" w:rsidRDefault="001A36BD" w:rsidP="00CA7A1D">
      <w:pPr>
        <w:pStyle w:val="Heading2"/>
      </w:pPr>
      <w:bookmarkStart w:id="110" w:name="_Toc102558177"/>
      <w:r w:rsidRPr="008C3198">
        <w:t>Survey Monuments and Markers</w:t>
      </w:r>
      <w:bookmarkEnd w:id="110"/>
    </w:p>
    <w:p w14:paraId="07B5AEC9" w14:textId="480B9BC8" w:rsidR="001A36BD" w:rsidRPr="008C3198" w:rsidRDefault="001A36BD" w:rsidP="00193D22">
      <w:pPr>
        <w:spacing w:before="240" w:after="240"/>
        <w:rPr>
          <w:rFonts w:cs="Arial"/>
          <w:sz w:val="24"/>
          <w:szCs w:val="24"/>
        </w:rPr>
      </w:pPr>
      <w:r w:rsidRPr="008C3198">
        <w:rPr>
          <w:rFonts w:cs="Arial"/>
          <w:sz w:val="24"/>
          <w:szCs w:val="24"/>
        </w:rPr>
        <w:t xml:space="preserve">Some survey monuments may be at risk during the ash and </w:t>
      </w:r>
      <w:r w:rsidR="004F7C41" w:rsidRPr="008C3198">
        <w:rPr>
          <w:rFonts w:cs="Arial"/>
          <w:sz w:val="24"/>
          <w:szCs w:val="24"/>
        </w:rPr>
        <w:t>debris</w:t>
      </w:r>
      <w:r w:rsidRPr="008C3198">
        <w:rPr>
          <w:rFonts w:cs="Arial"/>
          <w:sz w:val="24"/>
          <w:szCs w:val="24"/>
        </w:rPr>
        <w:t xml:space="preserve"> </w:t>
      </w:r>
      <w:r w:rsidR="004F7C41" w:rsidRPr="008C3198">
        <w:rPr>
          <w:rFonts w:cs="Arial"/>
          <w:sz w:val="24"/>
          <w:szCs w:val="24"/>
        </w:rPr>
        <w:t xml:space="preserve">and hazard tree </w:t>
      </w:r>
      <w:r w:rsidRPr="008C3198">
        <w:rPr>
          <w:rFonts w:cs="Arial"/>
          <w:sz w:val="24"/>
          <w:szCs w:val="24"/>
        </w:rPr>
        <w:t>removal operations.</w:t>
      </w:r>
      <w:r w:rsidR="00EE58AA" w:rsidRPr="008C3198">
        <w:rPr>
          <w:rFonts w:cs="Arial"/>
          <w:sz w:val="24"/>
          <w:szCs w:val="24"/>
        </w:rPr>
        <w:t xml:space="preserve"> </w:t>
      </w:r>
      <w:r w:rsidRPr="008C3198">
        <w:rPr>
          <w:rFonts w:cs="Arial"/>
          <w:sz w:val="24"/>
          <w:szCs w:val="24"/>
        </w:rPr>
        <w:t xml:space="preserve"> To the extent feasible, all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s shall protect survey monuments and markers.</w:t>
      </w:r>
      <w:r w:rsidR="00EE58AA" w:rsidRPr="008C3198">
        <w:rPr>
          <w:rFonts w:cs="Arial"/>
          <w:sz w:val="24"/>
          <w:szCs w:val="24"/>
        </w:rPr>
        <w:t xml:space="preserve"> </w:t>
      </w:r>
      <w:r w:rsidRPr="008C3198">
        <w:rPr>
          <w:rFonts w:cs="Arial"/>
          <w:sz w:val="24"/>
          <w:szCs w:val="24"/>
        </w:rPr>
        <w:t xml:space="preserve"> The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 xml:space="preserve"> shall mark with a standard lath any exposed monuments or mark with ribbon flagging.</w:t>
      </w:r>
      <w:r w:rsidR="00EE58AA" w:rsidRPr="008C3198">
        <w:rPr>
          <w:rFonts w:cs="Arial"/>
          <w:sz w:val="24"/>
          <w:szCs w:val="24"/>
        </w:rPr>
        <w:t xml:space="preserve"> </w:t>
      </w:r>
      <w:r w:rsidRPr="008C3198">
        <w:rPr>
          <w:rFonts w:cs="Arial"/>
          <w:sz w:val="24"/>
          <w:szCs w:val="24"/>
        </w:rPr>
        <w:t xml:space="preserve">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s should generally not work</w:t>
      </w:r>
      <w:r w:rsidR="004F7C41" w:rsidRPr="008C3198">
        <w:rPr>
          <w:rFonts w:cs="Arial"/>
          <w:sz w:val="24"/>
          <w:szCs w:val="24"/>
        </w:rPr>
        <w:t>, park vehicles</w:t>
      </w:r>
      <w:r w:rsidR="001865CB" w:rsidRPr="008C3198">
        <w:rPr>
          <w:rFonts w:cs="Arial"/>
          <w:sz w:val="24"/>
          <w:szCs w:val="24"/>
        </w:rPr>
        <w:t>,</w:t>
      </w:r>
      <w:r w:rsidR="004F7C41" w:rsidRPr="008C3198">
        <w:rPr>
          <w:rFonts w:cs="Arial"/>
          <w:sz w:val="24"/>
          <w:szCs w:val="24"/>
        </w:rPr>
        <w:t xml:space="preserve"> or move equipment </w:t>
      </w:r>
      <w:r w:rsidRPr="008C3198">
        <w:rPr>
          <w:rFonts w:cs="Arial"/>
          <w:sz w:val="24"/>
          <w:szCs w:val="24"/>
        </w:rPr>
        <w:t xml:space="preserve">near the corners of the lot </w:t>
      </w:r>
      <w:r w:rsidR="004F7C41" w:rsidRPr="008C3198">
        <w:rPr>
          <w:rFonts w:cs="Arial"/>
          <w:sz w:val="24"/>
          <w:szCs w:val="24"/>
        </w:rPr>
        <w:t>near such survey monuments</w:t>
      </w:r>
      <w:r w:rsidRPr="008C3198">
        <w:rPr>
          <w:rFonts w:cs="Arial"/>
          <w:sz w:val="24"/>
          <w:szCs w:val="24"/>
        </w:rPr>
        <w:t>.</w:t>
      </w:r>
    </w:p>
    <w:p w14:paraId="283D2861" w14:textId="2B204516" w:rsidR="001A36BD" w:rsidRPr="008C3198" w:rsidRDefault="001A36BD" w:rsidP="00CA7A1D">
      <w:pPr>
        <w:pStyle w:val="Heading2"/>
      </w:pPr>
      <w:bookmarkStart w:id="111" w:name="_Toc102558178"/>
      <w:bookmarkStart w:id="112" w:name="_Toc522469318"/>
      <w:bookmarkStart w:id="113" w:name="_Toc770707"/>
      <w:r w:rsidRPr="008C3198">
        <w:t>Identification and Removal of Danger Trees</w:t>
      </w:r>
      <w:bookmarkEnd w:id="111"/>
      <w:r w:rsidRPr="008C3198">
        <w:t xml:space="preserve"> </w:t>
      </w:r>
    </w:p>
    <w:p w14:paraId="4D42D80C" w14:textId="13ED8557" w:rsidR="001A36BD" w:rsidRPr="008C3198" w:rsidRDefault="001A36BD" w:rsidP="00193D22">
      <w:pPr>
        <w:spacing w:before="240" w:after="240"/>
        <w:rPr>
          <w:rFonts w:cs="Arial"/>
          <w:sz w:val="24"/>
          <w:szCs w:val="24"/>
        </w:rPr>
      </w:pPr>
      <w:r w:rsidRPr="008C3198">
        <w:rPr>
          <w:rFonts w:cs="Arial"/>
          <w:sz w:val="24"/>
          <w:szCs w:val="24"/>
        </w:rPr>
        <w:t xml:space="preserve">Certain </w:t>
      </w:r>
      <w:r w:rsidR="001865CB" w:rsidRPr="008C3198">
        <w:rPr>
          <w:rFonts w:cs="Arial"/>
          <w:sz w:val="24"/>
          <w:szCs w:val="24"/>
        </w:rPr>
        <w:t>fire-</w:t>
      </w:r>
      <w:r w:rsidR="004F7C41" w:rsidRPr="008C3198">
        <w:rPr>
          <w:rFonts w:cs="Arial"/>
          <w:sz w:val="24"/>
          <w:szCs w:val="24"/>
        </w:rPr>
        <w:t xml:space="preserve">damaged </w:t>
      </w:r>
      <w:r w:rsidRPr="008C3198">
        <w:rPr>
          <w:rFonts w:cs="Arial"/>
          <w:sz w:val="24"/>
          <w:szCs w:val="24"/>
        </w:rPr>
        <w:t xml:space="preserve">trees are so dangerous that they prevent the safe operation of the debris removal crew or other personnel.  These trees should be removed prior to commencing </w:t>
      </w:r>
      <w:r w:rsidR="003A1514" w:rsidRPr="008C3198">
        <w:rPr>
          <w:rFonts w:cs="Arial"/>
          <w:sz w:val="24"/>
          <w:szCs w:val="24"/>
        </w:rPr>
        <w:t>debris</w:t>
      </w:r>
      <w:r w:rsidR="004F7C41" w:rsidRPr="008C3198">
        <w:rPr>
          <w:rFonts w:cs="Arial"/>
          <w:sz w:val="24"/>
          <w:szCs w:val="24"/>
        </w:rPr>
        <w:t xml:space="preserve"> removal </w:t>
      </w:r>
      <w:r w:rsidRPr="008C3198">
        <w:rPr>
          <w:rFonts w:cs="Arial"/>
          <w:sz w:val="24"/>
          <w:szCs w:val="24"/>
        </w:rPr>
        <w:t xml:space="preserve">operations.  Note that these trees are different </w:t>
      </w:r>
      <w:r w:rsidR="001865CB" w:rsidRPr="008C3198">
        <w:rPr>
          <w:rFonts w:cs="Arial"/>
          <w:sz w:val="24"/>
          <w:szCs w:val="24"/>
        </w:rPr>
        <w:t>from</w:t>
      </w:r>
      <w:r w:rsidR="001865CB" w:rsidRPr="008C3198">
        <w:rPr>
          <w:rFonts w:cs="Arial"/>
          <w:i/>
          <w:sz w:val="24"/>
          <w:szCs w:val="24"/>
        </w:rPr>
        <w:t xml:space="preserve"> </w:t>
      </w:r>
      <w:r w:rsidRPr="008C3198">
        <w:rPr>
          <w:rFonts w:cs="Arial"/>
          <w:iCs/>
          <w:sz w:val="24"/>
          <w:szCs w:val="24"/>
          <w:u w:val="single"/>
        </w:rPr>
        <w:t>eligible hazard trees</w:t>
      </w:r>
      <w:r w:rsidRPr="008C3198">
        <w:rPr>
          <w:rFonts w:cs="Arial"/>
          <w:sz w:val="24"/>
          <w:szCs w:val="24"/>
        </w:rPr>
        <w:t xml:space="preserve">, which must meet the criteria outlined in the “Hazard Tree Assessment” section and which are compensated separately.  In the event a </w:t>
      </w:r>
      <w:r w:rsidR="004F7C41" w:rsidRPr="008C3198">
        <w:rPr>
          <w:rFonts w:cs="Arial"/>
          <w:sz w:val="24"/>
          <w:szCs w:val="24"/>
        </w:rPr>
        <w:t>danger</w:t>
      </w:r>
      <w:r w:rsidR="00A170A6" w:rsidRPr="008C3198">
        <w:rPr>
          <w:rFonts w:cs="Arial"/>
          <w:sz w:val="24"/>
          <w:szCs w:val="24"/>
        </w:rPr>
        <w:t>ous</w:t>
      </w:r>
      <w:r w:rsidR="004F7C41" w:rsidRPr="008C3198">
        <w:rPr>
          <w:rFonts w:cs="Arial"/>
          <w:sz w:val="24"/>
          <w:szCs w:val="24"/>
        </w:rPr>
        <w:t xml:space="preserve"> </w:t>
      </w:r>
      <w:r w:rsidRPr="008C3198">
        <w:rPr>
          <w:rFonts w:cs="Arial"/>
          <w:sz w:val="24"/>
          <w:szCs w:val="24"/>
        </w:rPr>
        <w:t xml:space="preserve">tree is both an eligible hazard tree and is prohibiting safe debris operations, the </w:t>
      </w:r>
      <w:r w:rsidR="009C2120" w:rsidRPr="008C3198">
        <w:rPr>
          <w:rFonts w:cs="Arial"/>
          <w:sz w:val="24"/>
          <w:szCs w:val="24"/>
        </w:rPr>
        <w:t>DDHTR</w:t>
      </w:r>
      <w:r w:rsidR="00775151" w:rsidRPr="008C3198">
        <w:rPr>
          <w:rFonts w:cs="Arial"/>
          <w:sz w:val="24"/>
          <w:szCs w:val="24"/>
        </w:rPr>
        <w:t xml:space="preserve"> Contractor</w:t>
      </w:r>
      <w:r w:rsidRPr="008C3198">
        <w:rPr>
          <w:rFonts w:cs="Arial"/>
          <w:sz w:val="24"/>
          <w:szCs w:val="24"/>
        </w:rPr>
        <w:t xml:space="preserve"> should coordinate with the </w:t>
      </w:r>
      <w:r w:rsidR="00BB45EF" w:rsidRPr="008C3198">
        <w:rPr>
          <w:rFonts w:cs="Arial"/>
          <w:sz w:val="24"/>
          <w:szCs w:val="24"/>
        </w:rPr>
        <w:t>A&amp;M Contractor</w:t>
      </w:r>
      <w:r w:rsidRPr="008C3198">
        <w:rPr>
          <w:rFonts w:cs="Arial"/>
          <w:sz w:val="24"/>
          <w:szCs w:val="24"/>
        </w:rPr>
        <w:t xml:space="preserve"> to confirm an arborist has reviewed the tree</w:t>
      </w:r>
      <w:r w:rsidR="00A170A6" w:rsidRPr="008C3198">
        <w:rPr>
          <w:rFonts w:cs="Arial"/>
          <w:sz w:val="24"/>
          <w:szCs w:val="24"/>
        </w:rPr>
        <w:t>,</w:t>
      </w:r>
      <w:r w:rsidRPr="008C3198">
        <w:rPr>
          <w:rFonts w:cs="Arial"/>
          <w:sz w:val="24"/>
          <w:szCs w:val="24"/>
        </w:rPr>
        <w:t xml:space="preserve"> and all relevant documentation has been recorded prior to the tree’s removal.</w:t>
      </w:r>
    </w:p>
    <w:bookmarkEnd w:id="112"/>
    <w:bookmarkEnd w:id="113"/>
    <w:p w14:paraId="42BC1EFB" w14:textId="341D1453" w:rsidR="000948E2" w:rsidRPr="008C3198" w:rsidRDefault="00D8672C" w:rsidP="00193D22">
      <w:pPr>
        <w:spacing w:before="240" w:after="240"/>
        <w:rPr>
          <w:rFonts w:cs="Arial"/>
          <w:sz w:val="24"/>
          <w:szCs w:val="24"/>
        </w:rPr>
      </w:pPr>
      <w:r w:rsidRPr="008C3198">
        <w:rPr>
          <w:rFonts w:cs="Arial"/>
          <w:sz w:val="24"/>
          <w:szCs w:val="24"/>
        </w:rPr>
        <w:t xml:space="preserve">Trees should be felled in areas away from </w:t>
      </w:r>
      <w:r w:rsidR="004F7C41" w:rsidRPr="008C3198">
        <w:rPr>
          <w:rFonts w:cs="Arial"/>
          <w:sz w:val="24"/>
          <w:szCs w:val="24"/>
        </w:rPr>
        <w:t xml:space="preserve">structural ash and debris, </w:t>
      </w:r>
      <w:r w:rsidRPr="008C3198">
        <w:rPr>
          <w:rFonts w:cs="Arial"/>
          <w:sz w:val="24"/>
          <w:szCs w:val="24"/>
        </w:rPr>
        <w:t xml:space="preserve">utilities, </w:t>
      </w:r>
      <w:r w:rsidR="004F7C41" w:rsidRPr="008C3198">
        <w:rPr>
          <w:rFonts w:cs="Arial"/>
          <w:sz w:val="24"/>
          <w:szCs w:val="24"/>
        </w:rPr>
        <w:t xml:space="preserve">fences, or </w:t>
      </w:r>
      <w:r w:rsidRPr="008C3198">
        <w:rPr>
          <w:rFonts w:cs="Arial"/>
          <w:sz w:val="24"/>
          <w:szCs w:val="24"/>
        </w:rPr>
        <w:t xml:space="preserve">septic tanks. </w:t>
      </w:r>
      <w:r w:rsidR="00560BFE" w:rsidRPr="008C3198">
        <w:rPr>
          <w:rFonts w:cs="Arial"/>
          <w:sz w:val="24"/>
          <w:szCs w:val="24"/>
        </w:rPr>
        <w:t xml:space="preserve"> </w:t>
      </w:r>
      <w:r w:rsidRPr="008C3198">
        <w:rPr>
          <w:rFonts w:cs="Arial"/>
          <w:sz w:val="24"/>
          <w:szCs w:val="24"/>
        </w:rPr>
        <w:t>Should it be necessary to fall a tree in the ash, the tree shall be</w:t>
      </w:r>
      <w:r w:rsidR="004F7C41" w:rsidRPr="008C3198">
        <w:rPr>
          <w:rFonts w:cs="Arial"/>
          <w:sz w:val="24"/>
          <w:szCs w:val="24"/>
        </w:rPr>
        <w:t xml:space="preserve"> handled as impacted ash and debris</w:t>
      </w:r>
      <w:r w:rsidRPr="008C3198">
        <w:rPr>
          <w:rFonts w:cs="Arial"/>
          <w:sz w:val="24"/>
          <w:szCs w:val="24"/>
        </w:rPr>
        <w:t>.</w:t>
      </w:r>
      <w:r w:rsidR="00EE58AA" w:rsidRPr="008C3198">
        <w:rPr>
          <w:rFonts w:cs="Arial"/>
          <w:sz w:val="24"/>
          <w:szCs w:val="24"/>
        </w:rPr>
        <w:t xml:space="preserve"> </w:t>
      </w:r>
      <w:r w:rsidR="004F7C41" w:rsidRPr="008C3198">
        <w:rPr>
          <w:rFonts w:cs="Arial"/>
          <w:sz w:val="24"/>
          <w:szCs w:val="24"/>
        </w:rPr>
        <w:t xml:space="preserve"> In some </w:t>
      </w:r>
      <w:r w:rsidR="00681981" w:rsidRPr="008C3198">
        <w:rPr>
          <w:rFonts w:cs="Arial"/>
          <w:sz w:val="24"/>
          <w:szCs w:val="24"/>
        </w:rPr>
        <w:t>cases,</w:t>
      </w:r>
      <w:r w:rsidR="004F7C41" w:rsidRPr="008C3198">
        <w:rPr>
          <w:rFonts w:cs="Arial"/>
          <w:sz w:val="24"/>
          <w:szCs w:val="24"/>
        </w:rPr>
        <w:t xml:space="preserve"> it may be decontaminated, as approved by the </w:t>
      </w:r>
      <w:r w:rsidR="00AA6DB0" w:rsidRPr="008C3198">
        <w:rPr>
          <w:rFonts w:cs="Arial"/>
          <w:sz w:val="24"/>
          <w:szCs w:val="24"/>
        </w:rPr>
        <w:t xml:space="preserve">User Agency’s </w:t>
      </w:r>
      <w:r w:rsidR="004F7C41" w:rsidRPr="008C3198">
        <w:rPr>
          <w:rFonts w:cs="Arial"/>
          <w:sz w:val="24"/>
          <w:szCs w:val="24"/>
        </w:rPr>
        <w:t>OSC or designee.</w:t>
      </w:r>
      <w:r w:rsidRPr="008C3198">
        <w:rPr>
          <w:rFonts w:cs="Arial"/>
          <w:sz w:val="24"/>
          <w:szCs w:val="24"/>
        </w:rPr>
        <w:t xml:space="preserve"> </w:t>
      </w:r>
      <w:r w:rsidR="00EE58AA" w:rsidRPr="008C3198">
        <w:rPr>
          <w:rFonts w:cs="Arial"/>
          <w:sz w:val="24"/>
          <w:szCs w:val="24"/>
        </w:rPr>
        <w:t xml:space="preserve"> </w:t>
      </w:r>
      <w:r w:rsidRPr="008C3198">
        <w:rPr>
          <w:rFonts w:cs="Arial"/>
          <w:sz w:val="24"/>
          <w:szCs w:val="24"/>
        </w:rPr>
        <w:t>All wastes generated from the removal of trees will be hauled to an appropriate waste or recycling facility.</w:t>
      </w:r>
    </w:p>
    <w:p w14:paraId="106101B9" w14:textId="7AFE1945" w:rsidR="005B3551" w:rsidRPr="008C3198" w:rsidRDefault="005B3551" w:rsidP="00CA7A1D">
      <w:pPr>
        <w:pStyle w:val="Heading2"/>
      </w:pPr>
      <w:bookmarkStart w:id="114" w:name="_Toc102558179"/>
      <w:r w:rsidRPr="008C3198">
        <w:t xml:space="preserve">Damage Claims </w:t>
      </w:r>
      <w:r w:rsidR="005C754A" w:rsidRPr="008C3198">
        <w:t>from Public and Private Properties</w:t>
      </w:r>
      <w:r w:rsidR="00227F48" w:rsidRPr="008C3198">
        <w:t xml:space="preserve"> (</w:t>
      </w:r>
      <w:r w:rsidR="009C2120" w:rsidRPr="008C3198">
        <w:t>DDHTR</w:t>
      </w:r>
      <w:r w:rsidR="00E9398E" w:rsidRPr="008C3198">
        <w:t xml:space="preserve"> Contractor</w:t>
      </w:r>
      <w:r w:rsidR="00227F48" w:rsidRPr="008C3198">
        <w:t xml:space="preserve">, </w:t>
      </w:r>
      <w:r w:rsidR="00BB45EF" w:rsidRPr="008C3198">
        <w:t>A&amp;M Contractor</w:t>
      </w:r>
      <w:r w:rsidR="00227F48" w:rsidRPr="008C3198">
        <w:t xml:space="preserve"> – </w:t>
      </w:r>
      <w:r w:rsidR="001A465C" w:rsidRPr="008C3198">
        <w:t>M</w:t>
      </w:r>
      <w:r w:rsidR="00227F48" w:rsidRPr="008C3198">
        <w:t xml:space="preserve">onitors and </w:t>
      </w:r>
      <w:r w:rsidR="001A465C" w:rsidRPr="008C3198">
        <w:t>D</w:t>
      </w:r>
      <w:r w:rsidR="00227F48" w:rsidRPr="008C3198">
        <w:t>ocuments)</w:t>
      </w:r>
      <w:bookmarkEnd w:id="114"/>
    </w:p>
    <w:p w14:paraId="01BC9E5F" w14:textId="2E8C983A" w:rsidR="00B64647" w:rsidRPr="008C3198" w:rsidRDefault="005C754A" w:rsidP="00193D22">
      <w:pPr>
        <w:spacing w:before="240" w:after="240"/>
        <w:ind w:right="-180"/>
        <w:rPr>
          <w:rFonts w:cs="Arial"/>
          <w:sz w:val="24"/>
          <w:szCs w:val="24"/>
        </w:rPr>
      </w:pPr>
      <w:r w:rsidRPr="008C3198">
        <w:rPr>
          <w:rFonts w:cs="Arial"/>
          <w:sz w:val="24"/>
          <w:szCs w:val="24"/>
        </w:rPr>
        <w:t xml:space="preserve">Damage claims that arise from Debris Removal or </w:t>
      </w:r>
      <w:r w:rsidR="0019181B" w:rsidRPr="008C3198">
        <w:rPr>
          <w:rFonts w:cs="Arial"/>
          <w:sz w:val="24"/>
          <w:szCs w:val="24"/>
        </w:rPr>
        <w:t xml:space="preserve">Hazard </w:t>
      </w:r>
      <w:r w:rsidRPr="008C3198">
        <w:rPr>
          <w:rFonts w:cs="Arial"/>
          <w:sz w:val="24"/>
          <w:szCs w:val="24"/>
        </w:rPr>
        <w:t xml:space="preserve">Tree Removal operations will be documented by the </w:t>
      </w:r>
      <w:r w:rsidR="00BB45EF" w:rsidRPr="008C3198">
        <w:rPr>
          <w:rFonts w:cs="Arial"/>
          <w:sz w:val="24"/>
          <w:szCs w:val="24"/>
        </w:rPr>
        <w:t>A&amp;M Contractor</w:t>
      </w:r>
      <w:r w:rsidRPr="008C3198">
        <w:rPr>
          <w:rFonts w:cs="Arial"/>
          <w:sz w:val="24"/>
          <w:szCs w:val="24"/>
        </w:rPr>
        <w:t xml:space="preserve">(s). </w:t>
      </w:r>
      <w:r w:rsidR="00EE58AA" w:rsidRPr="008C3198">
        <w:rPr>
          <w:rFonts w:cs="Arial"/>
          <w:sz w:val="24"/>
          <w:szCs w:val="24"/>
        </w:rPr>
        <w:t xml:space="preserve"> </w:t>
      </w:r>
      <w:r w:rsidRPr="008C3198">
        <w:rPr>
          <w:rFonts w:cs="Arial"/>
          <w:sz w:val="24"/>
          <w:szCs w:val="24"/>
        </w:rPr>
        <w:t>After a review of the details, from the documentation of the da</w:t>
      </w:r>
      <w:r w:rsidR="00894F47" w:rsidRPr="008C3198">
        <w:rPr>
          <w:rFonts w:cs="Arial"/>
          <w:sz w:val="24"/>
          <w:szCs w:val="24"/>
        </w:rPr>
        <w:t>m</w:t>
      </w:r>
      <w:r w:rsidRPr="008C3198">
        <w:rPr>
          <w:rFonts w:cs="Arial"/>
          <w:sz w:val="24"/>
          <w:szCs w:val="24"/>
        </w:rPr>
        <w:t xml:space="preserve">age, the IMT will </w:t>
      </w:r>
      <w:proofErr w:type="gramStart"/>
      <w:r w:rsidRPr="008C3198">
        <w:rPr>
          <w:rFonts w:cs="Arial"/>
          <w:sz w:val="24"/>
          <w:szCs w:val="24"/>
        </w:rPr>
        <w:t>make a decision</w:t>
      </w:r>
      <w:proofErr w:type="gramEnd"/>
      <w:r w:rsidRPr="008C3198">
        <w:rPr>
          <w:rFonts w:cs="Arial"/>
          <w:sz w:val="24"/>
          <w:szCs w:val="24"/>
        </w:rPr>
        <w:t xml:space="preserve"> regarding the validity of the damage claim</w:t>
      </w:r>
      <w:r w:rsidR="00894F47" w:rsidRPr="008C3198">
        <w:rPr>
          <w:rFonts w:cs="Arial"/>
          <w:sz w:val="24"/>
          <w:szCs w:val="24"/>
        </w:rPr>
        <w:t xml:space="preserve"> and who, if anyone, will be responsible for repairing the reported damage</w:t>
      </w:r>
      <w:r w:rsidRPr="008C3198">
        <w:rPr>
          <w:rFonts w:cs="Arial"/>
          <w:sz w:val="24"/>
          <w:szCs w:val="24"/>
        </w:rPr>
        <w:t>.</w:t>
      </w:r>
      <w:r w:rsidR="00A23613" w:rsidRPr="008C3198">
        <w:rPr>
          <w:rFonts w:cs="Arial"/>
          <w:sz w:val="24"/>
          <w:szCs w:val="24"/>
        </w:rPr>
        <w:t xml:space="preserve"> </w:t>
      </w:r>
      <w:r w:rsidR="00EE58AA" w:rsidRPr="008C3198">
        <w:rPr>
          <w:rFonts w:cs="Arial"/>
          <w:sz w:val="24"/>
          <w:szCs w:val="24"/>
        </w:rPr>
        <w:t xml:space="preserve"> </w:t>
      </w:r>
      <w:r w:rsidR="0019181B" w:rsidRPr="008C3198">
        <w:rPr>
          <w:rFonts w:cs="Arial"/>
          <w:sz w:val="24"/>
          <w:szCs w:val="24"/>
        </w:rPr>
        <w:t xml:space="preserve">The </w:t>
      </w:r>
      <w:r w:rsidR="009C2120" w:rsidRPr="008C3198">
        <w:rPr>
          <w:rFonts w:cs="Arial"/>
          <w:sz w:val="24"/>
          <w:szCs w:val="24"/>
        </w:rPr>
        <w:t>DDHTR</w:t>
      </w:r>
      <w:r w:rsidR="00E9398E" w:rsidRPr="008C3198">
        <w:rPr>
          <w:rFonts w:cs="Arial"/>
          <w:sz w:val="24"/>
          <w:szCs w:val="24"/>
        </w:rPr>
        <w:t xml:space="preserve"> Contractor</w:t>
      </w:r>
      <w:r w:rsidR="0019181B" w:rsidRPr="008C3198">
        <w:rPr>
          <w:rFonts w:cs="Arial"/>
          <w:sz w:val="24"/>
          <w:szCs w:val="24"/>
        </w:rPr>
        <w:t xml:space="preserve"> may be liable to repair such damages as directed by the IMT.</w:t>
      </w:r>
    </w:p>
    <w:p w14:paraId="1E9A26FA" w14:textId="560B72AF" w:rsidR="0066458D" w:rsidRPr="008C3198" w:rsidRDefault="00B64647" w:rsidP="00193D22">
      <w:pPr>
        <w:spacing w:before="240" w:after="240"/>
        <w:ind w:right="-180"/>
        <w:rPr>
          <w:rFonts w:cs="Arial"/>
          <w:sz w:val="24"/>
          <w:szCs w:val="24"/>
        </w:rPr>
      </w:pPr>
      <w:r w:rsidRPr="008C3198">
        <w:rPr>
          <w:rFonts w:cs="Arial"/>
          <w:sz w:val="24"/>
          <w:szCs w:val="24"/>
        </w:rPr>
        <w:lastRenderedPageBreak/>
        <w:t>Rural roads will be repaired, restored, and prepared for the winter period utilizing Best Management Practices specified by the Forest Practice Rules, as an example</w:t>
      </w:r>
      <w:r w:rsidR="00A170A6" w:rsidRPr="008C3198">
        <w:rPr>
          <w:rFonts w:cs="Arial"/>
          <w:sz w:val="24"/>
          <w:szCs w:val="24"/>
        </w:rPr>
        <w:t>,</w:t>
      </w:r>
      <w:r w:rsidRPr="008C3198">
        <w:rPr>
          <w:rFonts w:cs="Arial"/>
          <w:sz w:val="24"/>
          <w:szCs w:val="24"/>
        </w:rPr>
        <w:t xml:space="preserve"> the Handbook for Forest, Ranch, and Rural Roads provides specifics for preparing rural roads</w:t>
      </w:r>
      <w:r w:rsidR="001B28EF" w:rsidRPr="008C3198">
        <w:rPr>
          <w:rFonts w:cs="Arial"/>
          <w:sz w:val="24"/>
          <w:szCs w:val="24"/>
        </w:rPr>
        <w:t xml:space="preserve">, </w:t>
      </w:r>
      <w:hyperlink r:id="rId20" w:history="1">
        <w:r w:rsidR="001B28EF" w:rsidRPr="008C3198">
          <w:rPr>
            <w:rStyle w:val="Hyperlink"/>
            <w:rFonts w:cs="Arial"/>
            <w:sz w:val="24"/>
            <w:szCs w:val="24"/>
          </w:rPr>
          <w:t>Chapter 7 Section H. Winterizing Roads</w:t>
        </w:r>
      </w:hyperlink>
      <w:r w:rsidR="001B28EF" w:rsidRPr="008C3198">
        <w:rPr>
          <w:rFonts w:cs="Arial"/>
          <w:sz w:val="24"/>
          <w:szCs w:val="24"/>
        </w:rPr>
        <w:t>,</w:t>
      </w:r>
      <w:r w:rsidR="00FB0BDA" w:rsidRPr="008C3198">
        <w:rPr>
          <w:rFonts w:cs="Arial"/>
          <w:sz w:val="24"/>
          <w:szCs w:val="24"/>
        </w:rPr>
        <w:t xml:space="preserve"> </w:t>
      </w:r>
      <w:r w:rsidRPr="008C3198">
        <w:rPr>
          <w:rFonts w:cs="Arial"/>
          <w:sz w:val="24"/>
          <w:szCs w:val="24"/>
        </w:rPr>
        <w:t>(https://www.pacificwatershed.com/sites/default/files/RoadsEnglishBOOKapril2015b.pdf).</w:t>
      </w:r>
    </w:p>
    <w:p w14:paraId="7A7C87CD" w14:textId="02EC4BC0" w:rsidR="001B28EF" w:rsidRPr="008C3198" w:rsidRDefault="001B28EF" w:rsidP="00A70507">
      <w:pPr>
        <w:spacing w:before="240" w:after="240"/>
        <w:ind w:right="-180"/>
        <w:rPr>
          <w:rFonts w:cs="Arial"/>
          <w:sz w:val="24"/>
          <w:szCs w:val="24"/>
        </w:rPr>
      </w:pPr>
      <w:r w:rsidRPr="008C3198">
        <w:rPr>
          <w:rFonts w:cs="Arial"/>
          <w:sz w:val="24"/>
          <w:szCs w:val="24"/>
        </w:rPr>
        <w:t>“</w:t>
      </w:r>
      <w:r w:rsidR="00B5387C" w:rsidRPr="008C3198">
        <w:rPr>
          <w:rFonts w:cs="Arial"/>
          <w:sz w:val="24"/>
          <w:szCs w:val="24"/>
        </w:rPr>
        <w:t>Before winter or the wet season, all permanent, seasonal</w:t>
      </w:r>
      <w:r w:rsidR="00A170A6" w:rsidRPr="008C3198">
        <w:rPr>
          <w:rFonts w:cs="Arial"/>
          <w:sz w:val="24"/>
          <w:szCs w:val="24"/>
        </w:rPr>
        <w:t>,</w:t>
      </w:r>
      <w:r w:rsidR="00B5387C" w:rsidRPr="008C3198">
        <w:rPr>
          <w:rFonts w:cs="Arial"/>
          <w:sz w:val="24"/>
          <w:szCs w:val="24"/>
        </w:rPr>
        <w:t xml:space="preserve"> and temporary roads should be inspected and prepared for the coming rains.</w:t>
      </w:r>
      <w:r w:rsidR="00EE58AA" w:rsidRPr="008C3198">
        <w:rPr>
          <w:rFonts w:cs="Arial"/>
          <w:sz w:val="24"/>
          <w:szCs w:val="24"/>
        </w:rPr>
        <w:t xml:space="preserve"> </w:t>
      </w:r>
      <w:r w:rsidR="00B5387C" w:rsidRPr="008C3198">
        <w:rPr>
          <w:rFonts w:cs="Arial"/>
          <w:sz w:val="24"/>
          <w:szCs w:val="24"/>
        </w:rPr>
        <w:t xml:space="preserve"> Winterizing consists of maintenance and erosion control work needed to drain the road surface, to ensure </w:t>
      </w:r>
      <w:r w:rsidR="00A170A6" w:rsidRPr="008C3198">
        <w:rPr>
          <w:rFonts w:cs="Arial"/>
          <w:sz w:val="24"/>
          <w:szCs w:val="24"/>
        </w:rPr>
        <w:t>free-</w:t>
      </w:r>
      <w:r w:rsidR="00B5387C" w:rsidRPr="008C3198">
        <w:rPr>
          <w:rFonts w:cs="Arial"/>
          <w:sz w:val="24"/>
          <w:szCs w:val="24"/>
        </w:rPr>
        <w:t>flowing</w:t>
      </w:r>
      <w:r w:rsidR="00EE58AA" w:rsidRPr="008C3198">
        <w:rPr>
          <w:rFonts w:cs="Arial"/>
          <w:sz w:val="24"/>
          <w:szCs w:val="24"/>
        </w:rPr>
        <w:t xml:space="preserve"> </w:t>
      </w:r>
      <w:r w:rsidR="00B5387C" w:rsidRPr="008C3198">
        <w:rPr>
          <w:rFonts w:cs="Arial"/>
          <w:sz w:val="24"/>
          <w:szCs w:val="24"/>
        </w:rPr>
        <w:t xml:space="preserve">ditches and drains, and to open all culverts to their maximum capacity. </w:t>
      </w:r>
      <w:r w:rsidR="00EE58AA" w:rsidRPr="008C3198">
        <w:rPr>
          <w:rFonts w:cs="Arial"/>
          <w:sz w:val="24"/>
          <w:szCs w:val="24"/>
        </w:rPr>
        <w:t xml:space="preserve"> </w:t>
      </w:r>
      <w:r w:rsidR="00B5387C" w:rsidRPr="008C3198">
        <w:rPr>
          <w:rFonts w:cs="Arial"/>
          <w:sz w:val="24"/>
          <w:szCs w:val="24"/>
        </w:rPr>
        <w:t xml:space="preserve">On unsurfaced roads, </w:t>
      </w:r>
      <w:r w:rsidR="00C022A2" w:rsidRPr="008C3198">
        <w:rPr>
          <w:rFonts w:cs="Arial"/>
          <w:sz w:val="24"/>
          <w:szCs w:val="24"/>
        </w:rPr>
        <w:t>water bars</w:t>
      </w:r>
      <w:r w:rsidR="00B5387C" w:rsidRPr="008C3198">
        <w:rPr>
          <w:rFonts w:cs="Arial"/>
          <w:sz w:val="24"/>
          <w:szCs w:val="24"/>
        </w:rPr>
        <w:t xml:space="preserve"> may be required at spacings dictated by the road gradient and the erodibility of the soil, as well as the proximity of the drainage structure to a stream (Table 3). </w:t>
      </w:r>
      <w:r w:rsidR="00E600CE" w:rsidRPr="008C3198">
        <w:rPr>
          <w:rFonts w:cs="Arial"/>
          <w:sz w:val="24"/>
          <w:szCs w:val="24"/>
        </w:rPr>
        <w:t xml:space="preserve"> </w:t>
      </w:r>
      <w:r w:rsidR="00B5387C" w:rsidRPr="008C3198">
        <w:rPr>
          <w:rFonts w:cs="Arial"/>
          <w:sz w:val="24"/>
          <w:szCs w:val="24"/>
        </w:rPr>
        <w:t>Trash barriers, culvert inlet basins</w:t>
      </w:r>
      <w:r w:rsidR="002A7A4B" w:rsidRPr="008C3198">
        <w:rPr>
          <w:rFonts w:cs="Arial"/>
          <w:sz w:val="24"/>
          <w:szCs w:val="24"/>
        </w:rPr>
        <w:t>,</w:t>
      </w:r>
      <w:r w:rsidR="00B5387C" w:rsidRPr="008C3198">
        <w:rPr>
          <w:rFonts w:cs="Arial"/>
          <w:sz w:val="24"/>
          <w:szCs w:val="24"/>
        </w:rPr>
        <w:t xml:space="preserve"> and pipe inlets should all be</w:t>
      </w:r>
      <w:r w:rsidR="00EE58AA" w:rsidRPr="008C3198">
        <w:rPr>
          <w:rFonts w:cs="Arial"/>
          <w:sz w:val="24"/>
          <w:szCs w:val="24"/>
        </w:rPr>
        <w:t xml:space="preserve"> </w:t>
      </w:r>
      <w:r w:rsidR="00B5387C" w:rsidRPr="008C3198">
        <w:rPr>
          <w:rFonts w:cs="Arial"/>
          <w:sz w:val="24"/>
          <w:szCs w:val="24"/>
        </w:rPr>
        <w:t xml:space="preserve">cleaned of floatable debris and sediment accumulations. </w:t>
      </w:r>
      <w:r w:rsidR="00EE58AA" w:rsidRPr="008C3198">
        <w:rPr>
          <w:rFonts w:cs="Arial"/>
          <w:sz w:val="24"/>
          <w:szCs w:val="24"/>
        </w:rPr>
        <w:t xml:space="preserve"> </w:t>
      </w:r>
      <w:r w:rsidR="00B5387C" w:rsidRPr="008C3198">
        <w:rPr>
          <w:rFonts w:cs="Arial"/>
          <w:sz w:val="24"/>
          <w:szCs w:val="24"/>
        </w:rPr>
        <w:t>Ditches that are partially or entirely plugged with soil and debris should be cleaned</w:t>
      </w:r>
      <w:r w:rsidR="002A7A4B" w:rsidRPr="008C3198">
        <w:rPr>
          <w:rFonts w:cs="Arial"/>
          <w:sz w:val="24"/>
          <w:szCs w:val="24"/>
        </w:rPr>
        <w:t>,</w:t>
      </w:r>
      <w:r w:rsidR="00B5387C" w:rsidRPr="008C3198">
        <w:rPr>
          <w:rFonts w:cs="Arial"/>
          <w:sz w:val="24"/>
          <w:szCs w:val="24"/>
        </w:rPr>
        <w:t xml:space="preserve"> and heavy concentrations of vegetation which impede ditch flow should be trimmed. </w:t>
      </w:r>
      <w:r w:rsidR="00EE58AA" w:rsidRPr="008C3198">
        <w:rPr>
          <w:rFonts w:cs="Arial"/>
          <w:sz w:val="24"/>
          <w:szCs w:val="24"/>
        </w:rPr>
        <w:t xml:space="preserve"> </w:t>
      </w:r>
      <w:r w:rsidR="00B5387C" w:rsidRPr="008C3198">
        <w:rPr>
          <w:rFonts w:cs="Arial"/>
          <w:sz w:val="24"/>
          <w:szCs w:val="24"/>
        </w:rPr>
        <w:t xml:space="preserve">This is also the best time to excavate all unstable or potentially unstable road fills and </w:t>
      </w:r>
      <w:r w:rsidRPr="008C3198">
        <w:rPr>
          <w:rFonts w:cs="Arial"/>
          <w:sz w:val="24"/>
          <w:szCs w:val="24"/>
        </w:rPr>
        <w:t>side cast</w:t>
      </w:r>
      <w:r w:rsidR="00B5387C" w:rsidRPr="008C3198">
        <w:rPr>
          <w:rFonts w:cs="Arial"/>
          <w:sz w:val="24"/>
          <w:szCs w:val="24"/>
        </w:rPr>
        <w:t xml:space="preserve"> which could fail and be delivered to a watercourse during the coming wet season. </w:t>
      </w:r>
      <w:r w:rsidR="00EE58AA" w:rsidRPr="008C3198">
        <w:rPr>
          <w:rFonts w:cs="Arial"/>
          <w:sz w:val="24"/>
          <w:szCs w:val="24"/>
        </w:rPr>
        <w:t xml:space="preserve"> </w:t>
      </w:r>
      <w:r w:rsidR="00B5387C" w:rsidRPr="008C3198">
        <w:rPr>
          <w:rFonts w:cs="Arial"/>
          <w:sz w:val="24"/>
          <w:szCs w:val="24"/>
        </w:rPr>
        <w:t>All bare soil areas which were disturbed by maintenance work or other activities should be seeded and mulched</w:t>
      </w:r>
      <w:r w:rsidR="00EE58AA" w:rsidRPr="008C3198">
        <w:rPr>
          <w:rFonts w:cs="Arial"/>
          <w:sz w:val="24"/>
          <w:szCs w:val="24"/>
        </w:rPr>
        <w:t xml:space="preserve"> </w:t>
      </w:r>
      <w:r w:rsidR="00B5387C" w:rsidRPr="008C3198">
        <w:rPr>
          <w:rFonts w:cs="Arial"/>
          <w:sz w:val="24"/>
          <w:szCs w:val="24"/>
        </w:rPr>
        <w:t>with straw.</w:t>
      </w:r>
      <w:r w:rsidR="00EE58AA" w:rsidRPr="008C3198">
        <w:rPr>
          <w:rFonts w:cs="Arial"/>
          <w:sz w:val="24"/>
          <w:szCs w:val="24"/>
        </w:rPr>
        <w:t xml:space="preserve"> </w:t>
      </w:r>
      <w:r w:rsidR="00B5387C" w:rsidRPr="008C3198">
        <w:rPr>
          <w:rFonts w:cs="Arial"/>
          <w:sz w:val="24"/>
          <w:szCs w:val="24"/>
        </w:rPr>
        <w:t xml:space="preserve"> Once seasonal and temporary roads have been winterized, they should be gated and closed to “non-essential” traffic</w:t>
      </w:r>
      <w:r w:rsidR="009E4CF5" w:rsidRPr="008C3198">
        <w:rPr>
          <w:rFonts w:cs="Arial"/>
          <w:sz w:val="24"/>
          <w:szCs w:val="24"/>
        </w:rPr>
        <w:t>.”</w:t>
      </w:r>
    </w:p>
    <w:p w14:paraId="2E33C8E4" w14:textId="0696B288" w:rsidR="001A36BD" w:rsidRPr="008C3198" w:rsidRDefault="001A36BD" w:rsidP="00CA7A1D">
      <w:pPr>
        <w:pStyle w:val="Heading2"/>
      </w:pPr>
      <w:bookmarkStart w:id="115" w:name="_Toc59099624"/>
      <w:bookmarkStart w:id="116" w:name="_Toc102558180"/>
      <w:r w:rsidRPr="008C3198">
        <w:t>Dangerous Conditions</w:t>
      </w:r>
      <w:bookmarkEnd w:id="115"/>
      <w:bookmarkEnd w:id="116"/>
    </w:p>
    <w:p w14:paraId="13AE942B" w14:textId="3E22A3EC" w:rsidR="001A36BD" w:rsidRPr="008C3198" w:rsidRDefault="001A36BD" w:rsidP="00193D22">
      <w:pPr>
        <w:spacing w:before="240" w:after="240"/>
        <w:rPr>
          <w:rFonts w:cs="Arial"/>
          <w:sz w:val="24"/>
          <w:szCs w:val="24"/>
        </w:rPr>
      </w:pPr>
      <w:r w:rsidRPr="008C3198">
        <w:rPr>
          <w:rFonts w:cs="Arial"/>
          <w:sz w:val="24"/>
          <w:szCs w:val="24"/>
        </w:rPr>
        <w:t xml:space="preserve">Wildfire disasters can uncover and cause </w:t>
      </w:r>
      <w:proofErr w:type="gramStart"/>
      <w:r w:rsidRPr="008C3198">
        <w:rPr>
          <w:rFonts w:cs="Arial"/>
          <w:sz w:val="24"/>
          <w:szCs w:val="24"/>
        </w:rPr>
        <w:t>a number of</w:t>
      </w:r>
      <w:proofErr w:type="gramEnd"/>
      <w:r w:rsidRPr="008C3198">
        <w:rPr>
          <w:rFonts w:cs="Arial"/>
          <w:sz w:val="24"/>
          <w:szCs w:val="24"/>
        </w:rPr>
        <w:t xml:space="preserve"> dangerous conditions that would otherwise go undetected. </w:t>
      </w:r>
      <w:r w:rsidR="00EE58AA" w:rsidRPr="008C3198">
        <w:rPr>
          <w:rFonts w:cs="Arial"/>
          <w:sz w:val="24"/>
          <w:szCs w:val="24"/>
        </w:rPr>
        <w:t xml:space="preserve"> </w:t>
      </w:r>
      <w:r w:rsidRPr="008C3198">
        <w:rPr>
          <w:rFonts w:cs="Arial"/>
          <w:sz w:val="24"/>
          <w:szCs w:val="24"/>
        </w:rPr>
        <w:t xml:space="preserve">Besides the dangerous conditions from burned trees, past </w:t>
      </w:r>
      <w:r w:rsidR="007A4050" w:rsidRPr="008C3198">
        <w:rPr>
          <w:rFonts w:cs="Arial"/>
          <w:sz w:val="24"/>
          <w:szCs w:val="24"/>
        </w:rPr>
        <w:t>User Agency</w:t>
      </w:r>
      <w:r w:rsidRPr="008C3198">
        <w:rPr>
          <w:rFonts w:cs="Arial"/>
          <w:sz w:val="24"/>
          <w:szCs w:val="24"/>
        </w:rPr>
        <w:t xml:space="preserve"> disaster Operation</w:t>
      </w:r>
      <w:r w:rsidR="00BC7576" w:rsidRPr="008C3198">
        <w:rPr>
          <w:rFonts w:cs="Arial"/>
          <w:sz w:val="24"/>
          <w:szCs w:val="24"/>
        </w:rPr>
        <w:t>s</w:t>
      </w:r>
      <w:r w:rsidRPr="008C3198">
        <w:rPr>
          <w:rFonts w:cs="Arial"/>
          <w:sz w:val="24"/>
          <w:szCs w:val="24"/>
        </w:rPr>
        <w:t xml:space="preserve"> have also discovered hand-dug wells and cisterns, unsecured mine shafts and tunnels, and unsafe bridges. </w:t>
      </w:r>
      <w:r w:rsidR="00EE58AA" w:rsidRPr="008C3198">
        <w:rPr>
          <w:rFonts w:cs="Arial"/>
          <w:sz w:val="24"/>
          <w:szCs w:val="24"/>
        </w:rPr>
        <w:t xml:space="preserve"> </w:t>
      </w:r>
      <w:r w:rsidRPr="008C3198">
        <w:rPr>
          <w:rFonts w:cs="Arial"/>
          <w:sz w:val="24"/>
          <w:szCs w:val="24"/>
        </w:rPr>
        <w:t xml:space="preserve">These items may need to be addressed by the </w:t>
      </w:r>
      <w:r w:rsidR="009C2120" w:rsidRPr="008C3198">
        <w:rPr>
          <w:rFonts w:cs="Arial"/>
          <w:sz w:val="24"/>
          <w:szCs w:val="24"/>
        </w:rPr>
        <w:t>DDHTR</w:t>
      </w:r>
      <w:r w:rsidR="00E9398E" w:rsidRPr="008C3198">
        <w:rPr>
          <w:rFonts w:cs="Arial"/>
          <w:sz w:val="24"/>
          <w:szCs w:val="24"/>
        </w:rPr>
        <w:t xml:space="preserve"> Contractor</w:t>
      </w:r>
      <w:r w:rsidRPr="008C3198">
        <w:rPr>
          <w:rFonts w:cs="Arial"/>
          <w:sz w:val="24"/>
          <w:szCs w:val="24"/>
        </w:rPr>
        <w:t xml:space="preserve"> either using contract bid items, if applicable, or by working through a contract change order process to assess the costs and include them in the </w:t>
      </w:r>
      <w:r w:rsidR="009C2120" w:rsidRPr="008C3198">
        <w:rPr>
          <w:rFonts w:cs="Arial"/>
          <w:sz w:val="24"/>
          <w:szCs w:val="24"/>
        </w:rPr>
        <w:t>DDHTR</w:t>
      </w:r>
      <w:r w:rsidR="00E9398E" w:rsidRPr="008C3198">
        <w:rPr>
          <w:rFonts w:cs="Arial"/>
          <w:sz w:val="24"/>
          <w:szCs w:val="24"/>
        </w:rPr>
        <w:t xml:space="preserve"> Contractor</w:t>
      </w:r>
      <w:r w:rsidRPr="008C3198">
        <w:rPr>
          <w:rFonts w:cs="Arial"/>
          <w:sz w:val="24"/>
          <w:szCs w:val="24"/>
        </w:rPr>
        <w:t xml:space="preserve">’s scope </w:t>
      </w:r>
      <w:r w:rsidR="00BC7576" w:rsidRPr="008C3198">
        <w:rPr>
          <w:rFonts w:cs="Arial"/>
          <w:sz w:val="24"/>
          <w:szCs w:val="24"/>
        </w:rPr>
        <w:t xml:space="preserve">of </w:t>
      </w:r>
      <w:r w:rsidRPr="008C3198">
        <w:rPr>
          <w:rFonts w:cs="Arial"/>
          <w:sz w:val="24"/>
          <w:szCs w:val="24"/>
        </w:rPr>
        <w:t>work.</w:t>
      </w:r>
      <w:r w:rsidR="00EE58AA" w:rsidRPr="008C3198">
        <w:rPr>
          <w:rFonts w:cs="Arial"/>
          <w:sz w:val="24"/>
          <w:szCs w:val="24"/>
        </w:rPr>
        <w:t xml:space="preserve"> </w:t>
      </w:r>
      <w:r w:rsidR="0019181B" w:rsidRPr="008C3198">
        <w:rPr>
          <w:rFonts w:cs="Arial"/>
          <w:sz w:val="24"/>
          <w:szCs w:val="24"/>
        </w:rPr>
        <w:t xml:space="preserve"> Other unexpected dangers experienced include disgruntled and/or distraught property owners or neighbors. </w:t>
      </w:r>
      <w:r w:rsidR="00EE58AA" w:rsidRPr="008C3198">
        <w:rPr>
          <w:rFonts w:cs="Arial"/>
          <w:sz w:val="24"/>
          <w:szCs w:val="24"/>
        </w:rPr>
        <w:t xml:space="preserve"> </w:t>
      </w:r>
      <w:r w:rsidR="0019181B" w:rsidRPr="008C3198">
        <w:rPr>
          <w:rFonts w:cs="Arial"/>
          <w:sz w:val="24"/>
          <w:szCs w:val="24"/>
        </w:rPr>
        <w:t xml:space="preserve">Care and respect shall be taken when approaching any </w:t>
      </w:r>
      <w:proofErr w:type="gramStart"/>
      <w:r w:rsidR="0019181B" w:rsidRPr="008C3198">
        <w:rPr>
          <w:rFonts w:cs="Arial"/>
          <w:sz w:val="24"/>
          <w:szCs w:val="24"/>
        </w:rPr>
        <w:t>local residents</w:t>
      </w:r>
      <w:proofErr w:type="gramEnd"/>
      <w:r w:rsidR="0019181B" w:rsidRPr="008C3198">
        <w:rPr>
          <w:rFonts w:cs="Arial"/>
          <w:sz w:val="24"/>
          <w:szCs w:val="24"/>
        </w:rPr>
        <w:t xml:space="preserve">. </w:t>
      </w:r>
      <w:r w:rsidR="00EE58AA" w:rsidRPr="008C3198">
        <w:rPr>
          <w:rFonts w:cs="Arial"/>
          <w:sz w:val="24"/>
          <w:szCs w:val="24"/>
        </w:rPr>
        <w:t xml:space="preserve"> </w:t>
      </w:r>
      <w:r w:rsidR="0019181B" w:rsidRPr="008C3198">
        <w:rPr>
          <w:rFonts w:cs="Arial"/>
          <w:sz w:val="24"/>
          <w:szCs w:val="24"/>
        </w:rPr>
        <w:t xml:space="preserve">If the </w:t>
      </w:r>
      <w:r w:rsidR="00BB45EF" w:rsidRPr="008C3198">
        <w:rPr>
          <w:rFonts w:cs="Arial"/>
          <w:sz w:val="24"/>
          <w:szCs w:val="24"/>
        </w:rPr>
        <w:t>A&amp;M Contractor</w:t>
      </w:r>
      <w:r w:rsidR="0019181B" w:rsidRPr="008C3198">
        <w:rPr>
          <w:rFonts w:cs="Arial"/>
          <w:sz w:val="24"/>
          <w:szCs w:val="24"/>
        </w:rPr>
        <w:t xml:space="preserve"> or </w:t>
      </w:r>
      <w:r w:rsidR="009C2120" w:rsidRPr="008C3198">
        <w:rPr>
          <w:rFonts w:cs="Arial"/>
          <w:sz w:val="24"/>
          <w:szCs w:val="24"/>
        </w:rPr>
        <w:t>DDHTR</w:t>
      </w:r>
      <w:r w:rsidR="00E9398E" w:rsidRPr="008C3198">
        <w:rPr>
          <w:rFonts w:cs="Arial"/>
          <w:sz w:val="24"/>
          <w:szCs w:val="24"/>
        </w:rPr>
        <w:t xml:space="preserve"> Contractor</w:t>
      </w:r>
      <w:r w:rsidR="0019181B" w:rsidRPr="008C3198">
        <w:rPr>
          <w:rFonts w:cs="Arial"/>
          <w:sz w:val="24"/>
          <w:szCs w:val="24"/>
        </w:rPr>
        <w:t xml:space="preserve"> finds themselves facing an angry or distraught person, they should not engage, go to a safe location, and contact both health and safety officer and the </w:t>
      </w:r>
      <w:r w:rsidR="00AA6DB0" w:rsidRPr="008C3198">
        <w:rPr>
          <w:rFonts w:cs="Arial"/>
          <w:sz w:val="24"/>
          <w:szCs w:val="24"/>
        </w:rPr>
        <w:t>User Agency’s OSC</w:t>
      </w:r>
      <w:r w:rsidR="0019181B" w:rsidRPr="008C3198">
        <w:rPr>
          <w:rFonts w:cs="Arial"/>
          <w:sz w:val="24"/>
          <w:szCs w:val="24"/>
        </w:rPr>
        <w:t xml:space="preserve"> asap to describe the circumstances and to await further instructions.</w:t>
      </w:r>
    </w:p>
    <w:p w14:paraId="025C566F" w14:textId="6E71A03F" w:rsidR="00CE3B3D" w:rsidRPr="008C3198" w:rsidRDefault="0073573A" w:rsidP="00CA7A1D">
      <w:pPr>
        <w:pStyle w:val="Heading2"/>
      </w:pPr>
      <w:bookmarkStart w:id="117" w:name="_Toc102558181"/>
      <w:r w:rsidRPr="008C3198">
        <w:t>Temporary</w:t>
      </w:r>
      <w:r w:rsidR="00CE3B3D" w:rsidRPr="008C3198">
        <w:t xml:space="preserve"> Bridges</w:t>
      </w:r>
      <w:bookmarkEnd w:id="117"/>
    </w:p>
    <w:p w14:paraId="47EF91FF" w14:textId="374CF9B9" w:rsidR="00CE3B3D" w:rsidRPr="008C3198" w:rsidRDefault="0073573A" w:rsidP="0043726A">
      <w:pPr>
        <w:spacing w:before="240" w:after="240"/>
        <w:rPr>
          <w:rFonts w:cs="Arial"/>
          <w:sz w:val="24"/>
          <w:szCs w:val="24"/>
        </w:rPr>
      </w:pPr>
      <w:r w:rsidRPr="008C3198">
        <w:rPr>
          <w:rFonts w:cs="Arial"/>
          <w:sz w:val="24"/>
          <w:szCs w:val="24"/>
        </w:rPr>
        <w:t>Access to some p</w:t>
      </w:r>
      <w:r w:rsidR="00CE3B3D" w:rsidRPr="008C3198">
        <w:rPr>
          <w:rFonts w:cs="Arial"/>
          <w:sz w:val="24"/>
          <w:szCs w:val="24"/>
        </w:rPr>
        <w:t>roperties</w:t>
      </w:r>
      <w:r w:rsidRPr="008C3198">
        <w:rPr>
          <w:rFonts w:cs="Arial"/>
          <w:sz w:val="24"/>
          <w:szCs w:val="24"/>
        </w:rPr>
        <w:t xml:space="preserve"> may require placement/construction of temporary </w:t>
      </w:r>
      <w:r w:rsidR="005B4FE4" w:rsidRPr="008C3198">
        <w:rPr>
          <w:rFonts w:cs="Arial"/>
          <w:sz w:val="24"/>
          <w:szCs w:val="24"/>
        </w:rPr>
        <w:t>bridges (</w:t>
      </w:r>
      <w:r w:rsidRPr="008C3198">
        <w:rPr>
          <w:rFonts w:cs="Arial"/>
          <w:sz w:val="24"/>
          <w:szCs w:val="24"/>
        </w:rPr>
        <w:t xml:space="preserve">due to damaged, </w:t>
      </w:r>
      <w:r w:rsidR="00AD0A72" w:rsidRPr="008C3198">
        <w:rPr>
          <w:rFonts w:cs="Arial"/>
          <w:sz w:val="24"/>
          <w:szCs w:val="24"/>
        </w:rPr>
        <w:t>undersized,</w:t>
      </w:r>
      <w:r w:rsidRPr="008C3198">
        <w:rPr>
          <w:rFonts w:cs="Arial"/>
          <w:sz w:val="24"/>
          <w:szCs w:val="24"/>
        </w:rPr>
        <w:t xml:space="preserve"> or non-</w:t>
      </w:r>
      <w:r w:rsidR="003A1514" w:rsidRPr="008C3198">
        <w:rPr>
          <w:rFonts w:cs="Arial"/>
          <w:sz w:val="24"/>
          <w:szCs w:val="24"/>
        </w:rPr>
        <w:t>existent</w:t>
      </w:r>
      <w:r w:rsidRPr="008C3198">
        <w:rPr>
          <w:rFonts w:cs="Arial"/>
          <w:sz w:val="24"/>
          <w:szCs w:val="24"/>
        </w:rPr>
        <w:t xml:space="preserve"> bridges) across active or intermittent streams, ravines, or other waterways.</w:t>
      </w:r>
      <w:r w:rsidR="00EE58AA" w:rsidRPr="008C3198">
        <w:rPr>
          <w:rFonts w:cs="Arial"/>
          <w:sz w:val="24"/>
          <w:szCs w:val="24"/>
        </w:rPr>
        <w:t xml:space="preserve"> </w:t>
      </w:r>
      <w:r w:rsidRPr="008C3198">
        <w:rPr>
          <w:rFonts w:cs="Arial"/>
          <w:sz w:val="24"/>
          <w:szCs w:val="24"/>
        </w:rPr>
        <w:t xml:space="preserve"> The </w:t>
      </w:r>
      <w:r w:rsidR="009C2120" w:rsidRPr="008C3198">
        <w:rPr>
          <w:rFonts w:cs="Arial"/>
          <w:sz w:val="24"/>
          <w:szCs w:val="24"/>
        </w:rPr>
        <w:t>DDHTR</w:t>
      </w:r>
      <w:r w:rsidR="00E9398E" w:rsidRPr="008C3198">
        <w:rPr>
          <w:rFonts w:cs="Arial"/>
          <w:sz w:val="24"/>
          <w:szCs w:val="24"/>
        </w:rPr>
        <w:t xml:space="preserve"> Contractor</w:t>
      </w:r>
      <w:r w:rsidRPr="008C3198">
        <w:rPr>
          <w:rFonts w:cs="Arial"/>
          <w:sz w:val="24"/>
          <w:szCs w:val="24"/>
        </w:rPr>
        <w:t xml:space="preserve"> shall be prepared and required </w:t>
      </w:r>
      <w:r w:rsidR="00C80449" w:rsidRPr="008C3198">
        <w:rPr>
          <w:rFonts w:cs="Arial"/>
          <w:sz w:val="24"/>
          <w:szCs w:val="24"/>
        </w:rPr>
        <w:t>to</w:t>
      </w:r>
      <w:r w:rsidRPr="008C3198">
        <w:rPr>
          <w:rFonts w:cs="Arial"/>
          <w:sz w:val="24"/>
          <w:szCs w:val="24"/>
        </w:rPr>
        <w:t xml:space="preserve"> place/construct such temporary bridges up to </w:t>
      </w:r>
      <w:r w:rsidR="00991752" w:rsidRPr="008C3198">
        <w:rPr>
          <w:rFonts w:cs="Arial"/>
          <w:sz w:val="24"/>
          <w:szCs w:val="24"/>
        </w:rPr>
        <w:t>fifty (</w:t>
      </w:r>
      <w:r w:rsidR="00507527" w:rsidRPr="008C3198">
        <w:rPr>
          <w:rFonts w:cs="Arial"/>
          <w:sz w:val="24"/>
          <w:szCs w:val="24"/>
        </w:rPr>
        <w:t>50</w:t>
      </w:r>
      <w:r w:rsidR="00991752" w:rsidRPr="008C3198">
        <w:rPr>
          <w:rFonts w:cs="Arial"/>
          <w:sz w:val="24"/>
          <w:szCs w:val="24"/>
        </w:rPr>
        <w:t xml:space="preserve">) </w:t>
      </w:r>
      <w:r w:rsidRPr="008C3198">
        <w:rPr>
          <w:rFonts w:cs="Arial"/>
          <w:sz w:val="24"/>
          <w:szCs w:val="24"/>
        </w:rPr>
        <w:t>foot spans</w:t>
      </w:r>
      <w:r w:rsidR="00542FC6" w:rsidRPr="008C3198">
        <w:rPr>
          <w:rFonts w:cs="Arial"/>
          <w:sz w:val="24"/>
          <w:szCs w:val="24"/>
        </w:rPr>
        <w:t>, between the ordinary high-water marks,</w:t>
      </w:r>
      <w:r w:rsidR="00C80449" w:rsidRPr="008C3198">
        <w:rPr>
          <w:rFonts w:cs="Arial"/>
          <w:sz w:val="24"/>
          <w:szCs w:val="24"/>
        </w:rPr>
        <w:t xml:space="preserve"> as part of these operations. </w:t>
      </w:r>
      <w:r w:rsidR="00EE58AA" w:rsidRPr="008C3198">
        <w:rPr>
          <w:rFonts w:cs="Arial"/>
          <w:sz w:val="24"/>
          <w:szCs w:val="24"/>
        </w:rPr>
        <w:t xml:space="preserve"> </w:t>
      </w:r>
      <w:r w:rsidR="00C80449" w:rsidRPr="008C3198">
        <w:rPr>
          <w:rFonts w:cs="Arial"/>
          <w:sz w:val="24"/>
          <w:szCs w:val="24"/>
        </w:rPr>
        <w:t xml:space="preserve">Bridges necessary to span greater distances </w:t>
      </w:r>
      <w:r w:rsidR="00542FC6" w:rsidRPr="008C3198">
        <w:rPr>
          <w:rFonts w:cs="Arial"/>
          <w:sz w:val="24"/>
          <w:szCs w:val="24"/>
        </w:rPr>
        <w:t>may</w:t>
      </w:r>
      <w:r w:rsidR="00BC7576" w:rsidRPr="008C3198">
        <w:rPr>
          <w:rFonts w:cs="Arial"/>
          <w:sz w:val="24"/>
          <w:szCs w:val="24"/>
        </w:rPr>
        <w:t xml:space="preserve"> </w:t>
      </w:r>
      <w:r w:rsidR="00995D0F" w:rsidRPr="008C3198">
        <w:rPr>
          <w:rFonts w:cs="Arial"/>
          <w:sz w:val="24"/>
          <w:szCs w:val="24"/>
        </w:rPr>
        <w:t xml:space="preserve">be compensated separately.  </w:t>
      </w:r>
      <w:r w:rsidR="00D83DFA" w:rsidRPr="008C3198">
        <w:rPr>
          <w:rFonts w:cs="Arial"/>
          <w:sz w:val="24"/>
          <w:szCs w:val="24"/>
        </w:rPr>
        <w:t xml:space="preserve">If necessary, as a crossing may fall within the </w:t>
      </w:r>
      <w:r w:rsidR="00E968E2" w:rsidRPr="008C3198">
        <w:rPr>
          <w:rFonts w:cs="Arial"/>
          <w:sz w:val="24"/>
          <w:szCs w:val="24"/>
        </w:rPr>
        <w:t>o</w:t>
      </w:r>
      <w:r w:rsidR="00D83DFA" w:rsidRPr="008C3198">
        <w:rPr>
          <w:rFonts w:cs="Arial"/>
          <w:sz w:val="24"/>
          <w:szCs w:val="24"/>
        </w:rPr>
        <w:t xml:space="preserve">rdinary </w:t>
      </w:r>
      <w:proofErr w:type="gramStart"/>
      <w:r w:rsidR="00E968E2" w:rsidRPr="008C3198">
        <w:rPr>
          <w:rFonts w:cs="Arial"/>
          <w:sz w:val="24"/>
          <w:szCs w:val="24"/>
        </w:rPr>
        <w:t>h</w:t>
      </w:r>
      <w:r w:rsidR="00D83DFA" w:rsidRPr="008C3198">
        <w:rPr>
          <w:rFonts w:cs="Arial"/>
          <w:sz w:val="24"/>
          <w:szCs w:val="24"/>
        </w:rPr>
        <w:t xml:space="preserve">igh </w:t>
      </w:r>
      <w:r w:rsidR="00E968E2" w:rsidRPr="008C3198">
        <w:rPr>
          <w:rFonts w:cs="Arial"/>
          <w:sz w:val="24"/>
          <w:szCs w:val="24"/>
        </w:rPr>
        <w:t>w</w:t>
      </w:r>
      <w:r w:rsidR="00D83DFA" w:rsidRPr="008C3198">
        <w:rPr>
          <w:rFonts w:cs="Arial"/>
          <w:sz w:val="24"/>
          <w:szCs w:val="24"/>
        </w:rPr>
        <w:t>ater</w:t>
      </w:r>
      <w:proofErr w:type="gramEnd"/>
      <w:r w:rsidR="00D83DFA" w:rsidRPr="008C3198">
        <w:rPr>
          <w:rFonts w:cs="Arial"/>
          <w:sz w:val="24"/>
          <w:szCs w:val="24"/>
        </w:rPr>
        <w:t xml:space="preserve"> </w:t>
      </w:r>
      <w:r w:rsidR="00E968E2" w:rsidRPr="008C3198">
        <w:rPr>
          <w:rFonts w:cs="Arial"/>
          <w:sz w:val="24"/>
          <w:szCs w:val="24"/>
        </w:rPr>
        <w:t>m</w:t>
      </w:r>
      <w:r w:rsidR="00D83DFA" w:rsidRPr="008C3198">
        <w:rPr>
          <w:rFonts w:cs="Arial"/>
          <w:sz w:val="24"/>
          <w:szCs w:val="24"/>
        </w:rPr>
        <w:t xml:space="preserve">ark, the contractor will work with the archaeologists, </w:t>
      </w:r>
      <w:r w:rsidR="00AD0A72" w:rsidRPr="008C3198">
        <w:rPr>
          <w:rFonts w:cs="Arial"/>
          <w:sz w:val="24"/>
          <w:szCs w:val="24"/>
        </w:rPr>
        <w:t>biologists,</w:t>
      </w:r>
      <w:r w:rsidR="00D83DFA" w:rsidRPr="008C3198">
        <w:rPr>
          <w:rFonts w:cs="Arial"/>
          <w:sz w:val="24"/>
          <w:szCs w:val="24"/>
        </w:rPr>
        <w:t xml:space="preserve"> and stormwater staff to draft a Clean Water Act Section 404, 401, and Fish </w:t>
      </w:r>
      <w:r w:rsidR="00D83DFA" w:rsidRPr="008C3198">
        <w:rPr>
          <w:rFonts w:cs="Arial"/>
          <w:sz w:val="24"/>
          <w:szCs w:val="24"/>
        </w:rPr>
        <w:lastRenderedPageBreak/>
        <w:t xml:space="preserve">and Game Code </w:t>
      </w:r>
      <w:r w:rsidR="00316C45" w:rsidRPr="008C3198">
        <w:rPr>
          <w:rFonts w:cs="Arial"/>
          <w:sz w:val="24"/>
          <w:szCs w:val="24"/>
        </w:rPr>
        <w:t>s</w:t>
      </w:r>
      <w:r w:rsidR="00D83DFA" w:rsidRPr="008C3198">
        <w:rPr>
          <w:rFonts w:cs="Arial"/>
          <w:sz w:val="24"/>
          <w:szCs w:val="24"/>
        </w:rPr>
        <w:t>ection 1600 permit.</w:t>
      </w:r>
      <w:r w:rsidR="00EE58AA" w:rsidRPr="008C3198">
        <w:rPr>
          <w:rFonts w:cs="Arial"/>
          <w:sz w:val="24"/>
          <w:szCs w:val="24"/>
        </w:rPr>
        <w:t xml:space="preserve"> </w:t>
      </w:r>
      <w:r w:rsidR="00D16582" w:rsidRPr="008C3198">
        <w:rPr>
          <w:rFonts w:cs="Arial"/>
          <w:sz w:val="24"/>
          <w:szCs w:val="24"/>
        </w:rPr>
        <w:t xml:space="preserve"> The DDHTR Contractor will be responsible for submitting such necessary permits.</w:t>
      </w:r>
    </w:p>
    <w:p w14:paraId="132610D2" w14:textId="51F75DCB" w:rsidR="00821EE5" w:rsidRPr="008C3198" w:rsidRDefault="00821EE5" w:rsidP="0043726A">
      <w:pPr>
        <w:spacing w:before="240" w:after="240"/>
        <w:rPr>
          <w:rFonts w:cs="Arial"/>
          <w:sz w:val="24"/>
          <w:szCs w:val="24"/>
        </w:rPr>
      </w:pPr>
      <w:r w:rsidRPr="008C3198">
        <w:rPr>
          <w:rFonts w:cs="Arial"/>
          <w:sz w:val="24"/>
          <w:szCs w:val="24"/>
        </w:rPr>
        <w:t xml:space="preserve">The </w:t>
      </w:r>
      <w:r w:rsidR="009C2120" w:rsidRPr="008C3198">
        <w:rPr>
          <w:rFonts w:cs="Arial"/>
          <w:sz w:val="24"/>
          <w:szCs w:val="24"/>
        </w:rPr>
        <w:t>DDHTR</w:t>
      </w:r>
      <w:r w:rsidRPr="008C3198">
        <w:rPr>
          <w:rFonts w:cs="Arial"/>
          <w:sz w:val="24"/>
          <w:szCs w:val="24"/>
        </w:rPr>
        <w:t xml:space="preserve"> Contractor shall provide temporary bridges concurrent with IMT direction to maintain </w:t>
      </w:r>
      <w:r w:rsidR="00BC36FC" w:rsidRPr="008C3198">
        <w:rPr>
          <w:rFonts w:cs="Arial"/>
          <w:sz w:val="24"/>
          <w:szCs w:val="24"/>
        </w:rPr>
        <w:t xml:space="preserve">the </w:t>
      </w:r>
      <w:r w:rsidRPr="008C3198">
        <w:rPr>
          <w:rFonts w:cs="Arial"/>
          <w:sz w:val="24"/>
          <w:szCs w:val="24"/>
        </w:rPr>
        <w:t xml:space="preserve">pace of disaster recovery operations. </w:t>
      </w:r>
      <w:r w:rsidR="00EE58AA" w:rsidRPr="008C3198">
        <w:rPr>
          <w:rFonts w:cs="Arial"/>
          <w:sz w:val="24"/>
          <w:szCs w:val="24"/>
        </w:rPr>
        <w:t xml:space="preserve"> </w:t>
      </w:r>
      <w:r w:rsidRPr="008C3198">
        <w:rPr>
          <w:rFonts w:cs="Arial"/>
          <w:sz w:val="24"/>
          <w:szCs w:val="24"/>
        </w:rPr>
        <w:t xml:space="preserve">At no point shall debris or hazard tree removal operations be delayed due to the </w:t>
      </w:r>
      <w:r w:rsidR="009C2120" w:rsidRPr="008C3198">
        <w:rPr>
          <w:rFonts w:cs="Arial"/>
          <w:sz w:val="24"/>
          <w:szCs w:val="24"/>
        </w:rPr>
        <w:t>DDHTR</w:t>
      </w:r>
      <w:r w:rsidRPr="008C3198">
        <w:rPr>
          <w:rFonts w:cs="Arial"/>
          <w:sz w:val="24"/>
          <w:szCs w:val="24"/>
        </w:rPr>
        <w:t xml:space="preserve"> Contractor deploying a limited number of temporary bridges, contrary to the IMT’s direction.</w:t>
      </w:r>
      <w:r w:rsidR="00995D0F" w:rsidRPr="008C3198">
        <w:rPr>
          <w:rFonts w:cs="Arial"/>
          <w:sz w:val="24"/>
          <w:szCs w:val="24"/>
        </w:rPr>
        <w:t xml:space="preserve">  DDHTR contractor shall be responsible for deploying temporary bridges within </w:t>
      </w:r>
      <w:r w:rsidR="00991752" w:rsidRPr="008C3198">
        <w:rPr>
          <w:rFonts w:cs="Arial"/>
          <w:sz w:val="24"/>
          <w:szCs w:val="24"/>
        </w:rPr>
        <w:t>thirty (</w:t>
      </w:r>
      <w:r w:rsidR="00995D0F" w:rsidRPr="008C3198">
        <w:rPr>
          <w:rFonts w:cs="Arial"/>
          <w:sz w:val="24"/>
          <w:szCs w:val="24"/>
        </w:rPr>
        <w:t>30</w:t>
      </w:r>
      <w:r w:rsidR="00991752" w:rsidRPr="008C3198">
        <w:rPr>
          <w:rFonts w:cs="Arial"/>
          <w:sz w:val="24"/>
          <w:szCs w:val="24"/>
        </w:rPr>
        <w:t>)</w:t>
      </w:r>
      <w:r w:rsidR="00995D0F" w:rsidRPr="008C3198">
        <w:rPr>
          <w:rFonts w:cs="Arial"/>
          <w:sz w:val="24"/>
          <w:szCs w:val="24"/>
        </w:rPr>
        <w:t xml:space="preserve"> days of notice from the IMT.  </w:t>
      </w:r>
      <w:r w:rsidR="00542FC6" w:rsidRPr="008C3198">
        <w:rPr>
          <w:rFonts w:cs="Arial"/>
          <w:sz w:val="24"/>
          <w:szCs w:val="24"/>
        </w:rPr>
        <w:t xml:space="preserve">The DDHTR shall be responsible for providing </w:t>
      </w:r>
      <w:proofErr w:type="gramStart"/>
      <w:r w:rsidR="00542FC6" w:rsidRPr="008C3198">
        <w:rPr>
          <w:rFonts w:cs="Arial"/>
          <w:sz w:val="24"/>
          <w:szCs w:val="24"/>
        </w:rPr>
        <w:t>a sufficient number of</w:t>
      </w:r>
      <w:proofErr w:type="gramEnd"/>
      <w:r w:rsidR="00542FC6" w:rsidRPr="008C3198">
        <w:rPr>
          <w:rFonts w:cs="Arial"/>
          <w:sz w:val="24"/>
          <w:szCs w:val="24"/>
        </w:rPr>
        <w:t xml:space="preserve"> temporary bridges concurrently</w:t>
      </w:r>
      <w:r w:rsidR="00CB729E" w:rsidRPr="008C3198">
        <w:rPr>
          <w:rFonts w:cs="Arial"/>
          <w:sz w:val="24"/>
          <w:szCs w:val="24"/>
        </w:rPr>
        <w:t xml:space="preserve"> to ensure no delay to recovery operations.</w:t>
      </w:r>
      <w:r w:rsidR="00542FC6" w:rsidRPr="008C3198">
        <w:rPr>
          <w:rFonts w:cs="Arial"/>
          <w:sz w:val="24"/>
          <w:szCs w:val="24"/>
        </w:rPr>
        <w:t xml:space="preserve">  </w:t>
      </w:r>
      <w:r w:rsidR="00995D0F" w:rsidRPr="008C3198">
        <w:rPr>
          <w:rFonts w:cs="Arial"/>
          <w:sz w:val="24"/>
          <w:szCs w:val="24"/>
        </w:rPr>
        <w:t>The A&amp;M Contractor shall assist the IMT in determining the need for any temporary bridges and the appropriate span length of the temporary bridges.</w:t>
      </w:r>
    </w:p>
    <w:p w14:paraId="2D3BC8B9" w14:textId="155539B1" w:rsidR="008F3704" w:rsidRPr="008C3198" w:rsidRDefault="008F3704" w:rsidP="0043726A">
      <w:pPr>
        <w:spacing w:before="240" w:after="240"/>
        <w:rPr>
          <w:rFonts w:cs="Arial"/>
          <w:sz w:val="24"/>
          <w:szCs w:val="24"/>
        </w:rPr>
      </w:pPr>
      <w:r w:rsidRPr="008C3198">
        <w:rPr>
          <w:rFonts w:cs="Arial"/>
          <w:sz w:val="24"/>
          <w:szCs w:val="24"/>
        </w:rPr>
        <w:t xml:space="preserve">All temporary bridges shall be removed by the DDHTR contractor once all parcels requiring the bridge for access are returned to </w:t>
      </w:r>
      <w:r w:rsidR="00BC36FC" w:rsidRPr="008C3198">
        <w:rPr>
          <w:rFonts w:cs="Arial"/>
          <w:sz w:val="24"/>
          <w:szCs w:val="24"/>
        </w:rPr>
        <w:t xml:space="preserve">the </w:t>
      </w:r>
      <w:r w:rsidRPr="008C3198">
        <w:rPr>
          <w:rFonts w:cs="Arial"/>
          <w:sz w:val="24"/>
          <w:szCs w:val="24"/>
        </w:rPr>
        <w:t>county.</w:t>
      </w:r>
    </w:p>
    <w:p w14:paraId="0E181BE4" w14:textId="230CC818" w:rsidR="001A36BD" w:rsidRPr="008C3198" w:rsidRDefault="001A36BD" w:rsidP="00CA7A1D">
      <w:pPr>
        <w:pStyle w:val="Heading2"/>
      </w:pPr>
      <w:bookmarkStart w:id="118" w:name="_Toc59099625"/>
      <w:bookmarkStart w:id="119" w:name="_Toc102558182"/>
      <w:r w:rsidRPr="008C3198">
        <w:t>Base Rock Placement</w:t>
      </w:r>
      <w:bookmarkEnd w:id="118"/>
      <w:bookmarkEnd w:id="119"/>
    </w:p>
    <w:p w14:paraId="4DF2C0A3" w14:textId="18102C7B" w:rsidR="001A36BD" w:rsidRPr="008C3198" w:rsidRDefault="001A36BD" w:rsidP="0043726A">
      <w:pPr>
        <w:spacing w:before="240" w:after="240"/>
        <w:rPr>
          <w:rFonts w:cs="Arial"/>
          <w:sz w:val="24"/>
          <w:szCs w:val="24"/>
        </w:rPr>
      </w:pPr>
      <w:r w:rsidRPr="008C3198">
        <w:rPr>
          <w:rFonts w:cs="Arial"/>
          <w:sz w:val="24"/>
          <w:szCs w:val="24"/>
        </w:rPr>
        <w:t>Base rock materials</w:t>
      </w:r>
      <w:r w:rsidR="0019181B" w:rsidRPr="008C3198">
        <w:rPr>
          <w:rFonts w:cs="Arial"/>
          <w:sz w:val="24"/>
          <w:szCs w:val="24"/>
        </w:rPr>
        <w:t>,</w:t>
      </w:r>
      <w:r w:rsidRPr="008C3198">
        <w:rPr>
          <w:rFonts w:cs="Arial"/>
          <w:sz w:val="24"/>
          <w:szCs w:val="24"/>
        </w:rPr>
        <w:t xml:space="preserve"> </w:t>
      </w:r>
      <w:r w:rsidR="0019181B" w:rsidRPr="008C3198">
        <w:rPr>
          <w:rFonts w:cs="Arial"/>
          <w:sz w:val="24"/>
          <w:szCs w:val="24"/>
        </w:rPr>
        <w:t xml:space="preserve">used to assist the </w:t>
      </w:r>
      <w:r w:rsidR="009C2120" w:rsidRPr="008C3198">
        <w:rPr>
          <w:rFonts w:cs="Arial"/>
          <w:sz w:val="24"/>
          <w:szCs w:val="24"/>
        </w:rPr>
        <w:t>DDHTR</w:t>
      </w:r>
      <w:r w:rsidR="00E9398E" w:rsidRPr="008C3198">
        <w:rPr>
          <w:rFonts w:cs="Arial"/>
          <w:sz w:val="24"/>
          <w:szCs w:val="24"/>
        </w:rPr>
        <w:t xml:space="preserve"> Contractor</w:t>
      </w:r>
      <w:r w:rsidR="0019181B" w:rsidRPr="008C3198">
        <w:rPr>
          <w:rFonts w:cs="Arial"/>
          <w:sz w:val="24"/>
          <w:szCs w:val="24"/>
        </w:rPr>
        <w:t xml:space="preserve"> to access ROE properties or to access debris piles on such properties, </w:t>
      </w:r>
      <w:r w:rsidRPr="008C3198">
        <w:rPr>
          <w:rFonts w:cs="Arial"/>
          <w:sz w:val="24"/>
          <w:szCs w:val="24"/>
        </w:rPr>
        <w:t xml:space="preserve">must meet the requirements of Section 26 of the 2018 CalTrans Standard Specifications for ¾” Class 2 Aggregate Base, placed at a nominal thickness of </w:t>
      </w:r>
      <w:r w:rsidR="00991752" w:rsidRPr="008C3198">
        <w:rPr>
          <w:rFonts w:cs="Arial"/>
          <w:sz w:val="24"/>
          <w:szCs w:val="24"/>
        </w:rPr>
        <w:t>three (</w:t>
      </w:r>
      <w:r w:rsidRPr="008C3198">
        <w:rPr>
          <w:rFonts w:cs="Arial"/>
          <w:sz w:val="24"/>
          <w:szCs w:val="24"/>
        </w:rPr>
        <w:t>3</w:t>
      </w:r>
      <w:r w:rsidR="00991752" w:rsidRPr="008C3198">
        <w:rPr>
          <w:rFonts w:cs="Arial"/>
          <w:sz w:val="24"/>
          <w:szCs w:val="24"/>
        </w:rPr>
        <w:t>) inches</w:t>
      </w:r>
      <w:r w:rsidRPr="008C3198">
        <w:rPr>
          <w:rFonts w:cs="Arial"/>
          <w:sz w:val="24"/>
          <w:szCs w:val="24"/>
        </w:rPr>
        <w:t xml:space="preserve"> with a </w:t>
      </w:r>
      <w:r w:rsidR="00991752" w:rsidRPr="008C3198">
        <w:rPr>
          <w:rFonts w:cs="Arial"/>
          <w:sz w:val="24"/>
          <w:szCs w:val="24"/>
        </w:rPr>
        <w:t>ninety-five (</w:t>
      </w:r>
      <w:r w:rsidRPr="008C3198">
        <w:rPr>
          <w:rFonts w:cs="Arial"/>
          <w:sz w:val="24"/>
          <w:szCs w:val="24"/>
        </w:rPr>
        <w:t>95</w:t>
      </w:r>
      <w:r w:rsidR="00991752" w:rsidRPr="008C3198">
        <w:rPr>
          <w:rFonts w:cs="Arial"/>
          <w:sz w:val="24"/>
          <w:szCs w:val="24"/>
        </w:rPr>
        <w:t>) percent</w:t>
      </w:r>
      <w:r w:rsidRPr="008C3198">
        <w:rPr>
          <w:rFonts w:cs="Arial"/>
          <w:sz w:val="24"/>
          <w:szCs w:val="24"/>
        </w:rPr>
        <w:t xml:space="preserve"> relative compaction. Recycled material that meets CalTrans specifications for Class 2 Aggregate Base is acceptable. </w:t>
      </w:r>
      <w:r w:rsidR="00EE58AA" w:rsidRPr="008C3198">
        <w:rPr>
          <w:rFonts w:cs="Arial"/>
          <w:sz w:val="24"/>
          <w:szCs w:val="24"/>
        </w:rPr>
        <w:t xml:space="preserve"> </w:t>
      </w:r>
      <w:r w:rsidRPr="008C3198">
        <w:rPr>
          <w:rFonts w:cs="Arial"/>
          <w:sz w:val="24"/>
          <w:szCs w:val="24"/>
        </w:rPr>
        <w:t xml:space="preserve">Base rock should be </w:t>
      </w:r>
      <w:r w:rsidR="00B33EB5" w:rsidRPr="008C3198">
        <w:rPr>
          <w:rFonts w:cs="Arial"/>
          <w:sz w:val="24"/>
          <w:szCs w:val="24"/>
        </w:rPr>
        <w:t>deployed,</w:t>
      </w:r>
      <w:r w:rsidRPr="008C3198">
        <w:rPr>
          <w:rFonts w:cs="Arial"/>
          <w:sz w:val="24"/>
          <w:szCs w:val="24"/>
        </w:rPr>
        <w:t xml:space="preserve"> when </w:t>
      </w:r>
      <w:r w:rsidR="00EE58AA" w:rsidRPr="008C3198">
        <w:rPr>
          <w:rFonts w:cs="Arial"/>
          <w:sz w:val="24"/>
          <w:szCs w:val="24"/>
        </w:rPr>
        <w:t>necessary,</w:t>
      </w:r>
      <w:r w:rsidRPr="008C3198">
        <w:rPr>
          <w:rFonts w:cs="Arial"/>
          <w:sz w:val="24"/>
          <w:szCs w:val="24"/>
        </w:rPr>
        <w:t xml:space="preserve"> to make safe access to work sites.</w:t>
      </w:r>
    </w:p>
    <w:p w14:paraId="748028C7" w14:textId="68673955" w:rsidR="00F3231F" w:rsidRPr="008C3198" w:rsidRDefault="001A36BD">
      <w:pPr>
        <w:pStyle w:val="Heading1"/>
        <w:rPr>
          <w:rFonts w:cs="Arial"/>
        </w:rPr>
      </w:pPr>
      <w:bookmarkStart w:id="120" w:name="_Toc102558183"/>
      <w:r w:rsidRPr="008C3198">
        <w:rPr>
          <w:rFonts w:cs="Arial"/>
        </w:rPr>
        <w:t>POST DEBRIS REMOVAL OPERATIONS</w:t>
      </w:r>
      <w:bookmarkEnd w:id="120"/>
    </w:p>
    <w:p w14:paraId="7349117B" w14:textId="279894AF" w:rsidR="008A72E9" w:rsidRPr="008C3198" w:rsidRDefault="005B4FE4" w:rsidP="00CA7A1D">
      <w:pPr>
        <w:pStyle w:val="Heading2"/>
      </w:pPr>
      <w:bookmarkStart w:id="121" w:name="_Toc102558184"/>
      <w:r w:rsidRPr="008C3198">
        <w:t>Confirmation</w:t>
      </w:r>
      <w:r w:rsidR="008A72E9" w:rsidRPr="008C3198">
        <w:t xml:space="preserve"> Sampling</w:t>
      </w:r>
      <w:r w:rsidR="00227F48" w:rsidRPr="008C3198">
        <w:t xml:space="preserve"> </w:t>
      </w:r>
      <w:r w:rsidR="00AE6D74" w:rsidRPr="008C3198">
        <w:t>(</w:t>
      </w:r>
      <w:r w:rsidR="00BB45EF" w:rsidRPr="008C3198">
        <w:t>A&amp;M Contractor</w:t>
      </w:r>
      <w:r w:rsidR="00AE6D74" w:rsidRPr="008C3198">
        <w:t>)</w:t>
      </w:r>
      <w:bookmarkEnd w:id="121"/>
    </w:p>
    <w:p w14:paraId="18B2A3CB" w14:textId="20B64DE0" w:rsidR="0018351C" w:rsidRPr="008C3198" w:rsidRDefault="005F7188" w:rsidP="0043726A">
      <w:pPr>
        <w:spacing w:before="240" w:after="240"/>
        <w:rPr>
          <w:rFonts w:cs="Arial"/>
          <w:sz w:val="24"/>
          <w:szCs w:val="24"/>
        </w:rPr>
      </w:pPr>
      <w:r w:rsidRPr="008C3198">
        <w:rPr>
          <w:rFonts w:cs="Arial"/>
          <w:sz w:val="24"/>
          <w:szCs w:val="24"/>
        </w:rPr>
        <w:t xml:space="preserve">Confirmation sampling will be conducted after fire-related </w:t>
      </w:r>
      <w:r w:rsidR="00C50768" w:rsidRPr="008C3198">
        <w:rPr>
          <w:rFonts w:cs="Arial"/>
          <w:sz w:val="24"/>
          <w:szCs w:val="24"/>
        </w:rPr>
        <w:t xml:space="preserve">structural </w:t>
      </w:r>
      <w:r w:rsidRPr="008C3198">
        <w:rPr>
          <w:rFonts w:cs="Arial"/>
          <w:sz w:val="24"/>
          <w:szCs w:val="24"/>
        </w:rPr>
        <w:t xml:space="preserve">debris has been removed from a property. </w:t>
      </w:r>
      <w:r w:rsidR="00EE58AA" w:rsidRPr="008C3198">
        <w:rPr>
          <w:rFonts w:cs="Arial"/>
          <w:sz w:val="24"/>
          <w:szCs w:val="24"/>
        </w:rPr>
        <w:t xml:space="preserve"> </w:t>
      </w:r>
      <w:r w:rsidRPr="008C3198">
        <w:rPr>
          <w:rFonts w:cs="Arial"/>
          <w:sz w:val="24"/>
          <w:szCs w:val="24"/>
        </w:rPr>
        <w:t>After the debris is removed, representative soil samples will be collected and analyzed to measure concentrations of constituents of concern</w:t>
      </w:r>
      <w:r w:rsidR="00085CF9" w:rsidRPr="008C3198">
        <w:rPr>
          <w:rFonts w:cs="Arial"/>
          <w:sz w:val="24"/>
          <w:szCs w:val="24"/>
        </w:rPr>
        <w:t>.</w:t>
      </w:r>
      <w:r w:rsidR="00EE58AA" w:rsidRPr="008C3198">
        <w:rPr>
          <w:rFonts w:cs="Arial"/>
          <w:sz w:val="24"/>
          <w:szCs w:val="24"/>
        </w:rPr>
        <w:t xml:space="preserve"> </w:t>
      </w:r>
      <w:r w:rsidR="00085CF9" w:rsidRPr="008C3198">
        <w:rPr>
          <w:rFonts w:cs="Arial"/>
          <w:sz w:val="24"/>
          <w:szCs w:val="24"/>
        </w:rPr>
        <w:t xml:space="preserve"> </w:t>
      </w:r>
      <w:r w:rsidR="0018351C" w:rsidRPr="008C3198">
        <w:rPr>
          <w:rFonts w:cs="Arial"/>
          <w:sz w:val="24"/>
          <w:szCs w:val="24"/>
        </w:rPr>
        <w:t xml:space="preserve">The number of soil samples collected per excavated area on a parcel will be determined based on the estimated square footage of the ash footprint; a minimum of one </w:t>
      </w:r>
      <w:r w:rsidR="00E13DF7" w:rsidRPr="008C3198">
        <w:rPr>
          <w:rFonts w:cs="Arial"/>
          <w:sz w:val="24"/>
          <w:szCs w:val="24"/>
        </w:rPr>
        <w:t xml:space="preserve">(1) </w:t>
      </w:r>
      <w:r w:rsidR="0018351C" w:rsidRPr="008C3198">
        <w:rPr>
          <w:rFonts w:cs="Arial"/>
          <w:sz w:val="24"/>
          <w:szCs w:val="24"/>
        </w:rPr>
        <w:t xml:space="preserve">composite sample will be collected from a footprint measuring approximately </w:t>
      </w:r>
      <w:r w:rsidR="00E13DF7" w:rsidRPr="008C3198">
        <w:rPr>
          <w:rFonts w:cs="Arial"/>
          <w:sz w:val="24"/>
          <w:szCs w:val="24"/>
        </w:rPr>
        <w:t>one hundred (</w:t>
      </w:r>
      <w:r w:rsidR="0018351C" w:rsidRPr="008C3198">
        <w:rPr>
          <w:rFonts w:cs="Arial"/>
          <w:sz w:val="24"/>
          <w:szCs w:val="24"/>
        </w:rPr>
        <w:t>100</w:t>
      </w:r>
      <w:r w:rsidR="00E13DF7" w:rsidRPr="008C3198">
        <w:rPr>
          <w:rFonts w:cs="Arial"/>
          <w:sz w:val="24"/>
          <w:szCs w:val="24"/>
        </w:rPr>
        <w:t>)</w:t>
      </w:r>
      <w:r w:rsidR="0018351C" w:rsidRPr="008C3198">
        <w:rPr>
          <w:rFonts w:cs="Arial"/>
          <w:sz w:val="24"/>
          <w:szCs w:val="24"/>
        </w:rPr>
        <w:t xml:space="preserve"> square feet or less.</w:t>
      </w:r>
    </w:p>
    <w:p w14:paraId="4B21F113" w14:textId="1128BBB2" w:rsidR="0018351C" w:rsidRPr="008C3198" w:rsidRDefault="0018351C" w:rsidP="0043726A">
      <w:pPr>
        <w:spacing w:before="240" w:after="240"/>
        <w:rPr>
          <w:rFonts w:cs="Arial"/>
          <w:sz w:val="24"/>
          <w:szCs w:val="24"/>
        </w:rPr>
      </w:pPr>
      <w:r w:rsidRPr="008C3198">
        <w:rPr>
          <w:rFonts w:cs="Arial"/>
          <w:sz w:val="24"/>
          <w:szCs w:val="24"/>
        </w:rPr>
        <w:t xml:space="preserve">If the ash footprint is greater than </w:t>
      </w:r>
      <w:r w:rsidR="001A6A29" w:rsidRPr="008C3198">
        <w:rPr>
          <w:rFonts w:cs="Arial"/>
          <w:sz w:val="24"/>
          <w:szCs w:val="24"/>
        </w:rPr>
        <w:t>five thousand</w:t>
      </w:r>
      <w:r w:rsidR="002E3F06" w:rsidRPr="008C3198">
        <w:rPr>
          <w:rFonts w:cs="Arial"/>
          <w:sz w:val="24"/>
          <w:szCs w:val="24"/>
        </w:rPr>
        <w:t xml:space="preserve"> (</w:t>
      </w:r>
      <w:r w:rsidRPr="008C3198">
        <w:rPr>
          <w:rFonts w:cs="Arial"/>
          <w:sz w:val="24"/>
          <w:szCs w:val="24"/>
        </w:rPr>
        <w:t>5,000</w:t>
      </w:r>
      <w:r w:rsidR="002E3F06" w:rsidRPr="008C3198">
        <w:rPr>
          <w:rFonts w:cs="Arial"/>
          <w:sz w:val="24"/>
          <w:szCs w:val="24"/>
        </w:rPr>
        <w:t>)</w:t>
      </w:r>
      <w:r w:rsidRPr="008C3198">
        <w:rPr>
          <w:rFonts w:cs="Arial"/>
          <w:sz w:val="24"/>
          <w:szCs w:val="24"/>
        </w:rPr>
        <w:t xml:space="preserve"> square feet, the </w:t>
      </w:r>
      <w:r w:rsidR="00BB45EF" w:rsidRPr="008C3198">
        <w:rPr>
          <w:rFonts w:cs="Arial"/>
          <w:sz w:val="24"/>
          <w:szCs w:val="24"/>
        </w:rPr>
        <w:t>A&amp;M Contractor</w:t>
      </w:r>
      <w:r w:rsidRPr="008C3198">
        <w:rPr>
          <w:rFonts w:cs="Arial"/>
          <w:sz w:val="24"/>
          <w:szCs w:val="24"/>
        </w:rPr>
        <w:t xml:space="preserve"> will prepare a sampling strategy such no five-point decision unit has any dimension greater than </w:t>
      </w:r>
      <w:r w:rsidR="00681981" w:rsidRPr="008C3198">
        <w:rPr>
          <w:rFonts w:cs="Arial"/>
          <w:sz w:val="24"/>
          <w:szCs w:val="24"/>
        </w:rPr>
        <w:t>one hundred</w:t>
      </w:r>
      <w:r w:rsidR="002E3F06" w:rsidRPr="008C3198">
        <w:rPr>
          <w:rFonts w:cs="Arial"/>
          <w:sz w:val="24"/>
          <w:szCs w:val="24"/>
        </w:rPr>
        <w:t xml:space="preserve"> (</w:t>
      </w:r>
      <w:r w:rsidRPr="008C3198">
        <w:rPr>
          <w:rFonts w:cs="Arial"/>
          <w:sz w:val="24"/>
          <w:szCs w:val="24"/>
        </w:rPr>
        <w:t>100</w:t>
      </w:r>
      <w:r w:rsidR="002E3F06" w:rsidRPr="008C3198">
        <w:rPr>
          <w:rFonts w:cs="Arial"/>
          <w:sz w:val="24"/>
          <w:szCs w:val="24"/>
        </w:rPr>
        <w:t>)</w:t>
      </w:r>
      <w:r w:rsidRPr="008C3198">
        <w:rPr>
          <w:rFonts w:cs="Arial"/>
          <w:sz w:val="24"/>
          <w:szCs w:val="24"/>
        </w:rPr>
        <w:t xml:space="preserve"> feet.</w:t>
      </w:r>
      <w:r w:rsidR="00EE58AA" w:rsidRPr="008C3198">
        <w:rPr>
          <w:rFonts w:cs="Arial"/>
          <w:sz w:val="24"/>
          <w:szCs w:val="24"/>
        </w:rPr>
        <w:t xml:space="preserve"> </w:t>
      </w:r>
      <w:r w:rsidRPr="008C3198">
        <w:rPr>
          <w:rFonts w:cs="Arial"/>
          <w:sz w:val="24"/>
          <w:szCs w:val="24"/>
        </w:rPr>
        <w:t xml:space="preserve"> In general, a sampling strategy of one additional decision unit per </w:t>
      </w:r>
      <w:r w:rsidR="001A6A29" w:rsidRPr="008C3198">
        <w:rPr>
          <w:rFonts w:cs="Arial"/>
          <w:sz w:val="24"/>
          <w:szCs w:val="24"/>
        </w:rPr>
        <w:t>one thousand</w:t>
      </w:r>
      <w:r w:rsidR="002E3F06" w:rsidRPr="008C3198">
        <w:rPr>
          <w:rFonts w:cs="Arial"/>
          <w:sz w:val="24"/>
          <w:szCs w:val="24"/>
        </w:rPr>
        <w:t xml:space="preserve"> (</w:t>
      </w:r>
      <w:r w:rsidRPr="008C3198">
        <w:rPr>
          <w:rFonts w:cs="Arial"/>
          <w:sz w:val="24"/>
          <w:szCs w:val="24"/>
        </w:rPr>
        <w:t>1,000</w:t>
      </w:r>
      <w:r w:rsidR="002E3F06" w:rsidRPr="008C3198">
        <w:rPr>
          <w:rFonts w:cs="Arial"/>
          <w:sz w:val="24"/>
          <w:szCs w:val="24"/>
        </w:rPr>
        <w:t>)</w:t>
      </w:r>
      <w:r w:rsidRPr="008C3198">
        <w:rPr>
          <w:rFonts w:cs="Arial"/>
          <w:sz w:val="24"/>
          <w:szCs w:val="24"/>
        </w:rPr>
        <w:t xml:space="preserve"> square feet if the ash footprint exceeds </w:t>
      </w:r>
      <w:r w:rsidR="00681981" w:rsidRPr="008C3198">
        <w:rPr>
          <w:rFonts w:cs="Arial"/>
          <w:sz w:val="24"/>
          <w:szCs w:val="24"/>
        </w:rPr>
        <w:t>five thousand</w:t>
      </w:r>
      <w:r w:rsidR="002E3F06" w:rsidRPr="008C3198">
        <w:rPr>
          <w:rFonts w:cs="Arial"/>
          <w:sz w:val="24"/>
          <w:szCs w:val="24"/>
        </w:rPr>
        <w:t xml:space="preserve"> (</w:t>
      </w:r>
      <w:r w:rsidRPr="008C3198">
        <w:rPr>
          <w:rFonts w:cs="Arial"/>
          <w:sz w:val="24"/>
          <w:szCs w:val="24"/>
        </w:rPr>
        <w:t>5,000</w:t>
      </w:r>
      <w:r w:rsidR="002E3F06" w:rsidRPr="008C3198">
        <w:rPr>
          <w:rFonts w:cs="Arial"/>
          <w:sz w:val="24"/>
          <w:szCs w:val="24"/>
        </w:rPr>
        <w:t>)</w:t>
      </w:r>
      <w:r w:rsidRPr="008C3198">
        <w:rPr>
          <w:rFonts w:cs="Arial"/>
          <w:sz w:val="24"/>
          <w:szCs w:val="24"/>
        </w:rPr>
        <w:t xml:space="preserve"> square feet should be followed. </w:t>
      </w:r>
      <w:r w:rsidR="00EE58AA" w:rsidRPr="008C3198">
        <w:rPr>
          <w:rFonts w:cs="Arial"/>
          <w:sz w:val="24"/>
          <w:szCs w:val="24"/>
        </w:rPr>
        <w:t xml:space="preserve"> </w:t>
      </w:r>
      <w:r w:rsidRPr="008C3198">
        <w:rPr>
          <w:rFonts w:cs="Arial"/>
          <w:sz w:val="24"/>
          <w:szCs w:val="24"/>
        </w:rPr>
        <w:t>All sampling strategies should use a five</w:t>
      </w:r>
      <w:r w:rsidR="002E3F06" w:rsidRPr="008C3198">
        <w:rPr>
          <w:rFonts w:cs="Arial"/>
          <w:sz w:val="24"/>
          <w:szCs w:val="24"/>
        </w:rPr>
        <w:t xml:space="preserve"> (5) </w:t>
      </w:r>
      <w:r w:rsidRPr="008C3198">
        <w:rPr>
          <w:rFonts w:cs="Arial"/>
          <w:sz w:val="24"/>
          <w:szCs w:val="24"/>
        </w:rPr>
        <w:t>point dice pattern for single, double, or irregular shape decision units.</w:t>
      </w:r>
      <w:r w:rsidR="00EE58AA" w:rsidRPr="008C3198">
        <w:rPr>
          <w:rFonts w:cs="Arial"/>
          <w:sz w:val="24"/>
          <w:szCs w:val="24"/>
        </w:rPr>
        <w:t xml:space="preserve"> </w:t>
      </w:r>
      <w:r w:rsidRPr="008C3198">
        <w:rPr>
          <w:rFonts w:cs="Arial"/>
          <w:sz w:val="24"/>
          <w:szCs w:val="24"/>
        </w:rPr>
        <w:t xml:space="preserve"> If two, five</w:t>
      </w:r>
      <w:r w:rsidR="002E3F06" w:rsidRPr="008C3198">
        <w:rPr>
          <w:rFonts w:cs="Arial"/>
          <w:sz w:val="24"/>
          <w:szCs w:val="24"/>
        </w:rPr>
        <w:t xml:space="preserve"> (5) </w:t>
      </w:r>
      <w:r w:rsidRPr="008C3198">
        <w:rPr>
          <w:rFonts w:cs="Arial"/>
          <w:sz w:val="24"/>
          <w:szCs w:val="24"/>
        </w:rPr>
        <w:t>point dice decision units are used, the adjacent five</w:t>
      </w:r>
      <w:r w:rsidR="002E3F06" w:rsidRPr="008C3198">
        <w:rPr>
          <w:rFonts w:cs="Arial"/>
          <w:sz w:val="24"/>
          <w:szCs w:val="24"/>
        </w:rPr>
        <w:t xml:space="preserve"> (5) </w:t>
      </w:r>
      <w:r w:rsidRPr="008C3198">
        <w:rPr>
          <w:rFonts w:cs="Arial"/>
          <w:sz w:val="24"/>
          <w:szCs w:val="24"/>
        </w:rPr>
        <w:t xml:space="preserve">point composite sample point shall be a minimum of </w:t>
      </w:r>
      <w:r w:rsidR="002E3F06" w:rsidRPr="008C3198">
        <w:rPr>
          <w:rFonts w:cs="Arial"/>
          <w:sz w:val="24"/>
          <w:szCs w:val="24"/>
        </w:rPr>
        <w:t>twelve (</w:t>
      </w:r>
      <w:r w:rsidRPr="008C3198">
        <w:rPr>
          <w:rFonts w:cs="Arial"/>
          <w:sz w:val="24"/>
          <w:szCs w:val="24"/>
        </w:rPr>
        <w:t>12</w:t>
      </w:r>
      <w:r w:rsidR="002E3F06" w:rsidRPr="008C3198">
        <w:rPr>
          <w:rFonts w:cs="Arial"/>
          <w:sz w:val="24"/>
          <w:szCs w:val="24"/>
        </w:rPr>
        <w:t>)</w:t>
      </w:r>
      <w:r w:rsidRPr="008C3198">
        <w:rPr>
          <w:rFonts w:cs="Arial"/>
          <w:sz w:val="24"/>
          <w:szCs w:val="24"/>
        </w:rPr>
        <w:t xml:space="preserve"> inches away from the other decision unit.</w:t>
      </w:r>
      <w:r w:rsidR="00EE58AA" w:rsidRPr="008C3198">
        <w:rPr>
          <w:rFonts w:cs="Arial"/>
          <w:sz w:val="24"/>
          <w:szCs w:val="24"/>
        </w:rPr>
        <w:t xml:space="preserve"> </w:t>
      </w:r>
      <w:r w:rsidRPr="008C3198">
        <w:rPr>
          <w:rFonts w:cs="Arial"/>
          <w:sz w:val="24"/>
          <w:szCs w:val="24"/>
        </w:rPr>
        <w:t xml:space="preserve"> Each decision unit shall have a unique sampling location and should not be co-located.</w:t>
      </w:r>
      <w:r w:rsidR="00EE58AA" w:rsidRPr="008C3198">
        <w:rPr>
          <w:rFonts w:cs="Arial"/>
          <w:sz w:val="24"/>
          <w:szCs w:val="24"/>
        </w:rPr>
        <w:t xml:space="preserve"> </w:t>
      </w:r>
      <w:r w:rsidRPr="008C3198">
        <w:rPr>
          <w:rFonts w:cs="Arial"/>
          <w:sz w:val="24"/>
          <w:szCs w:val="24"/>
        </w:rPr>
        <w:t xml:space="preserve"> </w:t>
      </w:r>
      <w:r w:rsidRPr="008C3198">
        <w:rPr>
          <w:rFonts w:cs="Arial"/>
          <w:sz w:val="24"/>
          <w:szCs w:val="24"/>
        </w:rPr>
        <w:lastRenderedPageBreak/>
        <w:t xml:space="preserve">Contiguous decision units of </w:t>
      </w:r>
      <w:r w:rsidR="002E3F06" w:rsidRPr="008C3198">
        <w:rPr>
          <w:rFonts w:cs="Arial"/>
          <w:sz w:val="24"/>
          <w:szCs w:val="24"/>
        </w:rPr>
        <w:t xml:space="preserve">(3) </w:t>
      </w:r>
      <w:r w:rsidRPr="008C3198">
        <w:rPr>
          <w:rFonts w:cs="Arial"/>
          <w:sz w:val="24"/>
          <w:szCs w:val="24"/>
        </w:rPr>
        <w:t>three or more should favor the use of a straight-line pattern.</w:t>
      </w:r>
    </w:p>
    <w:p w14:paraId="3AC861F0" w14:textId="19D6030C" w:rsidR="0018351C" w:rsidRPr="008C3198" w:rsidRDefault="0018351C" w:rsidP="0043726A">
      <w:pPr>
        <w:spacing w:before="240" w:after="240"/>
        <w:rPr>
          <w:rFonts w:cs="Arial"/>
          <w:sz w:val="24"/>
          <w:szCs w:val="24"/>
        </w:rPr>
      </w:pPr>
      <w:r w:rsidRPr="008C3198">
        <w:rPr>
          <w:rFonts w:cs="Arial"/>
          <w:sz w:val="24"/>
          <w:szCs w:val="24"/>
        </w:rPr>
        <w:t xml:space="preserve">Table </w:t>
      </w:r>
      <w:r w:rsidR="00AF416F" w:rsidRPr="008C3198">
        <w:rPr>
          <w:rFonts w:cs="Arial"/>
          <w:sz w:val="24"/>
          <w:szCs w:val="24"/>
        </w:rPr>
        <w:t xml:space="preserve">7 </w:t>
      </w:r>
      <w:r w:rsidRPr="008C3198">
        <w:rPr>
          <w:rFonts w:cs="Arial"/>
          <w:sz w:val="24"/>
          <w:szCs w:val="24"/>
        </w:rPr>
        <w:t>below indicates the total number of five</w:t>
      </w:r>
      <w:r w:rsidR="002E3F06" w:rsidRPr="008C3198">
        <w:rPr>
          <w:rFonts w:cs="Arial"/>
          <w:sz w:val="24"/>
          <w:szCs w:val="24"/>
        </w:rPr>
        <w:t xml:space="preserve"> (5) </w:t>
      </w:r>
      <w:r w:rsidRPr="008C3198">
        <w:rPr>
          <w:rFonts w:cs="Arial"/>
          <w:sz w:val="24"/>
          <w:szCs w:val="24"/>
        </w:rPr>
        <w:t>point composite samples needed to be collected based on the estimated square footage of ash footprint.</w:t>
      </w:r>
    </w:p>
    <w:p w14:paraId="55A64328" w14:textId="77777777" w:rsidR="00A80DA6" w:rsidRPr="008C3198" w:rsidRDefault="00A80DA6" w:rsidP="004F2C8B">
      <w:pPr>
        <w:spacing w:before="240"/>
        <w:rPr>
          <w:rFonts w:cs="Arial"/>
          <w:b/>
          <w:bCs/>
          <w:sz w:val="24"/>
          <w:szCs w:val="24"/>
        </w:rPr>
      </w:pPr>
      <w:r w:rsidRPr="008C3198">
        <w:rPr>
          <w:rFonts w:cs="Arial"/>
          <w:b/>
          <w:bCs/>
          <w:sz w:val="24"/>
          <w:szCs w:val="24"/>
        </w:rPr>
        <w:t>Table 7. Confirmation Sampling Matrix</w:t>
      </w:r>
      <w:bookmarkStart w:id="122" w:name="_Hlk532856058"/>
    </w:p>
    <w:tbl>
      <w:tblPr>
        <w:tblStyle w:val="TableGrid"/>
        <w:tblW w:w="0" w:type="auto"/>
        <w:tblLook w:val="04A0" w:firstRow="1" w:lastRow="0" w:firstColumn="1" w:lastColumn="0" w:noHBand="0" w:noVBand="1"/>
        <w:tblCaption w:val="Confirmation Sampling Matrix"/>
        <w:tblDescription w:val="Table describes the estimated square footage of ash footprint and number of 5-point aliquots."/>
      </w:tblPr>
      <w:tblGrid>
        <w:gridCol w:w="4675"/>
        <w:gridCol w:w="4675"/>
      </w:tblGrid>
      <w:tr w:rsidR="0018351C" w:rsidRPr="008C3198" w14:paraId="650BCE19" w14:textId="77777777" w:rsidTr="001A465C">
        <w:trPr>
          <w:tblHeader/>
        </w:trPr>
        <w:tc>
          <w:tcPr>
            <w:tcW w:w="4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bookmarkEnd w:id="122"/>
          <w:p w14:paraId="6E8879FF" w14:textId="77777777" w:rsidR="0018351C" w:rsidRPr="008C3198" w:rsidRDefault="0018351C" w:rsidP="5B80D226">
            <w:pPr>
              <w:jc w:val="center"/>
              <w:rPr>
                <w:rFonts w:cs="Arial"/>
                <w:b/>
                <w:bCs/>
                <w:sz w:val="24"/>
                <w:szCs w:val="24"/>
              </w:rPr>
            </w:pPr>
            <w:r w:rsidRPr="008C3198">
              <w:rPr>
                <w:rFonts w:cs="Arial"/>
                <w:b/>
                <w:bCs/>
                <w:sz w:val="24"/>
                <w:szCs w:val="24"/>
              </w:rPr>
              <w:t>Estimated Square Footage of Ash Footprint (Decision Unit)</w:t>
            </w:r>
          </w:p>
        </w:tc>
        <w:tc>
          <w:tcPr>
            <w:tcW w:w="4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BD1643" w14:textId="77777777" w:rsidR="0018351C" w:rsidRPr="008C3198" w:rsidRDefault="0018351C" w:rsidP="5B80D226">
            <w:pPr>
              <w:jc w:val="center"/>
              <w:rPr>
                <w:rFonts w:cs="Arial"/>
                <w:b/>
                <w:bCs/>
                <w:sz w:val="24"/>
                <w:szCs w:val="24"/>
              </w:rPr>
            </w:pPr>
            <w:r w:rsidRPr="008C3198">
              <w:rPr>
                <w:rFonts w:cs="Arial"/>
                <w:b/>
                <w:bCs/>
                <w:sz w:val="24"/>
                <w:szCs w:val="24"/>
              </w:rPr>
              <w:t>Number of 5-Point Aliquots</w:t>
            </w:r>
          </w:p>
        </w:tc>
      </w:tr>
      <w:tr w:rsidR="0018351C" w:rsidRPr="008C3198" w14:paraId="3822A028"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10EE730C" w14:textId="73C5AF64" w:rsidR="0018351C" w:rsidRPr="008C3198" w:rsidRDefault="0018351C" w:rsidP="5B80D226">
            <w:pPr>
              <w:jc w:val="center"/>
              <w:rPr>
                <w:rFonts w:cs="Arial"/>
                <w:sz w:val="24"/>
                <w:szCs w:val="24"/>
              </w:rPr>
            </w:pPr>
            <w:r w:rsidRPr="008C3198">
              <w:rPr>
                <w:rFonts w:cs="Arial"/>
                <w:sz w:val="24"/>
                <w:szCs w:val="24"/>
              </w:rPr>
              <w:t>0</w:t>
            </w:r>
            <w:r w:rsidR="00A341E3" w:rsidRPr="008C3198">
              <w:rPr>
                <w:rFonts w:cs="Arial"/>
                <w:sz w:val="24"/>
                <w:szCs w:val="24"/>
              </w:rPr>
              <w:t xml:space="preserve"> – </w:t>
            </w:r>
            <w:r w:rsidRPr="008C3198">
              <w:rPr>
                <w:rFonts w:cs="Arial"/>
                <w:sz w:val="24"/>
                <w:szCs w:val="24"/>
              </w:rPr>
              <w:t>100 square feet</w:t>
            </w:r>
          </w:p>
        </w:tc>
        <w:tc>
          <w:tcPr>
            <w:tcW w:w="4675" w:type="dxa"/>
            <w:tcBorders>
              <w:top w:val="single" w:sz="4" w:space="0" w:color="auto"/>
              <w:left w:val="single" w:sz="4" w:space="0" w:color="auto"/>
              <w:bottom w:val="single" w:sz="4" w:space="0" w:color="auto"/>
              <w:right w:val="single" w:sz="4" w:space="0" w:color="auto"/>
            </w:tcBorders>
            <w:hideMark/>
          </w:tcPr>
          <w:p w14:paraId="26C03E4C" w14:textId="77777777" w:rsidR="0018351C" w:rsidRPr="008C3198" w:rsidRDefault="0018351C" w:rsidP="5B80D226">
            <w:pPr>
              <w:jc w:val="center"/>
              <w:rPr>
                <w:rFonts w:cs="Arial"/>
                <w:sz w:val="24"/>
                <w:szCs w:val="24"/>
              </w:rPr>
            </w:pPr>
            <w:r w:rsidRPr="008C3198">
              <w:rPr>
                <w:rFonts w:cs="Arial"/>
                <w:sz w:val="24"/>
                <w:szCs w:val="24"/>
              </w:rPr>
              <w:t>1</w:t>
            </w:r>
          </w:p>
        </w:tc>
      </w:tr>
      <w:tr w:rsidR="0018351C" w:rsidRPr="008C3198" w14:paraId="01EE5559"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2367015D" w14:textId="01E68319" w:rsidR="0018351C" w:rsidRPr="008C3198" w:rsidRDefault="0018351C" w:rsidP="5B80D226">
            <w:pPr>
              <w:jc w:val="center"/>
              <w:rPr>
                <w:rFonts w:cs="Arial"/>
                <w:sz w:val="24"/>
                <w:szCs w:val="24"/>
              </w:rPr>
            </w:pPr>
            <w:r w:rsidRPr="008C3198">
              <w:rPr>
                <w:rFonts w:cs="Arial"/>
                <w:sz w:val="24"/>
                <w:szCs w:val="24"/>
              </w:rPr>
              <w:t>101</w:t>
            </w:r>
            <w:r w:rsidR="00A341E3" w:rsidRPr="008C3198">
              <w:rPr>
                <w:rFonts w:cs="Arial"/>
                <w:sz w:val="24"/>
                <w:szCs w:val="24"/>
              </w:rPr>
              <w:t xml:space="preserve"> – </w:t>
            </w:r>
            <w:r w:rsidRPr="008C3198">
              <w:rPr>
                <w:rFonts w:cs="Arial"/>
                <w:sz w:val="24"/>
                <w:szCs w:val="24"/>
              </w:rPr>
              <w:t>1,000 square feet</w:t>
            </w:r>
          </w:p>
        </w:tc>
        <w:tc>
          <w:tcPr>
            <w:tcW w:w="4675" w:type="dxa"/>
            <w:tcBorders>
              <w:top w:val="single" w:sz="4" w:space="0" w:color="auto"/>
              <w:left w:val="single" w:sz="4" w:space="0" w:color="auto"/>
              <w:bottom w:val="single" w:sz="4" w:space="0" w:color="auto"/>
              <w:right w:val="single" w:sz="4" w:space="0" w:color="auto"/>
            </w:tcBorders>
            <w:hideMark/>
          </w:tcPr>
          <w:p w14:paraId="41AC16AA" w14:textId="77777777" w:rsidR="0018351C" w:rsidRPr="008C3198" w:rsidRDefault="0018351C" w:rsidP="5B80D226">
            <w:pPr>
              <w:jc w:val="center"/>
              <w:rPr>
                <w:rFonts w:cs="Arial"/>
                <w:sz w:val="24"/>
                <w:szCs w:val="24"/>
              </w:rPr>
            </w:pPr>
            <w:r w:rsidRPr="008C3198">
              <w:rPr>
                <w:rFonts w:cs="Arial"/>
                <w:sz w:val="24"/>
                <w:szCs w:val="24"/>
              </w:rPr>
              <w:t>2</w:t>
            </w:r>
          </w:p>
        </w:tc>
      </w:tr>
      <w:tr w:rsidR="0018351C" w:rsidRPr="008C3198" w14:paraId="21971CBB"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2F4CE5CA" w14:textId="033FFBA0" w:rsidR="0018351C" w:rsidRPr="008C3198" w:rsidRDefault="0018351C" w:rsidP="5B80D226">
            <w:pPr>
              <w:jc w:val="center"/>
              <w:rPr>
                <w:rFonts w:cs="Arial"/>
                <w:sz w:val="24"/>
                <w:szCs w:val="24"/>
              </w:rPr>
            </w:pPr>
            <w:r w:rsidRPr="008C3198">
              <w:rPr>
                <w:rFonts w:cs="Arial"/>
                <w:sz w:val="24"/>
                <w:szCs w:val="24"/>
              </w:rPr>
              <w:t>1,001</w:t>
            </w:r>
            <w:r w:rsidR="00A341E3" w:rsidRPr="008C3198">
              <w:rPr>
                <w:rFonts w:cs="Arial"/>
                <w:sz w:val="24"/>
                <w:szCs w:val="24"/>
              </w:rPr>
              <w:t xml:space="preserve"> – </w:t>
            </w:r>
            <w:r w:rsidRPr="008C3198">
              <w:rPr>
                <w:rFonts w:cs="Arial"/>
                <w:sz w:val="24"/>
                <w:szCs w:val="24"/>
              </w:rPr>
              <w:t>1,500 square feet</w:t>
            </w:r>
          </w:p>
        </w:tc>
        <w:tc>
          <w:tcPr>
            <w:tcW w:w="4675" w:type="dxa"/>
            <w:tcBorders>
              <w:top w:val="single" w:sz="4" w:space="0" w:color="auto"/>
              <w:left w:val="single" w:sz="4" w:space="0" w:color="auto"/>
              <w:bottom w:val="single" w:sz="4" w:space="0" w:color="auto"/>
              <w:right w:val="single" w:sz="4" w:space="0" w:color="auto"/>
            </w:tcBorders>
            <w:hideMark/>
          </w:tcPr>
          <w:p w14:paraId="3418418A" w14:textId="77777777" w:rsidR="0018351C" w:rsidRPr="008C3198" w:rsidRDefault="0018351C" w:rsidP="5B80D226">
            <w:pPr>
              <w:jc w:val="center"/>
              <w:rPr>
                <w:rFonts w:cs="Arial"/>
                <w:sz w:val="24"/>
                <w:szCs w:val="24"/>
              </w:rPr>
            </w:pPr>
            <w:r w:rsidRPr="008C3198">
              <w:rPr>
                <w:rFonts w:cs="Arial"/>
                <w:sz w:val="24"/>
                <w:szCs w:val="24"/>
              </w:rPr>
              <w:t>3</w:t>
            </w:r>
          </w:p>
        </w:tc>
      </w:tr>
      <w:tr w:rsidR="0018351C" w:rsidRPr="008C3198" w14:paraId="4D740629"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3D36045B" w14:textId="48A4DCAE" w:rsidR="0018351C" w:rsidRPr="008C3198" w:rsidRDefault="0018351C" w:rsidP="5B80D226">
            <w:pPr>
              <w:jc w:val="center"/>
              <w:rPr>
                <w:rFonts w:cs="Arial"/>
                <w:sz w:val="24"/>
                <w:szCs w:val="24"/>
              </w:rPr>
            </w:pPr>
            <w:r w:rsidRPr="008C3198">
              <w:rPr>
                <w:rFonts w:cs="Arial"/>
                <w:sz w:val="24"/>
                <w:szCs w:val="24"/>
              </w:rPr>
              <w:t>1,501</w:t>
            </w:r>
            <w:r w:rsidR="00A341E3" w:rsidRPr="008C3198">
              <w:rPr>
                <w:rFonts w:cs="Arial"/>
                <w:sz w:val="24"/>
                <w:szCs w:val="24"/>
              </w:rPr>
              <w:t xml:space="preserve"> – </w:t>
            </w:r>
            <w:r w:rsidRPr="008C3198">
              <w:rPr>
                <w:rFonts w:cs="Arial"/>
                <w:sz w:val="24"/>
                <w:szCs w:val="24"/>
              </w:rPr>
              <w:t>2,000 square feet</w:t>
            </w:r>
          </w:p>
        </w:tc>
        <w:tc>
          <w:tcPr>
            <w:tcW w:w="4675" w:type="dxa"/>
            <w:tcBorders>
              <w:top w:val="single" w:sz="4" w:space="0" w:color="auto"/>
              <w:left w:val="single" w:sz="4" w:space="0" w:color="auto"/>
              <w:bottom w:val="single" w:sz="4" w:space="0" w:color="auto"/>
              <w:right w:val="single" w:sz="4" w:space="0" w:color="auto"/>
            </w:tcBorders>
            <w:hideMark/>
          </w:tcPr>
          <w:p w14:paraId="5C51E967" w14:textId="77777777" w:rsidR="0018351C" w:rsidRPr="008C3198" w:rsidRDefault="0018351C" w:rsidP="5B80D226">
            <w:pPr>
              <w:jc w:val="center"/>
              <w:rPr>
                <w:rFonts w:cs="Arial"/>
                <w:sz w:val="24"/>
                <w:szCs w:val="24"/>
              </w:rPr>
            </w:pPr>
            <w:r w:rsidRPr="008C3198">
              <w:rPr>
                <w:rFonts w:cs="Arial"/>
                <w:sz w:val="24"/>
                <w:szCs w:val="24"/>
              </w:rPr>
              <w:t>4</w:t>
            </w:r>
          </w:p>
        </w:tc>
      </w:tr>
      <w:tr w:rsidR="0018351C" w:rsidRPr="008C3198" w14:paraId="00126393"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771D2264" w14:textId="77B2C87C" w:rsidR="0018351C" w:rsidRPr="008C3198" w:rsidRDefault="0018351C" w:rsidP="5B80D226">
            <w:pPr>
              <w:jc w:val="center"/>
              <w:rPr>
                <w:rFonts w:cs="Arial"/>
                <w:sz w:val="24"/>
                <w:szCs w:val="24"/>
              </w:rPr>
            </w:pPr>
            <w:r w:rsidRPr="008C3198">
              <w:rPr>
                <w:rFonts w:cs="Arial"/>
                <w:sz w:val="24"/>
                <w:szCs w:val="24"/>
              </w:rPr>
              <w:t>2,001</w:t>
            </w:r>
            <w:r w:rsidR="00A341E3" w:rsidRPr="008C3198">
              <w:rPr>
                <w:rFonts w:cs="Arial"/>
                <w:sz w:val="24"/>
                <w:szCs w:val="24"/>
              </w:rPr>
              <w:t xml:space="preserve"> – </w:t>
            </w:r>
            <w:r w:rsidRPr="008C3198">
              <w:rPr>
                <w:rFonts w:cs="Arial"/>
                <w:sz w:val="24"/>
                <w:szCs w:val="24"/>
              </w:rPr>
              <w:t>5,000 square feet</w:t>
            </w:r>
          </w:p>
        </w:tc>
        <w:tc>
          <w:tcPr>
            <w:tcW w:w="4675" w:type="dxa"/>
            <w:tcBorders>
              <w:top w:val="single" w:sz="4" w:space="0" w:color="auto"/>
              <w:left w:val="single" w:sz="4" w:space="0" w:color="auto"/>
              <w:bottom w:val="single" w:sz="4" w:space="0" w:color="auto"/>
              <w:right w:val="single" w:sz="4" w:space="0" w:color="auto"/>
            </w:tcBorders>
            <w:hideMark/>
          </w:tcPr>
          <w:p w14:paraId="33BD4BD1" w14:textId="77777777" w:rsidR="0018351C" w:rsidRPr="008C3198" w:rsidRDefault="0018351C" w:rsidP="5B80D226">
            <w:pPr>
              <w:jc w:val="center"/>
              <w:rPr>
                <w:rFonts w:cs="Arial"/>
                <w:sz w:val="24"/>
                <w:szCs w:val="24"/>
              </w:rPr>
            </w:pPr>
            <w:r w:rsidRPr="008C3198">
              <w:rPr>
                <w:rFonts w:cs="Arial"/>
                <w:sz w:val="24"/>
                <w:szCs w:val="24"/>
              </w:rPr>
              <w:t>5</w:t>
            </w:r>
          </w:p>
        </w:tc>
      </w:tr>
      <w:tr w:rsidR="0018351C" w:rsidRPr="008C3198" w14:paraId="2CE06B9A"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5C82BF4A" w14:textId="1578F053" w:rsidR="0018351C" w:rsidRPr="008C3198" w:rsidRDefault="0018351C" w:rsidP="5B80D226">
            <w:pPr>
              <w:jc w:val="center"/>
              <w:rPr>
                <w:rFonts w:cs="Arial"/>
                <w:sz w:val="24"/>
                <w:szCs w:val="24"/>
              </w:rPr>
            </w:pPr>
            <w:r w:rsidRPr="008C3198">
              <w:rPr>
                <w:rFonts w:cs="Arial"/>
                <w:sz w:val="24"/>
                <w:szCs w:val="24"/>
              </w:rPr>
              <w:t>&gt;</w:t>
            </w:r>
            <w:r w:rsidR="00A341E3" w:rsidRPr="008C3198">
              <w:rPr>
                <w:rFonts w:cs="Arial"/>
                <w:sz w:val="24"/>
                <w:szCs w:val="24"/>
              </w:rPr>
              <w:t xml:space="preserve"> </w:t>
            </w:r>
            <w:r w:rsidRPr="008C3198">
              <w:rPr>
                <w:rFonts w:cs="Arial"/>
                <w:sz w:val="24"/>
                <w:szCs w:val="24"/>
              </w:rPr>
              <w:t>5,000 square feet</w:t>
            </w:r>
          </w:p>
        </w:tc>
        <w:tc>
          <w:tcPr>
            <w:tcW w:w="4675" w:type="dxa"/>
            <w:tcBorders>
              <w:top w:val="single" w:sz="4" w:space="0" w:color="auto"/>
              <w:left w:val="single" w:sz="4" w:space="0" w:color="auto"/>
              <w:bottom w:val="single" w:sz="4" w:space="0" w:color="auto"/>
              <w:right w:val="single" w:sz="4" w:space="0" w:color="auto"/>
            </w:tcBorders>
            <w:hideMark/>
          </w:tcPr>
          <w:p w14:paraId="1EF15F44" w14:textId="16F8484F" w:rsidR="0018351C" w:rsidRPr="008C3198" w:rsidRDefault="0018351C" w:rsidP="5B80D226">
            <w:pPr>
              <w:jc w:val="center"/>
              <w:rPr>
                <w:rFonts w:cs="Arial"/>
                <w:sz w:val="24"/>
                <w:szCs w:val="24"/>
              </w:rPr>
            </w:pPr>
            <w:r w:rsidRPr="008C3198">
              <w:rPr>
                <w:rFonts w:cs="Arial"/>
                <w:sz w:val="24"/>
                <w:szCs w:val="24"/>
              </w:rPr>
              <w:t xml:space="preserve">Sampling strategy will be discussed between the IMT and Environmental </w:t>
            </w:r>
            <w:r w:rsidR="00BB45EF" w:rsidRPr="008C3198">
              <w:rPr>
                <w:rFonts w:cs="Arial"/>
                <w:sz w:val="24"/>
                <w:szCs w:val="24"/>
              </w:rPr>
              <w:t>A&amp;M Contractor</w:t>
            </w:r>
            <w:r w:rsidR="009F3EA6" w:rsidRPr="008C3198">
              <w:rPr>
                <w:rFonts w:cs="Arial"/>
                <w:sz w:val="24"/>
                <w:szCs w:val="24"/>
              </w:rPr>
              <w:t>.</w:t>
            </w:r>
          </w:p>
        </w:tc>
      </w:tr>
    </w:tbl>
    <w:p w14:paraId="388CB9C1" w14:textId="4C8F8872" w:rsidR="0018351C" w:rsidRPr="008C3198" w:rsidRDefault="00A80DA6" w:rsidP="00E300D9">
      <w:pPr>
        <w:spacing w:before="240"/>
        <w:rPr>
          <w:rFonts w:cs="Arial"/>
          <w:b/>
          <w:bCs/>
          <w:sz w:val="24"/>
          <w:szCs w:val="24"/>
        </w:rPr>
      </w:pPr>
      <w:r w:rsidRPr="008C3198">
        <w:rPr>
          <w:rFonts w:cs="Arial"/>
          <w:b/>
          <w:bCs/>
          <w:sz w:val="24"/>
          <w:szCs w:val="24"/>
        </w:rPr>
        <w:t>Figure</w:t>
      </w:r>
      <w:r w:rsidR="00B10F79" w:rsidRPr="008C3198">
        <w:rPr>
          <w:rFonts w:cs="Arial"/>
          <w:b/>
          <w:bCs/>
          <w:sz w:val="24"/>
          <w:szCs w:val="24"/>
        </w:rPr>
        <w:t xml:space="preserve"> </w:t>
      </w:r>
      <w:r w:rsidRPr="008C3198">
        <w:rPr>
          <w:rFonts w:cs="Arial"/>
          <w:b/>
          <w:bCs/>
          <w:sz w:val="24"/>
          <w:szCs w:val="24"/>
        </w:rPr>
        <w:t>7.1. Typical Confirmation Sampling Strategies for Decision Units</w:t>
      </w:r>
    </w:p>
    <w:p w14:paraId="33B6AE39" w14:textId="710AE0F2" w:rsidR="0018351C" w:rsidRPr="008C3198" w:rsidRDefault="0018351C" w:rsidP="0018351C">
      <w:pPr>
        <w:rPr>
          <w:rFonts w:cs="Arial"/>
          <w:sz w:val="24"/>
          <w:szCs w:val="24"/>
        </w:rPr>
      </w:pPr>
      <w:r w:rsidRPr="008C3198">
        <w:rPr>
          <w:rFonts w:cs="Arial"/>
          <w:noProof/>
          <w:color w:val="2B579A"/>
          <w:sz w:val="24"/>
          <w:szCs w:val="24"/>
          <w:shd w:val="clear" w:color="auto" w:fill="E6E6E6"/>
        </w:rPr>
        <mc:AlternateContent>
          <mc:Choice Requires="wpg">
            <w:drawing>
              <wp:inline distT="0" distB="0" distL="114300" distR="114300" wp14:anchorId="3557EBEE" wp14:editId="25FEBB9B">
                <wp:extent cx="4772025" cy="2307589"/>
                <wp:effectExtent l="0" t="0" r="28575" b="17145"/>
                <wp:docPr id="434052516" name="Group 299" descr="Displays typical confirmation sampling stragegies for Decision Units." title="Confirmation Sampling"/>
                <wp:cNvGraphicFramePr/>
                <a:graphic xmlns:a="http://schemas.openxmlformats.org/drawingml/2006/main">
                  <a:graphicData uri="http://schemas.microsoft.com/office/word/2010/wordprocessingGroup">
                    <wpg:wgp>
                      <wpg:cNvGrpSpPr/>
                      <wpg:grpSpPr>
                        <a:xfrm>
                          <a:off x="0" y="0"/>
                          <a:ext cx="4772025" cy="2307589"/>
                          <a:chOff x="0" y="0"/>
                          <a:chExt cx="4772025" cy="2307589"/>
                        </a:xfrm>
                      </wpg:grpSpPr>
                      <wpg:grpSp>
                        <wpg:cNvPr id="300" name="Group 300"/>
                        <wpg:cNvGrpSpPr/>
                        <wpg:grpSpPr>
                          <a:xfrm>
                            <a:off x="0" y="164464"/>
                            <a:ext cx="1047750" cy="657225"/>
                            <a:chOff x="0" y="0"/>
                            <a:chExt cx="1047750" cy="657225"/>
                          </a:xfrm>
                        </wpg:grpSpPr>
                        <wps:wsp>
                          <wps:cNvPr id="301" name="Rectangle 301"/>
                          <wps:cNvSpPr/>
                          <wps:spPr>
                            <a:xfrm>
                              <a:off x="0" y="0"/>
                              <a:ext cx="1047750" cy="6572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2" name="Oval 302"/>
                          <wps:cNvSpPr/>
                          <wps:spPr>
                            <a:xfrm>
                              <a:off x="66675" y="57150"/>
                              <a:ext cx="95250" cy="95250"/>
                            </a:xfrm>
                            <a:prstGeom prst="ellipse">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3" name="Oval 303"/>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4" name="Oval 304"/>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5" name="Oval 305"/>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6" name="Oval 306"/>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08" name="Group 308"/>
                        <wpg:cNvGrpSpPr/>
                        <wpg:grpSpPr>
                          <a:xfrm rot="5400000">
                            <a:off x="1383347" y="195262"/>
                            <a:ext cx="1047750" cy="657225"/>
                            <a:chOff x="0" y="0"/>
                            <a:chExt cx="1047750" cy="657225"/>
                          </a:xfrm>
                        </wpg:grpSpPr>
                        <wps:wsp>
                          <wps:cNvPr id="309" name="Rectangle 309"/>
                          <wps:cNvSpPr/>
                          <wps:spPr>
                            <a:xfrm>
                              <a:off x="0" y="0"/>
                              <a:ext cx="1047750" cy="6572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0" name="Oval 310"/>
                          <wps:cNvSpPr/>
                          <wps:spPr>
                            <a:xfrm>
                              <a:off x="666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1" name="Oval 311"/>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2" name="Oval 312"/>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3" name="Oval 313"/>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4" name="Oval 314"/>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15" name="Group 315"/>
                        <wpg:cNvGrpSpPr/>
                        <wpg:grpSpPr>
                          <a:xfrm rot="5400000">
                            <a:off x="2088197" y="204787"/>
                            <a:ext cx="1047750" cy="657225"/>
                            <a:chOff x="0" y="0"/>
                            <a:chExt cx="1047750" cy="657225"/>
                          </a:xfrm>
                        </wpg:grpSpPr>
                        <wps:wsp>
                          <wps:cNvPr id="316" name="Rectangle 316"/>
                          <wps:cNvSpPr/>
                          <wps:spPr>
                            <a:xfrm>
                              <a:off x="0" y="0"/>
                              <a:ext cx="1047750" cy="6572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7" name="Oval 317"/>
                          <wps:cNvSpPr/>
                          <wps:spPr>
                            <a:xfrm>
                              <a:off x="666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8" name="Oval 318"/>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9" name="Oval 319"/>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0" name="Oval 320"/>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1" name="Oval 321"/>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2" name="Group 322"/>
                        <wpg:cNvGrpSpPr/>
                        <wpg:grpSpPr>
                          <a:xfrm>
                            <a:off x="3533775" y="21589"/>
                            <a:ext cx="381000" cy="1343025"/>
                            <a:chOff x="0" y="0"/>
                            <a:chExt cx="381000" cy="1343025"/>
                          </a:xfrm>
                        </wpg:grpSpPr>
                        <wps:wsp>
                          <wps:cNvPr id="323" name="Rectangle 323"/>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4" name="Oval 324"/>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5" name="Oval 325"/>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6" name="Oval 326"/>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7" name="Oval 327"/>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8" name="Oval 328"/>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9" name="Group 329"/>
                        <wpg:cNvGrpSpPr/>
                        <wpg:grpSpPr>
                          <a:xfrm>
                            <a:off x="4391025" y="21589"/>
                            <a:ext cx="381000" cy="1343025"/>
                            <a:chOff x="0" y="0"/>
                            <a:chExt cx="381000" cy="1343025"/>
                          </a:xfrm>
                        </wpg:grpSpPr>
                        <wps:wsp>
                          <wps:cNvPr id="330" name="Rectangle 330"/>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1" name="Oval 331"/>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2" name="Oval 332"/>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3" name="Oval 333"/>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4" name="Oval 334"/>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5" name="Oval 335"/>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36" name="Group 336"/>
                        <wpg:cNvGrpSpPr/>
                        <wpg:grpSpPr>
                          <a:xfrm>
                            <a:off x="3962400" y="21589"/>
                            <a:ext cx="381000" cy="1343025"/>
                            <a:chOff x="0" y="0"/>
                            <a:chExt cx="381000" cy="1343025"/>
                          </a:xfrm>
                        </wpg:grpSpPr>
                        <wps:wsp>
                          <wps:cNvPr id="337" name="Rectangle 337"/>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8" name="Oval 338"/>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 name="Oval 339"/>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0" name="Oval 340"/>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1" name="Oval 341"/>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2" name="Oval 342"/>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43" name="Group 343"/>
                        <wpg:cNvGrpSpPr/>
                        <wpg:grpSpPr>
                          <a:xfrm>
                            <a:off x="990600" y="1898014"/>
                            <a:ext cx="800100" cy="400050"/>
                            <a:chOff x="0" y="0"/>
                            <a:chExt cx="1047750" cy="657225"/>
                          </a:xfrm>
                        </wpg:grpSpPr>
                        <wps:wsp>
                          <wps:cNvPr id="344" name="Rectangle 344"/>
                          <wps:cNvSpPr/>
                          <wps:spPr>
                            <a:xfrm>
                              <a:off x="0" y="0"/>
                              <a:ext cx="1047750" cy="6572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5" name="Oval 345"/>
                          <wps:cNvSpPr/>
                          <wps:spPr>
                            <a:xfrm>
                              <a:off x="666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6" name="Oval 346"/>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7" name="Oval 347"/>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8" name="Oval 348"/>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9" name="Oval 349"/>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50" name="Group 350"/>
                        <wpg:cNvGrpSpPr/>
                        <wpg:grpSpPr>
                          <a:xfrm>
                            <a:off x="9525" y="1383664"/>
                            <a:ext cx="285750" cy="914400"/>
                            <a:chOff x="0" y="0"/>
                            <a:chExt cx="381000" cy="1343025"/>
                          </a:xfrm>
                        </wpg:grpSpPr>
                        <wps:wsp>
                          <wps:cNvPr id="351" name="Rectangle 351"/>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2" name="Oval 352"/>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3" name="Oval 353"/>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4" name="Oval 354"/>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 name="Oval 355"/>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6" name="Oval 356"/>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57" name="Group 357"/>
                        <wpg:cNvGrpSpPr/>
                        <wpg:grpSpPr>
                          <a:xfrm>
                            <a:off x="657225" y="1393189"/>
                            <a:ext cx="285750" cy="914400"/>
                            <a:chOff x="0" y="0"/>
                            <a:chExt cx="381000" cy="1343025"/>
                          </a:xfrm>
                        </wpg:grpSpPr>
                        <wps:wsp>
                          <wps:cNvPr id="358" name="Rectangle 358"/>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9" name="Oval 359"/>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0" name="Oval 360"/>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1" name="Oval 361"/>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2" name="Oval 362"/>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3" name="Oval 363"/>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64" name="Group 364"/>
                        <wpg:cNvGrpSpPr/>
                        <wpg:grpSpPr>
                          <a:xfrm>
                            <a:off x="333375" y="1383664"/>
                            <a:ext cx="285750" cy="914400"/>
                            <a:chOff x="0" y="0"/>
                            <a:chExt cx="381000" cy="1343025"/>
                          </a:xfrm>
                        </wpg:grpSpPr>
                        <wps:wsp>
                          <wps:cNvPr id="365" name="Rectangle 365"/>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6" name="Oval 366"/>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7" name="Oval 367"/>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8" name="Oval 368"/>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9" name="Oval 369"/>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0" name="Oval 370"/>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64ED6FC5" id="Group 299" o:spid="_x0000_s1026" alt="Title: Confirmation Sampling - Description: Displays typical confirmation sampling stragegies for Decision Units." style="width:375.75pt;height:181.7pt;mso-position-horizontal-relative:char;mso-position-vertical-relative:line" coordsize="47720,23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">
                <v:group id="Group 300" o:spid="_x0000_s1027" style="position:absolute;top:1644;width:10477;height:6572"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">
                  <v:rect id="Rectangle 301" o:spid="_x0000_s1028"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" fillcolor="window" strokecolor="windowText" strokeweight="2pt"/>
                  <v:oval id="Oval 302" o:spid="_x0000_s1029"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" fillcolor="#4f81bd" strokecolor="#385d8a" strokeweight="2pt"/>
                  <v:oval id="Oval 303" o:spid="_x0000_s1030"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" fillcolor="#4472c4" strokecolor="#2f528f" strokeweight="1pt">
                    <v:stroke joinstyle="miter"/>
                  </v:oval>
                  <v:oval id="Oval 304" o:spid="_x0000_s1031"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" fillcolor="#4472c4" strokecolor="#2f528f" strokeweight="1pt">
                    <v:stroke joinstyle="miter"/>
                  </v:oval>
                  <v:oval id="Oval 305" o:spid="_x0000_s1032"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" fillcolor="#4472c4" strokecolor="#2f528f" strokeweight="1pt">
                    <v:stroke joinstyle="miter"/>
                  </v:oval>
                  <v:oval id="Oval 306" o:spid="_x0000_s1033"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" fillcolor="#4472c4" strokecolor="#2f528f" strokeweight="1pt">
                    <v:stroke joinstyle="miter"/>
                  </v:oval>
                </v:group>
                <v:group id="Group 308" o:spid="_x0000_s1034" style="position:absolute;left:13833;top:1953;width:10477;height:6572;rotation:90"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">
                  <v:rect id="Rectangle 309" o:spid="_x0000_s1035"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" fillcolor="window" strokecolor="windowText" strokeweight="2pt"/>
                  <v:oval id="Oval 310" o:spid="_x0000_s1036"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" fillcolor="#4472c4" strokecolor="#2f528f" strokeweight="1pt">
                    <v:stroke joinstyle="miter"/>
                  </v:oval>
                  <v:oval id="Oval 311" o:spid="_x0000_s1037"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" fillcolor="#4472c4" strokecolor="#2f528f" strokeweight="1pt">
                    <v:stroke joinstyle="miter"/>
                  </v:oval>
                  <v:oval id="Oval 312" o:spid="_x0000_s1038"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" fillcolor="#4472c4" strokecolor="#2f528f" strokeweight="1pt">
                    <v:stroke joinstyle="miter"/>
                  </v:oval>
                  <v:oval id="Oval 313" o:spid="_x0000_s1039"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" fillcolor="#4472c4" strokecolor="#2f528f" strokeweight="1pt">
                    <v:stroke joinstyle="miter"/>
                  </v:oval>
                  <v:oval id="Oval 314" o:spid="_x0000_s1040"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" fillcolor="#4472c4" strokecolor="#2f528f" strokeweight="1pt">
                    <v:stroke joinstyle="miter"/>
                  </v:oval>
                </v:group>
                <v:group id="Group 315" o:spid="_x0000_s1041" style="position:absolute;left:20881;top:2048;width:10477;height:6572;rotation:90"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">
                  <v:rect id="Rectangle 316" o:spid="_x0000_s1042"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" fillcolor="window" strokecolor="windowText" strokeweight="2pt"/>
                  <v:oval id="Oval 317" o:spid="_x0000_s1043"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" fillcolor="#4472c4" strokecolor="#2f528f" strokeweight="1pt">
                    <v:stroke joinstyle="miter"/>
                  </v:oval>
                  <v:oval id="Oval 318" o:spid="_x0000_s1044"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" fillcolor="#4472c4" strokecolor="#2f528f" strokeweight="1pt">
                    <v:stroke joinstyle="miter"/>
                  </v:oval>
                  <v:oval id="Oval 319" o:spid="_x0000_s1045"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" fillcolor="#4472c4" strokecolor="#2f528f" strokeweight="1pt">
                    <v:stroke joinstyle="miter"/>
                  </v:oval>
                  <v:oval id="Oval 320" o:spid="_x0000_s1046"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" fillcolor="#4472c4" strokecolor="#2f528f" strokeweight="1pt">
                    <v:stroke joinstyle="miter"/>
                  </v:oval>
                  <v:oval id="Oval 321" o:spid="_x0000_s1047"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" fillcolor="#4472c4" strokecolor="#2f528f" strokeweight="1pt">
                    <v:stroke joinstyle="miter"/>
                  </v:oval>
                </v:group>
                <v:group id="Group 322" o:spid="_x0000_s1048" style="position:absolute;left:35337;top:215;width:3810;height:13431"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">
                  <v:rect id="Rectangle 323" o:spid="_x0000_s1049"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" fillcolor="window" strokecolor="windowText" strokeweight="2pt"/>
                  <v:oval id="Oval 324" o:spid="_x0000_s1050"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" fillcolor="#4472c4" strokecolor="#2f528f" strokeweight="1pt">
                    <v:stroke joinstyle="miter"/>
                  </v:oval>
                  <v:oval id="Oval 325" o:spid="_x0000_s1051"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" fillcolor="#4472c4" strokecolor="#2f528f" strokeweight="1pt">
                    <v:stroke joinstyle="miter"/>
                  </v:oval>
                  <v:oval id="Oval 326" o:spid="_x0000_s1052"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" fillcolor="#4472c4" strokecolor="#2f528f" strokeweight="1pt">
                    <v:stroke joinstyle="miter"/>
                  </v:oval>
                  <v:oval id="Oval 327" o:spid="_x0000_s1053"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" fillcolor="#4472c4" strokecolor="#2f528f" strokeweight="1pt">
                    <v:stroke joinstyle="miter"/>
                  </v:oval>
                  <v:oval id="Oval 328" o:spid="_x0000_s1054"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" fillcolor="#4472c4" strokecolor="#2f528f" strokeweight="1pt">
                    <v:stroke joinstyle="miter"/>
                  </v:oval>
                </v:group>
                <v:group id="Group 329" o:spid="_x0000_s1055" style="position:absolute;left:43910;top:215;width:3810;height:13431"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wF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aLOHvTDgCcv0LAAD//wMAUEsBAi0AFAAGAAgAAAAhANvh9svuAAAAhQEAABMAAAAAAAAA&#10;AAAAAAAAAAAAAFtDb250ZW50X1R5cGVzXS54bWxQSwECLQAUAAYACAAAACEAWvQsW78AAAAVAQAA&#10;CwAAAAAAAAAAAAAAAAAfAQAAX3JlbHMvLnJlbHNQSwECLQAUAAYACAAAACEAPI8BQMYAAADcAAAA&#10;DwAAAAAAAAAAAAAAAAAHAgAAZHJzL2Rvd25yZXYueG1sUEsFBgAAAAADAAMAtwAAAPoCAAAAAA==&#10;">
                  <v:rect id="Rectangle 330" o:spid="_x0000_s1056"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" fillcolor="window" strokecolor="windowText" strokeweight="2pt"/>
                  <v:oval id="Oval 331" o:spid="_x0000_s1057"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" fillcolor="#4472c4" strokecolor="#2f528f" strokeweight="1pt">
                    <v:stroke joinstyle="miter"/>
                  </v:oval>
                  <v:oval id="Oval 332" o:spid="_x0000_s1058"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" fillcolor="#4472c4" strokecolor="#2f528f" strokeweight="1pt">
                    <v:stroke joinstyle="miter"/>
                  </v:oval>
                  <v:oval id="Oval 333" o:spid="_x0000_s1059"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" fillcolor="#4472c4" strokecolor="#2f528f" strokeweight="1pt">
                    <v:stroke joinstyle="miter"/>
                  </v:oval>
                  <v:oval id="Oval 334" o:spid="_x0000_s1060"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" fillcolor="#4472c4" strokecolor="#2f528f" strokeweight="1pt">
                    <v:stroke joinstyle="miter"/>
                  </v:oval>
                  <v:oval id="Oval 335" o:spid="_x0000_s1061"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" fillcolor="#4472c4" strokecolor="#2f528f" strokeweight="1pt">
                    <v:stroke joinstyle="miter"/>
                  </v:oval>
                </v:group>
                <v:group id="Group 336" o:spid="_x0000_s1062" style="position:absolute;left:39624;top:215;width:3810;height:13431"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">
                  <v:rect id="Rectangle 337" o:spid="_x0000_s1063"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" fillcolor="window" strokecolor="windowText" strokeweight="2pt"/>
                  <v:oval id="Oval 338" o:spid="_x0000_s1064"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" fillcolor="#4472c4" strokecolor="#2f528f" strokeweight="1pt">
                    <v:stroke joinstyle="miter"/>
                  </v:oval>
                  <v:oval id="Oval 339" o:spid="_x0000_s1065"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" fillcolor="#4472c4" strokecolor="#2f528f" strokeweight="1pt">
                    <v:stroke joinstyle="miter"/>
                  </v:oval>
                  <v:oval id="Oval 340" o:spid="_x0000_s1066"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" fillcolor="#4472c4" strokecolor="#2f528f" strokeweight="1pt">
                    <v:stroke joinstyle="miter"/>
                  </v:oval>
                  <v:oval id="Oval 341" o:spid="_x0000_s1067"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" fillcolor="#4472c4" strokecolor="#2f528f" strokeweight="1pt">
                    <v:stroke joinstyle="miter"/>
                  </v:oval>
                  <v:oval id="Oval 342" o:spid="_x0000_s1068"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" fillcolor="#4472c4" strokecolor="#2f528f" strokeweight="1pt">
                    <v:stroke joinstyle="miter"/>
                  </v:oval>
                </v:group>
                <v:group id="Group 343" o:spid="_x0000_s1069" style="position:absolute;left:9906;top:18980;width:8001;height:4000"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">
                  <v:rect id="Rectangle 344" o:spid="_x0000_s1070"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" fillcolor="window" strokecolor="windowText" strokeweight="2pt"/>
                  <v:oval id="Oval 345" o:spid="_x0000_s1071"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" fillcolor="#4472c4" strokecolor="#2f528f" strokeweight="1pt">
                    <v:stroke joinstyle="miter"/>
                  </v:oval>
                  <v:oval id="Oval 346" o:spid="_x0000_s1072"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" fillcolor="#4472c4" strokecolor="#2f528f" strokeweight="1pt">
                    <v:stroke joinstyle="miter"/>
                  </v:oval>
                  <v:oval id="Oval 347" o:spid="_x0000_s1073"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" fillcolor="#4472c4" strokecolor="#2f528f" strokeweight="1pt">
                    <v:stroke joinstyle="miter"/>
                  </v:oval>
                  <v:oval id="Oval 348" o:spid="_x0000_s1074"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" fillcolor="#4472c4" strokecolor="#2f528f" strokeweight="1pt">
                    <v:stroke joinstyle="miter"/>
                  </v:oval>
                  <v:oval id="Oval 349" o:spid="_x0000_s1075"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" fillcolor="#4472c4" strokecolor="#2f528f" strokeweight="1pt">
                    <v:stroke joinstyle="miter"/>
                  </v:oval>
                </v:group>
                <v:group id="Group 350" o:spid="_x0000_s1076" style="position:absolute;left:95;top:13836;width:2857;height:9144"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">
                  <v:rect id="Rectangle 351" o:spid="_x0000_s1077"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" fillcolor="window" strokecolor="windowText" strokeweight="2pt"/>
                  <v:oval id="Oval 352" o:spid="_x0000_s1078"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" fillcolor="#4472c4" strokecolor="#2f528f" strokeweight="1pt">
                    <v:stroke joinstyle="miter"/>
                  </v:oval>
                  <v:oval id="Oval 353" o:spid="_x0000_s1079"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" fillcolor="#4472c4" strokecolor="#2f528f" strokeweight="1pt">
                    <v:stroke joinstyle="miter"/>
                  </v:oval>
                  <v:oval id="Oval 354" o:spid="_x0000_s1080"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" fillcolor="#4472c4" strokecolor="#2f528f" strokeweight="1pt">
                    <v:stroke joinstyle="miter"/>
                  </v:oval>
                  <v:oval id="Oval 355" o:spid="_x0000_s1081"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" fillcolor="#4472c4" strokecolor="#2f528f" strokeweight="1pt">
                    <v:stroke joinstyle="miter"/>
                  </v:oval>
                  <v:oval id="Oval 356" o:spid="_x0000_s1082"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" fillcolor="#4472c4" strokecolor="#2f528f" strokeweight="1pt">
                    <v:stroke joinstyle="miter"/>
                  </v:oval>
                </v:group>
                <v:group id="Group 357" o:spid="_x0000_s1083" style="position:absolute;left:6572;top:13931;width:2857;height:9144"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">
                  <v:rect id="Rectangle 358" o:spid="_x0000_s1084"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" fillcolor="window" strokecolor="windowText" strokeweight="2pt"/>
                  <v:oval id="Oval 359" o:spid="_x0000_s1085"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" fillcolor="#4472c4" strokecolor="#2f528f" strokeweight="1pt">
                    <v:stroke joinstyle="miter"/>
                  </v:oval>
                  <v:oval id="Oval 360" o:spid="_x0000_s1086"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" fillcolor="#4472c4" strokecolor="#2f528f" strokeweight="1pt">
                    <v:stroke joinstyle="miter"/>
                  </v:oval>
                  <v:oval id="Oval 361" o:spid="_x0000_s1087"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" fillcolor="#4472c4" strokecolor="#2f528f" strokeweight="1pt">
                    <v:stroke joinstyle="miter"/>
                  </v:oval>
                  <v:oval id="Oval 362" o:spid="_x0000_s1088"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" fillcolor="#4472c4" strokecolor="#2f528f" strokeweight="1pt">
                    <v:stroke joinstyle="miter"/>
                  </v:oval>
                  <v:oval id="Oval 363" o:spid="_x0000_s1089"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" fillcolor="#4472c4" strokecolor="#2f528f" strokeweight="1pt">
                    <v:stroke joinstyle="miter"/>
                  </v:oval>
                </v:group>
                <v:group id="Group 364" o:spid="_x0000_s1090" style="position:absolute;left:3333;top:13836;width:2858;height:9144"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365" o:spid="_x0000_s1091"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" fillcolor="window" strokecolor="windowText" strokeweight="2pt"/>
                  <v:oval id="Oval 366" o:spid="_x0000_s1092"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" fillcolor="#4472c4" strokecolor="#2f528f" strokeweight="1pt">
                    <v:stroke joinstyle="miter"/>
                  </v:oval>
                  <v:oval id="Oval 367" o:spid="_x0000_s1093"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" fillcolor="#4472c4" strokecolor="#2f528f" strokeweight="1pt">
                    <v:stroke joinstyle="miter"/>
                  </v:oval>
                  <v:oval id="Oval 368" o:spid="_x0000_s1094"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" fillcolor="#4472c4" strokecolor="#2f528f" strokeweight="1pt">
                    <v:stroke joinstyle="miter"/>
                  </v:oval>
                  <v:oval id="Oval 369" o:spid="_x0000_s1095"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" fillcolor="#4472c4" strokecolor="#2f528f" strokeweight="1pt">
                    <v:stroke joinstyle="miter"/>
                  </v:oval>
                  <v:oval id="Oval 370" o:spid="_x0000_s1096"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" fillcolor="#4472c4" strokecolor="#2f528f" strokeweight="1pt">
                    <v:stroke joinstyle="miter"/>
                  </v:oval>
                </v:group>
                <w10:anchorlock/>
              </v:group>
            </w:pict>
          </mc:Fallback>
        </mc:AlternateContent>
      </w:r>
    </w:p>
    <w:p w14:paraId="02468499" w14:textId="62B55223" w:rsidR="0018351C" w:rsidRPr="008C3198" w:rsidRDefault="0018351C" w:rsidP="0043726A">
      <w:pPr>
        <w:spacing w:before="240" w:after="240"/>
        <w:rPr>
          <w:rFonts w:cs="Arial"/>
          <w:sz w:val="24"/>
          <w:szCs w:val="24"/>
        </w:rPr>
      </w:pPr>
      <w:r w:rsidRPr="008C3198">
        <w:rPr>
          <w:rFonts w:cs="Arial"/>
          <w:sz w:val="24"/>
          <w:szCs w:val="24"/>
        </w:rPr>
        <w:t xml:space="preserve">All confirmation samples will be collected from a depth of </w:t>
      </w:r>
      <w:r w:rsidR="002E3F06" w:rsidRPr="008C3198">
        <w:rPr>
          <w:rFonts w:cs="Arial"/>
          <w:sz w:val="24"/>
          <w:szCs w:val="24"/>
        </w:rPr>
        <w:t>zero (</w:t>
      </w:r>
      <w:r w:rsidRPr="008C3198">
        <w:rPr>
          <w:rFonts w:cs="Arial"/>
          <w:sz w:val="24"/>
          <w:szCs w:val="24"/>
        </w:rPr>
        <w:t>0</w:t>
      </w:r>
      <w:r w:rsidR="002E3F06" w:rsidRPr="008C3198">
        <w:rPr>
          <w:rFonts w:cs="Arial"/>
          <w:sz w:val="24"/>
          <w:szCs w:val="24"/>
        </w:rPr>
        <w:t>) to three (</w:t>
      </w:r>
      <w:r w:rsidRPr="008C3198">
        <w:rPr>
          <w:rFonts w:cs="Arial"/>
          <w:sz w:val="24"/>
          <w:szCs w:val="24"/>
        </w:rPr>
        <w:t>3</w:t>
      </w:r>
      <w:r w:rsidR="002E3F06" w:rsidRPr="008C3198">
        <w:rPr>
          <w:rFonts w:cs="Arial"/>
          <w:sz w:val="24"/>
          <w:szCs w:val="24"/>
        </w:rPr>
        <w:t>)</w:t>
      </w:r>
      <w:r w:rsidRPr="008C3198">
        <w:rPr>
          <w:rFonts w:cs="Arial"/>
          <w:sz w:val="24"/>
          <w:szCs w:val="24"/>
        </w:rPr>
        <w:t xml:space="preserve"> inches using a dedicated </w:t>
      </w:r>
      <w:r w:rsidR="002E3F06" w:rsidRPr="008C3198">
        <w:rPr>
          <w:rFonts w:cs="Arial"/>
          <w:sz w:val="24"/>
          <w:szCs w:val="24"/>
        </w:rPr>
        <w:t>four (</w:t>
      </w:r>
      <w:r w:rsidRPr="008C3198">
        <w:rPr>
          <w:rFonts w:cs="Arial"/>
          <w:sz w:val="24"/>
          <w:szCs w:val="24"/>
        </w:rPr>
        <w:t>4</w:t>
      </w:r>
      <w:r w:rsidR="002E3F06" w:rsidRPr="008C3198">
        <w:rPr>
          <w:rFonts w:cs="Arial"/>
          <w:sz w:val="24"/>
          <w:szCs w:val="24"/>
        </w:rPr>
        <w:t xml:space="preserve">) </w:t>
      </w:r>
      <w:r w:rsidRPr="008C3198">
        <w:rPr>
          <w:rFonts w:cs="Arial"/>
          <w:sz w:val="24"/>
          <w:szCs w:val="24"/>
        </w:rPr>
        <w:t xml:space="preserve">ounce plastic scoop and placed in </w:t>
      </w:r>
      <w:r w:rsidR="002E3F06" w:rsidRPr="008C3198">
        <w:rPr>
          <w:rFonts w:cs="Arial"/>
          <w:sz w:val="24"/>
          <w:szCs w:val="24"/>
        </w:rPr>
        <w:t>eight (</w:t>
      </w:r>
      <w:r w:rsidRPr="008C3198">
        <w:rPr>
          <w:rFonts w:cs="Arial"/>
          <w:sz w:val="24"/>
          <w:szCs w:val="24"/>
        </w:rPr>
        <w:t>8</w:t>
      </w:r>
      <w:r w:rsidR="002E3F06" w:rsidRPr="008C3198">
        <w:rPr>
          <w:rFonts w:cs="Arial"/>
          <w:sz w:val="24"/>
          <w:szCs w:val="24"/>
        </w:rPr>
        <w:t xml:space="preserve">) </w:t>
      </w:r>
      <w:r w:rsidRPr="008C3198">
        <w:rPr>
          <w:rFonts w:cs="Arial"/>
          <w:sz w:val="24"/>
          <w:szCs w:val="24"/>
        </w:rPr>
        <w:t xml:space="preserve">ounce jars. </w:t>
      </w:r>
      <w:r w:rsidR="001451DA" w:rsidRPr="008C3198">
        <w:rPr>
          <w:rFonts w:cs="Arial"/>
          <w:sz w:val="24"/>
          <w:szCs w:val="24"/>
        </w:rPr>
        <w:t xml:space="preserve"> </w:t>
      </w:r>
      <w:r w:rsidRPr="008C3198">
        <w:rPr>
          <w:rFonts w:cs="Arial"/>
          <w:sz w:val="24"/>
          <w:szCs w:val="24"/>
        </w:rPr>
        <w:t xml:space="preserve">Samples will be shipped to an approved laboratory for analysis for Title 22 Metals (antimony, arsenic, barium, beryllium, cadmium, chromium, cobalt, copper, lead, mercury, molybdenum, nickel, selenium, silver, thallium, </w:t>
      </w:r>
      <w:r w:rsidR="00AD0A72" w:rsidRPr="008C3198">
        <w:rPr>
          <w:rFonts w:cs="Arial"/>
          <w:sz w:val="24"/>
          <w:szCs w:val="24"/>
        </w:rPr>
        <w:t>vanadium,</w:t>
      </w:r>
      <w:r w:rsidRPr="008C3198">
        <w:rPr>
          <w:rFonts w:cs="Arial"/>
          <w:sz w:val="24"/>
          <w:szCs w:val="24"/>
        </w:rPr>
        <w:t xml:space="preserve"> and zinc) by </w:t>
      </w:r>
      <w:r w:rsidRPr="008C3198">
        <w:rPr>
          <w:rFonts w:cs="Arial"/>
          <w:bCs/>
          <w:sz w:val="24"/>
          <w:szCs w:val="24"/>
        </w:rPr>
        <w:t>EPA Method 6020 and/or EPA Method 7471A for Mercury.</w:t>
      </w:r>
      <w:r w:rsidRPr="008C3198">
        <w:rPr>
          <w:rFonts w:cs="Arial"/>
          <w:sz w:val="24"/>
          <w:szCs w:val="24"/>
        </w:rPr>
        <w:t xml:space="preserve"> </w:t>
      </w:r>
      <w:r w:rsidR="001451DA" w:rsidRPr="008C3198">
        <w:rPr>
          <w:rFonts w:cs="Arial"/>
          <w:sz w:val="24"/>
          <w:szCs w:val="24"/>
        </w:rPr>
        <w:t xml:space="preserve"> </w:t>
      </w:r>
      <w:r w:rsidRPr="008C3198">
        <w:rPr>
          <w:rFonts w:cs="Arial"/>
          <w:sz w:val="24"/>
          <w:szCs w:val="24"/>
        </w:rPr>
        <w:t>Other analytes were not selected based on previous fire incident sampling (CalEPA 2015).</w:t>
      </w:r>
      <w:r w:rsidR="001451DA" w:rsidRPr="008C3198">
        <w:rPr>
          <w:rFonts w:cs="Arial"/>
          <w:sz w:val="24"/>
          <w:szCs w:val="24"/>
        </w:rPr>
        <w:t xml:space="preserve"> </w:t>
      </w:r>
      <w:r w:rsidRPr="008C3198">
        <w:rPr>
          <w:rFonts w:cs="Arial"/>
          <w:sz w:val="24"/>
          <w:szCs w:val="24"/>
        </w:rPr>
        <w:t xml:space="preserve"> Each aliquot location will be recorded on the site assessment log and physically marked with irrigation flags.</w:t>
      </w:r>
      <w:r w:rsidR="001451DA" w:rsidRPr="008C3198">
        <w:rPr>
          <w:rFonts w:cs="Arial"/>
          <w:sz w:val="24"/>
          <w:szCs w:val="24"/>
        </w:rPr>
        <w:t xml:space="preserve"> </w:t>
      </w:r>
      <w:r w:rsidRPr="008C3198">
        <w:rPr>
          <w:rFonts w:cs="Arial"/>
          <w:sz w:val="24"/>
          <w:szCs w:val="24"/>
        </w:rPr>
        <w:t xml:space="preserve"> A geographic positioning system (GPS) may also be used if sample locations are not easily determined.</w:t>
      </w:r>
    </w:p>
    <w:p w14:paraId="133A0ED6" w14:textId="28D62308" w:rsidR="0018351C" w:rsidRPr="008C3198" w:rsidRDefault="0018351C" w:rsidP="0043726A">
      <w:pPr>
        <w:spacing w:before="240" w:after="240"/>
        <w:rPr>
          <w:rFonts w:cs="Arial"/>
          <w:sz w:val="24"/>
          <w:szCs w:val="24"/>
        </w:rPr>
      </w:pPr>
      <w:r w:rsidRPr="008C3198">
        <w:rPr>
          <w:rFonts w:cs="Arial"/>
          <w:sz w:val="24"/>
          <w:szCs w:val="24"/>
        </w:rPr>
        <w:t xml:space="preserve">If any of the areas exceed the site-specific screening levels, the aliquot (sample) locations will be </w:t>
      </w:r>
      <w:r w:rsidR="005B4FE4" w:rsidRPr="008C3198">
        <w:rPr>
          <w:rFonts w:cs="Arial"/>
          <w:sz w:val="24"/>
          <w:szCs w:val="24"/>
        </w:rPr>
        <w:t>evaluated,</w:t>
      </w:r>
      <w:r w:rsidRPr="008C3198">
        <w:rPr>
          <w:rFonts w:cs="Arial"/>
          <w:sz w:val="24"/>
          <w:szCs w:val="24"/>
        </w:rPr>
        <w:t xml:space="preserve"> and it will be decided by </w:t>
      </w:r>
      <w:r w:rsidR="007A4050" w:rsidRPr="008C3198">
        <w:rPr>
          <w:rFonts w:cs="Arial"/>
          <w:sz w:val="24"/>
          <w:szCs w:val="24"/>
        </w:rPr>
        <w:t>User Agency</w:t>
      </w:r>
      <w:r w:rsidRPr="008C3198">
        <w:rPr>
          <w:rFonts w:cs="Arial"/>
          <w:sz w:val="24"/>
          <w:szCs w:val="24"/>
        </w:rPr>
        <w:t xml:space="preserve"> and the </w:t>
      </w:r>
      <w:r w:rsidR="00BB45EF" w:rsidRPr="008C3198">
        <w:rPr>
          <w:rFonts w:cs="Arial"/>
          <w:sz w:val="24"/>
          <w:szCs w:val="24"/>
        </w:rPr>
        <w:t xml:space="preserve">A&amp;M </w:t>
      </w:r>
      <w:r w:rsidR="00BB45EF" w:rsidRPr="008C3198">
        <w:rPr>
          <w:rFonts w:cs="Arial"/>
          <w:sz w:val="24"/>
          <w:szCs w:val="24"/>
        </w:rPr>
        <w:lastRenderedPageBreak/>
        <w:t>Contractor</w:t>
      </w:r>
      <w:r w:rsidRPr="008C3198">
        <w:rPr>
          <w:rFonts w:cs="Arial"/>
          <w:sz w:val="24"/>
          <w:szCs w:val="24"/>
        </w:rPr>
        <w:t xml:space="preserve"> if a localized scrape or a full scape of the portion of the remediated footprint will be needed.</w:t>
      </w:r>
      <w:r w:rsidR="001451DA" w:rsidRPr="008C3198">
        <w:rPr>
          <w:rFonts w:cs="Arial"/>
          <w:sz w:val="24"/>
          <w:szCs w:val="24"/>
        </w:rPr>
        <w:t xml:space="preserve"> </w:t>
      </w:r>
      <w:r w:rsidRPr="008C3198">
        <w:rPr>
          <w:rFonts w:cs="Arial"/>
          <w:sz w:val="24"/>
          <w:szCs w:val="24"/>
        </w:rPr>
        <w:t xml:space="preserve"> Upon completion of this remediation, the </w:t>
      </w:r>
      <w:r w:rsidR="00BB45EF" w:rsidRPr="008C3198">
        <w:rPr>
          <w:rFonts w:cs="Arial"/>
          <w:sz w:val="24"/>
          <w:szCs w:val="24"/>
        </w:rPr>
        <w:t>A&amp;M Contractor</w:t>
      </w:r>
      <w:r w:rsidRPr="008C3198">
        <w:rPr>
          <w:rFonts w:cs="Arial"/>
          <w:sz w:val="24"/>
          <w:szCs w:val="24"/>
        </w:rPr>
        <w:t xml:space="preserve"> will collect </w:t>
      </w:r>
      <w:r w:rsidRPr="008C3198">
        <w:rPr>
          <w:rFonts w:cs="Arial"/>
          <w:noProof/>
          <w:sz w:val="24"/>
          <w:szCs w:val="24"/>
        </w:rPr>
        <w:t>the</w:t>
      </w:r>
      <w:r w:rsidRPr="008C3198">
        <w:rPr>
          <w:rFonts w:cs="Arial"/>
          <w:sz w:val="24"/>
          <w:szCs w:val="24"/>
        </w:rPr>
        <w:t xml:space="preserve"> same five-point composite sample from the area and submit them for analysis as discussed above.</w:t>
      </w:r>
    </w:p>
    <w:p w14:paraId="3BA7F3AC" w14:textId="423FB615" w:rsidR="000A3887" w:rsidRPr="008C3198" w:rsidRDefault="000A3887" w:rsidP="0043726A">
      <w:pPr>
        <w:spacing w:before="240" w:after="240"/>
        <w:rPr>
          <w:rFonts w:cs="Arial"/>
          <w:sz w:val="24"/>
          <w:szCs w:val="24"/>
        </w:rPr>
      </w:pPr>
      <w:r w:rsidRPr="008C3198">
        <w:rPr>
          <w:rFonts w:cs="Arial"/>
          <w:sz w:val="24"/>
          <w:szCs w:val="24"/>
        </w:rPr>
        <w:t xml:space="preserve">Confirmation sampling results will be compared to the </w:t>
      </w:r>
      <w:r w:rsidR="00893F04" w:rsidRPr="008C3198">
        <w:rPr>
          <w:rFonts w:cs="Arial"/>
          <w:sz w:val="24"/>
          <w:szCs w:val="24"/>
        </w:rPr>
        <w:t>project-</w:t>
      </w:r>
      <w:r w:rsidRPr="008C3198">
        <w:rPr>
          <w:rFonts w:cs="Arial"/>
          <w:sz w:val="24"/>
          <w:szCs w:val="24"/>
        </w:rPr>
        <w:t>established cleanup goals to assess the effectiveness of the ash and debris removal.</w:t>
      </w:r>
      <w:r w:rsidR="001451DA" w:rsidRPr="008C3198">
        <w:rPr>
          <w:rFonts w:cs="Arial"/>
          <w:sz w:val="24"/>
          <w:szCs w:val="24"/>
        </w:rPr>
        <w:t xml:space="preserve"> </w:t>
      </w:r>
      <w:r w:rsidRPr="008C3198">
        <w:rPr>
          <w:rFonts w:cs="Arial"/>
          <w:sz w:val="24"/>
          <w:szCs w:val="24"/>
        </w:rPr>
        <w:t xml:space="preserve"> The </w:t>
      </w:r>
      <w:r w:rsidR="00BB45EF" w:rsidRPr="008C3198">
        <w:rPr>
          <w:rFonts w:cs="Arial"/>
          <w:sz w:val="24"/>
          <w:szCs w:val="24"/>
        </w:rPr>
        <w:t>A&amp;M Contractor</w:t>
      </w:r>
      <w:r w:rsidRPr="008C3198">
        <w:rPr>
          <w:rFonts w:cs="Arial"/>
          <w:sz w:val="24"/>
          <w:szCs w:val="24"/>
        </w:rPr>
        <w:t xml:space="preserve"> will evaluate the analytical results by comparing the soil sampling results to the pre-determined background concentrations and cleanup goals.</w:t>
      </w:r>
      <w:r w:rsidR="001451DA" w:rsidRPr="008C3198">
        <w:rPr>
          <w:rFonts w:cs="Arial"/>
          <w:sz w:val="24"/>
          <w:szCs w:val="24"/>
        </w:rPr>
        <w:t xml:space="preserve"> </w:t>
      </w:r>
      <w:r w:rsidRPr="008C3198">
        <w:rPr>
          <w:rFonts w:cs="Arial"/>
          <w:sz w:val="24"/>
          <w:szCs w:val="24"/>
        </w:rPr>
        <w:t xml:space="preserve"> If any of the confirmation sampling results exceed cleanup goals, the parcel will be further excavated </w:t>
      </w:r>
      <w:r w:rsidR="00B773C5" w:rsidRPr="008C3198">
        <w:rPr>
          <w:rFonts w:cs="Arial"/>
          <w:sz w:val="24"/>
          <w:szCs w:val="24"/>
        </w:rPr>
        <w:t xml:space="preserve">(Re-scraped) </w:t>
      </w:r>
      <w:r w:rsidRPr="008C3198">
        <w:rPr>
          <w:rFonts w:cs="Arial"/>
          <w:sz w:val="24"/>
          <w:szCs w:val="24"/>
        </w:rPr>
        <w:t xml:space="preserve">at the direction of the </w:t>
      </w:r>
      <w:r w:rsidR="00AA6DB0" w:rsidRPr="008C3198">
        <w:rPr>
          <w:rFonts w:cs="Arial"/>
          <w:sz w:val="24"/>
          <w:szCs w:val="24"/>
        </w:rPr>
        <w:t>User Agency’s OSC</w:t>
      </w:r>
      <w:r w:rsidR="00893F04" w:rsidRPr="008C3198">
        <w:rPr>
          <w:rFonts w:cs="Arial"/>
          <w:sz w:val="24"/>
          <w:szCs w:val="24"/>
        </w:rPr>
        <w:t>,</w:t>
      </w:r>
      <w:r w:rsidRPr="008C3198">
        <w:rPr>
          <w:rFonts w:cs="Arial"/>
          <w:sz w:val="24"/>
          <w:szCs w:val="24"/>
        </w:rPr>
        <w:t xml:space="preserve"> and the </w:t>
      </w:r>
      <w:r w:rsidR="00BB45EF" w:rsidRPr="008C3198">
        <w:rPr>
          <w:rFonts w:cs="Arial"/>
          <w:sz w:val="24"/>
          <w:szCs w:val="24"/>
        </w:rPr>
        <w:t>A&amp;M Contractor</w:t>
      </w:r>
      <w:r w:rsidRPr="008C3198">
        <w:rPr>
          <w:rFonts w:cs="Arial"/>
          <w:sz w:val="24"/>
          <w:szCs w:val="24"/>
        </w:rPr>
        <w:t xml:space="preserve"> will collect additional confirmation soil samples after the </w:t>
      </w:r>
      <w:r w:rsidRPr="008C3198">
        <w:rPr>
          <w:rFonts w:cs="Arial"/>
          <w:noProof/>
          <w:sz w:val="24"/>
          <w:szCs w:val="24"/>
        </w:rPr>
        <w:t>excavation</w:t>
      </w:r>
      <w:r w:rsidRPr="008C3198">
        <w:rPr>
          <w:rFonts w:cs="Arial"/>
          <w:sz w:val="24"/>
          <w:szCs w:val="24"/>
        </w:rPr>
        <w:t xml:space="preserve"> is complete.</w:t>
      </w:r>
    </w:p>
    <w:p w14:paraId="5573F4D7" w14:textId="549B1436" w:rsidR="000A3887" w:rsidRPr="008C3198" w:rsidRDefault="000A3887" w:rsidP="0043726A">
      <w:pPr>
        <w:spacing w:before="240" w:after="240"/>
        <w:rPr>
          <w:rFonts w:cs="Arial"/>
          <w:sz w:val="24"/>
          <w:szCs w:val="24"/>
        </w:rPr>
      </w:pPr>
      <w:r w:rsidRPr="008C3198">
        <w:rPr>
          <w:rFonts w:cs="Arial"/>
          <w:sz w:val="24"/>
          <w:szCs w:val="24"/>
        </w:rPr>
        <w:t>All soil confirmation samples will go through a Level 2 verification process.</w:t>
      </w:r>
    </w:p>
    <w:p w14:paraId="51A4D5B9" w14:textId="0FF6BF0C" w:rsidR="000A3887" w:rsidRPr="008C3198" w:rsidRDefault="000A3887" w:rsidP="0043726A">
      <w:pPr>
        <w:spacing w:before="240" w:after="240"/>
        <w:rPr>
          <w:rFonts w:cs="Arial"/>
          <w:sz w:val="24"/>
          <w:szCs w:val="24"/>
        </w:rPr>
      </w:pPr>
      <w:r w:rsidRPr="008C3198">
        <w:rPr>
          <w:rFonts w:cs="Arial"/>
          <w:sz w:val="24"/>
          <w:szCs w:val="24"/>
        </w:rPr>
        <w:t xml:space="preserve">Once the samples pass the cleanup goals or site-specific goals, </w:t>
      </w:r>
      <w:r w:rsidR="00AF6601" w:rsidRPr="008C3198">
        <w:rPr>
          <w:rFonts w:cs="Arial"/>
          <w:sz w:val="24"/>
          <w:szCs w:val="24"/>
        </w:rPr>
        <w:t xml:space="preserve">the </w:t>
      </w:r>
      <w:r w:rsidR="009C2120" w:rsidRPr="008C3198">
        <w:rPr>
          <w:rFonts w:cs="Arial"/>
          <w:sz w:val="24"/>
          <w:szCs w:val="24"/>
        </w:rPr>
        <w:t>DDHTR</w:t>
      </w:r>
      <w:r w:rsidR="00E9398E" w:rsidRPr="008C3198">
        <w:rPr>
          <w:rFonts w:cs="Arial"/>
          <w:sz w:val="24"/>
          <w:szCs w:val="24"/>
        </w:rPr>
        <w:t xml:space="preserve"> Contractor</w:t>
      </w:r>
      <w:r w:rsidR="00AF6601" w:rsidRPr="008C3198">
        <w:rPr>
          <w:rFonts w:cs="Arial"/>
          <w:sz w:val="24"/>
          <w:szCs w:val="24"/>
        </w:rPr>
        <w:t xml:space="preserve"> has placed the required and approved erosion control materials, and a final site walk conducted and approved by the </w:t>
      </w:r>
      <w:r w:rsidR="00AA6DB0" w:rsidRPr="008C3198">
        <w:rPr>
          <w:rFonts w:cs="Arial"/>
          <w:sz w:val="24"/>
          <w:szCs w:val="24"/>
        </w:rPr>
        <w:t>User Agency’s OSC</w:t>
      </w:r>
      <w:r w:rsidR="00AF6601" w:rsidRPr="008C3198">
        <w:rPr>
          <w:rFonts w:cs="Arial"/>
          <w:sz w:val="24"/>
          <w:szCs w:val="24"/>
        </w:rPr>
        <w:t xml:space="preserve"> or designee, </w:t>
      </w:r>
      <w:r w:rsidRPr="008C3198">
        <w:rPr>
          <w:rFonts w:cs="Arial"/>
          <w:sz w:val="24"/>
          <w:szCs w:val="24"/>
        </w:rPr>
        <w:t>a sample approval form will be forwarded to the local government so the property owner can begin the permit process.</w:t>
      </w:r>
      <w:r w:rsidR="001451DA" w:rsidRPr="008C3198">
        <w:rPr>
          <w:rFonts w:cs="Arial"/>
          <w:sz w:val="24"/>
          <w:szCs w:val="24"/>
        </w:rPr>
        <w:t xml:space="preserve"> </w:t>
      </w:r>
      <w:r w:rsidRPr="008C3198">
        <w:rPr>
          <w:rFonts w:cs="Arial"/>
          <w:sz w:val="24"/>
          <w:szCs w:val="24"/>
        </w:rPr>
        <w:t xml:space="preserve"> The property owner is not allowed to impact the sampling area until erosion control and </w:t>
      </w:r>
      <w:r w:rsidR="00893F04" w:rsidRPr="008C3198">
        <w:rPr>
          <w:rFonts w:cs="Arial"/>
          <w:sz w:val="24"/>
          <w:szCs w:val="24"/>
        </w:rPr>
        <w:t xml:space="preserve">the </w:t>
      </w:r>
      <w:r w:rsidRPr="008C3198">
        <w:rPr>
          <w:rFonts w:cs="Arial"/>
          <w:sz w:val="24"/>
          <w:szCs w:val="24"/>
        </w:rPr>
        <w:t>final site walk is complete.</w:t>
      </w:r>
    </w:p>
    <w:p w14:paraId="2FCDC8C6" w14:textId="1E0E576E" w:rsidR="001A36BD" w:rsidRPr="008C3198" w:rsidRDefault="001A36BD" w:rsidP="0043726A">
      <w:pPr>
        <w:spacing w:before="240" w:after="240"/>
        <w:rPr>
          <w:rFonts w:cs="Arial"/>
          <w:sz w:val="24"/>
          <w:szCs w:val="24"/>
        </w:rPr>
      </w:pPr>
      <w:r w:rsidRPr="008C3198">
        <w:rPr>
          <w:rFonts w:cs="Arial"/>
          <w:sz w:val="24"/>
          <w:szCs w:val="24"/>
        </w:rPr>
        <w:t xml:space="preserve">Cleanup goals will be established by </w:t>
      </w:r>
      <w:r w:rsidR="007A4050" w:rsidRPr="008C3198">
        <w:rPr>
          <w:rFonts w:cs="Arial"/>
          <w:sz w:val="24"/>
          <w:szCs w:val="24"/>
        </w:rPr>
        <w:t>User Agency</w:t>
      </w:r>
      <w:r w:rsidRPr="008C3198">
        <w:rPr>
          <w:rFonts w:cs="Arial"/>
          <w:sz w:val="24"/>
          <w:szCs w:val="24"/>
        </w:rPr>
        <w:t xml:space="preserve"> with support from the </w:t>
      </w:r>
      <w:r w:rsidR="00BB45EF" w:rsidRPr="008C3198">
        <w:rPr>
          <w:rFonts w:cs="Arial"/>
          <w:sz w:val="24"/>
          <w:szCs w:val="24"/>
        </w:rPr>
        <w:t>A&amp;M Contractor</w:t>
      </w:r>
      <w:r w:rsidRPr="008C3198">
        <w:rPr>
          <w:rFonts w:cs="Arial"/>
          <w:sz w:val="24"/>
          <w:szCs w:val="24"/>
        </w:rPr>
        <w:t>.</w:t>
      </w:r>
    </w:p>
    <w:p w14:paraId="76DDD74D" w14:textId="5024265F" w:rsidR="00E221B9" w:rsidRPr="008C3198" w:rsidRDefault="008F531B" w:rsidP="00CA7A1D">
      <w:pPr>
        <w:pStyle w:val="Heading2"/>
      </w:pPr>
      <w:bookmarkStart w:id="123" w:name="_Toc102558185"/>
      <w:r w:rsidRPr="008C3198">
        <w:t xml:space="preserve">Temporary </w:t>
      </w:r>
      <w:r w:rsidR="00E221B9" w:rsidRPr="008C3198">
        <w:t>Safety Fencing Installation</w:t>
      </w:r>
      <w:r w:rsidRPr="008C3198">
        <w:t xml:space="preserve"> (</w:t>
      </w:r>
      <w:r w:rsidR="00813D1C" w:rsidRPr="008C3198">
        <w:t xml:space="preserve">CalTrans </w:t>
      </w:r>
      <w:r w:rsidRPr="008C3198">
        <w:t>Type ESA)</w:t>
      </w:r>
      <w:r w:rsidR="00227F48" w:rsidRPr="008C3198">
        <w:t xml:space="preserve"> (</w:t>
      </w:r>
      <w:r w:rsidR="009C2120" w:rsidRPr="008C3198">
        <w:t>DDHTR</w:t>
      </w:r>
      <w:r w:rsidR="00E9398E" w:rsidRPr="008C3198">
        <w:t xml:space="preserve"> Contractor</w:t>
      </w:r>
      <w:r w:rsidR="00227F48" w:rsidRPr="008C3198">
        <w:t xml:space="preserve">, </w:t>
      </w:r>
      <w:r w:rsidR="00BB45EF" w:rsidRPr="008C3198">
        <w:t>A&amp;M Contractor</w:t>
      </w:r>
      <w:r w:rsidR="00227F48" w:rsidRPr="008C3198">
        <w:t xml:space="preserve"> – </w:t>
      </w:r>
      <w:r w:rsidR="001A465C" w:rsidRPr="008C3198">
        <w:t>M</w:t>
      </w:r>
      <w:r w:rsidR="00227F48" w:rsidRPr="008C3198">
        <w:t xml:space="preserve">onitors and </w:t>
      </w:r>
      <w:r w:rsidR="001A465C" w:rsidRPr="008C3198">
        <w:t>D</w:t>
      </w:r>
      <w:r w:rsidR="00227F48" w:rsidRPr="008C3198">
        <w:t>ocuments)</w:t>
      </w:r>
      <w:bookmarkEnd w:id="123"/>
    </w:p>
    <w:p w14:paraId="65EE01AC" w14:textId="6DAD5E47" w:rsidR="00896628" w:rsidRPr="008C3198" w:rsidRDefault="008F531B" w:rsidP="0043726A">
      <w:pPr>
        <w:spacing w:before="240" w:after="240"/>
        <w:rPr>
          <w:rFonts w:cs="Arial"/>
          <w:sz w:val="24"/>
          <w:szCs w:val="24"/>
        </w:rPr>
      </w:pPr>
      <w:r w:rsidRPr="008C3198">
        <w:rPr>
          <w:rFonts w:cs="Arial"/>
          <w:sz w:val="24"/>
          <w:szCs w:val="24"/>
        </w:rPr>
        <w:t xml:space="preserve">Temporary </w:t>
      </w:r>
      <w:r w:rsidR="00896628" w:rsidRPr="008C3198">
        <w:rPr>
          <w:rFonts w:cs="Arial"/>
          <w:sz w:val="24"/>
          <w:szCs w:val="24"/>
        </w:rPr>
        <w:t>Safety fence</w:t>
      </w:r>
      <w:r w:rsidR="00F90B02" w:rsidRPr="008C3198">
        <w:rPr>
          <w:rFonts w:cs="Arial"/>
          <w:sz w:val="24"/>
          <w:szCs w:val="24"/>
        </w:rPr>
        <w:t>s</w:t>
      </w:r>
      <w:r w:rsidRPr="008C3198">
        <w:rPr>
          <w:rFonts w:cs="Arial"/>
          <w:sz w:val="24"/>
          <w:szCs w:val="24"/>
        </w:rPr>
        <w:t>, as described in the following paragraphs,</w:t>
      </w:r>
      <w:r w:rsidR="00896628" w:rsidRPr="008C3198">
        <w:rPr>
          <w:rFonts w:cs="Arial"/>
          <w:sz w:val="24"/>
          <w:szCs w:val="24"/>
        </w:rPr>
        <w:t xml:space="preserve"> will be </w:t>
      </w:r>
      <w:r w:rsidRPr="008C3198">
        <w:rPr>
          <w:rFonts w:cs="Arial"/>
          <w:sz w:val="24"/>
          <w:szCs w:val="24"/>
        </w:rPr>
        <w:t xml:space="preserve">installed </w:t>
      </w:r>
      <w:r w:rsidR="00896628" w:rsidRPr="008C3198">
        <w:rPr>
          <w:rFonts w:cs="Arial"/>
          <w:sz w:val="24"/>
          <w:szCs w:val="24"/>
        </w:rPr>
        <w:t xml:space="preserve">around potential safety hazards, such as </w:t>
      </w:r>
      <w:r w:rsidR="00B27293" w:rsidRPr="008C3198">
        <w:rPr>
          <w:rFonts w:cs="Arial"/>
          <w:sz w:val="24"/>
          <w:szCs w:val="24"/>
        </w:rPr>
        <w:t>swimming</w:t>
      </w:r>
      <w:r w:rsidR="00896628" w:rsidRPr="008C3198">
        <w:rPr>
          <w:rFonts w:cs="Arial"/>
          <w:sz w:val="24"/>
          <w:szCs w:val="24"/>
        </w:rPr>
        <w:t xml:space="preserve"> pools, drop-offs, ledges, cisterns, or other potential safety hazards for which such a fence would be protective, as determined by the </w:t>
      </w:r>
      <w:r w:rsidR="00AA6DB0" w:rsidRPr="008C3198">
        <w:rPr>
          <w:rFonts w:cs="Arial"/>
          <w:sz w:val="24"/>
          <w:szCs w:val="24"/>
        </w:rPr>
        <w:t xml:space="preserve">User Agency’s </w:t>
      </w:r>
      <w:r w:rsidR="00396D46" w:rsidRPr="008C3198">
        <w:rPr>
          <w:rFonts w:cs="Arial"/>
          <w:sz w:val="24"/>
          <w:szCs w:val="24"/>
        </w:rPr>
        <w:t>OSC</w:t>
      </w:r>
      <w:r w:rsidR="00896628" w:rsidRPr="008C3198">
        <w:rPr>
          <w:rFonts w:cs="Arial"/>
          <w:sz w:val="24"/>
          <w:szCs w:val="24"/>
        </w:rPr>
        <w:t xml:space="preserve"> or designee.</w:t>
      </w:r>
      <w:r w:rsidR="001451DA" w:rsidRPr="008C3198">
        <w:rPr>
          <w:rFonts w:cs="Arial"/>
          <w:sz w:val="24"/>
          <w:szCs w:val="24"/>
        </w:rPr>
        <w:t xml:space="preserve"> </w:t>
      </w:r>
      <w:r w:rsidR="00896628" w:rsidRPr="008C3198">
        <w:rPr>
          <w:rFonts w:cs="Arial"/>
          <w:sz w:val="24"/>
          <w:szCs w:val="24"/>
        </w:rPr>
        <w:t xml:space="preserve"> </w:t>
      </w:r>
      <w:r w:rsidR="00013DE5" w:rsidRPr="008C3198">
        <w:rPr>
          <w:rFonts w:cs="Arial"/>
          <w:sz w:val="24"/>
          <w:szCs w:val="24"/>
        </w:rPr>
        <w:t xml:space="preserve">Sites on which fencing is to be placed will </w:t>
      </w:r>
      <w:r w:rsidR="00896628" w:rsidRPr="008C3198">
        <w:rPr>
          <w:rFonts w:cs="Arial"/>
          <w:sz w:val="24"/>
          <w:szCs w:val="24"/>
        </w:rPr>
        <w:t>have been cleared of ash and or other debris as part of the overall debris removal operation</w:t>
      </w:r>
      <w:r w:rsidR="00013DE5" w:rsidRPr="008C3198">
        <w:rPr>
          <w:rFonts w:cs="Arial"/>
          <w:sz w:val="24"/>
          <w:szCs w:val="24"/>
        </w:rPr>
        <w:t xml:space="preserve">. </w:t>
      </w:r>
      <w:r w:rsidR="001451DA" w:rsidRPr="008C3198">
        <w:rPr>
          <w:rFonts w:cs="Arial"/>
          <w:sz w:val="24"/>
          <w:szCs w:val="24"/>
        </w:rPr>
        <w:t xml:space="preserve"> </w:t>
      </w:r>
      <w:r w:rsidR="00013DE5" w:rsidRPr="008C3198">
        <w:rPr>
          <w:rFonts w:cs="Arial"/>
          <w:sz w:val="24"/>
          <w:szCs w:val="24"/>
        </w:rPr>
        <w:t>F</w:t>
      </w:r>
      <w:r w:rsidR="00896628" w:rsidRPr="008C3198">
        <w:rPr>
          <w:rFonts w:cs="Arial"/>
          <w:sz w:val="24"/>
          <w:szCs w:val="24"/>
        </w:rPr>
        <w:t xml:space="preserve">encing will be installed after the </w:t>
      </w:r>
      <w:r w:rsidR="009C2120" w:rsidRPr="008C3198">
        <w:rPr>
          <w:rFonts w:cs="Arial"/>
          <w:sz w:val="24"/>
          <w:szCs w:val="24"/>
        </w:rPr>
        <w:t>DDHTR</w:t>
      </w:r>
      <w:r w:rsidR="00E9398E" w:rsidRPr="008C3198">
        <w:rPr>
          <w:rFonts w:cs="Arial"/>
          <w:sz w:val="24"/>
          <w:szCs w:val="24"/>
        </w:rPr>
        <w:t xml:space="preserve"> Contractor</w:t>
      </w:r>
      <w:r w:rsidR="00896628" w:rsidRPr="008C3198">
        <w:rPr>
          <w:rFonts w:cs="Arial"/>
          <w:sz w:val="24"/>
          <w:szCs w:val="24"/>
        </w:rPr>
        <w:t xml:space="preserve"> has demobilized from the area</w:t>
      </w:r>
      <w:r w:rsidRPr="008C3198">
        <w:rPr>
          <w:rFonts w:cs="Arial"/>
          <w:sz w:val="24"/>
          <w:szCs w:val="24"/>
        </w:rPr>
        <w:t xml:space="preserve"> and the property has passed its soil sampling and analysis testing</w:t>
      </w:r>
      <w:r w:rsidR="00896628" w:rsidRPr="008C3198">
        <w:rPr>
          <w:rFonts w:cs="Arial"/>
          <w:sz w:val="24"/>
          <w:szCs w:val="24"/>
        </w:rPr>
        <w:t xml:space="preserve">. </w:t>
      </w:r>
      <w:r w:rsidR="001451DA" w:rsidRPr="008C3198">
        <w:rPr>
          <w:rFonts w:cs="Arial"/>
          <w:sz w:val="24"/>
          <w:szCs w:val="24"/>
        </w:rPr>
        <w:t xml:space="preserve"> </w:t>
      </w:r>
      <w:r w:rsidR="00896628" w:rsidRPr="008C3198">
        <w:rPr>
          <w:rFonts w:cs="Arial"/>
          <w:sz w:val="24"/>
          <w:szCs w:val="24"/>
        </w:rPr>
        <w:t xml:space="preserve">The fencing is intended as a safety precaution to </w:t>
      </w:r>
      <w:r w:rsidRPr="008C3198">
        <w:rPr>
          <w:rFonts w:cs="Arial"/>
          <w:sz w:val="24"/>
          <w:szCs w:val="24"/>
        </w:rPr>
        <w:t xml:space="preserve">indicate that there </w:t>
      </w:r>
      <w:r w:rsidR="005D39B2" w:rsidRPr="008C3198">
        <w:rPr>
          <w:rFonts w:cs="Arial"/>
          <w:sz w:val="24"/>
          <w:szCs w:val="24"/>
        </w:rPr>
        <w:t xml:space="preserve">are </w:t>
      </w:r>
      <w:r w:rsidRPr="008C3198">
        <w:rPr>
          <w:rFonts w:cs="Arial"/>
          <w:sz w:val="24"/>
          <w:szCs w:val="24"/>
        </w:rPr>
        <w:t xml:space="preserve">nearby </w:t>
      </w:r>
      <w:r w:rsidR="00896628" w:rsidRPr="008C3198">
        <w:rPr>
          <w:rFonts w:cs="Arial"/>
          <w:sz w:val="24"/>
          <w:szCs w:val="24"/>
        </w:rPr>
        <w:t>fall hazards</w:t>
      </w:r>
      <w:r w:rsidR="00013DE5" w:rsidRPr="008C3198">
        <w:rPr>
          <w:rFonts w:cs="Arial"/>
          <w:sz w:val="24"/>
          <w:szCs w:val="24"/>
        </w:rPr>
        <w:t xml:space="preserve"> after the debris removal operation has been completed. </w:t>
      </w:r>
      <w:r w:rsidR="001451DA" w:rsidRPr="008C3198">
        <w:rPr>
          <w:rFonts w:cs="Arial"/>
          <w:sz w:val="24"/>
          <w:szCs w:val="24"/>
        </w:rPr>
        <w:t xml:space="preserve"> </w:t>
      </w:r>
      <w:r w:rsidR="00013DE5" w:rsidRPr="008C3198">
        <w:rPr>
          <w:rFonts w:cs="Arial"/>
          <w:sz w:val="24"/>
          <w:szCs w:val="24"/>
        </w:rPr>
        <w:t xml:space="preserve">The fence is intended </w:t>
      </w:r>
      <w:r w:rsidR="00896628" w:rsidRPr="008C3198">
        <w:rPr>
          <w:rFonts w:cs="Arial"/>
          <w:sz w:val="24"/>
          <w:szCs w:val="24"/>
        </w:rPr>
        <w:t xml:space="preserve">to minimize access in areas directed by the </w:t>
      </w:r>
      <w:r w:rsidR="00AA6DB0" w:rsidRPr="008C3198">
        <w:rPr>
          <w:rFonts w:cs="Arial"/>
          <w:sz w:val="24"/>
          <w:szCs w:val="24"/>
        </w:rPr>
        <w:t xml:space="preserve">User Agency’s </w:t>
      </w:r>
      <w:r w:rsidR="00396D46" w:rsidRPr="008C3198">
        <w:rPr>
          <w:rFonts w:cs="Arial"/>
          <w:sz w:val="24"/>
          <w:szCs w:val="24"/>
        </w:rPr>
        <w:t>OSC</w:t>
      </w:r>
      <w:r w:rsidR="00896628" w:rsidRPr="008C3198">
        <w:rPr>
          <w:rFonts w:cs="Arial"/>
          <w:sz w:val="24"/>
          <w:szCs w:val="24"/>
        </w:rPr>
        <w:t xml:space="preserve">. </w:t>
      </w:r>
      <w:r w:rsidR="001451DA" w:rsidRPr="008C3198">
        <w:rPr>
          <w:rFonts w:cs="Arial"/>
          <w:sz w:val="24"/>
          <w:szCs w:val="24"/>
        </w:rPr>
        <w:t xml:space="preserve"> </w:t>
      </w:r>
      <w:r w:rsidR="00896628" w:rsidRPr="008C3198">
        <w:rPr>
          <w:rFonts w:cs="Arial"/>
          <w:sz w:val="24"/>
          <w:szCs w:val="24"/>
        </w:rPr>
        <w:t xml:space="preserve">This fencing will not be removed by the </w:t>
      </w:r>
      <w:r w:rsidR="009C2120" w:rsidRPr="008C3198">
        <w:rPr>
          <w:rFonts w:cs="Arial"/>
          <w:sz w:val="24"/>
          <w:szCs w:val="24"/>
        </w:rPr>
        <w:t>DDHTR</w:t>
      </w:r>
      <w:r w:rsidR="00E9398E" w:rsidRPr="008C3198">
        <w:rPr>
          <w:rFonts w:cs="Arial"/>
          <w:sz w:val="24"/>
          <w:szCs w:val="24"/>
        </w:rPr>
        <w:t xml:space="preserve"> Contractor</w:t>
      </w:r>
      <w:r w:rsidR="00896628" w:rsidRPr="008C3198">
        <w:rPr>
          <w:rFonts w:cs="Arial"/>
          <w:sz w:val="24"/>
          <w:szCs w:val="24"/>
        </w:rPr>
        <w:t>.</w:t>
      </w:r>
    </w:p>
    <w:p w14:paraId="431901E5" w14:textId="2F06BD1C" w:rsidR="008F531B" w:rsidRPr="008C3198" w:rsidRDefault="00211789" w:rsidP="0043726A">
      <w:pPr>
        <w:spacing w:before="240" w:after="240"/>
        <w:rPr>
          <w:rFonts w:cs="Arial"/>
          <w:sz w:val="24"/>
          <w:szCs w:val="24"/>
        </w:rPr>
      </w:pPr>
      <w:r w:rsidRPr="008C3198">
        <w:rPr>
          <w:rFonts w:cs="Arial"/>
          <w:sz w:val="24"/>
          <w:szCs w:val="24"/>
        </w:rPr>
        <w:t>A t</w:t>
      </w:r>
      <w:r w:rsidR="008F531B" w:rsidRPr="008C3198">
        <w:rPr>
          <w:rFonts w:cs="Arial"/>
          <w:sz w:val="24"/>
          <w:szCs w:val="24"/>
        </w:rPr>
        <w:t xml:space="preserve">emporary fence shall be furnished, installed, and maintained (while the </w:t>
      </w:r>
      <w:r w:rsidR="009C2120" w:rsidRPr="008C3198">
        <w:rPr>
          <w:rFonts w:cs="Arial"/>
          <w:sz w:val="24"/>
          <w:szCs w:val="24"/>
        </w:rPr>
        <w:t>DDHTR</w:t>
      </w:r>
      <w:r w:rsidR="00E9398E" w:rsidRPr="008C3198">
        <w:rPr>
          <w:rFonts w:cs="Arial"/>
          <w:sz w:val="24"/>
          <w:szCs w:val="24"/>
        </w:rPr>
        <w:t xml:space="preserve"> Contractor</w:t>
      </w:r>
      <w:r w:rsidR="008F531B" w:rsidRPr="008C3198">
        <w:rPr>
          <w:rFonts w:cs="Arial"/>
          <w:sz w:val="24"/>
          <w:szCs w:val="24"/>
        </w:rPr>
        <w:t xml:space="preserve"> is deployed to the Operational area and until the properties are signed off back to the County, in conformance with the details shown on the plans</w:t>
      </w:r>
      <w:r w:rsidR="4D69C555" w:rsidRPr="008C3198">
        <w:rPr>
          <w:rFonts w:cs="Arial"/>
          <w:sz w:val="24"/>
          <w:szCs w:val="24"/>
        </w:rPr>
        <w:t xml:space="preserve"> below</w:t>
      </w:r>
      <w:r w:rsidR="00952C03" w:rsidRPr="008C3198">
        <w:rPr>
          <w:rFonts w:cs="Arial"/>
          <w:sz w:val="24"/>
          <w:szCs w:val="24"/>
        </w:rPr>
        <w:t xml:space="preserve"> (Figure </w:t>
      </w:r>
      <w:r w:rsidR="007574AA" w:rsidRPr="008C3198">
        <w:rPr>
          <w:rFonts w:cs="Arial"/>
          <w:sz w:val="24"/>
          <w:szCs w:val="24"/>
        </w:rPr>
        <w:t>7</w:t>
      </w:r>
      <w:r w:rsidR="00952C03" w:rsidRPr="008C3198">
        <w:rPr>
          <w:rFonts w:cs="Arial"/>
          <w:sz w:val="24"/>
          <w:szCs w:val="24"/>
        </w:rPr>
        <w:t>.</w:t>
      </w:r>
      <w:r w:rsidR="00AF6601" w:rsidRPr="008C3198">
        <w:rPr>
          <w:rFonts w:cs="Arial"/>
          <w:sz w:val="24"/>
          <w:szCs w:val="24"/>
        </w:rPr>
        <w:t>2</w:t>
      </w:r>
      <w:r w:rsidR="00952C03" w:rsidRPr="008C3198">
        <w:rPr>
          <w:rFonts w:cs="Arial"/>
          <w:sz w:val="24"/>
          <w:szCs w:val="24"/>
        </w:rPr>
        <w:t>, Temporary High Visibility Fence)</w:t>
      </w:r>
      <w:r w:rsidR="008F531B" w:rsidRPr="008C3198">
        <w:rPr>
          <w:rFonts w:cs="Arial"/>
          <w:sz w:val="24"/>
          <w:szCs w:val="24"/>
        </w:rPr>
        <w:t xml:space="preserve">, as specified in these special provisions and as directed by the </w:t>
      </w:r>
      <w:r w:rsidR="00AA6DB0" w:rsidRPr="008C3198">
        <w:rPr>
          <w:rFonts w:cs="Arial"/>
          <w:sz w:val="24"/>
          <w:szCs w:val="24"/>
        </w:rPr>
        <w:t xml:space="preserve">User Agency’s </w:t>
      </w:r>
      <w:r w:rsidR="00396D46" w:rsidRPr="008C3198">
        <w:rPr>
          <w:rFonts w:cs="Arial"/>
          <w:sz w:val="24"/>
          <w:szCs w:val="24"/>
        </w:rPr>
        <w:t>OSC</w:t>
      </w:r>
      <w:r w:rsidR="52961056" w:rsidRPr="008C3198">
        <w:rPr>
          <w:rFonts w:cs="Arial"/>
          <w:sz w:val="24"/>
          <w:szCs w:val="24"/>
        </w:rPr>
        <w:t xml:space="preserve"> </w:t>
      </w:r>
      <w:r w:rsidR="008940FE" w:rsidRPr="008C3198">
        <w:rPr>
          <w:rFonts w:cs="Arial"/>
          <w:sz w:val="24"/>
          <w:szCs w:val="24"/>
        </w:rPr>
        <w:t>o</w:t>
      </w:r>
      <w:r w:rsidR="52961056" w:rsidRPr="008C3198">
        <w:rPr>
          <w:rFonts w:cs="Arial"/>
          <w:sz w:val="24"/>
          <w:szCs w:val="24"/>
        </w:rPr>
        <w:t>r designee</w:t>
      </w:r>
      <w:r w:rsidR="008F531B" w:rsidRPr="008C3198">
        <w:rPr>
          <w:rFonts w:cs="Arial"/>
          <w:sz w:val="24"/>
          <w:szCs w:val="24"/>
        </w:rPr>
        <w:t>.</w:t>
      </w:r>
    </w:p>
    <w:p w14:paraId="3CCA02F4" w14:textId="10613667" w:rsidR="00952C03" w:rsidRPr="008C3198" w:rsidRDefault="00952C03" w:rsidP="004F2C8B">
      <w:pPr>
        <w:spacing w:before="3720"/>
        <w:rPr>
          <w:rFonts w:cs="Arial"/>
          <w:b/>
          <w:bCs/>
          <w:sz w:val="24"/>
          <w:szCs w:val="24"/>
        </w:rPr>
      </w:pPr>
      <w:r w:rsidRPr="008C3198">
        <w:rPr>
          <w:rFonts w:cs="Arial"/>
          <w:b/>
          <w:bCs/>
          <w:sz w:val="24"/>
          <w:szCs w:val="24"/>
        </w:rPr>
        <w:lastRenderedPageBreak/>
        <w:t xml:space="preserve">Figure </w:t>
      </w:r>
      <w:r w:rsidR="00A322D6" w:rsidRPr="008C3198">
        <w:rPr>
          <w:rFonts w:cs="Arial"/>
          <w:b/>
          <w:bCs/>
          <w:sz w:val="24"/>
          <w:szCs w:val="24"/>
        </w:rPr>
        <w:t>7</w:t>
      </w:r>
      <w:r w:rsidR="00AF6601" w:rsidRPr="008C3198">
        <w:rPr>
          <w:rFonts w:cs="Arial"/>
          <w:b/>
          <w:bCs/>
          <w:sz w:val="24"/>
          <w:szCs w:val="24"/>
        </w:rPr>
        <w:t>.2</w:t>
      </w:r>
      <w:r w:rsidRPr="008C3198">
        <w:rPr>
          <w:rFonts w:cs="Arial"/>
          <w:b/>
          <w:bCs/>
          <w:sz w:val="24"/>
          <w:szCs w:val="24"/>
        </w:rPr>
        <w:t xml:space="preserve"> Temporary High Visibility Fence</w:t>
      </w:r>
    </w:p>
    <w:p w14:paraId="316A80FD" w14:textId="3535F6F4" w:rsidR="008F531B" w:rsidRPr="008C3198" w:rsidRDefault="00320325" w:rsidP="001A465C">
      <w:pPr>
        <w:rPr>
          <w:rFonts w:cs="Arial"/>
          <w:sz w:val="24"/>
          <w:szCs w:val="24"/>
        </w:rPr>
      </w:pPr>
      <w:r w:rsidRPr="008C3198">
        <w:rPr>
          <w:rFonts w:cs="Arial"/>
          <w:noProof/>
          <w:color w:val="2B579A"/>
          <w:sz w:val="24"/>
          <w:szCs w:val="24"/>
          <w:shd w:val="clear" w:color="auto" w:fill="E6E6E6"/>
        </w:rPr>
        <w:drawing>
          <wp:inline distT="0" distB="0" distL="0" distR="0" wp14:anchorId="24AB2DBA" wp14:editId="2CF86C90">
            <wp:extent cx="3275330" cy="2934031"/>
            <wp:effectExtent l="0" t="0" r="1270" b="0"/>
            <wp:docPr id="2" name="Picture 2" descr="Temporary High Visibility Fenc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mporary High Visibility Fence diagram"/>
                    <pic:cNvPicPr>
                      <a:picLocks noChangeAspect="1" noChangeArrowheads="1"/>
                    </pic:cNvPicPr>
                  </pic:nvPicPr>
                  <pic:blipFill rotWithShape="1">
                    <a:blip r:embed="rId21">
                      <a:extLst>
                        <a:ext uri="{28A0092B-C50C-407E-A947-70E740481C1C}">
                          <a14:useLocalDpi xmlns:a14="http://schemas.microsoft.com/office/drawing/2010/main" val="0"/>
                        </a:ext>
                      </a:extLst>
                    </a:blip>
                    <a:srcRect t="4910" b="12737"/>
                    <a:stretch/>
                  </pic:blipFill>
                  <pic:spPr bwMode="auto">
                    <a:xfrm>
                      <a:off x="0" y="0"/>
                      <a:ext cx="3288272" cy="2945625"/>
                    </a:xfrm>
                    <a:prstGeom prst="rect">
                      <a:avLst/>
                    </a:prstGeom>
                    <a:noFill/>
                    <a:ln>
                      <a:noFill/>
                    </a:ln>
                    <a:extLst>
                      <a:ext uri="{53640926-AAD7-44D8-BBD7-CCE9431645EC}">
                        <a14:shadowObscured xmlns:a14="http://schemas.microsoft.com/office/drawing/2010/main"/>
                      </a:ext>
                    </a:extLst>
                  </pic:spPr>
                </pic:pic>
              </a:graphicData>
            </a:graphic>
          </wp:inline>
        </w:drawing>
      </w:r>
    </w:p>
    <w:p w14:paraId="7104616E" w14:textId="36628061" w:rsidR="008F531B" w:rsidRPr="008C3198" w:rsidRDefault="008F531B" w:rsidP="00A70507">
      <w:pPr>
        <w:pStyle w:val="Instructions"/>
        <w:numPr>
          <w:ilvl w:val="0"/>
          <w:numId w:val="21"/>
        </w:numPr>
        <w:spacing w:before="240" w:after="240"/>
        <w:rPr>
          <w:rFonts w:ascii="Arial" w:eastAsia="Arial" w:hAnsi="Arial" w:cs="Arial"/>
          <w:b w:val="0"/>
          <w:bCs/>
          <w:szCs w:val="24"/>
        </w:rPr>
      </w:pPr>
      <w:r w:rsidRPr="008C3198">
        <w:rPr>
          <w:rFonts w:ascii="Arial" w:hAnsi="Arial" w:cs="Arial"/>
          <w:b w:val="0"/>
          <w:bCs/>
          <w:szCs w:val="24"/>
        </w:rPr>
        <w:t>MATERIALS</w:t>
      </w:r>
    </w:p>
    <w:p w14:paraId="501AB0B2" w14:textId="28A767C2" w:rsidR="008F531B" w:rsidRPr="008C3198" w:rsidRDefault="008F531B" w:rsidP="00A70507">
      <w:pPr>
        <w:spacing w:before="240" w:after="240"/>
        <w:ind w:left="720"/>
        <w:rPr>
          <w:rFonts w:cs="Arial"/>
          <w:color w:val="000000"/>
          <w:sz w:val="24"/>
          <w:szCs w:val="24"/>
        </w:rPr>
      </w:pPr>
      <w:r w:rsidRPr="008C3198">
        <w:rPr>
          <w:rFonts w:cs="Arial"/>
          <w:color w:val="000000"/>
          <w:sz w:val="24"/>
          <w:szCs w:val="24"/>
        </w:rPr>
        <w:t xml:space="preserve">Used materials may be installed provided </w:t>
      </w:r>
      <w:r w:rsidR="000479DA" w:rsidRPr="008C3198">
        <w:rPr>
          <w:rFonts w:cs="Arial"/>
          <w:color w:val="000000"/>
          <w:sz w:val="24"/>
          <w:szCs w:val="24"/>
        </w:rPr>
        <w:t xml:space="preserve">that </w:t>
      </w:r>
      <w:r w:rsidRPr="008C3198">
        <w:rPr>
          <w:rFonts w:cs="Arial"/>
          <w:color w:val="000000"/>
          <w:sz w:val="24"/>
          <w:szCs w:val="24"/>
        </w:rPr>
        <w:t>the used materials conform to these special provisions.</w:t>
      </w:r>
      <w:r w:rsidR="001A465C" w:rsidRPr="008C3198">
        <w:rPr>
          <w:rFonts w:cs="Arial"/>
          <w:color w:val="000000"/>
          <w:sz w:val="24"/>
          <w:szCs w:val="24"/>
        </w:rPr>
        <w:t xml:space="preserve"> </w:t>
      </w:r>
      <w:r w:rsidR="009346BA" w:rsidRPr="008C3198">
        <w:rPr>
          <w:rFonts w:cs="Arial"/>
          <w:color w:val="000000"/>
          <w:sz w:val="24"/>
          <w:szCs w:val="24"/>
        </w:rPr>
        <w:t xml:space="preserve"> </w:t>
      </w:r>
      <w:r w:rsidRPr="008C3198">
        <w:rPr>
          <w:rFonts w:cs="Arial"/>
          <w:color w:val="000000"/>
          <w:sz w:val="24"/>
          <w:szCs w:val="24"/>
        </w:rPr>
        <w:t>Materials for temporary safety fence (Type</w:t>
      </w:r>
      <w:r w:rsidR="00813D1C" w:rsidRPr="008C3198">
        <w:rPr>
          <w:rFonts w:cs="Arial"/>
          <w:color w:val="000000"/>
          <w:sz w:val="24"/>
          <w:szCs w:val="24"/>
        </w:rPr>
        <w:t xml:space="preserve"> - Environmentally Sensitive Area - ESA</w:t>
      </w:r>
      <w:r w:rsidRPr="008C3198">
        <w:rPr>
          <w:rFonts w:cs="Arial"/>
          <w:color w:val="000000"/>
          <w:sz w:val="24"/>
          <w:szCs w:val="24"/>
        </w:rPr>
        <w:t>) shall conform to the following:</w:t>
      </w:r>
    </w:p>
    <w:p w14:paraId="40CAF2F2" w14:textId="5FA85BE8" w:rsidR="008F531B" w:rsidRPr="008C3198" w:rsidRDefault="008F531B" w:rsidP="00A70507">
      <w:pPr>
        <w:pStyle w:val="Instructions"/>
        <w:numPr>
          <w:ilvl w:val="0"/>
          <w:numId w:val="20"/>
        </w:numPr>
        <w:spacing w:before="240" w:after="240"/>
        <w:ind w:left="1080"/>
        <w:rPr>
          <w:rFonts w:ascii="Arial" w:eastAsia="Arial" w:hAnsi="Arial" w:cs="Arial"/>
          <w:b w:val="0"/>
          <w:bCs/>
          <w:color w:val="000000" w:themeColor="text1"/>
          <w:szCs w:val="24"/>
        </w:rPr>
      </w:pPr>
      <w:r w:rsidRPr="008C3198">
        <w:rPr>
          <w:rFonts w:ascii="Arial" w:hAnsi="Arial" w:cs="Arial"/>
          <w:b w:val="0"/>
          <w:bCs/>
          <w:szCs w:val="24"/>
        </w:rPr>
        <w:t>High Visibility Fabric</w:t>
      </w:r>
    </w:p>
    <w:p w14:paraId="44D7164A" w14:textId="374BEC99" w:rsidR="008F531B" w:rsidRPr="008C3198" w:rsidRDefault="008F531B" w:rsidP="00A70507">
      <w:pPr>
        <w:spacing w:before="240" w:after="240"/>
        <w:ind w:left="1080"/>
        <w:rPr>
          <w:rFonts w:cs="Arial"/>
          <w:color w:val="000000"/>
          <w:sz w:val="24"/>
          <w:szCs w:val="24"/>
        </w:rPr>
      </w:pPr>
      <w:r w:rsidRPr="008C3198">
        <w:rPr>
          <w:rFonts w:cs="Arial"/>
          <w:color w:val="000000" w:themeColor="text1"/>
          <w:sz w:val="24"/>
          <w:szCs w:val="24"/>
        </w:rPr>
        <w:t xml:space="preserve">High visibility fabric shall be </w:t>
      </w:r>
      <w:r w:rsidR="000479DA" w:rsidRPr="008C3198">
        <w:rPr>
          <w:rFonts w:cs="Arial"/>
          <w:color w:val="000000" w:themeColor="text1"/>
          <w:sz w:val="24"/>
          <w:szCs w:val="24"/>
        </w:rPr>
        <w:t>machine-</w:t>
      </w:r>
      <w:r w:rsidRPr="008C3198">
        <w:rPr>
          <w:rFonts w:cs="Arial"/>
          <w:color w:val="000000" w:themeColor="text1"/>
          <w:sz w:val="24"/>
          <w:szCs w:val="24"/>
        </w:rPr>
        <w:t xml:space="preserve">produced, </w:t>
      </w:r>
      <w:r w:rsidR="000479DA" w:rsidRPr="008C3198">
        <w:rPr>
          <w:rFonts w:cs="Arial"/>
          <w:color w:val="000000" w:themeColor="text1"/>
          <w:sz w:val="24"/>
          <w:szCs w:val="24"/>
        </w:rPr>
        <w:t>orange-</w:t>
      </w:r>
      <w:r w:rsidRPr="008C3198">
        <w:rPr>
          <w:rFonts w:cs="Arial"/>
          <w:color w:val="000000" w:themeColor="text1"/>
          <w:sz w:val="24"/>
          <w:szCs w:val="24"/>
        </w:rPr>
        <w:t>colored mesh manufactured from polypropylene or polyethylene.</w:t>
      </w:r>
      <w:r w:rsidR="009429FD" w:rsidRPr="008C3198">
        <w:rPr>
          <w:rFonts w:cs="Arial"/>
          <w:color w:val="000000" w:themeColor="text1"/>
          <w:sz w:val="24"/>
          <w:szCs w:val="24"/>
        </w:rPr>
        <w:t xml:space="preserve"> </w:t>
      </w:r>
      <w:r w:rsidR="009346BA" w:rsidRPr="008C3198">
        <w:rPr>
          <w:rFonts w:cs="Arial"/>
          <w:color w:val="000000" w:themeColor="text1"/>
          <w:sz w:val="24"/>
          <w:szCs w:val="24"/>
        </w:rPr>
        <w:t xml:space="preserve"> </w:t>
      </w:r>
      <w:r w:rsidRPr="008C3198">
        <w:rPr>
          <w:rFonts w:cs="Arial"/>
          <w:color w:val="000000" w:themeColor="text1"/>
          <w:sz w:val="24"/>
          <w:szCs w:val="24"/>
        </w:rPr>
        <w:t>High visibility fabric may be made of recycled materials.</w:t>
      </w:r>
      <w:r w:rsidR="009429FD" w:rsidRPr="008C3198">
        <w:rPr>
          <w:rFonts w:cs="Arial"/>
          <w:color w:val="000000" w:themeColor="text1"/>
          <w:sz w:val="24"/>
          <w:szCs w:val="24"/>
        </w:rPr>
        <w:t xml:space="preserve"> </w:t>
      </w:r>
      <w:r w:rsidR="009346BA" w:rsidRPr="008C3198">
        <w:rPr>
          <w:rFonts w:cs="Arial"/>
          <w:color w:val="000000" w:themeColor="text1"/>
          <w:sz w:val="24"/>
          <w:szCs w:val="24"/>
        </w:rPr>
        <w:t xml:space="preserve"> </w:t>
      </w:r>
      <w:r w:rsidRPr="008C3198">
        <w:rPr>
          <w:rFonts w:cs="Arial"/>
          <w:color w:val="000000" w:themeColor="text1"/>
          <w:sz w:val="24"/>
          <w:szCs w:val="24"/>
        </w:rPr>
        <w:t>Materials shall not contain biodegradable filler materials that can degrade the physical or chemical characteristics of the finished fabric.</w:t>
      </w:r>
      <w:r w:rsidR="009429FD" w:rsidRPr="008C3198">
        <w:rPr>
          <w:rFonts w:cs="Arial"/>
          <w:color w:val="000000" w:themeColor="text1"/>
          <w:sz w:val="24"/>
          <w:szCs w:val="24"/>
        </w:rPr>
        <w:t xml:space="preserve"> </w:t>
      </w:r>
      <w:r w:rsidR="009346BA" w:rsidRPr="008C3198">
        <w:rPr>
          <w:rFonts w:cs="Arial"/>
          <w:color w:val="000000" w:themeColor="text1"/>
          <w:sz w:val="24"/>
          <w:szCs w:val="24"/>
        </w:rPr>
        <w:t xml:space="preserve"> </w:t>
      </w:r>
      <w:r w:rsidRPr="008C3198">
        <w:rPr>
          <w:rFonts w:cs="Arial"/>
          <w:color w:val="000000" w:themeColor="text1"/>
          <w:sz w:val="24"/>
          <w:szCs w:val="24"/>
        </w:rPr>
        <w:t>High visibility fabric shall be fully stabilized ultraviolet re</w:t>
      </w:r>
      <w:r w:rsidR="00813D1C" w:rsidRPr="008C3198">
        <w:rPr>
          <w:rFonts w:cs="Arial"/>
          <w:color w:val="000000" w:themeColor="text1"/>
          <w:sz w:val="24"/>
          <w:szCs w:val="24"/>
        </w:rPr>
        <w:t xml:space="preserve">sistant shall be a minimum of </w:t>
      </w:r>
      <w:r w:rsidR="002E3F06" w:rsidRPr="008C3198">
        <w:rPr>
          <w:rFonts w:cs="Arial"/>
          <w:color w:val="000000" w:themeColor="text1"/>
          <w:sz w:val="24"/>
          <w:szCs w:val="24"/>
        </w:rPr>
        <w:t>five (</w:t>
      </w:r>
      <w:r w:rsidR="00813D1C" w:rsidRPr="008C3198">
        <w:rPr>
          <w:rFonts w:cs="Arial"/>
          <w:color w:val="000000" w:themeColor="text1"/>
          <w:sz w:val="24"/>
          <w:szCs w:val="24"/>
        </w:rPr>
        <w:t>5</w:t>
      </w:r>
      <w:r w:rsidR="002E3F06" w:rsidRPr="008C3198">
        <w:rPr>
          <w:rFonts w:cs="Arial"/>
          <w:color w:val="000000" w:themeColor="text1"/>
          <w:sz w:val="24"/>
          <w:szCs w:val="24"/>
        </w:rPr>
        <w:t xml:space="preserve">) </w:t>
      </w:r>
      <w:r w:rsidR="00813D1C" w:rsidRPr="008C3198">
        <w:rPr>
          <w:rFonts w:cs="Arial"/>
          <w:color w:val="000000" w:themeColor="text1"/>
          <w:sz w:val="24"/>
          <w:szCs w:val="24"/>
        </w:rPr>
        <w:t>feet</w:t>
      </w:r>
      <w:r w:rsidRPr="008C3198">
        <w:rPr>
          <w:rFonts w:cs="Arial"/>
          <w:color w:val="000000" w:themeColor="text1"/>
          <w:sz w:val="24"/>
          <w:szCs w:val="24"/>
        </w:rPr>
        <w:t xml:space="preserve"> in width with a maximum mesh opening of </w:t>
      </w:r>
      <w:r w:rsidR="002E3F06" w:rsidRPr="008C3198">
        <w:rPr>
          <w:rFonts w:cs="Arial"/>
          <w:color w:val="000000" w:themeColor="text1"/>
          <w:sz w:val="24"/>
          <w:szCs w:val="24"/>
        </w:rPr>
        <w:t>two (</w:t>
      </w:r>
      <w:r w:rsidR="00813D1C" w:rsidRPr="008C3198">
        <w:rPr>
          <w:rFonts w:cs="Arial"/>
          <w:color w:val="000000" w:themeColor="text1"/>
          <w:sz w:val="24"/>
          <w:szCs w:val="24"/>
        </w:rPr>
        <w:t>2</w:t>
      </w:r>
      <w:r w:rsidR="002E3F06" w:rsidRPr="008C3198">
        <w:rPr>
          <w:rFonts w:cs="Arial"/>
          <w:color w:val="000000" w:themeColor="text1"/>
          <w:sz w:val="24"/>
          <w:szCs w:val="24"/>
        </w:rPr>
        <w:t>)</w:t>
      </w:r>
      <w:r w:rsidR="00813D1C" w:rsidRPr="008C3198">
        <w:rPr>
          <w:rFonts w:cs="Arial"/>
          <w:color w:val="000000" w:themeColor="text1"/>
          <w:sz w:val="24"/>
          <w:szCs w:val="24"/>
        </w:rPr>
        <w:t xml:space="preserve"> inches</w:t>
      </w:r>
      <w:r w:rsidR="009429FD" w:rsidRPr="008C3198">
        <w:rPr>
          <w:rFonts w:cs="Arial"/>
          <w:color w:val="000000" w:themeColor="text1"/>
          <w:sz w:val="24"/>
          <w:szCs w:val="24"/>
        </w:rPr>
        <w:t xml:space="preserve"> </w:t>
      </w:r>
      <w:r w:rsidR="00813D1C" w:rsidRPr="008C3198">
        <w:rPr>
          <w:rFonts w:cs="Arial"/>
          <w:color w:val="000000" w:themeColor="text1"/>
          <w:sz w:val="24"/>
          <w:szCs w:val="24"/>
        </w:rPr>
        <w:t>x</w:t>
      </w:r>
      <w:r w:rsidR="009429FD" w:rsidRPr="008C3198">
        <w:rPr>
          <w:rFonts w:cs="Arial"/>
          <w:color w:val="000000" w:themeColor="text1"/>
          <w:sz w:val="24"/>
          <w:szCs w:val="24"/>
        </w:rPr>
        <w:t xml:space="preserve"> </w:t>
      </w:r>
      <w:r w:rsidR="002E3F06" w:rsidRPr="008C3198">
        <w:rPr>
          <w:rFonts w:cs="Arial"/>
          <w:color w:val="000000" w:themeColor="text1"/>
          <w:sz w:val="24"/>
          <w:szCs w:val="24"/>
        </w:rPr>
        <w:t>two (</w:t>
      </w:r>
      <w:r w:rsidR="00813D1C" w:rsidRPr="008C3198">
        <w:rPr>
          <w:rFonts w:cs="Arial"/>
          <w:color w:val="000000" w:themeColor="text1"/>
          <w:sz w:val="24"/>
          <w:szCs w:val="24"/>
        </w:rPr>
        <w:t>2</w:t>
      </w:r>
      <w:r w:rsidR="002E3F06" w:rsidRPr="008C3198">
        <w:rPr>
          <w:rFonts w:cs="Arial"/>
          <w:color w:val="000000" w:themeColor="text1"/>
          <w:sz w:val="24"/>
          <w:szCs w:val="24"/>
        </w:rPr>
        <w:t>)</w:t>
      </w:r>
      <w:r w:rsidR="00813D1C" w:rsidRPr="008C3198">
        <w:rPr>
          <w:rFonts w:cs="Arial"/>
          <w:color w:val="000000" w:themeColor="text1"/>
          <w:sz w:val="24"/>
          <w:szCs w:val="24"/>
        </w:rPr>
        <w:t xml:space="preserve"> inches</w:t>
      </w:r>
      <w:r w:rsidRPr="008C3198">
        <w:rPr>
          <w:rFonts w:cs="Arial"/>
          <w:color w:val="000000" w:themeColor="text1"/>
          <w:sz w:val="24"/>
          <w:szCs w:val="24"/>
        </w:rPr>
        <w:t>.</w:t>
      </w:r>
      <w:r w:rsidR="009429FD" w:rsidRPr="008C3198">
        <w:rPr>
          <w:rFonts w:cs="Arial"/>
          <w:color w:val="000000" w:themeColor="text1"/>
          <w:sz w:val="24"/>
          <w:szCs w:val="24"/>
        </w:rPr>
        <w:t xml:space="preserve"> </w:t>
      </w:r>
      <w:r w:rsidR="009346BA" w:rsidRPr="008C3198">
        <w:rPr>
          <w:rFonts w:cs="Arial"/>
          <w:color w:val="000000" w:themeColor="text1"/>
          <w:sz w:val="24"/>
          <w:szCs w:val="24"/>
        </w:rPr>
        <w:t xml:space="preserve"> </w:t>
      </w:r>
      <w:r w:rsidRPr="008C3198">
        <w:rPr>
          <w:rFonts w:cs="Arial"/>
          <w:color w:val="000000" w:themeColor="text1"/>
          <w:sz w:val="24"/>
          <w:szCs w:val="24"/>
        </w:rPr>
        <w:t xml:space="preserve">High visibility fabric shall be furnished in one </w:t>
      </w:r>
      <w:r w:rsidR="002E3F06" w:rsidRPr="008C3198">
        <w:rPr>
          <w:rFonts w:cs="Arial"/>
          <w:color w:val="000000" w:themeColor="text1"/>
          <w:sz w:val="24"/>
          <w:szCs w:val="24"/>
        </w:rPr>
        <w:t xml:space="preserve">(1) </w:t>
      </w:r>
      <w:r w:rsidRPr="008C3198">
        <w:rPr>
          <w:rFonts w:cs="Arial"/>
          <w:color w:val="000000" w:themeColor="text1"/>
          <w:sz w:val="24"/>
          <w:szCs w:val="24"/>
        </w:rPr>
        <w:t>continuous width and shall not be spliced to conform to the specified width dimension.</w:t>
      </w:r>
    </w:p>
    <w:p w14:paraId="42BE5F33" w14:textId="30677220" w:rsidR="008F531B" w:rsidRPr="008C3198" w:rsidRDefault="008F531B" w:rsidP="00A70507">
      <w:pPr>
        <w:pStyle w:val="Instructions"/>
        <w:numPr>
          <w:ilvl w:val="0"/>
          <w:numId w:val="20"/>
        </w:numPr>
        <w:spacing w:before="240" w:after="240"/>
        <w:ind w:left="1080"/>
        <w:rPr>
          <w:rFonts w:ascii="Arial" w:hAnsi="Arial" w:cs="Arial"/>
          <w:b w:val="0"/>
          <w:bCs/>
          <w:szCs w:val="24"/>
        </w:rPr>
      </w:pPr>
      <w:r w:rsidRPr="008C3198">
        <w:rPr>
          <w:rFonts w:ascii="Arial" w:hAnsi="Arial" w:cs="Arial"/>
          <w:b w:val="0"/>
          <w:bCs/>
          <w:szCs w:val="24"/>
        </w:rPr>
        <w:t>Posts</w:t>
      </w:r>
    </w:p>
    <w:p w14:paraId="1C56F1B5" w14:textId="44371420" w:rsidR="008F531B" w:rsidRPr="008C3198" w:rsidRDefault="008F531B" w:rsidP="00A70507">
      <w:pPr>
        <w:spacing w:before="240" w:after="240"/>
        <w:ind w:left="1080"/>
        <w:rPr>
          <w:rFonts w:cs="Arial"/>
          <w:color w:val="000000"/>
          <w:sz w:val="24"/>
          <w:szCs w:val="24"/>
        </w:rPr>
      </w:pPr>
      <w:r w:rsidRPr="008C3198">
        <w:rPr>
          <w:rFonts w:cs="Arial"/>
          <w:color w:val="000000"/>
          <w:sz w:val="24"/>
          <w:szCs w:val="24"/>
        </w:rPr>
        <w:t>Posts for temporary safety fence (Type ESA) shall be of one</w:t>
      </w:r>
      <w:r w:rsidR="002E3F06" w:rsidRPr="008C3198">
        <w:rPr>
          <w:rFonts w:cs="Arial"/>
          <w:color w:val="000000"/>
          <w:sz w:val="24"/>
          <w:szCs w:val="24"/>
        </w:rPr>
        <w:t xml:space="preserve"> (1)</w:t>
      </w:r>
      <w:r w:rsidRPr="008C3198">
        <w:rPr>
          <w:rFonts w:cs="Arial"/>
          <w:color w:val="000000"/>
          <w:sz w:val="24"/>
          <w:szCs w:val="24"/>
        </w:rPr>
        <w:t xml:space="preserve"> of the following:</w:t>
      </w:r>
    </w:p>
    <w:p w14:paraId="25CC9288" w14:textId="76C06D9D" w:rsidR="008F531B" w:rsidRPr="008C3198" w:rsidRDefault="008F531B" w:rsidP="00A70507">
      <w:pPr>
        <w:pStyle w:val="Indent1Hanging"/>
        <w:numPr>
          <w:ilvl w:val="0"/>
          <w:numId w:val="42"/>
        </w:numPr>
        <w:spacing w:before="240" w:after="240"/>
        <w:ind w:left="1440"/>
        <w:jc w:val="left"/>
        <w:rPr>
          <w:rFonts w:ascii="Arial" w:hAnsi="Arial" w:cs="Arial"/>
          <w:szCs w:val="24"/>
        </w:rPr>
      </w:pPr>
      <w:r w:rsidRPr="008C3198">
        <w:rPr>
          <w:rFonts w:ascii="Arial" w:hAnsi="Arial" w:cs="Arial"/>
          <w:szCs w:val="24"/>
        </w:rPr>
        <w:t xml:space="preserve">Wood posts shall be fir or pine, shall have a minimum </w:t>
      </w:r>
      <w:r w:rsidR="000479DA" w:rsidRPr="008C3198">
        <w:rPr>
          <w:rFonts w:ascii="Arial" w:hAnsi="Arial" w:cs="Arial"/>
          <w:szCs w:val="24"/>
        </w:rPr>
        <w:t>cross-</w:t>
      </w:r>
      <w:r w:rsidRPr="008C3198">
        <w:rPr>
          <w:rFonts w:ascii="Arial" w:hAnsi="Arial" w:cs="Arial"/>
          <w:szCs w:val="24"/>
        </w:rPr>
        <w:t xml:space="preserve">section of </w:t>
      </w:r>
      <w:r w:rsidR="002E3F06" w:rsidRPr="008C3198">
        <w:rPr>
          <w:rFonts w:ascii="Arial" w:hAnsi="Arial" w:cs="Arial"/>
          <w:szCs w:val="24"/>
        </w:rPr>
        <w:t>two (</w:t>
      </w:r>
      <w:r w:rsidR="00813D1C" w:rsidRPr="008C3198">
        <w:rPr>
          <w:rFonts w:ascii="Arial" w:hAnsi="Arial" w:cs="Arial"/>
          <w:szCs w:val="24"/>
        </w:rPr>
        <w:t>2</w:t>
      </w:r>
      <w:r w:rsidR="002E3F06" w:rsidRPr="008C3198">
        <w:rPr>
          <w:rFonts w:ascii="Arial" w:hAnsi="Arial" w:cs="Arial"/>
          <w:szCs w:val="24"/>
        </w:rPr>
        <w:t>)</w:t>
      </w:r>
      <w:r w:rsidR="00813D1C" w:rsidRPr="008C3198">
        <w:rPr>
          <w:rFonts w:ascii="Arial" w:hAnsi="Arial" w:cs="Arial"/>
          <w:szCs w:val="24"/>
        </w:rPr>
        <w:t xml:space="preserve"> inches</w:t>
      </w:r>
      <w:r w:rsidR="009429FD" w:rsidRPr="008C3198">
        <w:rPr>
          <w:rFonts w:ascii="Arial" w:hAnsi="Arial" w:cs="Arial"/>
          <w:szCs w:val="24"/>
        </w:rPr>
        <w:t xml:space="preserve"> </w:t>
      </w:r>
      <w:r w:rsidRPr="008C3198">
        <w:rPr>
          <w:rFonts w:ascii="Arial" w:hAnsi="Arial" w:cs="Arial"/>
          <w:szCs w:val="24"/>
        </w:rPr>
        <w:t>x</w:t>
      </w:r>
      <w:r w:rsidR="009429FD" w:rsidRPr="008C3198">
        <w:rPr>
          <w:rFonts w:ascii="Arial" w:hAnsi="Arial" w:cs="Arial"/>
          <w:szCs w:val="24"/>
        </w:rPr>
        <w:t xml:space="preserve"> </w:t>
      </w:r>
      <w:r w:rsidR="002E3F06" w:rsidRPr="008C3198">
        <w:rPr>
          <w:rFonts w:ascii="Arial" w:hAnsi="Arial" w:cs="Arial"/>
          <w:szCs w:val="24"/>
        </w:rPr>
        <w:t>two (</w:t>
      </w:r>
      <w:r w:rsidR="00813D1C" w:rsidRPr="008C3198">
        <w:rPr>
          <w:rFonts w:ascii="Arial" w:hAnsi="Arial" w:cs="Arial"/>
          <w:szCs w:val="24"/>
        </w:rPr>
        <w:t>2</w:t>
      </w:r>
      <w:r w:rsidR="002E3F06" w:rsidRPr="008C3198">
        <w:rPr>
          <w:rFonts w:ascii="Arial" w:hAnsi="Arial" w:cs="Arial"/>
          <w:szCs w:val="24"/>
        </w:rPr>
        <w:t>)</w:t>
      </w:r>
      <w:r w:rsidR="00813D1C" w:rsidRPr="008C3198">
        <w:rPr>
          <w:rFonts w:ascii="Arial" w:hAnsi="Arial" w:cs="Arial"/>
          <w:szCs w:val="24"/>
        </w:rPr>
        <w:t xml:space="preserve"> inches</w:t>
      </w:r>
      <w:r w:rsidRPr="008C3198">
        <w:rPr>
          <w:rFonts w:ascii="Arial" w:hAnsi="Arial" w:cs="Arial"/>
          <w:szCs w:val="24"/>
        </w:rPr>
        <w:t xml:space="preserve">, and a minimum length of </w:t>
      </w:r>
      <w:r w:rsidR="002E3F06" w:rsidRPr="008C3198">
        <w:rPr>
          <w:rFonts w:ascii="Arial" w:hAnsi="Arial" w:cs="Arial"/>
          <w:szCs w:val="24"/>
        </w:rPr>
        <w:t>five (</w:t>
      </w:r>
      <w:r w:rsidR="00813D1C" w:rsidRPr="008C3198">
        <w:rPr>
          <w:rFonts w:ascii="Arial" w:hAnsi="Arial" w:cs="Arial"/>
          <w:color w:val="000000"/>
          <w:szCs w:val="24"/>
        </w:rPr>
        <w:t>5</w:t>
      </w:r>
      <w:r w:rsidR="002E3F06" w:rsidRPr="008C3198">
        <w:rPr>
          <w:rFonts w:ascii="Arial" w:hAnsi="Arial" w:cs="Arial"/>
          <w:color w:val="000000"/>
          <w:szCs w:val="24"/>
        </w:rPr>
        <w:t>) to six (</w:t>
      </w:r>
      <w:r w:rsidR="00813D1C" w:rsidRPr="008C3198">
        <w:rPr>
          <w:rFonts w:ascii="Arial" w:hAnsi="Arial" w:cs="Arial"/>
          <w:color w:val="000000"/>
          <w:szCs w:val="24"/>
        </w:rPr>
        <w:t>6</w:t>
      </w:r>
      <w:r w:rsidR="002E3F06" w:rsidRPr="008C3198">
        <w:rPr>
          <w:rFonts w:ascii="Arial" w:hAnsi="Arial" w:cs="Arial"/>
          <w:color w:val="000000"/>
          <w:szCs w:val="24"/>
        </w:rPr>
        <w:t>)</w:t>
      </w:r>
      <w:r w:rsidR="00813D1C" w:rsidRPr="008C3198">
        <w:rPr>
          <w:rFonts w:ascii="Arial" w:hAnsi="Arial" w:cs="Arial"/>
          <w:color w:val="000000"/>
          <w:szCs w:val="24"/>
        </w:rPr>
        <w:t xml:space="preserve"> feet</w:t>
      </w:r>
      <w:r w:rsidR="009346BA" w:rsidRPr="008C3198">
        <w:rPr>
          <w:rFonts w:ascii="Arial" w:hAnsi="Arial" w:cs="Arial"/>
          <w:szCs w:val="24"/>
        </w:rPr>
        <w:t xml:space="preserve"> </w:t>
      </w:r>
      <w:r w:rsidR="00C14EA9" w:rsidRPr="008C3198">
        <w:rPr>
          <w:rFonts w:ascii="Arial" w:hAnsi="Arial" w:cs="Arial"/>
          <w:szCs w:val="24"/>
        </w:rPr>
        <w:t>the</w:t>
      </w:r>
      <w:r w:rsidRPr="008C3198">
        <w:rPr>
          <w:rFonts w:ascii="Arial" w:hAnsi="Arial" w:cs="Arial"/>
          <w:szCs w:val="24"/>
        </w:rPr>
        <w:t xml:space="preserve"> end of the post to be embedded in the soil shall be pointed.</w:t>
      </w:r>
      <w:r w:rsidR="00A571DC" w:rsidRPr="008C3198">
        <w:rPr>
          <w:rFonts w:ascii="Arial" w:hAnsi="Arial" w:cs="Arial"/>
          <w:szCs w:val="24"/>
        </w:rPr>
        <w:t xml:space="preserve"> </w:t>
      </w:r>
      <w:r w:rsidR="009346BA" w:rsidRPr="008C3198">
        <w:rPr>
          <w:rFonts w:ascii="Arial" w:hAnsi="Arial" w:cs="Arial"/>
          <w:szCs w:val="24"/>
        </w:rPr>
        <w:t xml:space="preserve"> </w:t>
      </w:r>
      <w:r w:rsidRPr="008C3198">
        <w:rPr>
          <w:rFonts w:ascii="Arial" w:hAnsi="Arial" w:cs="Arial"/>
          <w:szCs w:val="24"/>
        </w:rPr>
        <w:t>Wood posts shall not be treated with wood preservative</w:t>
      </w:r>
      <w:r w:rsidR="00D75CD9" w:rsidRPr="008C3198">
        <w:rPr>
          <w:rFonts w:ascii="Arial" w:hAnsi="Arial" w:cs="Arial"/>
          <w:szCs w:val="24"/>
        </w:rPr>
        <w:t>s</w:t>
      </w:r>
      <w:r w:rsidRPr="008C3198">
        <w:rPr>
          <w:rFonts w:ascii="Arial" w:hAnsi="Arial" w:cs="Arial"/>
          <w:szCs w:val="24"/>
        </w:rPr>
        <w:t>.</w:t>
      </w:r>
    </w:p>
    <w:p w14:paraId="341E380F" w14:textId="02F502DC" w:rsidR="008F531B" w:rsidRPr="008C3198" w:rsidRDefault="008F531B" w:rsidP="00A70507">
      <w:pPr>
        <w:pStyle w:val="Indent1Hanging"/>
        <w:numPr>
          <w:ilvl w:val="0"/>
          <w:numId w:val="42"/>
        </w:numPr>
        <w:spacing w:before="240" w:after="240"/>
        <w:ind w:left="1440"/>
        <w:jc w:val="left"/>
        <w:rPr>
          <w:rFonts w:ascii="Arial" w:hAnsi="Arial" w:cs="Arial"/>
          <w:szCs w:val="24"/>
        </w:rPr>
      </w:pPr>
      <w:r w:rsidRPr="008C3198">
        <w:rPr>
          <w:rFonts w:ascii="Arial" w:hAnsi="Arial" w:cs="Arial"/>
          <w:szCs w:val="24"/>
        </w:rPr>
        <w:t>Steel posts shall have a "U", "T", "L</w:t>
      </w:r>
      <w:r w:rsidR="00DD286B" w:rsidRPr="008C3198">
        <w:rPr>
          <w:rFonts w:ascii="Arial" w:hAnsi="Arial" w:cs="Arial"/>
          <w:szCs w:val="24"/>
        </w:rPr>
        <w:t>,</w:t>
      </w:r>
      <w:r w:rsidRPr="008C3198">
        <w:rPr>
          <w:rFonts w:ascii="Arial" w:hAnsi="Arial" w:cs="Arial"/>
          <w:szCs w:val="24"/>
        </w:rPr>
        <w:t xml:space="preserve">" or </w:t>
      </w:r>
      <w:r w:rsidR="004334EC" w:rsidRPr="008C3198">
        <w:rPr>
          <w:rFonts w:ascii="Arial" w:hAnsi="Arial" w:cs="Arial"/>
          <w:szCs w:val="24"/>
        </w:rPr>
        <w:t>an</w:t>
      </w:r>
      <w:r w:rsidRPr="008C3198">
        <w:rPr>
          <w:rFonts w:ascii="Arial" w:hAnsi="Arial" w:cs="Arial"/>
          <w:szCs w:val="24"/>
        </w:rPr>
        <w:t xml:space="preserve">other </w:t>
      </w:r>
      <w:r w:rsidR="00C14EA9" w:rsidRPr="008C3198">
        <w:rPr>
          <w:rFonts w:ascii="Arial" w:hAnsi="Arial" w:cs="Arial"/>
          <w:szCs w:val="24"/>
        </w:rPr>
        <w:t>cross-sectional</w:t>
      </w:r>
      <w:r w:rsidRPr="008C3198">
        <w:rPr>
          <w:rFonts w:ascii="Arial" w:hAnsi="Arial" w:cs="Arial"/>
          <w:szCs w:val="24"/>
        </w:rPr>
        <w:t xml:space="preserve"> shape that resists failure by lateral loads.</w:t>
      </w:r>
      <w:r w:rsidR="00A571DC" w:rsidRPr="008C3198">
        <w:rPr>
          <w:rFonts w:ascii="Arial" w:hAnsi="Arial" w:cs="Arial"/>
          <w:szCs w:val="24"/>
        </w:rPr>
        <w:t xml:space="preserve"> </w:t>
      </w:r>
      <w:r w:rsidR="009346BA" w:rsidRPr="008C3198">
        <w:rPr>
          <w:rFonts w:ascii="Arial" w:hAnsi="Arial" w:cs="Arial"/>
          <w:szCs w:val="24"/>
        </w:rPr>
        <w:t xml:space="preserve"> </w:t>
      </w:r>
      <w:r w:rsidRPr="008C3198">
        <w:rPr>
          <w:rFonts w:ascii="Arial" w:hAnsi="Arial" w:cs="Arial"/>
          <w:szCs w:val="24"/>
        </w:rPr>
        <w:t>Steel posts shall have a minimum mass per length of 1.1</w:t>
      </w:r>
      <w:r w:rsidR="009429FD" w:rsidRPr="008C3198">
        <w:rPr>
          <w:rFonts w:ascii="Arial" w:hAnsi="Arial" w:cs="Arial"/>
          <w:szCs w:val="24"/>
        </w:rPr>
        <w:t xml:space="preserve"> </w:t>
      </w:r>
      <w:r w:rsidRPr="008C3198">
        <w:rPr>
          <w:rFonts w:ascii="Arial" w:hAnsi="Arial" w:cs="Arial"/>
          <w:szCs w:val="24"/>
        </w:rPr>
        <w:t xml:space="preserve">kg/m and a minimum length of </w:t>
      </w:r>
      <w:r w:rsidR="002E3F06" w:rsidRPr="008C3198">
        <w:rPr>
          <w:rFonts w:ascii="Arial" w:hAnsi="Arial" w:cs="Arial"/>
          <w:szCs w:val="24"/>
        </w:rPr>
        <w:t>five (</w:t>
      </w:r>
      <w:r w:rsidR="00813D1C" w:rsidRPr="008C3198">
        <w:rPr>
          <w:rFonts w:ascii="Arial" w:hAnsi="Arial" w:cs="Arial"/>
          <w:color w:val="000000"/>
          <w:szCs w:val="24"/>
        </w:rPr>
        <w:t>5</w:t>
      </w:r>
      <w:r w:rsidR="002E3F06" w:rsidRPr="008C3198">
        <w:rPr>
          <w:rFonts w:ascii="Arial" w:hAnsi="Arial" w:cs="Arial"/>
          <w:color w:val="000000"/>
          <w:szCs w:val="24"/>
        </w:rPr>
        <w:t>) to six (</w:t>
      </w:r>
      <w:r w:rsidR="00813D1C" w:rsidRPr="008C3198">
        <w:rPr>
          <w:rFonts w:ascii="Arial" w:hAnsi="Arial" w:cs="Arial"/>
          <w:color w:val="000000"/>
          <w:szCs w:val="24"/>
        </w:rPr>
        <w:t>6</w:t>
      </w:r>
      <w:r w:rsidR="002E3F06" w:rsidRPr="008C3198">
        <w:rPr>
          <w:rFonts w:ascii="Arial" w:hAnsi="Arial" w:cs="Arial"/>
          <w:color w:val="000000"/>
          <w:szCs w:val="24"/>
        </w:rPr>
        <w:t>)</w:t>
      </w:r>
      <w:r w:rsidR="00813D1C" w:rsidRPr="008C3198">
        <w:rPr>
          <w:rFonts w:ascii="Arial" w:hAnsi="Arial" w:cs="Arial"/>
          <w:color w:val="000000"/>
          <w:szCs w:val="24"/>
        </w:rPr>
        <w:t xml:space="preserve"> feet</w:t>
      </w:r>
      <w:r w:rsidRPr="008C3198">
        <w:rPr>
          <w:rFonts w:ascii="Arial" w:hAnsi="Arial" w:cs="Arial"/>
          <w:color w:val="000000"/>
          <w:szCs w:val="24"/>
        </w:rPr>
        <w:t>.</w:t>
      </w:r>
      <w:r w:rsidR="009346BA" w:rsidRPr="008C3198">
        <w:rPr>
          <w:rFonts w:ascii="Arial" w:hAnsi="Arial" w:cs="Arial"/>
          <w:szCs w:val="24"/>
        </w:rPr>
        <w:t xml:space="preserve"> </w:t>
      </w:r>
      <w:r w:rsidR="00A571DC" w:rsidRPr="008C3198">
        <w:rPr>
          <w:rFonts w:ascii="Arial" w:hAnsi="Arial" w:cs="Arial"/>
          <w:szCs w:val="24"/>
        </w:rPr>
        <w:t xml:space="preserve"> </w:t>
      </w:r>
      <w:r w:rsidRPr="008C3198">
        <w:rPr>
          <w:rFonts w:ascii="Arial" w:hAnsi="Arial" w:cs="Arial"/>
          <w:szCs w:val="24"/>
        </w:rPr>
        <w:t>One</w:t>
      </w:r>
      <w:r w:rsidR="002E3F06" w:rsidRPr="008C3198">
        <w:rPr>
          <w:rFonts w:ascii="Arial" w:hAnsi="Arial" w:cs="Arial"/>
          <w:szCs w:val="24"/>
        </w:rPr>
        <w:t xml:space="preserve"> (1)</w:t>
      </w:r>
      <w:r w:rsidRPr="008C3198">
        <w:rPr>
          <w:rFonts w:ascii="Arial" w:hAnsi="Arial" w:cs="Arial"/>
          <w:szCs w:val="24"/>
        </w:rPr>
        <w:t xml:space="preserve"> end of the steel post shall be </w:t>
      </w:r>
      <w:r w:rsidR="00C14EA9" w:rsidRPr="008C3198">
        <w:rPr>
          <w:rFonts w:ascii="Arial" w:hAnsi="Arial" w:cs="Arial"/>
          <w:szCs w:val="24"/>
        </w:rPr>
        <w:t>pointed,</w:t>
      </w:r>
      <w:r w:rsidRPr="008C3198">
        <w:rPr>
          <w:rFonts w:ascii="Arial" w:hAnsi="Arial" w:cs="Arial"/>
          <w:szCs w:val="24"/>
        </w:rPr>
        <w:t xml:space="preserve"> and the other end shall have a high visibility colored top.</w:t>
      </w:r>
    </w:p>
    <w:p w14:paraId="4353AA25" w14:textId="60471142" w:rsidR="008F531B" w:rsidRPr="008C3198" w:rsidRDefault="008F531B" w:rsidP="00A70507">
      <w:pPr>
        <w:pStyle w:val="Instructions"/>
        <w:numPr>
          <w:ilvl w:val="0"/>
          <w:numId w:val="20"/>
        </w:numPr>
        <w:spacing w:before="240" w:after="240"/>
        <w:ind w:left="1080"/>
        <w:rPr>
          <w:rFonts w:ascii="Arial" w:hAnsi="Arial" w:cs="Arial"/>
          <w:b w:val="0"/>
          <w:bCs/>
          <w:szCs w:val="24"/>
        </w:rPr>
      </w:pPr>
      <w:r w:rsidRPr="008C3198">
        <w:rPr>
          <w:rFonts w:ascii="Arial" w:hAnsi="Arial" w:cs="Arial"/>
          <w:b w:val="0"/>
          <w:bCs/>
          <w:szCs w:val="24"/>
        </w:rPr>
        <w:lastRenderedPageBreak/>
        <w:t>Fasteners</w:t>
      </w:r>
    </w:p>
    <w:p w14:paraId="7BB31F2F" w14:textId="77777777" w:rsidR="008F531B" w:rsidRPr="008C3198" w:rsidRDefault="008F531B" w:rsidP="00A70507">
      <w:pPr>
        <w:spacing w:before="240" w:after="240"/>
        <w:ind w:left="1080"/>
        <w:rPr>
          <w:rFonts w:cs="Arial"/>
          <w:color w:val="000000"/>
          <w:sz w:val="24"/>
          <w:szCs w:val="24"/>
        </w:rPr>
      </w:pPr>
      <w:r w:rsidRPr="008C3198">
        <w:rPr>
          <w:rFonts w:cs="Arial"/>
          <w:color w:val="000000" w:themeColor="text1"/>
          <w:sz w:val="24"/>
          <w:szCs w:val="24"/>
        </w:rPr>
        <w:t>Fasteners for attaching high visibility fabric to the posts shall be as follows:</w:t>
      </w:r>
    </w:p>
    <w:p w14:paraId="6A81E05C" w14:textId="4F3A1D8A" w:rsidR="008F531B" w:rsidRPr="008C3198" w:rsidRDefault="008F531B" w:rsidP="00A70507">
      <w:pPr>
        <w:pStyle w:val="Indent1Hanging"/>
        <w:numPr>
          <w:ilvl w:val="0"/>
          <w:numId w:val="19"/>
        </w:numPr>
        <w:spacing w:before="240" w:after="240"/>
        <w:ind w:left="1440"/>
        <w:jc w:val="left"/>
        <w:rPr>
          <w:rFonts w:ascii="Arial" w:eastAsia="Arial" w:hAnsi="Arial" w:cs="Arial"/>
          <w:szCs w:val="24"/>
        </w:rPr>
      </w:pPr>
      <w:r w:rsidRPr="008C3198">
        <w:rPr>
          <w:rFonts w:ascii="Arial" w:hAnsi="Arial" w:cs="Arial"/>
          <w:szCs w:val="24"/>
        </w:rPr>
        <w:t>The high visibility fabric shall be attached to wooden posts with commercial quality nails or staples or as recommended by the manufacturer or supplier.</w:t>
      </w:r>
    </w:p>
    <w:p w14:paraId="138929DA" w14:textId="038C1A91" w:rsidR="008F531B" w:rsidRPr="008C3198" w:rsidRDefault="008F531B" w:rsidP="00A70507">
      <w:pPr>
        <w:pStyle w:val="Indent1Hanging"/>
        <w:numPr>
          <w:ilvl w:val="0"/>
          <w:numId w:val="19"/>
        </w:numPr>
        <w:spacing w:before="240" w:after="240"/>
        <w:ind w:left="1440"/>
        <w:jc w:val="left"/>
        <w:rPr>
          <w:rFonts w:ascii="Arial" w:eastAsia="Arial" w:hAnsi="Arial" w:cs="Arial"/>
          <w:szCs w:val="24"/>
        </w:rPr>
      </w:pPr>
      <w:r w:rsidRPr="008C3198">
        <w:rPr>
          <w:rFonts w:ascii="Arial" w:hAnsi="Arial" w:cs="Arial"/>
          <w:szCs w:val="24"/>
        </w:rPr>
        <w:t>Tie wire or locking plastic fasteners shall be used for attaching the high visibility fabric to steel posts.</w:t>
      </w:r>
      <w:r w:rsidR="00A571DC" w:rsidRPr="008C3198">
        <w:rPr>
          <w:rFonts w:ascii="Arial" w:hAnsi="Arial" w:cs="Arial"/>
          <w:szCs w:val="24"/>
        </w:rPr>
        <w:t xml:space="preserve"> </w:t>
      </w:r>
      <w:r w:rsidR="009346BA" w:rsidRPr="008C3198">
        <w:rPr>
          <w:rFonts w:ascii="Arial" w:hAnsi="Arial" w:cs="Arial"/>
          <w:szCs w:val="24"/>
        </w:rPr>
        <w:t xml:space="preserve"> </w:t>
      </w:r>
      <w:r w:rsidR="009D0B1B" w:rsidRPr="008C3198">
        <w:rPr>
          <w:rFonts w:ascii="Arial" w:hAnsi="Arial" w:cs="Arial"/>
          <w:szCs w:val="24"/>
        </w:rPr>
        <w:t xml:space="preserve">The maximum </w:t>
      </w:r>
      <w:r w:rsidRPr="008C3198">
        <w:rPr>
          <w:rFonts w:ascii="Arial" w:hAnsi="Arial" w:cs="Arial"/>
          <w:szCs w:val="24"/>
        </w:rPr>
        <w:t xml:space="preserve">spacing of tie wire or fasteners shall be </w:t>
      </w:r>
      <w:r w:rsidR="002E3F06" w:rsidRPr="008C3198">
        <w:rPr>
          <w:rFonts w:ascii="Arial" w:hAnsi="Arial" w:cs="Arial"/>
          <w:szCs w:val="24"/>
        </w:rPr>
        <w:t>two (</w:t>
      </w:r>
      <w:r w:rsidR="00473D7A" w:rsidRPr="008C3198">
        <w:rPr>
          <w:rFonts w:ascii="Arial" w:hAnsi="Arial" w:cs="Arial"/>
          <w:szCs w:val="24"/>
        </w:rPr>
        <w:t>2</w:t>
      </w:r>
      <w:r w:rsidR="002E3F06" w:rsidRPr="008C3198">
        <w:rPr>
          <w:rFonts w:ascii="Arial" w:hAnsi="Arial" w:cs="Arial"/>
          <w:szCs w:val="24"/>
        </w:rPr>
        <w:t xml:space="preserve">) </w:t>
      </w:r>
      <w:r w:rsidR="00473D7A" w:rsidRPr="008C3198">
        <w:rPr>
          <w:rFonts w:ascii="Arial" w:hAnsi="Arial" w:cs="Arial"/>
          <w:szCs w:val="24"/>
        </w:rPr>
        <w:t>feet</w:t>
      </w:r>
      <w:r w:rsidRPr="008C3198">
        <w:rPr>
          <w:rFonts w:ascii="Arial" w:hAnsi="Arial" w:cs="Arial"/>
          <w:szCs w:val="24"/>
        </w:rPr>
        <w:t xml:space="preserve"> along the length of the steel post.</w:t>
      </w:r>
    </w:p>
    <w:p w14:paraId="1937FE4E" w14:textId="7909720A" w:rsidR="008F531B" w:rsidRPr="008C3198" w:rsidRDefault="4C9D30E3" w:rsidP="00A70507">
      <w:pPr>
        <w:pStyle w:val="Instructions"/>
        <w:numPr>
          <w:ilvl w:val="0"/>
          <w:numId w:val="21"/>
        </w:numPr>
        <w:spacing w:before="240" w:after="240"/>
        <w:rPr>
          <w:rFonts w:ascii="Arial" w:hAnsi="Arial" w:cs="Arial"/>
          <w:b w:val="0"/>
          <w:bCs/>
          <w:szCs w:val="24"/>
        </w:rPr>
      </w:pPr>
      <w:r w:rsidRPr="008C3198">
        <w:rPr>
          <w:rFonts w:ascii="Arial" w:hAnsi="Arial" w:cs="Arial"/>
          <w:b w:val="0"/>
          <w:bCs/>
          <w:szCs w:val="24"/>
        </w:rPr>
        <w:t>I</w:t>
      </w:r>
      <w:r w:rsidR="008F531B" w:rsidRPr="008C3198">
        <w:rPr>
          <w:rFonts w:ascii="Arial" w:hAnsi="Arial" w:cs="Arial"/>
          <w:b w:val="0"/>
          <w:bCs/>
          <w:szCs w:val="24"/>
        </w:rPr>
        <w:t>NSTALLATION</w:t>
      </w:r>
    </w:p>
    <w:p w14:paraId="1423A372" w14:textId="799AFA58" w:rsidR="008F531B" w:rsidRPr="008C3198" w:rsidRDefault="008F531B" w:rsidP="00A70507">
      <w:pPr>
        <w:spacing w:before="240" w:after="240"/>
        <w:ind w:left="720"/>
        <w:rPr>
          <w:rFonts w:cs="Arial"/>
          <w:color w:val="000000"/>
          <w:sz w:val="24"/>
          <w:szCs w:val="24"/>
        </w:rPr>
      </w:pPr>
      <w:r w:rsidRPr="008C3198">
        <w:rPr>
          <w:rFonts w:cs="Arial"/>
          <w:color w:val="000000"/>
          <w:sz w:val="24"/>
          <w:szCs w:val="24"/>
        </w:rPr>
        <w:t>T</w:t>
      </w:r>
      <w:r w:rsidR="009D0B1B" w:rsidRPr="008C3198">
        <w:rPr>
          <w:rFonts w:cs="Arial"/>
          <w:color w:val="000000"/>
          <w:sz w:val="24"/>
          <w:szCs w:val="24"/>
        </w:rPr>
        <w:t>he t</w:t>
      </w:r>
      <w:r w:rsidRPr="008C3198">
        <w:rPr>
          <w:rFonts w:cs="Arial"/>
          <w:color w:val="000000"/>
          <w:sz w:val="24"/>
          <w:szCs w:val="24"/>
        </w:rPr>
        <w:t>emporary fence</w:t>
      </w:r>
      <w:r w:rsidR="00800189" w:rsidRPr="008C3198">
        <w:rPr>
          <w:rFonts w:cs="Arial"/>
          <w:color w:val="000000"/>
          <w:sz w:val="24"/>
          <w:szCs w:val="24"/>
        </w:rPr>
        <w:t>(s)</w:t>
      </w:r>
      <w:r w:rsidR="00813D1C" w:rsidRPr="008C3198">
        <w:rPr>
          <w:rFonts w:cs="Arial"/>
          <w:color w:val="000000"/>
          <w:sz w:val="24"/>
          <w:szCs w:val="24"/>
        </w:rPr>
        <w:t xml:space="preserve"> </w:t>
      </w:r>
      <w:r w:rsidRPr="008C3198">
        <w:rPr>
          <w:rFonts w:cs="Arial"/>
          <w:color w:val="000000"/>
          <w:sz w:val="24"/>
          <w:szCs w:val="24"/>
        </w:rPr>
        <w:t>shall be installed as follows:</w:t>
      </w:r>
    </w:p>
    <w:p w14:paraId="1F02487B" w14:textId="30E3E194" w:rsidR="008F531B" w:rsidRPr="008C3198" w:rsidRDefault="008F531B" w:rsidP="00A70507">
      <w:pPr>
        <w:pStyle w:val="Indent1Hanging"/>
        <w:numPr>
          <w:ilvl w:val="0"/>
          <w:numId w:val="18"/>
        </w:numPr>
        <w:spacing w:before="240" w:after="240"/>
        <w:ind w:left="1080"/>
        <w:jc w:val="left"/>
        <w:rPr>
          <w:rFonts w:ascii="Arial" w:eastAsia="Arial" w:hAnsi="Arial" w:cs="Arial"/>
          <w:szCs w:val="24"/>
        </w:rPr>
      </w:pPr>
      <w:r w:rsidRPr="008C3198">
        <w:rPr>
          <w:rFonts w:ascii="Arial" w:hAnsi="Arial" w:cs="Arial"/>
          <w:szCs w:val="24"/>
        </w:rPr>
        <w:t xml:space="preserve">All fence construction activities shall be conducted from outside the ESA as shown </w:t>
      </w:r>
      <w:r w:rsidR="00800189" w:rsidRPr="008C3198">
        <w:rPr>
          <w:rFonts w:ascii="Arial" w:hAnsi="Arial" w:cs="Arial"/>
          <w:szCs w:val="24"/>
        </w:rPr>
        <w:t xml:space="preserve">in </w:t>
      </w:r>
      <w:r w:rsidRPr="008C3198">
        <w:rPr>
          <w:rFonts w:ascii="Arial" w:hAnsi="Arial" w:cs="Arial"/>
          <w:szCs w:val="24"/>
        </w:rPr>
        <w:t xml:space="preserve">the </w:t>
      </w:r>
      <w:r w:rsidR="00473D7A" w:rsidRPr="008C3198">
        <w:rPr>
          <w:rFonts w:ascii="Arial" w:hAnsi="Arial" w:cs="Arial"/>
          <w:szCs w:val="24"/>
        </w:rPr>
        <w:t>figure above</w:t>
      </w:r>
      <w:r w:rsidRPr="008C3198">
        <w:rPr>
          <w:rFonts w:ascii="Arial" w:hAnsi="Arial" w:cs="Arial"/>
          <w:szCs w:val="24"/>
        </w:rPr>
        <w:t xml:space="preserve"> or as staked.</w:t>
      </w:r>
    </w:p>
    <w:p w14:paraId="5237C36C" w14:textId="4C2FEEEC" w:rsidR="008F531B" w:rsidRPr="008C3198" w:rsidRDefault="008F531B" w:rsidP="00A70507">
      <w:pPr>
        <w:pStyle w:val="Indent1Hanging"/>
        <w:numPr>
          <w:ilvl w:val="0"/>
          <w:numId w:val="18"/>
        </w:numPr>
        <w:spacing w:before="240" w:after="240"/>
        <w:ind w:left="1080"/>
        <w:jc w:val="left"/>
        <w:rPr>
          <w:rFonts w:ascii="Arial" w:eastAsia="Arial" w:hAnsi="Arial" w:cs="Arial"/>
          <w:szCs w:val="24"/>
        </w:rPr>
      </w:pPr>
      <w:r w:rsidRPr="008C3198">
        <w:rPr>
          <w:rFonts w:ascii="Arial" w:hAnsi="Arial" w:cs="Arial"/>
          <w:szCs w:val="24"/>
        </w:rPr>
        <w:t xml:space="preserve">Posts shall be embedded in the soil a minimum of </w:t>
      </w:r>
      <w:r w:rsidR="002E3F06" w:rsidRPr="008C3198">
        <w:rPr>
          <w:rFonts w:ascii="Arial" w:hAnsi="Arial" w:cs="Arial"/>
          <w:szCs w:val="24"/>
        </w:rPr>
        <w:t>one (</w:t>
      </w:r>
      <w:r w:rsidR="00473D7A" w:rsidRPr="008C3198">
        <w:rPr>
          <w:rFonts w:ascii="Arial" w:hAnsi="Arial" w:cs="Arial"/>
          <w:szCs w:val="24"/>
        </w:rPr>
        <w:t>1</w:t>
      </w:r>
      <w:r w:rsidR="002E3F06" w:rsidRPr="008C3198">
        <w:rPr>
          <w:rFonts w:ascii="Arial" w:hAnsi="Arial" w:cs="Arial"/>
          <w:szCs w:val="24"/>
        </w:rPr>
        <w:t xml:space="preserve">) </w:t>
      </w:r>
      <w:r w:rsidR="00473D7A" w:rsidRPr="008C3198">
        <w:rPr>
          <w:rFonts w:ascii="Arial" w:hAnsi="Arial" w:cs="Arial"/>
          <w:szCs w:val="24"/>
        </w:rPr>
        <w:t>foot</w:t>
      </w:r>
      <w:r w:rsidRPr="008C3198">
        <w:rPr>
          <w:rFonts w:ascii="Arial" w:hAnsi="Arial" w:cs="Arial"/>
          <w:szCs w:val="24"/>
        </w:rPr>
        <w:t>.</w:t>
      </w:r>
      <w:r w:rsidR="00320325" w:rsidRPr="008C3198">
        <w:rPr>
          <w:rFonts w:ascii="Arial" w:hAnsi="Arial" w:cs="Arial"/>
          <w:szCs w:val="24"/>
        </w:rPr>
        <w:t xml:space="preserve"> </w:t>
      </w:r>
      <w:r w:rsidR="009346BA" w:rsidRPr="008C3198">
        <w:rPr>
          <w:rFonts w:ascii="Arial" w:hAnsi="Arial" w:cs="Arial"/>
          <w:szCs w:val="24"/>
        </w:rPr>
        <w:t xml:space="preserve"> </w:t>
      </w:r>
      <w:r w:rsidRPr="008C3198">
        <w:rPr>
          <w:rFonts w:ascii="Arial" w:hAnsi="Arial" w:cs="Arial"/>
          <w:szCs w:val="24"/>
        </w:rPr>
        <w:t xml:space="preserve">Post spacing shall be </w:t>
      </w:r>
      <w:r w:rsidR="002E3F06" w:rsidRPr="008C3198">
        <w:rPr>
          <w:rFonts w:ascii="Arial" w:hAnsi="Arial" w:cs="Arial"/>
          <w:szCs w:val="24"/>
        </w:rPr>
        <w:t>eight (</w:t>
      </w:r>
      <w:r w:rsidR="00473D7A" w:rsidRPr="008C3198">
        <w:rPr>
          <w:rFonts w:ascii="Arial" w:hAnsi="Arial" w:cs="Arial"/>
          <w:szCs w:val="24"/>
        </w:rPr>
        <w:t>8</w:t>
      </w:r>
      <w:r w:rsidR="002E3F06" w:rsidRPr="008C3198">
        <w:rPr>
          <w:rFonts w:ascii="Arial" w:hAnsi="Arial" w:cs="Arial"/>
          <w:szCs w:val="24"/>
        </w:rPr>
        <w:t xml:space="preserve">) </w:t>
      </w:r>
      <w:r w:rsidR="00473D7A" w:rsidRPr="008C3198">
        <w:rPr>
          <w:rFonts w:ascii="Arial" w:hAnsi="Arial" w:cs="Arial"/>
          <w:szCs w:val="24"/>
        </w:rPr>
        <w:t>feet</w:t>
      </w:r>
      <w:r w:rsidRPr="008C3198">
        <w:rPr>
          <w:rFonts w:ascii="Arial" w:hAnsi="Arial" w:cs="Arial"/>
          <w:szCs w:val="24"/>
        </w:rPr>
        <w:t xml:space="preserve"> maximum from center to center and shall </w:t>
      </w:r>
      <w:proofErr w:type="gramStart"/>
      <w:r w:rsidRPr="008C3198">
        <w:rPr>
          <w:rFonts w:ascii="Arial" w:hAnsi="Arial" w:cs="Arial"/>
          <w:szCs w:val="24"/>
        </w:rPr>
        <w:t>at all times</w:t>
      </w:r>
      <w:proofErr w:type="gramEnd"/>
      <w:r w:rsidRPr="008C3198">
        <w:rPr>
          <w:rFonts w:ascii="Arial" w:hAnsi="Arial" w:cs="Arial"/>
          <w:szCs w:val="24"/>
        </w:rPr>
        <w:t xml:space="preserve"> support the fence in a vertical position.</w:t>
      </w:r>
    </w:p>
    <w:p w14:paraId="71CD87B1" w14:textId="6509F74A" w:rsidR="005864FB" w:rsidRPr="008C3198" w:rsidRDefault="00F73DCE">
      <w:pPr>
        <w:pStyle w:val="Heading1"/>
        <w:rPr>
          <w:rFonts w:cs="Arial"/>
        </w:rPr>
      </w:pPr>
      <w:bookmarkStart w:id="124" w:name="_Toc102558186"/>
      <w:r w:rsidRPr="008C3198">
        <w:rPr>
          <w:rFonts w:cs="Arial"/>
        </w:rPr>
        <w:t>HAZARD TREE REMOVAL OPERATIONS</w:t>
      </w:r>
      <w:bookmarkEnd w:id="124"/>
    </w:p>
    <w:p w14:paraId="2F3FB038" w14:textId="77777777" w:rsidR="005864FB" w:rsidRPr="008C3198" w:rsidRDefault="005864FB" w:rsidP="00A70507">
      <w:pPr>
        <w:spacing w:before="240" w:after="240" w:line="257" w:lineRule="auto"/>
        <w:rPr>
          <w:rFonts w:eastAsia="Century Gothic" w:cs="Arial"/>
          <w:sz w:val="24"/>
          <w:szCs w:val="24"/>
        </w:rPr>
      </w:pPr>
      <w:r w:rsidRPr="008C3198">
        <w:rPr>
          <w:rFonts w:eastAsia="Century Gothic" w:cs="Arial"/>
          <w:sz w:val="24"/>
          <w:szCs w:val="24"/>
        </w:rPr>
        <w:t xml:space="preserve">If User Agency elects to include hazard tree removal in the </w:t>
      </w:r>
      <w:proofErr w:type="gramStart"/>
      <w:r w:rsidRPr="008C3198">
        <w:rPr>
          <w:rFonts w:eastAsia="Century Gothic" w:cs="Arial"/>
          <w:sz w:val="24"/>
          <w:szCs w:val="24"/>
        </w:rPr>
        <w:t>Operation</w:t>
      </w:r>
      <w:proofErr w:type="gramEnd"/>
      <w:r w:rsidRPr="008C3198">
        <w:rPr>
          <w:rFonts w:eastAsia="Century Gothic" w:cs="Arial"/>
          <w:sz w:val="24"/>
          <w:szCs w:val="24"/>
        </w:rPr>
        <w:t>, the following section applies.</w:t>
      </w:r>
    </w:p>
    <w:p w14:paraId="03B4B7FF" w14:textId="16108A3C" w:rsidR="005864FB" w:rsidRPr="008C3198" w:rsidRDefault="005864FB" w:rsidP="00CA7A1D">
      <w:pPr>
        <w:pStyle w:val="Heading2"/>
        <w:rPr>
          <w:rFonts w:eastAsia="Century Gothic"/>
        </w:rPr>
      </w:pPr>
      <w:bookmarkStart w:id="125" w:name="_Toc102558187"/>
      <w:r w:rsidRPr="008C3198">
        <w:rPr>
          <w:rFonts w:eastAsia="Century Gothic"/>
        </w:rPr>
        <w:t>Eligibility</w:t>
      </w:r>
      <w:bookmarkEnd w:id="125"/>
    </w:p>
    <w:p w14:paraId="47036244" w14:textId="47F3145E" w:rsidR="005864FB" w:rsidRPr="008C3198" w:rsidRDefault="005864FB" w:rsidP="003D771A">
      <w:pPr>
        <w:pStyle w:val="Heading3"/>
        <w:rPr>
          <w:rFonts w:cs="Arial"/>
        </w:rPr>
      </w:pPr>
      <w:bookmarkStart w:id="126" w:name="_Toc102558188"/>
      <w:r w:rsidRPr="008C3198">
        <w:rPr>
          <w:rFonts w:cs="Arial"/>
        </w:rPr>
        <w:t>Hazard Tree Categories</w:t>
      </w:r>
      <w:bookmarkEnd w:id="126"/>
    </w:p>
    <w:p w14:paraId="67DDA01F" w14:textId="77777777" w:rsidR="005864FB" w:rsidRPr="008C3198" w:rsidRDefault="005864FB" w:rsidP="00A70507">
      <w:pPr>
        <w:spacing w:before="240" w:after="240"/>
        <w:ind w:left="450"/>
        <w:rPr>
          <w:rFonts w:eastAsia="Century Gothic" w:cs="Arial"/>
          <w:sz w:val="24"/>
          <w:szCs w:val="24"/>
        </w:rPr>
      </w:pPr>
      <w:r w:rsidRPr="008C3198">
        <w:rPr>
          <w:rFonts w:eastAsia="Century Gothic" w:cs="Arial"/>
          <w:sz w:val="24"/>
          <w:szCs w:val="24"/>
        </w:rPr>
        <w:t>For the purposes of these Special Provisions, hazard trees are classified into four categories.  The User Agency will determine and advise the A&amp;M Contractor what categories of trees are eligible for assessment.  For all categories of hazard trees, refer to the “Criteria” section for additional requirements regarding which trees are eligible for removal.</w:t>
      </w:r>
    </w:p>
    <w:p w14:paraId="15CFF577" w14:textId="617603DC" w:rsidR="005864FB" w:rsidRPr="008C3198" w:rsidRDefault="005864FB" w:rsidP="00A70507">
      <w:pPr>
        <w:pStyle w:val="ListParagraph"/>
        <w:numPr>
          <w:ilvl w:val="0"/>
          <w:numId w:val="51"/>
        </w:numPr>
        <w:spacing w:before="240" w:after="240"/>
        <w:ind w:left="810"/>
        <w:contextualSpacing w:val="0"/>
        <w:rPr>
          <w:rFonts w:eastAsia="Century Gothic" w:cs="Arial"/>
          <w:sz w:val="24"/>
          <w:szCs w:val="24"/>
        </w:rPr>
      </w:pPr>
      <w:r w:rsidRPr="008C3198">
        <w:rPr>
          <w:rFonts w:eastAsia="Century Gothic" w:cs="Arial"/>
          <w:sz w:val="24"/>
          <w:szCs w:val="24"/>
          <w:u w:val="single"/>
        </w:rPr>
        <w:t>Category 1 – Public Right-of-Way Tree</w:t>
      </w:r>
      <w:r w:rsidRPr="008C3198">
        <w:rPr>
          <w:rFonts w:eastAsia="Century Gothic" w:cs="Arial"/>
          <w:sz w:val="24"/>
          <w:szCs w:val="24"/>
        </w:rPr>
        <w:t xml:space="preserve">: A tree rooted in the publicly owned or maintained right-of-way (ROW) of the local government, as defined by local </w:t>
      </w:r>
      <w:r w:rsidR="004A2B6F" w:rsidRPr="008C3198">
        <w:rPr>
          <w:rFonts w:eastAsia="Century Gothic" w:cs="Arial"/>
          <w:sz w:val="24"/>
          <w:szCs w:val="24"/>
        </w:rPr>
        <w:t xml:space="preserve">California </w:t>
      </w:r>
      <w:r w:rsidRPr="008C3198">
        <w:rPr>
          <w:rFonts w:eastAsia="Century Gothic" w:cs="Arial"/>
          <w:sz w:val="24"/>
          <w:szCs w:val="24"/>
        </w:rPr>
        <w:t>municipal code, not to include lands owned by the Federal Government.</w:t>
      </w:r>
    </w:p>
    <w:p w14:paraId="66088E5A" w14:textId="110BEFFB" w:rsidR="005864FB" w:rsidRPr="008C3198" w:rsidRDefault="005864FB" w:rsidP="00A70507">
      <w:pPr>
        <w:pStyle w:val="ListParagraph"/>
        <w:numPr>
          <w:ilvl w:val="0"/>
          <w:numId w:val="51"/>
        </w:numPr>
        <w:spacing w:before="240" w:after="240"/>
        <w:ind w:left="810"/>
        <w:contextualSpacing w:val="0"/>
        <w:rPr>
          <w:rFonts w:eastAsia="Century Gothic" w:cs="Arial"/>
          <w:sz w:val="24"/>
          <w:szCs w:val="24"/>
        </w:rPr>
      </w:pPr>
      <w:r w:rsidRPr="008C3198">
        <w:rPr>
          <w:rFonts w:eastAsia="Century Gothic" w:cs="Arial"/>
          <w:sz w:val="24"/>
          <w:szCs w:val="24"/>
          <w:u w:val="single"/>
        </w:rPr>
        <w:t>Category 2 – Danger Tree</w:t>
      </w:r>
      <w:r w:rsidRPr="008C3198">
        <w:rPr>
          <w:rFonts w:eastAsia="Century Gothic" w:cs="Arial"/>
          <w:sz w:val="24"/>
          <w:szCs w:val="24"/>
        </w:rPr>
        <w:t xml:space="preserve">: </w:t>
      </w:r>
      <w:r w:rsidR="00A275D5" w:rsidRPr="008C3198">
        <w:rPr>
          <w:rFonts w:eastAsia="Century Gothic" w:cs="Arial"/>
          <w:sz w:val="24"/>
          <w:szCs w:val="24"/>
        </w:rPr>
        <w:t xml:space="preserve"> </w:t>
      </w:r>
      <w:r w:rsidRPr="008C3198">
        <w:rPr>
          <w:rFonts w:eastAsia="Century Gothic" w:cs="Arial"/>
          <w:sz w:val="24"/>
          <w:szCs w:val="24"/>
        </w:rPr>
        <w:t xml:space="preserve">A tree on an enrolled private property that prohibits the safe operation of debris removal personnel, as determined by the DDHTR contractor.  Removal of these trees is a component of the structural debris removal function and </w:t>
      </w:r>
      <w:r w:rsidR="009E687F" w:rsidRPr="008C3198">
        <w:rPr>
          <w:rFonts w:eastAsia="Century Gothic" w:cs="Arial"/>
          <w:sz w:val="24"/>
          <w:szCs w:val="24"/>
        </w:rPr>
        <w:t xml:space="preserve">is </w:t>
      </w:r>
      <w:r w:rsidRPr="008C3198">
        <w:rPr>
          <w:rFonts w:eastAsia="Century Gothic" w:cs="Arial"/>
          <w:sz w:val="24"/>
          <w:szCs w:val="24"/>
        </w:rPr>
        <w:t>not eligible for separate compensation.</w:t>
      </w:r>
    </w:p>
    <w:p w14:paraId="7149EE68" w14:textId="36D6EB7C" w:rsidR="005864FB" w:rsidRPr="008C3198" w:rsidRDefault="005864FB" w:rsidP="00A70507">
      <w:pPr>
        <w:pStyle w:val="ListParagraph"/>
        <w:numPr>
          <w:ilvl w:val="0"/>
          <w:numId w:val="51"/>
        </w:numPr>
        <w:spacing w:before="240" w:after="240"/>
        <w:ind w:left="810"/>
        <w:contextualSpacing w:val="0"/>
        <w:rPr>
          <w:rFonts w:eastAsia="Century Gothic" w:cs="Arial"/>
          <w:sz w:val="24"/>
          <w:szCs w:val="24"/>
        </w:rPr>
      </w:pPr>
      <w:r w:rsidRPr="008C3198">
        <w:rPr>
          <w:rFonts w:eastAsia="Century Gothic" w:cs="Arial"/>
          <w:sz w:val="24"/>
          <w:szCs w:val="24"/>
          <w:u w:val="single"/>
        </w:rPr>
        <w:t>Category 3 – PPDR Tree with Public Improved Property Target</w:t>
      </w:r>
      <w:r w:rsidRPr="008C3198">
        <w:rPr>
          <w:rFonts w:eastAsia="Century Gothic" w:cs="Arial"/>
          <w:sz w:val="24"/>
          <w:szCs w:val="24"/>
        </w:rPr>
        <w:t>:</w:t>
      </w:r>
      <w:r w:rsidR="00EA68D2" w:rsidRPr="008C3198">
        <w:rPr>
          <w:rFonts w:eastAsia="Century Gothic" w:cs="Arial"/>
          <w:sz w:val="24"/>
          <w:szCs w:val="24"/>
        </w:rPr>
        <w:t xml:space="preserve"> </w:t>
      </w:r>
      <w:r w:rsidRPr="008C3198">
        <w:rPr>
          <w:rFonts w:eastAsia="Century Gothic" w:cs="Arial"/>
          <w:sz w:val="24"/>
          <w:szCs w:val="24"/>
        </w:rPr>
        <w:t xml:space="preserve"> Tree on an enrolled private property that is within striking distance of public ROW or other </w:t>
      </w:r>
      <w:r w:rsidRPr="008C3198">
        <w:rPr>
          <w:rFonts w:eastAsia="Century Gothic" w:cs="Arial"/>
          <w:sz w:val="24"/>
          <w:szCs w:val="24"/>
        </w:rPr>
        <w:lastRenderedPageBreak/>
        <w:t>public improved property (for example:</w:t>
      </w:r>
      <w:r w:rsidR="00EA68D2" w:rsidRPr="008C3198">
        <w:rPr>
          <w:rFonts w:eastAsia="Century Gothic" w:cs="Arial"/>
          <w:sz w:val="24"/>
          <w:szCs w:val="24"/>
        </w:rPr>
        <w:t xml:space="preserve"> </w:t>
      </w:r>
      <w:r w:rsidRPr="008C3198">
        <w:rPr>
          <w:rFonts w:eastAsia="Century Gothic" w:cs="Arial"/>
          <w:sz w:val="24"/>
          <w:szCs w:val="24"/>
        </w:rPr>
        <w:t xml:space="preserve"> public schools, libraries, or other public buildings).</w:t>
      </w:r>
    </w:p>
    <w:p w14:paraId="3C4BF235" w14:textId="61B2E1EC" w:rsidR="005864FB" w:rsidRPr="008C3198" w:rsidRDefault="005864FB" w:rsidP="00A70507">
      <w:pPr>
        <w:pStyle w:val="ListParagraph"/>
        <w:numPr>
          <w:ilvl w:val="0"/>
          <w:numId w:val="51"/>
        </w:numPr>
        <w:spacing w:before="240" w:after="240"/>
        <w:ind w:left="810"/>
        <w:contextualSpacing w:val="0"/>
        <w:rPr>
          <w:rFonts w:eastAsia="Century Gothic" w:cs="Arial"/>
          <w:sz w:val="24"/>
          <w:szCs w:val="24"/>
        </w:rPr>
      </w:pPr>
      <w:r w:rsidRPr="008C3198">
        <w:rPr>
          <w:rFonts w:eastAsia="Century Gothic" w:cs="Arial"/>
          <w:sz w:val="24"/>
          <w:szCs w:val="24"/>
          <w:u w:val="single"/>
        </w:rPr>
        <w:t>Category 4 – PPDR Tree with Private Road Target</w:t>
      </w:r>
      <w:r w:rsidRPr="008C3198">
        <w:rPr>
          <w:rFonts w:eastAsia="Century Gothic" w:cs="Arial"/>
          <w:sz w:val="24"/>
          <w:szCs w:val="24"/>
        </w:rPr>
        <w:t xml:space="preserve">: </w:t>
      </w:r>
      <w:r w:rsidR="00B47A31" w:rsidRPr="008C3198">
        <w:rPr>
          <w:rFonts w:eastAsia="Century Gothic" w:cs="Arial"/>
          <w:sz w:val="24"/>
          <w:szCs w:val="24"/>
        </w:rPr>
        <w:t xml:space="preserve"> </w:t>
      </w:r>
      <w:r w:rsidRPr="008C3198">
        <w:rPr>
          <w:rFonts w:eastAsia="Century Gothic" w:cs="Arial"/>
          <w:sz w:val="24"/>
          <w:szCs w:val="24"/>
        </w:rPr>
        <w:t xml:space="preserve">Tree on an enrolled private property that is within striking distance of a private road (see “Road Types” for </w:t>
      </w:r>
      <w:r w:rsidR="00192A50" w:rsidRPr="008C3198">
        <w:rPr>
          <w:rFonts w:eastAsia="Century Gothic" w:cs="Arial"/>
          <w:sz w:val="24"/>
          <w:szCs w:val="24"/>
        </w:rPr>
        <w:t xml:space="preserve">an </w:t>
      </w:r>
      <w:r w:rsidRPr="008C3198">
        <w:rPr>
          <w:rFonts w:eastAsia="Century Gothic" w:cs="Arial"/>
          <w:sz w:val="24"/>
          <w:szCs w:val="24"/>
        </w:rPr>
        <w:t>additional definition of “private road”).</w:t>
      </w:r>
    </w:p>
    <w:p w14:paraId="4897C0C8" w14:textId="002C4568" w:rsidR="005864FB" w:rsidRPr="008C3198" w:rsidRDefault="005864FB" w:rsidP="00A70507">
      <w:pPr>
        <w:pStyle w:val="ListParagraph"/>
        <w:numPr>
          <w:ilvl w:val="0"/>
          <w:numId w:val="51"/>
        </w:numPr>
        <w:spacing w:before="240" w:after="240"/>
        <w:ind w:left="810"/>
        <w:contextualSpacing w:val="0"/>
        <w:rPr>
          <w:rFonts w:eastAsia="Century Gothic" w:cs="Arial"/>
          <w:sz w:val="24"/>
          <w:szCs w:val="24"/>
        </w:rPr>
      </w:pPr>
      <w:r w:rsidRPr="008C3198">
        <w:rPr>
          <w:rFonts w:eastAsia="Century Gothic" w:cs="Arial"/>
          <w:sz w:val="24"/>
          <w:szCs w:val="24"/>
          <w:u w:val="single"/>
        </w:rPr>
        <w:t>Category 5 – Public Property Target:</w:t>
      </w:r>
      <w:r w:rsidRPr="008C3198">
        <w:rPr>
          <w:rFonts w:eastAsia="Century Gothic" w:cs="Arial"/>
          <w:sz w:val="24"/>
          <w:szCs w:val="24"/>
        </w:rPr>
        <w:t xml:space="preserve">  Tree on approved public agency property threatening public improved property.</w:t>
      </w:r>
    </w:p>
    <w:p w14:paraId="7F66A74C" w14:textId="32C6AA80" w:rsidR="001F1CF0" w:rsidRPr="008C3198" w:rsidRDefault="005864FB" w:rsidP="003D771A">
      <w:pPr>
        <w:pStyle w:val="Heading3"/>
        <w:rPr>
          <w:rFonts w:cs="Arial"/>
        </w:rPr>
      </w:pPr>
      <w:bookmarkStart w:id="127" w:name="_Toc102558189"/>
      <w:r w:rsidRPr="008C3198">
        <w:rPr>
          <w:rFonts w:eastAsia="Century Gothic" w:cs="Arial"/>
        </w:rPr>
        <w:t>Road Types</w:t>
      </w:r>
      <w:bookmarkEnd w:id="127"/>
    </w:p>
    <w:p w14:paraId="670F185B" w14:textId="3151A762" w:rsidR="005864FB" w:rsidRPr="008C3198" w:rsidRDefault="005864FB" w:rsidP="00D235FA">
      <w:pPr>
        <w:spacing w:before="240" w:after="240"/>
        <w:ind w:left="450"/>
        <w:rPr>
          <w:rFonts w:cs="Arial"/>
          <w:sz w:val="24"/>
          <w:szCs w:val="24"/>
        </w:rPr>
      </w:pPr>
      <w:r w:rsidRPr="008C3198">
        <w:rPr>
          <w:rFonts w:cs="Arial"/>
          <w:sz w:val="24"/>
          <w:szCs w:val="24"/>
        </w:rPr>
        <w:t>The following descriptions define whether a road should be considered “public” or “private” for purposes of determining whether a tree should be classified under Category 3 or Category 4 of the above section.</w:t>
      </w:r>
    </w:p>
    <w:p w14:paraId="5B1CCDDD" w14:textId="42C5DAC4" w:rsidR="005864FB" w:rsidRPr="008C3198" w:rsidRDefault="005864FB" w:rsidP="003D771A">
      <w:pPr>
        <w:pStyle w:val="Heading3"/>
        <w:rPr>
          <w:rFonts w:eastAsia="Century Gothic" w:cs="Arial"/>
        </w:rPr>
      </w:pPr>
      <w:bookmarkStart w:id="128" w:name="_Toc102558190"/>
      <w:r w:rsidRPr="008C3198">
        <w:rPr>
          <w:rFonts w:eastAsia="Century Gothic" w:cs="Arial"/>
        </w:rPr>
        <w:t>Public Roads</w:t>
      </w:r>
      <w:bookmarkEnd w:id="128"/>
    </w:p>
    <w:p w14:paraId="0E81DF2E" w14:textId="44857B3A" w:rsidR="005864FB" w:rsidRPr="00E300D9" w:rsidRDefault="005864FB" w:rsidP="00D235FA">
      <w:pPr>
        <w:pStyle w:val="ListParagraph"/>
        <w:numPr>
          <w:ilvl w:val="0"/>
          <w:numId w:val="50"/>
        </w:numPr>
        <w:spacing w:before="240" w:after="240"/>
        <w:ind w:left="810"/>
        <w:contextualSpacing w:val="0"/>
        <w:rPr>
          <w:rFonts w:eastAsia="Arial" w:cs="Arial"/>
          <w:sz w:val="24"/>
          <w:szCs w:val="24"/>
        </w:rPr>
      </w:pPr>
      <w:r w:rsidRPr="008C3198">
        <w:rPr>
          <w:rFonts w:eastAsia="Arial" w:cs="Arial"/>
          <w:sz w:val="24"/>
          <w:szCs w:val="24"/>
        </w:rPr>
        <w:t xml:space="preserve">Public roads are legally defined by recorded map and include improved and </w:t>
      </w:r>
      <w:r w:rsidRPr="00E300D9">
        <w:rPr>
          <w:rFonts w:eastAsia="Arial" w:cs="Arial"/>
          <w:sz w:val="24"/>
          <w:szCs w:val="24"/>
        </w:rPr>
        <w:t>unimproved land within a public right of way</w:t>
      </w:r>
      <w:r w:rsidR="00FB7793" w:rsidRPr="00E300D9">
        <w:rPr>
          <w:rFonts w:eastAsia="Arial" w:cs="Arial"/>
          <w:sz w:val="24"/>
          <w:szCs w:val="24"/>
        </w:rPr>
        <w:t xml:space="preserve"> </w:t>
      </w:r>
    </w:p>
    <w:p w14:paraId="275B9199" w14:textId="248F326B" w:rsidR="005864FB" w:rsidRPr="00E300D9" w:rsidRDefault="005864FB" w:rsidP="00D235FA">
      <w:pPr>
        <w:pStyle w:val="ListParagraph"/>
        <w:numPr>
          <w:ilvl w:val="0"/>
          <w:numId w:val="50"/>
        </w:numPr>
        <w:spacing w:before="240" w:after="240"/>
        <w:ind w:left="810"/>
        <w:contextualSpacing w:val="0"/>
        <w:rPr>
          <w:rFonts w:eastAsia="Arial" w:cs="Arial"/>
          <w:sz w:val="24"/>
          <w:szCs w:val="24"/>
        </w:rPr>
      </w:pPr>
      <w:r w:rsidRPr="00E300D9">
        <w:rPr>
          <w:rFonts w:eastAsia="Arial" w:cs="Arial"/>
          <w:sz w:val="24"/>
          <w:szCs w:val="24"/>
        </w:rPr>
        <w:t xml:space="preserve">Public roads within the operational area </w:t>
      </w:r>
      <w:r w:rsidR="006C6C73" w:rsidRPr="00E300D9">
        <w:rPr>
          <w:rFonts w:eastAsia="Arial" w:cs="Arial"/>
          <w:sz w:val="24"/>
          <w:szCs w:val="24"/>
        </w:rPr>
        <w:t xml:space="preserve">that are </w:t>
      </w:r>
      <w:r w:rsidRPr="00E300D9">
        <w:rPr>
          <w:rFonts w:eastAsia="Arial" w:cs="Arial"/>
          <w:sz w:val="24"/>
          <w:szCs w:val="24"/>
        </w:rPr>
        <w:t xml:space="preserve">owned and maintained by fee title or easement by the local government jurisdiction; public roads are intended for use as multi-modal transportation corridors for the mobility of people, </w:t>
      </w:r>
      <w:r w:rsidR="00AD0A72" w:rsidRPr="00E300D9">
        <w:rPr>
          <w:rFonts w:eastAsia="Arial" w:cs="Arial"/>
          <w:sz w:val="24"/>
          <w:szCs w:val="24"/>
        </w:rPr>
        <w:t>goods,</w:t>
      </w:r>
      <w:r w:rsidRPr="00E300D9">
        <w:rPr>
          <w:rFonts w:eastAsia="Arial" w:cs="Arial"/>
          <w:sz w:val="24"/>
          <w:szCs w:val="24"/>
        </w:rPr>
        <w:t xml:space="preserve"> and services.  Public roads serve vehicles, pedestrians, bicycles</w:t>
      </w:r>
      <w:r w:rsidR="008B1F22" w:rsidRPr="00E300D9">
        <w:rPr>
          <w:rFonts w:eastAsia="Arial" w:cs="Arial"/>
          <w:sz w:val="24"/>
          <w:szCs w:val="24"/>
        </w:rPr>
        <w:t>,</w:t>
      </w:r>
      <w:r w:rsidRPr="00E300D9">
        <w:rPr>
          <w:rFonts w:eastAsia="Arial" w:cs="Arial"/>
          <w:sz w:val="24"/>
          <w:szCs w:val="24"/>
        </w:rPr>
        <w:t xml:space="preserve"> mass transit, service companies, such as mail and package delivery, waste-haulers, and emergency responders.</w:t>
      </w:r>
    </w:p>
    <w:p w14:paraId="7EED62A9" w14:textId="77777777" w:rsidR="005864FB" w:rsidRPr="00E300D9" w:rsidRDefault="005864FB" w:rsidP="00D235FA">
      <w:pPr>
        <w:pStyle w:val="ListParagraph"/>
        <w:numPr>
          <w:ilvl w:val="0"/>
          <w:numId w:val="50"/>
        </w:numPr>
        <w:spacing w:before="240" w:after="240"/>
        <w:ind w:left="810"/>
        <w:contextualSpacing w:val="0"/>
        <w:rPr>
          <w:rFonts w:eastAsia="Arial" w:cs="Arial"/>
          <w:sz w:val="24"/>
          <w:szCs w:val="24"/>
        </w:rPr>
      </w:pPr>
      <w:r w:rsidRPr="00E300D9">
        <w:rPr>
          <w:rFonts w:eastAsia="Arial" w:cs="Arial"/>
          <w:sz w:val="24"/>
          <w:szCs w:val="24"/>
        </w:rPr>
        <w:t xml:space="preserve">For the purpose of the </w:t>
      </w:r>
      <w:proofErr w:type="gramStart"/>
      <w:r w:rsidRPr="00E300D9">
        <w:rPr>
          <w:rFonts w:eastAsia="Arial" w:cs="Arial"/>
          <w:sz w:val="24"/>
          <w:szCs w:val="24"/>
        </w:rPr>
        <w:t>Operation</w:t>
      </w:r>
      <w:proofErr w:type="gramEnd"/>
      <w:r w:rsidRPr="00E300D9">
        <w:rPr>
          <w:rFonts w:eastAsia="Arial" w:cs="Arial"/>
          <w:sz w:val="24"/>
          <w:szCs w:val="24"/>
        </w:rPr>
        <w:t>, the public road right of way is generally determined and validated by the local agency</w:t>
      </w:r>
    </w:p>
    <w:p w14:paraId="73EEE38E" w14:textId="77DDFB8C" w:rsidR="005864FB" w:rsidRPr="00E300D9" w:rsidRDefault="005864FB" w:rsidP="00D235FA">
      <w:pPr>
        <w:pStyle w:val="ListParagraph"/>
        <w:numPr>
          <w:ilvl w:val="0"/>
          <w:numId w:val="50"/>
        </w:numPr>
        <w:spacing w:before="240" w:after="240"/>
        <w:ind w:left="810"/>
        <w:contextualSpacing w:val="0"/>
        <w:rPr>
          <w:rFonts w:eastAsia="Arial" w:cs="Arial"/>
          <w:sz w:val="24"/>
          <w:szCs w:val="24"/>
        </w:rPr>
      </w:pPr>
      <w:r w:rsidRPr="00E300D9">
        <w:rPr>
          <w:rFonts w:eastAsia="Arial" w:cs="Arial"/>
          <w:sz w:val="24"/>
          <w:szCs w:val="24"/>
        </w:rPr>
        <w:t>The public road right of way includes the roadway and the adjacent improved or unimproved portion</w:t>
      </w:r>
      <w:r w:rsidR="00E73058" w:rsidRPr="00E300D9">
        <w:rPr>
          <w:rFonts w:eastAsia="Arial" w:cs="Arial"/>
          <w:sz w:val="24"/>
          <w:szCs w:val="24"/>
        </w:rPr>
        <w:t xml:space="preserve"> of the</w:t>
      </w:r>
      <w:r w:rsidRPr="00E300D9">
        <w:rPr>
          <w:rFonts w:eastAsia="Arial" w:cs="Arial"/>
          <w:sz w:val="24"/>
          <w:szCs w:val="24"/>
        </w:rPr>
        <w:t xml:space="preserve"> roadside.</w:t>
      </w:r>
    </w:p>
    <w:p w14:paraId="4B258199" w14:textId="57C8C4B7" w:rsidR="005864FB" w:rsidRPr="008C3198" w:rsidRDefault="005864FB" w:rsidP="003D771A">
      <w:pPr>
        <w:pStyle w:val="Heading3"/>
        <w:rPr>
          <w:rFonts w:eastAsia="Century Gothic" w:cs="Arial"/>
          <w:bCs/>
        </w:rPr>
      </w:pPr>
      <w:bookmarkStart w:id="129" w:name="_Toc102558191"/>
      <w:r w:rsidRPr="008C3198">
        <w:rPr>
          <w:rFonts w:eastAsia="Century Gothic" w:cs="Arial"/>
        </w:rPr>
        <w:t>Private Roads</w:t>
      </w:r>
      <w:bookmarkEnd w:id="129"/>
    </w:p>
    <w:p w14:paraId="78E9B62D" w14:textId="3EF09F49" w:rsidR="005864FB" w:rsidRPr="008C3198" w:rsidRDefault="005864FB" w:rsidP="00A70507">
      <w:pPr>
        <w:pStyle w:val="ListParagraph"/>
        <w:numPr>
          <w:ilvl w:val="0"/>
          <w:numId w:val="69"/>
        </w:numPr>
        <w:spacing w:before="240" w:after="240"/>
        <w:ind w:left="810"/>
        <w:contextualSpacing w:val="0"/>
        <w:rPr>
          <w:rFonts w:eastAsia="Arial" w:cs="Arial"/>
          <w:sz w:val="24"/>
          <w:szCs w:val="24"/>
        </w:rPr>
      </w:pPr>
      <w:r w:rsidRPr="008C3198">
        <w:rPr>
          <w:rFonts w:eastAsia="Arial" w:cs="Arial"/>
          <w:sz w:val="24"/>
          <w:szCs w:val="24"/>
        </w:rPr>
        <w:t>Private roads include improved and unimproved land</w:t>
      </w:r>
      <w:r w:rsidR="002E3F06" w:rsidRPr="008C3198">
        <w:rPr>
          <w:rFonts w:eastAsia="Arial" w:cs="Arial"/>
          <w:sz w:val="24"/>
          <w:szCs w:val="24"/>
        </w:rPr>
        <w:t>.</w:t>
      </w:r>
    </w:p>
    <w:p w14:paraId="38FED642" w14:textId="426F190B" w:rsidR="005864FB" w:rsidRPr="008C3198" w:rsidRDefault="005864FB" w:rsidP="00A70507">
      <w:pPr>
        <w:pStyle w:val="ListParagraph"/>
        <w:numPr>
          <w:ilvl w:val="0"/>
          <w:numId w:val="69"/>
        </w:numPr>
        <w:spacing w:before="240" w:after="240"/>
        <w:ind w:left="810"/>
        <w:contextualSpacing w:val="0"/>
        <w:rPr>
          <w:rFonts w:eastAsia="Arial" w:cs="Arial"/>
          <w:sz w:val="24"/>
          <w:szCs w:val="24"/>
        </w:rPr>
      </w:pPr>
      <w:r w:rsidRPr="008C3198">
        <w:rPr>
          <w:rFonts w:eastAsia="Arial" w:cs="Arial"/>
          <w:sz w:val="24"/>
          <w:szCs w:val="24"/>
        </w:rPr>
        <w:t>Private roads within the operational area are generally owned and maintained as an easement by</w:t>
      </w:r>
      <w:r w:rsidR="004A2B6F" w:rsidRPr="008C3198">
        <w:rPr>
          <w:rFonts w:eastAsia="Arial" w:cs="Arial"/>
          <w:sz w:val="24"/>
          <w:szCs w:val="24"/>
        </w:rPr>
        <w:t xml:space="preserve"> one</w:t>
      </w:r>
      <w:r w:rsidR="002E3F06" w:rsidRPr="008C3198">
        <w:rPr>
          <w:rFonts w:eastAsia="Arial" w:cs="Arial"/>
          <w:sz w:val="24"/>
          <w:szCs w:val="24"/>
        </w:rPr>
        <w:t xml:space="preserve"> (1)</w:t>
      </w:r>
      <w:r w:rsidR="004A2B6F" w:rsidRPr="008C3198">
        <w:rPr>
          <w:rFonts w:eastAsia="Arial" w:cs="Arial"/>
          <w:sz w:val="24"/>
          <w:szCs w:val="24"/>
        </w:rPr>
        <w:t xml:space="preserve"> or more</w:t>
      </w:r>
      <w:r w:rsidRPr="008C3198">
        <w:rPr>
          <w:rFonts w:eastAsia="Arial" w:cs="Arial"/>
          <w:sz w:val="24"/>
          <w:szCs w:val="24"/>
        </w:rPr>
        <w:t xml:space="preserve"> private property owners</w:t>
      </w:r>
      <w:r w:rsidR="003A7CB3" w:rsidRPr="008C3198">
        <w:rPr>
          <w:rFonts w:eastAsia="Arial" w:cs="Arial"/>
          <w:sz w:val="24"/>
          <w:szCs w:val="24"/>
        </w:rPr>
        <w:t xml:space="preserve"> (</w:t>
      </w:r>
      <w:r w:rsidR="00FB7793" w:rsidRPr="008C3198">
        <w:rPr>
          <w:rFonts w:eastAsia="Arial" w:cs="Arial"/>
          <w:sz w:val="24"/>
          <w:szCs w:val="24"/>
        </w:rPr>
        <w:t xml:space="preserve">see </w:t>
      </w:r>
      <w:r w:rsidR="003A7CB3" w:rsidRPr="008C3198">
        <w:rPr>
          <w:rFonts w:eastAsia="Arial" w:cs="Arial"/>
          <w:sz w:val="24"/>
          <w:szCs w:val="24"/>
        </w:rPr>
        <w:t xml:space="preserve">Civil Code section 845(b)). </w:t>
      </w:r>
      <w:r w:rsidR="002E3F06" w:rsidRPr="008C3198">
        <w:rPr>
          <w:rFonts w:eastAsia="Arial" w:cs="Arial"/>
          <w:sz w:val="24"/>
          <w:szCs w:val="24"/>
        </w:rPr>
        <w:t xml:space="preserve"> </w:t>
      </w:r>
      <w:r w:rsidR="003A7CB3" w:rsidRPr="008C3198">
        <w:rPr>
          <w:rFonts w:eastAsia="Arial" w:cs="Arial"/>
          <w:sz w:val="24"/>
          <w:szCs w:val="24"/>
        </w:rPr>
        <w:t xml:space="preserve">Such easements by use are generally recorded </w:t>
      </w:r>
      <w:r w:rsidRPr="008C3198">
        <w:rPr>
          <w:rFonts w:eastAsia="Arial" w:cs="Arial"/>
          <w:sz w:val="24"/>
          <w:szCs w:val="24"/>
        </w:rPr>
        <w:t xml:space="preserve">and defined by </w:t>
      </w:r>
      <w:r w:rsidR="00B74E41" w:rsidRPr="008C3198">
        <w:rPr>
          <w:rFonts w:eastAsia="Arial" w:cs="Arial"/>
          <w:sz w:val="24"/>
          <w:szCs w:val="24"/>
        </w:rPr>
        <w:t xml:space="preserve">a </w:t>
      </w:r>
      <w:r w:rsidRPr="008C3198">
        <w:rPr>
          <w:rFonts w:eastAsia="Arial" w:cs="Arial"/>
          <w:sz w:val="24"/>
          <w:szCs w:val="24"/>
        </w:rPr>
        <w:t>title</w:t>
      </w:r>
      <w:r w:rsidR="004A2B6F" w:rsidRPr="008C3198">
        <w:rPr>
          <w:rFonts w:eastAsia="Arial" w:cs="Arial"/>
          <w:sz w:val="24"/>
          <w:szCs w:val="24"/>
        </w:rPr>
        <w:t xml:space="preserve">. </w:t>
      </w:r>
      <w:r w:rsidR="002E3F06" w:rsidRPr="008C3198">
        <w:rPr>
          <w:rFonts w:eastAsia="Arial" w:cs="Arial"/>
          <w:sz w:val="24"/>
          <w:szCs w:val="24"/>
        </w:rPr>
        <w:t xml:space="preserve"> </w:t>
      </w:r>
      <w:r w:rsidR="004A2B6F" w:rsidRPr="008C3198">
        <w:rPr>
          <w:rFonts w:eastAsia="Arial" w:cs="Arial"/>
          <w:sz w:val="24"/>
          <w:szCs w:val="24"/>
        </w:rPr>
        <w:t xml:space="preserve">Private road easements may be maintained by one or more property owners or by legal entities such as a </w:t>
      </w:r>
      <w:r w:rsidRPr="008C3198">
        <w:rPr>
          <w:rFonts w:eastAsia="Arial" w:cs="Arial"/>
          <w:sz w:val="24"/>
          <w:szCs w:val="24"/>
        </w:rPr>
        <w:t>Homeowner’s Association by Covenants, Conditions</w:t>
      </w:r>
      <w:r w:rsidR="00B74E41" w:rsidRPr="008C3198">
        <w:rPr>
          <w:rFonts w:eastAsia="Arial" w:cs="Arial"/>
          <w:sz w:val="24"/>
          <w:szCs w:val="24"/>
        </w:rPr>
        <w:t>,</w:t>
      </w:r>
      <w:r w:rsidRPr="008C3198">
        <w:rPr>
          <w:rFonts w:eastAsia="Arial" w:cs="Arial"/>
          <w:sz w:val="24"/>
          <w:szCs w:val="24"/>
        </w:rPr>
        <w:t xml:space="preserve"> and Restrictions (CCRs)</w:t>
      </w:r>
      <w:r w:rsidR="004A2B6F" w:rsidRPr="008C3198">
        <w:rPr>
          <w:rFonts w:eastAsia="Arial" w:cs="Arial"/>
          <w:sz w:val="24"/>
          <w:szCs w:val="24"/>
        </w:rPr>
        <w:t xml:space="preserve">, </w:t>
      </w:r>
      <w:r w:rsidR="00B74E41" w:rsidRPr="008C3198">
        <w:rPr>
          <w:rFonts w:eastAsia="Arial" w:cs="Arial"/>
          <w:sz w:val="24"/>
          <w:szCs w:val="24"/>
        </w:rPr>
        <w:t xml:space="preserve">a </w:t>
      </w:r>
      <w:r w:rsidR="004A2B6F" w:rsidRPr="008C3198">
        <w:rPr>
          <w:rFonts w:eastAsia="Arial" w:cs="Arial"/>
          <w:sz w:val="24"/>
          <w:szCs w:val="24"/>
        </w:rPr>
        <w:t>non-profit corporation, or a</w:t>
      </w:r>
      <w:r w:rsidR="003A7CB3" w:rsidRPr="008C3198">
        <w:rPr>
          <w:rFonts w:eastAsia="Arial" w:cs="Arial"/>
          <w:sz w:val="24"/>
          <w:szCs w:val="24"/>
        </w:rPr>
        <w:t>nother corporate entity.</w:t>
      </w:r>
    </w:p>
    <w:p w14:paraId="236E69D6" w14:textId="6B2E96BA" w:rsidR="005864FB" w:rsidRPr="008C3198" w:rsidRDefault="005864FB" w:rsidP="00A70507">
      <w:pPr>
        <w:pStyle w:val="ListParagraph"/>
        <w:numPr>
          <w:ilvl w:val="0"/>
          <w:numId w:val="69"/>
        </w:numPr>
        <w:spacing w:before="240" w:after="240"/>
        <w:ind w:left="810"/>
        <w:contextualSpacing w:val="0"/>
        <w:rPr>
          <w:rFonts w:cs="Arial"/>
          <w:sz w:val="24"/>
          <w:szCs w:val="24"/>
        </w:rPr>
      </w:pPr>
      <w:r w:rsidRPr="008C3198">
        <w:rPr>
          <w:rFonts w:eastAsia="Arial" w:cs="Arial"/>
          <w:sz w:val="24"/>
          <w:szCs w:val="24"/>
        </w:rPr>
        <w:lastRenderedPageBreak/>
        <w:t>The private road right of way includes the road surface, such as pavement</w:t>
      </w:r>
      <w:r w:rsidR="007A0BCC" w:rsidRPr="008C3198">
        <w:rPr>
          <w:rFonts w:eastAsia="Arial" w:cs="Arial"/>
          <w:sz w:val="24"/>
          <w:szCs w:val="24"/>
        </w:rPr>
        <w:t>,</w:t>
      </w:r>
      <w:r w:rsidRPr="008C3198">
        <w:rPr>
          <w:rFonts w:eastAsia="Arial" w:cs="Arial"/>
          <w:sz w:val="24"/>
          <w:szCs w:val="24"/>
        </w:rPr>
        <w:t xml:space="preserve"> gravel, or other road surface materials</w:t>
      </w:r>
      <w:r w:rsidR="002B684D" w:rsidRPr="008C3198">
        <w:rPr>
          <w:rFonts w:eastAsia="Arial" w:cs="Arial"/>
          <w:sz w:val="24"/>
          <w:szCs w:val="24"/>
        </w:rPr>
        <w:t>.</w:t>
      </w:r>
    </w:p>
    <w:p w14:paraId="5DDEF1A2" w14:textId="60CF3F48" w:rsidR="005864FB" w:rsidRPr="008C3198" w:rsidRDefault="005864FB" w:rsidP="003D771A">
      <w:pPr>
        <w:pStyle w:val="Heading3"/>
        <w:rPr>
          <w:rFonts w:cs="Arial"/>
        </w:rPr>
      </w:pPr>
      <w:bookmarkStart w:id="130" w:name="_Toc102558192"/>
      <w:r w:rsidRPr="008C3198">
        <w:rPr>
          <w:rFonts w:cs="Arial"/>
        </w:rPr>
        <w:t>Criteria</w:t>
      </w:r>
      <w:bookmarkEnd w:id="130"/>
    </w:p>
    <w:p w14:paraId="19C8BE05" w14:textId="77777777" w:rsidR="005864FB" w:rsidRPr="008C3198" w:rsidRDefault="005864FB" w:rsidP="00D235FA">
      <w:pPr>
        <w:spacing w:before="240" w:after="240"/>
        <w:ind w:left="450"/>
        <w:rPr>
          <w:rFonts w:eastAsia="Century Gothic" w:cs="Arial"/>
          <w:sz w:val="24"/>
          <w:szCs w:val="24"/>
        </w:rPr>
      </w:pPr>
      <w:r w:rsidRPr="008C3198">
        <w:rPr>
          <w:rFonts w:eastAsia="Century Gothic" w:cs="Arial"/>
          <w:sz w:val="24"/>
          <w:szCs w:val="24"/>
        </w:rPr>
        <w:t>Potential hazard trees will be identified as eligible utilizing the following criteria:</w:t>
      </w:r>
    </w:p>
    <w:p w14:paraId="452E92C5" w14:textId="7051280E" w:rsidR="005864FB" w:rsidRPr="008C3198" w:rsidRDefault="005864FB" w:rsidP="00D235FA">
      <w:pPr>
        <w:pStyle w:val="ListParagraph"/>
        <w:numPr>
          <w:ilvl w:val="0"/>
          <w:numId w:val="70"/>
        </w:numPr>
        <w:spacing w:before="240" w:after="240"/>
        <w:ind w:left="900" w:hanging="450"/>
        <w:contextualSpacing w:val="0"/>
        <w:rPr>
          <w:rFonts w:eastAsia="Arial" w:cs="Arial"/>
          <w:sz w:val="24"/>
          <w:szCs w:val="24"/>
        </w:rPr>
      </w:pPr>
      <w:r w:rsidRPr="008C3198">
        <w:rPr>
          <w:rFonts w:eastAsia="Arial" w:cs="Arial"/>
          <w:sz w:val="24"/>
          <w:szCs w:val="24"/>
        </w:rPr>
        <w:t>T</w:t>
      </w:r>
      <w:r w:rsidR="003A4DD0" w:rsidRPr="008C3198">
        <w:rPr>
          <w:rFonts w:eastAsia="Arial" w:cs="Arial"/>
          <w:sz w:val="24"/>
          <w:szCs w:val="24"/>
        </w:rPr>
        <w:t>he t</w:t>
      </w:r>
      <w:r w:rsidRPr="008C3198">
        <w:rPr>
          <w:rFonts w:eastAsia="Arial" w:cs="Arial"/>
          <w:sz w:val="24"/>
          <w:szCs w:val="24"/>
        </w:rPr>
        <w:t>ree is rooted on a private parcel with a Right-of-Entry permit or approved public lands (including Rights-of-Way).</w:t>
      </w:r>
    </w:p>
    <w:p w14:paraId="26C157F3" w14:textId="04EDA2AF" w:rsidR="005864FB" w:rsidRPr="008C3198" w:rsidRDefault="005864FB" w:rsidP="00D235FA">
      <w:pPr>
        <w:pStyle w:val="ListParagraph"/>
        <w:numPr>
          <w:ilvl w:val="0"/>
          <w:numId w:val="70"/>
        </w:numPr>
        <w:spacing w:before="240" w:after="240"/>
        <w:ind w:left="900" w:hanging="450"/>
        <w:contextualSpacing w:val="0"/>
        <w:rPr>
          <w:rFonts w:eastAsia="Arial" w:cs="Arial"/>
          <w:sz w:val="24"/>
          <w:szCs w:val="24"/>
        </w:rPr>
      </w:pPr>
      <w:r w:rsidRPr="008C3198">
        <w:rPr>
          <w:rFonts w:eastAsia="Arial" w:cs="Arial"/>
          <w:sz w:val="24"/>
          <w:szCs w:val="24"/>
        </w:rPr>
        <w:t>T</w:t>
      </w:r>
      <w:r w:rsidR="003A4DD0" w:rsidRPr="008C3198">
        <w:rPr>
          <w:rFonts w:eastAsia="Arial" w:cs="Arial"/>
          <w:sz w:val="24"/>
          <w:szCs w:val="24"/>
        </w:rPr>
        <w:t>he t</w:t>
      </w:r>
      <w:r w:rsidRPr="008C3198">
        <w:rPr>
          <w:rFonts w:eastAsia="Arial" w:cs="Arial"/>
          <w:sz w:val="24"/>
          <w:szCs w:val="24"/>
        </w:rPr>
        <w:t>ree is dead or likely to die in the next five</w:t>
      </w:r>
      <w:r w:rsidR="00A27616" w:rsidRPr="008C3198">
        <w:rPr>
          <w:rFonts w:eastAsia="Arial" w:cs="Arial"/>
          <w:sz w:val="24"/>
          <w:szCs w:val="24"/>
        </w:rPr>
        <w:t xml:space="preserve"> (5)</w:t>
      </w:r>
      <w:r w:rsidRPr="008C3198">
        <w:rPr>
          <w:rFonts w:eastAsia="Arial" w:cs="Arial"/>
          <w:sz w:val="24"/>
          <w:szCs w:val="24"/>
        </w:rPr>
        <w:t xml:space="preserve"> years </w:t>
      </w:r>
      <w:proofErr w:type="gramStart"/>
      <w:r w:rsidRPr="008C3198">
        <w:rPr>
          <w:rFonts w:eastAsia="Arial" w:cs="Arial"/>
          <w:sz w:val="24"/>
          <w:szCs w:val="24"/>
        </w:rPr>
        <w:t>as a result of</w:t>
      </w:r>
      <w:proofErr w:type="gramEnd"/>
      <w:r w:rsidRPr="008C3198">
        <w:rPr>
          <w:rFonts w:eastAsia="Arial" w:cs="Arial"/>
          <w:sz w:val="24"/>
          <w:szCs w:val="24"/>
        </w:rPr>
        <w:t xml:space="preserve"> the declared wildfire, as determined by a Register Professional Forester or a Certified Arborist with a Tree Risk Assessment Qualification (TRAQ) certification.</w:t>
      </w:r>
    </w:p>
    <w:p w14:paraId="6257CA96" w14:textId="2C79CFC4" w:rsidR="005864FB" w:rsidRPr="008C3198" w:rsidRDefault="005864FB" w:rsidP="00D235FA">
      <w:pPr>
        <w:pStyle w:val="ListParagraph"/>
        <w:numPr>
          <w:ilvl w:val="0"/>
          <w:numId w:val="70"/>
        </w:numPr>
        <w:spacing w:before="240" w:after="240"/>
        <w:ind w:left="900" w:hanging="450"/>
        <w:contextualSpacing w:val="0"/>
        <w:rPr>
          <w:rFonts w:eastAsia="Arial" w:cs="Arial"/>
          <w:sz w:val="24"/>
          <w:szCs w:val="24"/>
        </w:rPr>
      </w:pPr>
      <w:r w:rsidRPr="008C3198">
        <w:rPr>
          <w:rFonts w:eastAsia="Arial" w:cs="Arial"/>
          <w:sz w:val="24"/>
          <w:szCs w:val="24"/>
        </w:rPr>
        <w:t>The tree is standing and, as determined by the Registered Professional Forester or TRAQ Certified Arborist, presents a hazard to the public right-of-way, public improved property, or other IMT- designated eligible target.</w:t>
      </w:r>
      <w:r w:rsidR="00513581" w:rsidRPr="008C3198">
        <w:rPr>
          <w:rFonts w:eastAsia="Arial" w:cs="Arial"/>
          <w:sz w:val="24"/>
          <w:szCs w:val="24"/>
        </w:rPr>
        <w:t xml:space="preserve"> </w:t>
      </w:r>
      <w:r w:rsidRPr="008C3198">
        <w:rPr>
          <w:rFonts w:eastAsia="Arial" w:cs="Arial"/>
          <w:sz w:val="24"/>
          <w:szCs w:val="24"/>
        </w:rPr>
        <w:t xml:space="preserve"> For the purposes of this Operation, to assist in the determination of whether the tree presents a hazard, the Registered Professional Forester or TRAQ Certified Arborist</w:t>
      </w:r>
      <w:r w:rsidRPr="008C3198" w:rsidDel="005E726C">
        <w:rPr>
          <w:rFonts w:eastAsia="Arial" w:cs="Arial"/>
          <w:sz w:val="24"/>
          <w:szCs w:val="24"/>
        </w:rPr>
        <w:t xml:space="preserve"> </w:t>
      </w:r>
      <w:r w:rsidRPr="008C3198">
        <w:rPr>
          <w:rFonts w:eastAsia="Arial" w:cs="Arial"/>
          <w:sz w:val="24"/>
          <w:szCs w:val="24"/>
        </w:rPr>
        <w:t>should consider the tree’s distance from the target pursuant to U.S.</w:t>
      </w:r>
      <w:r w:rsidR="00513581" w:rsidRPr="008C3198">
        <w:rPr>
          <w:rFonts w:eastAsia="Arial" w:cs="Arial"/>
          <w:sz w:val="24"/>
          <w:szCs w:val="24"/>
        </w:rPr>
        <w:t xml:space="preserve"> </w:t>
      </w:r>
      <w:r w:rsidRPr="008C3198">
        <w:rPr>
          <w:rFonts w:eastAsia="Arial" w:cs="Arial"/>
          <w:sz w:val="24"/>
          <w:szCs w:val="24"/>
        </w:rPr>
        <w:t xml:space="preserve"> Occupational Safety and Health Administration (OSHA) criteria for establishing work areas.</w:t>
      </w:r>
      <w:r w:rsidR="00406DE9" w:rsidRPr="008C3198">
        <w:rPr>
          <w:rFonts w:eastAsia="Arial" w:cs="Arial"/>
          <w:sz w:val="24"/>
          <w:szCs w:val="24"/>
        </w:rPr>
        <w:t xml:space="preserve"> </w:t>
      </w:r>
      <w:r w:rsidRPr="008C3198">
        <w:rPr>
          <w:rFonts w:eastAsia="Arial" w:cs="Arial"/>
          <w:sz w:val="24"/>
          <w:szCs w:val="24"/>
        </w:rPr>
        <w:t xml:space="preserve"> This OSHA standard prescribes at least two</w:t>
      </w:r>
      <w:r w:rsidR="00A27616" w:rsidRPr="008C3198">
        <w:rPr>
          <w:rFonts w:eastAsia="Arial" w:cs="Arial"/>
          <w:sz w:val="24"/>
          <w:szCs w:val="24"/>
        </w:rPr>
        <w:t xml:space="preserve"> (2)</w:t>
      </w:r>
      <w:r w:rsidRPr="008C3198">
        <w:rPr>
          <w:rFonts w:eastAsia="Arial" w:cs="Arial"/>
          <w:sz w:val="24"/>
          <w:szCs w:val="24"/>
        </w:rPr>
        <w:t xml:space="preserve"> tree lengths (</w:t>
      </w:r>
      <w:r w:rsidR="001A6A29" w:rsidRPr="008C3198">
        <w:rPr>
          <w:rFonts w:eastAsia="Arial" w:cs="Arial"/>
          <w:sz w:val="24"/>
          <w:szCs w:val="24"/>
        </w:rPr>
        <w:t>two hundred</w:t>
      </w:r>
      <w:r w:rsidR="00A27616" w:rsidRPr="008C3198">
        <w:rPr>
          <w:rFonts w:eastAsia="Arial" w:cs="Arial"/>
          <w:sz w:val="24"/>
          <w:szCs w:val="24"/>
        </w:rPr>
        <w:t xml:space="preserve"> (</w:t>
      </w:r>
      <w:r w:rsidRPr="008C3198">
        <w:rPr>
          <w:rFonts w:eastAsia="Arial" w:cs="Arial"/>
          <w:sz w:val="24"/>
          <w:szCs w:val="24"/>
        </w:rPr>
        <w:t>200</w:t>
      </w:r>
      <w:r w:rsidR="00A27616" w:rsidRPr="008C3198">
        <w:rPr>
          <w:rFonts w:eastAsia="Arial" w:cs="Arial"/>
          <w:sz w:val="24"/>
          <w:szCs w:val="24"/>
        </w:rPr>
        <w:t>) percent</w:t>
      </w:r>
      <w:r w:rsidRPr="008C3198">
        <w:rPr>
          <w:rFonts w:eastAsia="Arial" w:cs="Arial"/>
          <w:sz w:val="24"/>
          <w:szCs w:val="24"/>
        </w:rPr>
        <w:t xml:space="preserve"> the height of the tree) and a greater distance where conditions make rolling or sliding of trees reasonably foreseeable, or the grade of the land the tree sits upon is such that the tree could not reach the target (on a steep slope below the target).</w:t>
      </w:r>
    </w:p>
    <w:p w14:paraId="5D03B701" w14:textId="603CC646" w:rsidR="005864FB" w:rsidRPr="008C3198" w:rsidRDefault="005864FB" w:rsidP="00D235FA">
      <w:pPr>
        <w:pStyle w:val="ListParagraph"/>
        <w:numPr>
          <w:ilvl w:val="0"/>
          <w:numId w:val="70"/>
        </w:numPr>
        <w:spacing w:before="240" w:after="240"/>
        <w:ind w:left="900" w:hanging="450"/>
        <w:contextualSpacing w:val="0"/>
        <w:rPr>
          <w:rFonts w:eastAsia="Arial" w:cs="Arial"/>
          <w:sz w:val="24"/>
          <w:szCs w:val="24"/>
        </w:rPr>
      </w:pPr>
      <w:r w:rsidRPr="008C3198">
        <w:rPr>
          <w:rFonts w:eastAsia="Arial" w:cs="Arial"/>
          <w:sz w:val="24"/>
          <w:szCs w:val="24"/>
        </w:rPr>
        <w:t xml:space="preserve">The tree has a diameter of </w:t>
      </w:r>
      <w:r w:rsidR="00A27616" w:rsidRPr="008C3198">
        <w:rPr>
          <w:rFonts w:eastAsia="Arial" w:cs="Arial"/>
          <w:sz w:val="24"/>
          <w:szCs w:val="24"/>
        </w:rPr>
        <w:t>six (</w:t>
      </w:r>
      <w:r w:rsidRPr="008C3198">
        <w:rPr>
          <w:rFonts w:eastAsia="Arial" w:cs="Arial"/>
          <w:sz w:val="24"/>
          <w:szCs w:val="24"/>
        </w:rPr>
        <w:t>6</w:t>
      </w:r>
      <w:r w:rsidR="00A27616" w:rsidRPr="008C3198">
        <w:rPr>
          <w:rFonts w:eastAsia="Arial" w:cs="Arial"/>
          <w:sz w:val="24"/>
          <w:szCs w:val="24"/>
        </w:rPr>
        <w:t>)</w:t>
      </w:r>
      <w:r w:rsidRPr="008C3198">
        <w:rPr>
          <w:rFonts w:eastAsia="Arial" w:cs="Arial"/>
          <w:sz w:val="24"/>
          <w:szCs w:val="24"/>
        </w:rPr>
        <w:t xml:space="preserve"> inches or greater</w:t>
      </w:r>
      <w:r w:rsidR="004C3813" w:rsidRPr="008C3198">
        <w:rPr>
          <w:rFonts w:eastAsia="Arial" w:cs="Arial"/>
          <w:sz w:val="24"/>
          <w:szCs w:val="24"/>
        </w:rPr>
        <w:t>,</w:t>
      </w:r>
      <w:r w:rsidRPr="008C3198">
        <w:rPr>
          <w:rFonts w:eastAsia="Arial" w:cs="Arial"/>
          <w:sz w:val="24"/>
          <w:szCs w:val="24"/>
        </w:rPr>
        <w:t xml:space="preserve"> measured 4.5 feet above ground height.</w:t>
      </w:r>
    </w:p>
    <w:p w14:paraId="2E402FA1" w14:textId="4D96D59A" w:rsidR="005864FB" w:rsidRPr="008C3198" w:rsidRDefault="005864FB" w:rsidP="003D771A">
      <w:pPr>
        <w:pStyle w:val="Heading3"/>
        <w:rPr>
          <w:rFonts w:cs="Arial"/>
        </w:rPr>
      </w:pPr>
      <w:bookmarkStart w:id="131" w:name="_Toc102558193"/>
      <w:r w:rsidRPr="008C3198">
        <w:rPr>
          <w:rFonts w:cs="Arial"/>
        </w:rPr>
        <w:t>Identification of Potentially Eligible Parcels</w:t>
      </w:r>
      <w:r w:rsidR="00F01DCF" w:rsidRPr="008C3198">
        <w:rPr>
          <w:rFonts w:cs="Arial"/>
        </w:rPr>
        <w:t xml:space="preserve"> (A&amp;M Contractor)</w:t>
      </w:r>
      <w:bookmarkEnd w:id="131"/>
    </w:p>
    <w:p w14:paraId="3785AF28" w14:textId="1F77B252" w:rsidR="005864FB" w:rsidRPr="008C3198" w:rsidRDefault="005864FB" w:rsidP="00D235FA">
      <w:pPr>
        <w:spacing w:before="240" w:after="240" w:line="257" w:lineRule="auto"/>
        <w:ind w:left="450"/>
        <w:rPr>
          <w:rFonts w:eastAsia="Arial" w:cs="Arial"/>
          <w:sz w:val="24"/>
          <w:szCs w:val="24"/>
        </w:rPr>
      </w:pPr>
      <w:r w:rsidRPr="008C3198">
        <w:rPr>
          <w:rFonts w:eastAsia="Century Gothic" w:cs="Arial"/>
          <w:sz w:val="24"/>
          <w:szCs w:val="24"/>
        </w:rPr>
        <w:t xml:space="preserve">The A&amp;M Contractor is responsible for determining which enrolled private parcels could be potentially eligible for hazard tree removal and should be inspected by a </w:t>
      </w:r>
      <w:r w:rsidRPr="008C3198">
        <w:rPr>
          <w:rFonts w:eastAsia="Arial" w:cs="Arial"/>
          <w:sz w:val="24"/>
          <w:szCs w:val="24"/>
        </w:rPr>
        <w:t>Registered Professional Forester or TRAQ Certified Arborist through a desktop review.</w:t>
      </w:r>
    </w:p>
    <w:p w14:paraId="15D70816" w14:textId="246FF29F" w:rsidR="005864FB" w:rsidRPr="008C3198" w:rsidRDefault="005864FB" w:rsidP="00D235FA">
      <w:pPr>
        <w:spacing w:before="240" w:after="240" w:line="257" w:lineRule="auto"/>
        <w:ind w:left="450"/>
        <w:rPr>
          <w:rFonts w:cs="Arial"/>
          <w:sz w:val="24"/>
          <w:szCs w:val="24"/>
        </w:rPr>
      </w:pPr>
      <w:r w:rsidRPr="008C3198">
        <w:rPr>
          <w:rFonts w:eastAsia="Century Gothic" w:cs="Arial"/>
          <w:sz w:val="24"/>
          <w:szCs w:val="24"/>
        </w:rPr>
        <w:t xml:space="preserve">Parcel eligibility for hazard tree removal will be determined using the “Buffer” analysis tool in ArcGIS (or equal compatible software as directed by the User Agency), an analytical tool </w:t>
      </w:r>
      <w:r w:rsidR="004C3813" w:rsidRPr="008C3198">
        <w:rPr>
          <w:rFonts w:eastAsia="Century Gothic" w:cs="Arial"/>
          <w:sz w:val="24"/>
          <w:szCs w:val="24"/>
        </w:rPr>
        <w:t xml:space="preserve">that </w:t>
      </w:r>
      <w:r w:rsidRPr="008C3198">
        <w:rPr>
          <w:rFonts w:eastAsia="Century Gothic" w:cs="Arial"/>
          <w:sz w:val="24"/>
          <w:szCs w:val="24"/>
        </w:rPr>
        <w:t>approximates which parcels are adjacent to rights of way.</w:t>
      </w:r>
      <w:r w:rsidR="00B27367" w:rsidRPr="008C3198">
        <w:rPr>
          <w:rFonts w:eastAsia="Century Gothic" w:cs="Arial"/>
          <w:sz w:val="24"/>
          <w:szCs w:val="24"/>
        </w:rPr>
        <w:t xml:space="preserve"> </w:t>
      </w:r>
      <w:r w:rsidRPr="008C3198">
        <w:rPr>
          <w:rFonts w:eastAsia="Century Gothic" w:cs="Arial"/>
          <w:sz w:val="24"/>
          <w:szCs w:val="24"/>
        </w:rPr>
        <w:t xml:space="preserve"> The result of this analysis will identify which parcels fall within the “public road buffer</w:t>
      </w:r>
      <w:r w:rsidR="00567379" w:rsidRPr="008C3198">
        <w:rPr>
          <w:rFonts w:eastAsia="Century Gothic" w:cs="Arial"/>
          <w:sz w:val="24"/>
          <w:szCs w:val="24"/>
        </w:rPr>
        <w:t xml:space="preserve">,” </w:t>
      </w:r>
      <w:r w:rsidRPr="008C3198">
        <w:rPr>
          <w:rFonts w:eastAsia="Century Gothic" w:cs="Arial"/>
          <w:sz w:val="24"/>
          <w:szCs w:val="24"/>
        </w:rPr>
        <w:t>a geographic polygon extending on both sides of the centerline of the public road right of way. GIS shapefiles (or equal) identifying public roads shall be acquired from all involved local jurisdictions for this analysis unless otherwise provided or directed by the User Agency.</w:t>
      </w:r>
      <w:r w:rsidR="006078F4" w:rsidRPr="008C3198">
        <w:rPr>
          <w:rFonts w:eastAsia="Century Gothic" w:cs="Arial"/>
          <w:sz w:val="24"/>
          <w:szCs w:val="24"/>
        </w:rPr>
        <w:t xml:space="preserve"> </w:t>
      </w:r>
      <w:r w:rsidRPr="008C3198">
        <w:rPr>
          <w:rFonts w:eastAsia="Century Gothic" w:cs="Arial"/>
          <w:sz w:val="24"/>
          <w:szCs w:val="24"/>
        </w:rPr>
        <w:t xml:space="preserve"> The buffer distance for the public roads </w:t>
      </w:r>
      <w:r w:rsidRPr="008C3198">
        <w:rPr>
          <w:rFonts w:eastAsia="Century Gothic" w:cs="Arial"/>
          <w:sz w:val="24"/>
          <w:szCs w:val="24"/>
        </w:rPr>
        <w:lastRenderedPageBreak/>
        <w:t>layer(s) shall be determined based on the height-distance to target criteria described in the “Criteria” (</w:t>
      </w:r>
      <w:r w:rsidR="00A341E3" w:rsidRPr="008C3198">
        <w:rPr>
          <w:rFonts w:eastAsia="Century Gothic" w:cs="Arial"/>
          <w:sz w:val="24"/>
          <w:szCs w:val="24"/>
        </w:rPr>
        <w:t>8</w:t>
      </w:r>
      <w:r w:rsidRPr="008C3198">
        <w:rPr>
          <w:rFonts w:eastAsia="Century Gothic" w:cs="Arial"/>
          <w:sz w:val="24"/>
          <w:szCs w:val="24"/>
        </w:rPr>
        <w:t>.1.</w:t>
      </w:r>
      <w:r w:rsidR="00A341E3" w:rsidRPr="008C3198">
        <w:rPr>
          <w:rFonts w:eastAsia="Century Gothic" w:cs="Arial"/>
          <w:sz w:val="24"/>
          <w:szCs w:val="24"/>
        </w:rPr>
        <w:t>5</w:t>
      </w:r>
      <w:r w:rsidRPr="008C3198">
        <w:rPr>
          <w:rFonts w:eastAsia="Century Gothic" w:cs="Arial"/>
          <w:sz w:val="24"/>
          <w:szCs w:val="24"/>
        </w:rPr>
        <w:t>) section of this plan and the expected height of trees in the area.</w:t>
      </w:r>
      <w:r w:rsidR="006078F4" w:rsidRPr="008C3198">
        <w:rPr>
          <w:rFonts w:eastAsia="Century Gothic" w:cs="Arial"/>
          <w:sz w:val="24"/>
          <w:szCs w:val="24"/>
        </w:rPr>
        <w:t xml:space="preserve"> </w:t>
      </w:r>
      <w:r w:rsidRPr="008C3198">
        <w:rPr>
          <w:rFonts w:eastAsia="Century Gothic" w:cs="Arial"/>
          <w:sz w:val="24"/>
          <w:szCs w:val="24"/>
        </w:rPr>
        <w:t xml:space="preserve"> The buffer should be applied to both sides of the centerline of the road right of way.</w:t>
      </w:r>
      <w:r w:rsidR="006078F4" w:rsidRPr="008C3198">
        <w:rPr>
          <w:rFonts w:eastAsia="Century Gothic" w:cs="Arial"/>
          <w:sz w:val="24"/>
          <w:szCs w:val="24"/>
        </w:rPr>
        <w:t xml:space="preserve"> </w:t>
      </w:r>
      <w:r w:rsidRPr="008C3198">
        <w:rPr>
          <w:rFonts w:eastAsia="Century Gothic" w:cs="Arial"/>
          <w:sz w:val="24"/>
          <w:szCs w:val="24"/>
        </w:rPr>
        <w:t xml:space="preserve"> Parcels that intersect with the public roads buffer should receive a hazard tree assessment.  The IMT should appropriately consider scenarios where trees taller than the expected height are discovered and adjust assessment procedures where warranted.</w:t>
      </w:r>
    </w:p>
    <w:p w14:paraId="306E6248" w14:textId="1CD254FD" w:rsidR="005864FB" w:rsidRPr="008C3198" w:rsidRDefault="005864FB" w:rsidP="00CA7A1D">
      <w:pPr>
        <w:pStyle w:val="Heading2"/>
        <w:rPr>
          <w:rFonts w:eastAsia="Century Gothic"/>
        </w:rPr>
      </w:pPr>
      <w:bookmarkStart w:id="132" w:name="_Toc102558194"/>
      <w:r w:rsidRPr="008C3198">
        <w:rPr>
          <w:rFonts w:eastAsia="Century Gothic"/>
        </w:rPr>
        <w:t>Soft Start</w:t>
      </w:r>
      <w:bookmarkEnd w:id="132"/>
    </w:p>
    <w:p w14:paraId="15BD3382" w14:textId="2962644E" w:rsidR="005864FB" w:rsidRPr="008C3198" w:rsidRDefault="005864FB" w:rsidP="001F1CF0">
      <w:pPr>
        <w:spacing w:before="240" w:after="240" w:line="257" w:lineRule="auto"/>
        <w:rPr>
          <w:rFonts w:eastAsia="Century Gothic" w:cs="Arial"/>
          <w:sz w:val="24"/>
          <w:szCs w:val="24"/>
        </w:rPr>
      </w:pPr>
      <w:r w:rsidRPr="008C3198">
        <w:rPr>
          <w:rFonts w:eastAsia="Century Gothic" w:cs="Arial"/>
          <w:sz w:val="24"/>
          <w:szCs w:val="24"/>
        </w:rPr>
        <w:t>To confirm the A&amp;M Contractor and DDHTR Contractor’s readiness to conduct hazard tree removal operations, “Soft Starts” will be conducted at two</w:t>
      </w:r>
      <w:r w:rsidR="00A27616" w:rsidRPr="008C3198">
        <w:rPr>
          <w:rFonts w:eastAsia="Century Gothic" w:cs="Arial"/>
          <w:sz w:val="24"/>
          <w:szCs w:val="24"/>
        </w:rPr>
        <w:t xml:space="preserve"> (2)</w:t>
      </w:r>
      <w:r w:rsidRPr="008C3198">
        <w:rPr>
          <w:rFonts w:eastAsia="Century Gothic" w:cs="Arial"/>
          <w:sz w:val="24"/>
          <w:szCs w:val="24"/>
        </w:rPr>
        <w:t xml:space="preserve"> milestones:</w:t>
      </w:r>
    </w:p>
    <w:p w14:paraId="166DC36B" w14:textId="0E604738" w:rsidR="005864FB" w:rsidRPr="008C3198" w:rsidRDefault="005864FB" w:rsidP="00D235FA">
      <w:pPr>
        <w:pStyle w:val="ListParagraph"/>
        <w:numPr>
          <w:ilvl w:val="0"/>
          <w:numId w:val="75"/>
        </w:numPr>
        <w:spacing w:before="240" w:after="240"/>
        <w:contextualSpacing w:val="0"/>
        <w:rPr>
          <w:rFonts w:eastAsia="Arial" w:cs="Arial"/>
          <w:sz w:val="24"/>
          <w:szCs w:val="24"/>
        </w:rPr>
      </w:pPr>
      <w:r w:rsidRPr="008C3198">
        <w:rPr>
          <w:rFonts w:eastAsia="Arial" w:cs="Arial"/>
          <w:sz w:val="24"/>
          <w:szCs w:val="24"/>
        </w:rPr>
        <w:t>Start of hazard tree removal assessment</w:t>
      </w:r>
      <w:r w:rsidR="00A27616" w:rsidRPr="008C3198">
        <w:rPr>
          <w:rFonts w:eastAsia="Arial" w:cs="Arial"/>
          <w:sz w:val="24"/>
          <w:szCs w:val="24"/>
        </w:rPr>
        <w:t>.</w:t>
      </w:r>
    </w:p>
    <w:p w14:paraId="0BEE9466" w14:textId="1E98FA93" w:rsidR="005864FB" w:rsidRPr="008C3198" w:rsidRDefault="005864FB" w:rsidP="00D235FA">
      <w:pPr>
        <w:pStyle w:val="ListParagraph"/>
        <w:numPr>
          <w:ilvl w:val="0"/>
          <w:numId w:val="75"/>
        </w:numPr>
        <w:spacing w:before="240" w:after="240"/>
        <w:contextualSpacing w:val="0"/>
        <w:rPr>
          <w:rFonts w:eastAsia="Arial" w:cs="Arial"/>
          <w:sz w:val="24"/>
          <w:szCs w:val="24"/>
        </w:rPr>
      </w:pPr>
      <w:r w:rsidRPr="008C3198">
        <w:rPr>
          <w:rFonts w:eastAsia="Arial" w:cs="Arial"/>
          <w:sz w:val="24"/>
          <w:szCs w:val="24"/>
        </w:rPr>
        <w:t>Start of the hazard tree removal</w:t>
      </w:r>
      <w:r w:rsidR="00A27616" w:rsidRPr="008C3198">
        <w:rPr>
          <w:rFonts w:eastAsia="Arial" w:cs="Arial"/>
          <w:sz w:val="24"/>
          <w:szCs w:val="24"/>
        </w:rPr>
        <w:t>.</w:t>
      </w:r>
    </w:p>
    <w:p w14:paraId="0B2FBD3A" w14:textId="5D16203F" w:rsidR="005864FB" w:rsidRPr="008C3198" w:rsidRDefault="005864FB" w:rsidP="00CA7A1D">
      <w:pPr>
        <w:pStyle w:val="Heading2"/>
        <w:rPr>
          <w:rFonts w:eastAsia="Century Gothic"/>
        </w:rPr>
      </w:pPr>
      <w:bookmarkStart w:id="133" w:name="_Toc102558195"/>
      <w:r w:rsidRPr="008C3198">
        <w:rPr>
          <w:rFonts w:eastAsia="Century Gothic"/>
        </w:rPr>
        <w:t>Assessment and Monitoring (A&amp;M) Activities</w:t>
      </w:r>
      <w:r w:rsidR="00DA3296" w:rsidRPr="008C3198">
        <w:rPr>
          <w:rFonts w:eastAsia="Century Gothic"/>
        </w:rPr>
        <w:t xml:space="preserve"> (A&amp;M Contractor)</w:t>
      </w:r>
      <w:bookmarkEnd w:id="133"/>
    </w:p>
    <w:p w14:paraId="27CF3087" w14:textId="46EAC0C2" w:rsidR="005864FB" w:rsidRPr="008C3198" w:rsidRDefault="005864FB" w:rsidP="00093E59">
      <w:pPr>
        <w:spacing w:before="240" w:after="240" w:line="257" w:lineRule="auto"/>
        <w:rPr>
          <w:rFonts w:eastAsia="Century Gothic" w:cs="Arial"/>
          <w:sz w:val="24"/>
          <w:szCs w:val="24"/>
        </w:rPr>
      </w:pPr>
      <w:r w:rsidRPr="008C3198">
        <w:rPr>
          <w:rFonts w:eastAsia="Century Gothic" w:cs="Arial"/>
          <w:sz w:val="24"/>
          <w:szCs w:val="24"/>
        </w:rPr>
        <w:t xml:space="preserve">Once directed to start work, the A&amp;M consultant will perform one </w:t>
      </w:r>
      <w:r w:rsidR="00A27616" w:rsidRPr="008C3198">
        <w:rPr>
          <w:rFonts w:eastAsia="Century Gothic" w:cs="Arial"/>
          <w:sz w:val="24"/>
          <w:szCs w:val="24"/>
        </w:rPr>
        <w:t xml:space="preserve">(1) </w:t>
      </w:r>
      <w:r w:rsidRPr="008C3198">
        <w:rPr>
          <w:rFonts w:eastAsia="Century Gothic" w:cs="Arial"/>
          <w:sz w:val="24"/>
          <w:szCs w:val="24"/>
        </w:rPr>
        <w:t>full day of hazard tree assessments.</w:t>
      </w:r>
      <w:r w:rsidR="003556C4" w:rsidRPr="008C3198">
        <w:rPr>
          <w:rFonts w:eastAsia="Century Gothic" w:cs="Arial"/>
          <w:sz w:val="24"/>
          <w:szCs w:val="24"/>
        </w:rPr>
        <w:t xml:space="preserve"> </w:t>
      </w:r>
      <w:r w:rsidRPr="008C3198">
        <w:rPr>
          <w:rFonts w:eastAsia="Century Gothic" w:cs="Arial"/>
          <w:sz w:val="24"/>
          <w:szCs w:val="24"/>
        </w:rPr>
        <w:t xml:space="preserve"> They will also perform one</w:t>
      </w:r>
      <w:r w:rsidR="00A27616" w:rsidRPr="008C3198">
        <w:rPr>
          <w:rFonts w:eastAsia="Century Gothic" w:cs="Arial"/>
          <w:sz w:val="24"/>
          <w:szCs w:val="24"/>
        </w:rPr>
        <w:t xml:space="preserve"> (1)</w:t>
      </w:r>
      <w:r w:rsidRPr="008C3198">
        <w:rPr>
          <w:rFonts w:eastAsia="Century Gothic" w:cs="Arial"/>
          <w:sz w:val="24"/>
          <w:szCs w:val="24"/>
        </w:rPr>
        <w:t xml:space="preserve"> full day of video recording for the roadways within the burn scar. Once a full day of assessments has occurred, the A&amp;M Contractor will provide a presentation to the User Agency, reviewing the assessment protocols and processes and the resulting data.</w:t>
      </w:r>
      <w:r w:rsidR="0093727C" w:rsidRPr="008C3198">
        <w:rPr>
          <w:rFonts w:eastAsia="Century Gothic" w:cs="Arial"/>
          <w:sz w:val="24"/>
          <w:szCs w:val="24"/>
        </w:rPr>
        <w:t xml:space="preserve"> </w:t>
      </w:r>
      <w:r w:rsidRPr="008C3198">
        <w:rPr>
          <w:rFonts w:eastAsia="Century Gothic" w:cs="Arial"/>
          <w:sz w:val="24"/>
          <w:szCs w:val="24"/>
        </w:rPr>
        <w:t xml:space="preserve"> The User Agency will determine whether the protocols, processes, and resulting data are sufficient to commence hazard tree assessment.</w:t>
      </w:r>
      <w:r w:rsidR="0093727C" w:rsidRPr="008C3198">
        <w:rPr>
          <w:rFonts w:eastAsia="Century Gothic" w:cs="Arial"/>
          <w:sz w:val="24"/>
          <w:szCs w:val="24"/>
        </w:rPr>
        <w:t xml:space="preserve"> </w:t>
      </w:r>
      <w:r w:rsidRPr="008C3198">
        <w:rPr>
          <w:rFonts w:eastAsia="Century Gothic" w:cs="Arial"/>
          <w:sz w:val="24"/>
          <w:szCs w:val="24"/>
        </w:rPr>
        <w:t xml:space="preserve"> If the User Agency determines the results are insufficient, it will provide feedback and needed corrections to the A&amp;M Contractor</w:t>
      </w:r>
      <w:r w:rsidR="00430DFB" w:rsidRPr="008C3198">
        <w:rPr>
          <w:rFonts w:eastAsia="Century Gothic" w:cs="Arial"/>
          <w:sz w:val="24"/>
          <w:szCs w:val="24"/>
        </w:rPr>
        <w:t>. T</w:t>
      </w:r>
      <w:r w:rsidRPr="008C3198">
        <w:rPr>
          <w:rFonts w:eastAsia="Century Gothic" w:cs="Arial"/>
          <w:sz w:val="24"/>
          <w:szCs w:val="24"/>
        </w:rPr>
        <w:t>he A&amp;M Contractor will be provided five (5) working days to make the requested adjustments unless the User Agency determines a different timeframe is warranted.</w:t>
      </w:r>
      <w:r w:rsidR="0093727C" w:rsidRPr="008C3198">
        <w:rPr>
          <w:rFonts w:eastAsia="Century Gothic" w:cs="Arial"/>
          <w:sz w:val="24"/>
          <w:szCs w:val="24"/>
        </w:rPr>
        <w:t xml:space="preserve"> </w:t>
      </w:r>
      <w:r w:rsidRPr="008C3198">
        <w:rPr>
          <w:rFonts w:eastAsia="Century Gothic" w:cs="Arial"/>
          <w:sz w:val="24"/>
          <w:szCs w:val="24"/>
        </w:rPr>
        <w:t xml:space="preserve"> Once adjustments are made, the A&amp;M Contractor will perform another day of work and re-present the results to the User Agency the day following the work.  The User Agency may continue to direct adjustments until the product is sufficient to commence hazard tree assessment.</w:t>
      </w:r>
    </w:p>
    <w:p w14:paraId="62373E19" w14:textId="35C22944" w:rsidR="005864FB" w:rsidRPr="008C3198" w:rsidRDefault="00DD42DB" w:rsidP="00CA7A1D">
      <w:pPr>
        <w:pStyle w:val="Heading2"/>
        <w:rPr>
          <w:rFonts w:eastAsia="Century Gothic"/>
        </w:rPr>
      </w:pPr>
      <w:bookmarkStart w:id="134" w:name="_Toc102558196"/>
      <w:r w:rsidRPr="008C3198">
        <w:rPr>
          <w:rFonts w:eastAsia="Century Gothic"/>
        </w:rPr>
        <w:t>H</w:t>
      </w:r>
      <w:r w:rsidR="005864FB" w:rsidRPr="008C3198">
        <w:rPr>
          <w:rFonts w:eastAsia="Century Gothic"/>
        </w:rPr>
        <w:t>azard Tree Removal</w:t>
      </w:r>
      <w:r w:rsidR="00DA3296" w:rsidRPr="008C3198">
        <w:rPr>
          <w:rFonts w:eastAsia="Century Gothic"/>
        </w:rPr>
        <w:t xml:space="preserve"> (DDHTR Contractor and A&amp;M Contractor)</w:t>
      </w:r>
      <w:bookmarkEnd w:id="134"/>
    </w:p>
    <w:p w14:paraId="116E1892" w14:textId="36F1BFA6" w:rsidR="005864FB" w:rsidRPr="008C3198" w:rsidRDefault="005864FB" w:rsidP="00093E59">
      <w:pPr>
        <w:spacing w:before="240" w:after="240" w:line="257" w:lineRule="auto"/>
        <w:rPr>
          <w:rFonts w:eastAsia="Century Gothic" w:cs="Arial"/>
          <w:sz w:val="24"/>
          <w:szCs w:val="24"/>
        </w:rPr>
      </w:pPr>
      <w:r w:rsidRPr="008C3198">
        <w:rPr>
          <w:rFonts w:eastAsia="Century Gothic" w:cs="Arial"/>
          <w:sz w:val="24"/>
          <w:szCs w:val="24"/>
        </w:rPr>
        <w:t>All parties will be present to perform their function of the tree removal process</w:t>
      </w:r>
      <w:r w:rsidR="00954829" w:rsidRPr="008C3198">
        <w:rPr>
          <w:rFonts w:eastAsia="Century Gothic" w:cs="Arial"/>
          <w:sz w:val="24"/>
          <w:szCs w:val="24"/>
        </w:rPr>
        <w:t>,</w:t>
      </w:r>
      <w:r w:rsidRPr="008C3198">
        <w:rPr>
          <w:rFonts w:eastAsia="Century Gothic" w:cs="Arial"/>
          <w:sz w:val="24"/>
          <w:szCs w:val="24"/>
        </w:rPr>
        <w:t xml:space="preserve"> including, but not limited to, the pre-work site walk (referred to as the “</w:t>
      </w:r>
      <w:r w:rsidR="001A6A29" w:rsidRPr="008C3198">
        <w:rPr>
          <w:rFonts w:eastAsia="Century Gothic" w:cs="Arial"/>
          <w:sz w:val="24"/>
          <w:szCs w:val="24"/>
        </w:rPr>
        <w:t>360</w:t>
      </w:r>
      <w:r w:rsidR="001A6A29" w:rsidRPr="008C3198">
        <w:rPr>
          <w:rFonts w:cs="Arial"/>
          <w:sz w:val="24"/>
          <w:szCs w:val="24"/>
        </w:rPr>
        <w:t>-degree</w:t>
      </w:r>
      <w:r w:rsidR="00A27616" w:rsidRPr="008C3198">
        <w:rPr>
          <w:rFonts w:cs="Arial"/>
          <w:sz w:val="24"/>
          <w:szCs w:val="24"/>
        </w:rPr>
        <w:t xml:space="preserve"> Site Walk</w:t>
      </w:r>
      <w:r w:rsidRPr="008C3198">
        <w:rPr>
          <w:rFonts w:eastAsia="Century Gothic" w:cs="Arial"/>
          <w:sz w:val="24"/>
          <w:szCs w:val="24"/>
        </w:rPr>
        <w:t xml:space="preserve">”), reviewing of documents via the consultant’s platform, safety area establishment, ticket issuance, roles and responsibilities of all parties, communication between all parties including the DDHTR Contractor and the A&amp;M Contractor, and traffic control. </w:t>
      </w:r>
      <w:r w:rsidR="0093727C" w:rsidRPr="008C3198">
        <w:rPr>
          <w:rFonts w:eastAsia="Century Gothic" w:cs="Arial"/>
          <w:sz w:val="24"/>
          <w:szCs w:val="24"/>
        </w:rPr>
        <w:t xml:space="preserve"> </w:t>
      </w:r>
      <w:r w:rsidRPr="008C3198">
        <w:rPr>
          <w:rFonts w:eastAsia="Century Gothic" w:cs="Arial"/>
          <w:sz w:val="24"/>
          <w:szCs w:val="24"/>
        </w:rPr>
        <w:t xml:space="preserve">Following the completion of the </w:t>
      </w:r>
      <w:r w:rsidR="00954829" w:rsidRPr="008C3198">
        <w:rPr>
          <w:rFonts w:eastAsia="Century Gothic" w:cs="Arial"/>
          <w:sz w:val="24"/>
          <w:szCs w:val="24"/>
        </w:rPr>
        <w:t>soft-</w:t>
      </w:r>
      <w:r w:rsidRPr="008C3198">
        <w:rPr>
          <w:rFonts w:eastAsia="Century Gothic" w:cs="Arial"/>
          <w:sz w:val="24"/>
          <w:szCs w:val="24"/>
        </w:rPr>
        <w:t xml:space="preserve">start day, the A&amp;M Contractor will provide the User Agency with examples of the documentation collected. </w:t>
      </w:r>
      <w:r w:rsidR="0093727C" w:rsidRPr="008C3198">
        <w:rPr>
          <w:rFonts w:eastAsia="Century Gothic" w:cs="Arial"/>
          <w:sz w:val="24"/>
          <w:szCs w:val="24"/>
        </w:rPr>
        <w:t xml:space="preserve"> </w:t>
      </w:r>
      <w:r w:rsidRPr="008C3198">
        <w:rPr>
          <w:rFonts w:eastAsia="Century Gothic" w:cs="Arial"/>
          <w:sz w:val="24"/>
          <w:szCs w:val="24"/>
        </w:rPr>
        <w:t xml:space="preserve">The User Agency will confirm the documented collected is sufficient to commence hazard tree removal operations.  If the User Agency determines documentation is insufficient, the User Agency may direct </w:t>
      </w:r>
      <w:r w:rsidRPr="008C3198">
        <w:rPr>
          <w:rFonts w:eastAsia="Century Gothic" w:cs="Arial"/>
          <w:sz w:val="24"/>
          <w:szCs w:val="24"/>
        </w:rPr>
        <w:lastRenderedPageBreak/>
        <w:t xml:space="preserve">that the A&amp;M Contractor </w:t>
      </w:r>
      <w:proofErr w:type="gramStart"/>
      <w:r w:rsidRPr="008C3198">
        <w:rPr>
          <w:rFonts w:eastAsia="Century Gothic" w:cs="Arial"/>
          <w:sz w:val="24"/>
          <w:szCs w:val="24"/>
        </w:rPr>
        <w:t>make adjustments to</w:t>
      </w:r>
      <w:proofErr w:type="gramEnd"/>
      <w:r w:rsidRPr="008C3198">
        <w:rPr>
          <w:rFonts w:eastAsia="Century Gothic" w:cs="Arial"/>
          <w:sz w:val="24"/>
          <w:szCs w:val="24"/>
        </w:rPr>
        <w:t xml:space="preserve"> its documentation processes and conduct an additional soft start to evidence that all requested changes have been made.  All adjustments must be made within five (5) working days.</w:t>
      </w:r>
    </w:p>
    <w:p w14:paraId="7804F34B" w14:textId="737C706C" w:rsidR="005864FB" w:rsidRPr="008C3198" w:rsidRDefault="005864FB" w:rsidP="00CA7A1D">
      <w:pPr>
        <w:pStyle w:val="Heading2"/>
        <w:rPr>
          <w:rFonts w:eastAsia="Century Gothic"/>
        </w:rPr>
      </w:pPr>
      <w:bookmarkStart w:id="135" w:name="_Toc102558197"/>
      <w:r w:rsidRPr="008C3198">
        <w:rPr>
          <w:rFonts w:eastAsia="Century Gothic"/>
        </w:rPr>
        <w:t>Assessment</w:t>
      </w:r>
      <w:r w:rsidR="00DA3296" w:rsidRPr="008C3198">
        <w:rPr>
          <w:rFonts w:eastAsia="Century Gothic"/>
        </w:rPr>
        <w:t xml:space="preserve"> (A&amp;M Contractor)</w:t>
      </w:r>
      <w:bookmarkEnd w:id="135"/>
    </w:p>
    <w:p w14:paraId="70F6868B" w14:textId="08F23BBB" w:rsidR="005864FB" w:rsidRPr="008C3198" w:rsidRDefault="005864FB" w:rsidP="00D235FA">
      <w:pPr>
        <w:spacing w:before="240" w:after="240" w:line="257" w:lineRule="auto"/>
        <w:rPr>
          <w:rFonts w:eastAsia="Century Gothic" w:cs="Arial"/>
          <w:b/>
          <w:bCs/>
          <w:sz w:val="24"/>
          <w:szCs w:val="24"/>
          <w:u w:val="single"/>
        </w:rPr>
      </w:pPr>
      <w:r w:rsidRPr="008C3198">
        <w:rPr>
          <w:rFonts w:eastAsia="Century Gothic" w:cs="Arial"/>
          <w:b/>
          <w:bCs/>
          <w:sz w:val="24"/>
          <w:szCs w:val="24"/>
          <w:u w:val="single"/>
        </w:rPr>
        <w:t>Credentials</w:t>
      </w:r>
      <w:r w:rsidR="00F01DCF" w:rsidRPr="008C3198">
        <w:rPr>
          <w:rFonts w:eastAsia="Century Gothic" w:cs="Arial"/>
          <w:b/>
          <w:bCs/>
          <w:sz w:val="24"/>
          <w:szCs w:val="24"/>
          <w:u w:val="single"/>
        </w:rPr>
        <w:t>:</w:t>
      </w:r>
    </w:p>
    <w:p w14:paraId="3C947DE7" w14:textId="5AD03FC4" w:rsidR="005864FB" w:rsidRPr="008C3198" w:rsidRDefault="005864FB" w:rsidP="00D235FA">
      <w:pPr>
        <w:spacing w:before="240" w:after="240" w:line="257" w:lineRule="auto"/>
        <w:rPr>
          <w:rFonts w:eastAsia="Century Gothic" w:cs="Arial"/>
          <w:sz w:val="24"/>
          <w:szCs w:val="24"/>
        </w:rPr>
      </w:pPr>
      <w:r w:rsidRPr="008C3198">
        <w:rPr>
          <w:rFonts w:eastAsia="Arial" w:cs="Arial"/>
          <w:sz w:val="24"/>
          <w:szCs w:val="24"/>
        </w:rPr>
        <w:t>Only a Registered Professional Forester or TRAQ Certified Arborist</w:t>
      </w:r>
      <w:r w:rsidRPr="008C3198" w:rsidDel="005E726C">
        <w:rPr>
          <w:rFonts w:eastAsia="Arial" w:cs="Arial"/>
          <w:sz w:val="24"/>
          <w:szCs w:val="24"/>
        </w:rPr>
        <w:t xml:space="preserve"> </w:t>
      </w:r>
      <w:r w:rsidRPr="008C3198">
        <w:rPr>
          <w:rFonts w:eastAsia="Arial" w:cs="Arial"/>
          <w:sz w:val="24"/>
          <w:szCs w:val="24"/>
        </w:rPr>
        <w:t>may perform hazard tree assessment.  Additional staff may be assigned to assist in documentation, tagging, or other activities not directly related to assessing hazard trees.</w:t>
      </w:r>
    </w:p>
    <w:p w14:paraId="43EAFE03" w14:textId="3083F290" w:rsidR="005864FB" w:rsidRPr="008C3198" w:rsidRDefault="005864FB" w:rsidP="003D771A">
      <w:pPr>
        <w:pStyle w:val="Heading3"/>
        <w:rPr>
          <w:rFonts w:cs="Arial"/>
        </w:rPr>
      </w:pPr>
      <w:bookmarkStart w:id="136" w:name="_Toc102558198"/>
      <w:r w:rsidRPr="008C3198">
        <w:rPr>
          <w:rFonts w:cs="Arial"/>
        </w:rPr>
        <w:t>Pre-Assessment Activities</w:t>
      </w:r>
      <w:r w:rsidR="00F01DCF" w:rsidRPr="008C3198">
        <w:rPr>
          <w:rFonts w:cs="Arial"/>
        </w:rPr>
        <w:t xml:space="preserve"> (A&amp;M Contractor)</w:t>
      </w:r>
      <w:bookmarkEnd w:id="136"/>
    </w:p>
    <w:p w14:paraId="389165F3" w14:textId="15860C8A" w:rsidR="005864FB" w:rsidRPr="008C3198" w:rsidRDefault="005864FB" w:rsidP="00D235FA">
      <w:pPr>
        <w:spacing w:before="240" w:after="240" w:line="257" w:lineRule="auto"/>
        <w:ind w:left="450"/>
        <w:rPr>
          <w:rFonts w:eastAsia="Century Gothic" w:cs="Arial"/>
          <w:sz w:val="24"/>
          <w:szCs w:val="24"/>
        </w:rPr>
      </w:pPr>
      <w:r w:rsidRPr="008C3198">
        <w:rPr>
          <w:rFonts w:eastAsia="Century Gothic" w:cs="Arial"/>
          <w:sz w:val="24"/>
          <w:szCs w:val="24"/>
        </w:rPr>
        <w:t xml:space="preserve">An assessment team will be composed of a </w:t>
      </w:r>
      <w:r w:rsidRPr="008C3198">
        <w:rPr>
          <w:rFonts w:eastAsia="Arial" w:cs="Arial"/>
          <w:sz w:val="24"/>
          <w:szCs w:val="24"/>
        </w:rPr>
        <w:t>Registered Professional Forester or TRAQ Certified Arborist</w:t>
      </w:r>
      <w:r w:rsidRPr="008C3198">
        <w:rPr>
          <w:rFonts w:eastAsia="Century Gothic" w:cs="Arial"/>
          <w:sz w:val="24"/>
          <w:szCs w:val="24"/>
        </w:rPr>
        <w:t xml:space="preserve"> and at least one</w:t>
      </w:r>
      <w:r w:rsidR="00A27616" w:rsidRPr="008C3198">
        <w:rPr>
          <w:rFonts w:eastAsia="Century Gothic" w:cs="Arial"/>
          <w:sz w:val="24"/>
          <w:szCs w:val="24"/>
        </w:rPr>
        <w:t xml:space="preserve"> (1)</w:t>
      </w:r>
      <w:r w:rsidRPr="008C3198">
        <w:rPr>
          <w:rFonts w:eastAsia="Century Gothic" w:cs="Arial"/>
          <w:sz w:val="24"/>
          <w:szCs w:val="24"/>
        </w:rPr>
        <w:t xml:space="preserve"> Crew Leader.  The assessment team will be assigned to authorized, enrolled private properties or segments of the public right of way (“ROW Segments”). </w:t>
      </w:r>
      <w:r w:rsidR="0093727C" w:rsidRPr="008C3198">
        <w:rPr>
          <w:rFonts w:eastAsia="Century Gothic" w:cs="Arial"/>
          <w:sz w:val="24"/>
          <w:szCs w:val="24"/>
        </w:rPr>
        <w:t xml:space="preserve"> </w:t>
      </w:r>
      <w:r w:rsidRPr="008C3198">
        <w:rPr>
          <w:rFonts w:eastAsia="Century Gothic" w:cs="Arial"/>
          <w:sz w:val="24"/>
          <w:szCs w:val="24"/>
        </w:rPr>
        <w:t>The Planning Group will provide the assessment team with a daily list of enrolled private properties and/or ROW segments to assess.  The assessment team will review the Right of Entry Permit (ROE) prior to entering the property, which contains the address, the corresponding assessor’s parcel number (APN), homeowner accounts and descriptions, and other pertinent site information.</w:t>
      </w:r>
      <w:r w:rsidR="0093727C" w:rsidRPr="008C3198">
        <w:rPr>
          <w:rFonts w:eastAsia="Century Gothic" w:cs="Arial"/>
          <w:sz w:val="24"/>
          <w:szCs w:val="24"/>
        </w:rPr>
        <w:t xml:space="preserve"> </w:t>
      </w:r>
      <w:r w:rsidRPr="008C3198">
        <w:rPr>
          <w:rFonts w:eastAsia="Century Gothic" w:cs="Arial"/>
          <w:sz w:val="24"/>
          <w:szCs w:val="24"/>
        </w:rPr>
        <w:t xml:space="preserve"> The assessment team will mobilize and</w:t>
      </w:r>
      <w:r w:rsidR="00AF4112" w:rsidRPr="008C3198">
        <w:rPr>
          <w:rFonts w:eastAsia="Century Gothic" w:cs="Arial"/>
          <w:sz w:val="24"/>
          <w:szCs w:val="24"/>
        </w:rPr>
        <w:t>,</w:t>
      </w:r>
      <w:r w:rsidRPr="008C3198">
        <w:rPr>
          <w:rFonts w:eastAsia="Century Gothic" w:cs="Arial"/>
          <w:sz w:val="24"/>
          <w:szCs w:val="24"/>
        </w:rPr>
        <w:t xml:space="preserve"> using the information provided in the ROE, confirm they are at the correct property. Parcel maps and GPS-equipped applications may also be used to help the assessment team confirm the property.</w:t>
      </w:r>
    </w:p>
    <w:p w14:paraId="6569F85E" w14:textId="76AECC48" w:rsidR="005864FB" w:rsidRPr="008C3198" w:rsidRDefault="005864FB" w:rsidP="00D235FA">
      <w:pPr>
        <w:spacing w:before="240" w:after="240" w:line="257" w:lineRule="auto"/>
        <w:ind w:left="450"/>
        <w:rPr>
          <w:rFonts w:eastAsia="Century Gothic" w:cs="Arial"/>
          <w:sz w:val="24"/>
          <w:szCs w:val="24"/>
        </w:rPr>
      </w:pPr>
      <w:r w:rsidRPr="008C3198">
        <w:rPr>
          <w:rFonts w:eastAsia="Century Gothic" w:cs="Arial"/>
          <w:sz w:val="24"/>
          <w:szCs w:val="24"/>
        </w:rPr>
        <w:t>Prior to entering the property, the assessment team will conduct a health and safety review to communicate the site-specific emergency response plan, known or anticipated hazards (</w:t>
      </w:r>
      <w:r w:rsidR="001A6A29" w:rsidRPr="008C3198">
        <w:rPr>
          <w:rFonts w:eastAsia="Century Gothic" w:cs="Arial"/>
          <w:sz w:val="24"/>
          <w:szCs w:val="24"/>
        </w:rPr>
        <w:t>e.g.,</w:t>
      </w:r>
      <w:r w:rsidRPr="008C3198">
        <w:rPr>
          <w:rFonts w:eastAsia="Century Gothic" w:cs="Arial"/>
          <w:sz w:val="24"/>
          <w:szCs w:val="24"/>
        </w:rPr>
        <w:t xml:space="preserve"> overhead lines), unusual conditions, and other information relevant to performing work on the property. </w:t>
      </w:r>
      <w:r w:rsidR="0093727C" w:rsidRPr="008C3198">
        <w:rPr>
          <w:rFonts w:eastAsia="Century Gothic" w:cs="Arial"/>
          <w:sz w:val="24"/>
          <w:szCs w:val="24"/>
        </w:rPr>
        <w:t xml:space="preserve"> </w:t>
      </w:r>
      <w:r w:rsidRPr="008C3198">
        <w:rPr>
          <w:rFonts w:eastAsia="Century Gothic" w:cs="Arial"/>
          <w:sz w:val="24"/>
          <w:szCs w:val="24"/>
        </w:rPr>
        <w:t xml:space="preserve">The team will conduct a </w:t>
      </w:r>
      <w:r w:rsidR="001A6A29" w:rsidRPr="008C3198">
        <w:rPr>
          <w:rFonts w:eastAsia="Century Gothic" w:cs="Arial"/>
          <w:sz w:val="24"/>
          <w:szCs w:val="24"/>
        </w:rPr>
        <w:t>360-degree</w:t>
      </w:r>
      <w:r w:rsidR="00A27616" w:rsidRPr="008C3198">
        <w:rPr>
          <w:rFonts w:eastAsia="Century Gothic" w:cs="Arial"/>
          <w:sz w:val="24"/>
          <w:szCs w:val="24"/>
        </w:rPr>
        <w:t xml:space="preserve"> S</w:t>
      </w:r>
      <w:r w:rsidRPr="008C3198">
        <w:rPr>
          <w:rFonts w:eastAsia="Century Gothic" w:cs="Arial"/>
          <w:sz w:val="24"/>
          <w:szCs w:val="24"/>
        </w:rPr>
        <w:t xml:space="preserve">ite </w:t>
      </w:r>
      <w:r w:rsidR="00A27616" w:rsidRPr="008C3198">
        <w:rPr>
          <w:rFonts w:eastAsia="Century Gothic" w:cs="Arial"/>
          <w:sz w:val="24"/>
          <w:szCs w:val="24"/>
        </w:rPr>
        <w:t>W</w:t>
      </w:r>
      <w:r w:rsidRPr="008C3198">
        <w:rPr>
          <w:rFonts w:eastAsia="Century Gothic" w:cs="Arial"/>
          <w:sz w:val="24"/>
          <w:szCs w:val="24"/>
        </w:rPr>
        <w:t>alk to identify additional, previously unknown hazards and mitigate them prior to entering the site.</w:t>
      </w:r>
    </w:p>
    <w:p w14:paraId="58FD785B" w14:textId="35AB9DA4" w:rsidR="005864FB" w:rsidRPr="008C3198" w:rsidRDefault="005864FB" w:rsidP="003D771A">
      <w:pPr>
        <w:pStyle w:val="Heading3"/>
        <w:rPr>
          <w:rFonts w:cs="Arial"/>
        </w:rPr>
      </w:pPr>
      <w:bookmarkStart w:id="137" w:name="_Toc102558199"/>
      <w:r w:rsidRPr="008C3198">
        <w:rPr>
          <w:rFonts w:cs="Arial"/>
        </w:rPr>
        <w:t>Hazard Tree Assessment Process</w:t>
      </w:r>
      <w:r w:rsidR="00F01DCF" w:rsidRPr="008C3198">
        <w:rPr>
          <w:rFonts w:cs="Arial"/>
        </w:rPr>
        <w:t xml:space="preserve"> (A&amp;M Contractor)</w:t>
      </w:r>
      <w:bookmarkEnd w:id="137"/>
    </w:p>
    <w:p w14:paraId="6BCE81D8" w14:textId="7919006E" w:rsidR="005864FB" w:rsidRPr="008C3198" w:rsidRDefault="005864FB" w:rsidP="00D235FA">
      <w:pPr>
        <w:spacing w:before="240" w:after="240" w:line="257" w:lineRule="auto"/>
        <w:ind w:left="450"/>
        <w:rPr>
          <w:rFonts w:cs="Arial"/>
          <w:bCs/>
          <w:kern w:val="32"/>
          <w:sz w:val="24"/>
          <w:szCs w:val="24"/>
        </w:rPr>
      </w:pPr>
      <w:r w:rsidRPr="008C3198">
        <w:rPr>
          <w:rFonts w:eastAsia="Century Gothic" w:cs="Arial"/>
          <w:sz w:val="24"/>
          <w:szCs w:val="24"/>
        </w:rPr>
        <w:t xml:space="preserve">As described in Exhibit A, </w:t>
      </w:r>
      <w:r w:rsidR="00765828" w:rsidRPr="008C3198">
        <w:rPr>
          <w:rFonts w:eastAsia="Century Gothic" w:cs="Arial"/>
          <w:sz w:val="24"/>
          <w:szCs w:val="24"/>
        </w:rPr>
        <w:t>Section B</w:t>
      </w:r>
      <w:r w:rsidR="00781311" w:rsidRPr="008C3198">
        <w:rPr>
          <w:rFonts w:eastAsia="Century Gothic" w:cs="Arial"/>
          <w:sz w:val="24"/>
          <w:szCs w:val="24"/>
        </w:rPr>
        <w:t>.</w:t>
      </w:r>
      <w:r w:rsidR="00765828" w:rsidRPr="008C3198">
        <w:rPr>
          <w:rFonts w:eastAsia="Century Gothic" w:cs="Arial"/>
          <w:sz w:val="24"/>
          <w:szCs w:val="24"/>
        </w:rPr>
        <w:t xml:space="preserve">, Item 14) “Development </w:t>
      </w:r>
      <w:r w:rsidR="00435080" w:rsidRPr="008C3198">
        <w:rPr>
          <w:rFonts w:eastAsia="Century Gothic" w:cs="Arial"/>
          <w:sz w:val="24"/>
          <w:szCs w:val="24"/>
        </w:rPr>
        <w:t>of</w:t>
      </w:r>
      <w:r w:rsidR="00765828" w:rsidRPr="008C3198">
        <w:rPr>
          <w:rFonts w:eastAsia="Century Gothic" w:cs="Arial"/>
          <w:sz w:val="24"/>
          <w:szCs w:val="24"/>
        </w:rPr>
        <w:t xml:space="preserve"> a Hazard Tree Assessment Methodology," </w:t>
      </w:r>
      <w:r w:rsidRPr="008C3198">
        <w:rPr>
          <w:rFonts w:eastAsia="Century Gothic" w:cs="Arial"/>
          <w:sz w:val="24"/>
          <w:szCs w:val="24"/>
        </w:rPr>
        <w:t xml:space="preserve">the A&amp;M Contractor </w:t>
      </w:r>
      <w:r w:rsidRPr="008C3198">
        <w:rPr>
          <w:rFonts w:cs="Arial"/>
          <w:bCs/>
          <w:kern w:val="32"/>
          <w:sz w:val="24"/>
          <w:szCs w:val="24"/>
        </w:rPr>
        <w:t xml:space="preserve">shall develop and present to the User Agency a technical methodology for identifying and assessing hazard trees.  The methodology should account for all requirements herein and be used consistently throughout the </w:t>
      </w:r>
      <w:proofErr w:type="gramStart"/>
      <w:r w:rsidRPr="008C3198">
        <w:rPr>
          <w:rFonts w:cs="Arial"/>
          <w:bCs/>
          <w:kern w:val="32"/>
          <w:sz w:val="24"/>
          <w:szCs w:val="24"/>
        </w:rPr>
        <w:t>Operation</w:t>
      </w:r>
      <w:proofErr w:type="gramEnd"/>
      <w:r w:rsidRPr="008C3198">
        <w:rPr>
          <w:rFonts w:cs="Arial"/>
          <w:bCs/>
          <w:kern w:val="32"/>
          <w:sz w:val="24"/>
          <w:szCs w:val="24"/>
        </w:rPr>
        <w:t>.</w:t>
      </w:r>
    </w:p>
    <w:p w14:paraId="0D49E604" w14:textId="77777777" w:rsidR="005864FB" w:rsidRPr="008C3198" w:rsidRDefault="005864FB" w:rsidP="00D235FA">
      <w:pPr>
        <w:spacing w:before="240" w:after="240" w:line="257" w:lineRule="auto"/>
        <w:ind w:left="450"/>
        <w:rPr>
          <w:rFonts w:eastAsia="Century Gothic" w:cs="Arial"/>
          <w:sz w:val="24"/>
          <w:szCs w:val="24"/>
        </w:rPr>
      </w:pPr>
      <w:r w:rsidRPr="008C3198">
        <w:rPr>
          <w:rFonts w:eastAsia="Century Gothic" w:cs="Arial"/>
          <w:sz w:val="24"/>
          <w:szCs w:val="24"/>
        </w:rPr>
        <w:t>Additionally, the A&amp;M Contractors hazard tree assessment process should account for the following:</w:t>
      </w:r>
    </w:p>
    <w:p w14:paraId="7E9F7F75" w14:textId="708B12D7" w:rsidR="005864FB" w:rsidRPr="008C3198" w:rsidRDefault="005864FB" w:rsidP="00D235FA">
      <w:pPr>
        <w:pStyle w:val="ListParagraph"/>
        <w:numPr>
          <w:ilvl w:val="0"/>
          <w:numId w:val="52"/>
        </w:numPr>
        <w:spacing w:before="240" w:after="240" w:line="257" w:lineRule="auto"/>
        <w:ind w:left="810"/>
        <w:contextualSpacing w:val="0"/>
        <w:rPr>
          <w:rFonts w:eastAsia="Century Gothic" w:cs="Arial"/>
          <w:sz w:val="24"/>
          <w:szCs w:val="24"/>
        </w:rPr>
      </w:pPr>
      <w:r w:rsidRPr="008C3198">
        <w:rPr>
          <w:rFonts w:eastAsia="Century Gothic" w:cs="Arial"/>
          <w:sz w:val="24"/>
          <w:szCs w:val="24"/>
        </w:rPr>
        <w:lastRenderedPageBreak/>
        <w:t>Appropriate controls for ensuring all eligible targets are accounted for in the assessment</w:t>
      </w:r>
      <w:r w:rsidR="0093727C" w:rsidRPr="008C3198">
        <w:rPr>
          <w:rFonts w:eastAsia="Century Gothic" w:cs="Arial"/>
          <w:sz w:val="24"/>
          <w:szCs w:val="24"/>
        </w:rPr>
        <w:t>.</w:t>
      </w:r>
    </w:p>
    <w:p w14:paraId="47E9BA64" w14:textId="194B3078" w:rsidR="005864FB" w:rsidRPr="008C3198" w:rsidRDefault="005864FB" w:rsidP="00D235FA">
      <w:pPr>
        <w:pStyle w:val="ListParagraph"/>
        <w:numPr>
          <w:ilvl w:val="0"/>
          <w:numId w:val="52"/>
        </w:numPr>
        <w:spacing w:before="240" w:after="240" w:line="257" w:lineRule="auto"/>
        <w:ind w:left="810"/>
        <w:contextualSpacing w:val="0"/>
        <w:rPr>
          <w:rFonts w:eastAsia="Century Gothic" w:cs="Arial"/>
          <w:sz w:val="24"/>
          <w:szCs w:val="24"/>
        </w:rPr>
      </w:pPr>
      <w:r w:rsidRPr="008C3198">
        <w:rPr>
          <w:rFonts w:eastAsia="Century Gothic" w:cs="Arial"/>
          <w:sz w:val="24"/>
          <w:szCs w:val="24"/>
        </w:rPr>
        <w:t xml:space="preserve">Appropriate processes for accounting for other tree mortality factors, such as drought or insect infestation, and for ensuring </w:t>
      </w:r>
      <w:r w:rsidRPr="008C3198">
        <w:rPr>
          <w:rFonts w:eastAsia="Arial" w:cs="Arial"/>
          <w:sz w:val="24"/>
          <w:szCs w:val="24"/>
        </w:rPr>
        <w:t>that only trees that are dead or likely to die in the next five</w:t>
      </w:r>
      <w:r w:rsidR="00A27616" w:rsidRPr="008C3198">
        <w:rPr>
          <w:rFonts w:eastAsia="Arial" w:cs="Arial"/>
          <w:sz w:val="24"/>
          <w:szCs w:val="24"/>
        </w:rPr>
        <w:t xml:space="preserve"> (5)</w:t>
      </w:r>
      <w:r w:rsidRPr="008C3198">
        <w:rPr>
          <w:rFonts w:eastAsia="Arial" w:cs="Arial"/>
          <w:sz w:val="24"/>
          <w:szCs w:val="24"/>
        </w:rPr>
        <w:t xml:space="preserve"> years </w:t>
      </w:r>
      <w:proofErr w:type="gramStart"/>
      <w:r w:rsidRPr="008C3198">
        <w:rPr>
          <w:rFonts w:eastAsia="Arial" w:cs="Arial"/>
          <w:sz w:val="24"/>
          <w:szCs w:val="24"/>
        </w:rPr>
        <w:t>as a result of</w:t>
      </w:r>
      <w:proofErr w:type="gramEnd"/>
      <w:r w:rsidRPr="008C3198">
        <w:rPr>
          <w:rFonts w:eastAsia="Arial" w:cs="Arial"/>
          <w:sz w:val="24"/>
          <w:szCs w:val="24"/>
        </w:rPr>
        <w:t xml:space="preserve"> the declared wildfire are marked for removal</w:t>
      </w:r>
      <w:r w:rsidR="0093727C" w:rsidRPr="008C3198">
        <w:rPr>
          <w:rFonts w:eastAsia="Arial" w:cs="Arial"/>
          <w:sz w:val="24"/>
          <w:szCs w:val="24"/>
        </w:rPr>
        <w:t>.</w:t>
      </w:r>
    </w:p>
    <w:p w14:paraId="6CA07727" w14:textId="77777777" w:rsidR="005864FB" w:rsidRPr="008C3198" w:rsidRDefault="005864FB" w:rsidP="00D235FA">
      <w:pPr>
        <w:pStyle w:val="ListParagraph"/>
        <w:numPr>
          <w:ilvl w:val="0"/>
          <w:numId w:val="52"/>
        </w:numPr>
        <w:spacing w:before="240" w:after="240" w:line="257" w:lineRule="auto"/>
        <w:ind w:left="810"/>
        <w:contextualSpacing w:val="0"/>
        <w:rPr>
          <w:rFonts w:eastAsia="Century Gothic" w:cs="Arial"/>
          <w:sz w:val="24"/>
          <w:szCs w:val="24"/>
        </w:rPr>
      </w:pPr>
      <w:r w:rsidRPr="008C3198">
        <w:rPr>
          <w:rFonts w:eastAsia="Century Gothic" w:cs="Arial"/>
          <w:sz w:val="24"/>
          <w:szCs w:val="24"/>
        </w:rPr>
        <w:t>Processes for a Modified Tree Assessment for steep slopes where standard assessment processes are impracticable or unsafe:</w:t>
      </w:r>
    </w:p>
    <w:p w14:paraId="6307F16D" w14:textId="77777777" w:rsidR="005864FB" w:rsidRPr="008C3198" w:rsidRDefault="005864FB" w:rsidP="00D235FA">
      <w:pPr>
        <w:pStyle w:val="ListParagraph"/>
        <w:numPr>
          <w:ilvl w:val="1"/>
          <w:numId w:val="52"/>
        </w:numPr>
        <w:spacing w:before="240" w:after="240" w:line="257" w:lineRule="auto"/>
        <w:contextualSpacing w:val="0"/>
        <w:rPr>
          <w:rFonts w:eastAsia="Century Gothic" w:cs="Arial"/>
          <w:sz w:val="24"/>
          <w:szCs w:val="24"/>
        </w:rPr>
      </w:pPr>
      <w:r w:rsidRPr="008C3198">
        <w:rPr>
          <w:rFonts w:eastAsia="Century Gothic" w:cs="Arial"/>
          <w:sz w:val="24"/>
          <w:szCs w:val="24"/>
        </w:rPr>
        <w:t>GPS Coordinates will be located at the closest safely accessible area on the road to which its address or ROW segment is assigned.</w:t>
      </w:r>
    </w:p>
    <w:p w14:paraId="42C5CFEB" w14:textId="73520FBB" w:rsidR="005864FB" w:rsidRPr="008C3198" w:rsidRDefault="005864FB" w:rsidP="00D235FA">
      <w:pPr>
        <w:pStyle w:val="ListParagraph"/>
        <w:numPr>
          <w:ilvl w:val="1"/>
          <w:numId w:val="52"/>
        </w:numPr>
        <w:spacing w:before="240" w:after="240" w:line="257" w:lineRule="auto"/>
        <w:contextualSpacing w:val="0"/>
        <w:rPr>
          <w:rFonts w:eastAsia="Century Gothic" w:cs="Arial"/>
          <w:sz w:val="24"/>
          <w:szCs w:val="24"/>
        </w:rPr>
      </w:pPr>
      <w:r w:rsidRPr="008C3198">
        <w:rPr>
          <w:rFonts w:eastAsia="Century Gothic" w:cs="Arial"/>
          <w:sz w:val="24"/>
          <w:szCs w:val="24"/>
        </w:rPr>
        <w:t>The diameter will be estimated remotely with the help of binoculars and a range finder.</w:t>
      </w:r>
      <w:r w:rsidR="0093727C" w:rsidRPr="008C3198">
        <w:rPr>
          <w:rFonts w:eastAsia="Century Gothic" w:cs="Arial"/>
          <w:sz w:val="24"/>
          <w:szCs w:val="24"/>
        </w:rPr>
        <w:t xml:space="preserve"> </w:t>
      </w:r>
      <w:r w:rsidRPr="008C3198">
        <w:rPr>
          <w:rFonts w:eastAsia="Century Gothic" w:cs="Arial"/>
          <w:sz w:val="24"/>
          <w:szCs w:val="24"/>
        </w:rPr>
        <w:t xml:space="preserve"> No photo of the tree diameter would be provided</w:t>
      </w:r>
      <w:r w:rsidR="00AF4112" w:rsidRPr="008C3198">
        <w:rPr>
          <w:rFonts w:eastAsia="Century Gothic" w:cs="Arial"/>
          <w:sz w:val="24"/>
          <w:szCs w:val="24"/>
        </w:rPr>
        <w:t>. T</w:t>
      </w:r>
      <w:r w:rsidRPr="008C3198">
        <w:rPr>
          <w:rFonts w:eastAsia="Century Gothic" w:cs="Arial"/>
          <w:sz w:val="24"/>
          <w:szCs w:val="24"/>
        </w:rPr>
        <w:t>he actual diameter of the tree will be determined when it is brought to a safely accessible area.</w:t>
      </w:r>
    </w:p>
    <w:p w14:paraId="39C644BC" w14:textId="77777777" w:rsidR="005864FB" w:rsidRPr="008C3198" w:rsidRDefault="005864FB" w:rsidP="00D235FA">
      <w:pPr>
        <w:pStyle w:val="ListParagraph"/>
        <w:numPr>
          <w:ilvl w:val="1"/>
          <w:numId w:val="52"/>
        </w:numPr>
        <w:spacing w:before="240" w:after="240" w:line="257" w:lineRule="auto"/>
        <w:contextualSpacing w:val="0"/>
        <w:rPr>
          <w:rFonts w:eastAsia="Century Gothic" w:cs="Arial"/>
          <w:sz w:val="24"/>
          <w:szCs w:val="24"/>
        </w:rPr>
      </w:pPr>
      <w:r w:rsidRPr="008C3198">
        <w:rPr>
          <w:rFonts w:eastAsia="Century Gothic" w:cs="Arial"/>
          <w:sz w:val="24"/>
          <w:szCs w:val="24"/>
        </w:rPr>
        <w:t>No stump photo will be taken. If the tree must be brought off the slope, the arborist or TFL will take a photo of the cut face; however, no spray paint or tag will be affixed to the tree.</w:t>
      </w:r>
    </w:p>
    <w:p w14:paraId="0647BC63" w14:textId="326CAA64" w:rsidR="005864FB" w:rsidRPr="008C3198" w:rsidRDefault="005864FB" w:rsidP="00D235FA">
      <w:pPr>
        <w:pStyle w:val="ListParagraph"/>
        <w:numPr>
          <w:ilvl w:val="0"/>
          <w:numId w:val="52"/>
        </w:numPr>
        <w:spacing w:before="240" w:after="240" w:line="257" w:lineRule="auto"/>
        <w:ind w:left="810"/>
        <w:contextualSpacing w:val="0"/>
        <w:rPr>
          <w:rFonts w:eastAsia="Century Gothic" w:cs="Arial"/>
          <w:sz w:val="24"/>
          <w:szCs w:val="24"/>
        </w:rPr>
      </w:pPr>
      <w:r w:rsidRPr="008C3198">
        <w:rPr>
          <w:rFonts w:eastAsia="Century Gothic" w:cs="Arial"/>
          <w:sz w:val="24"/>
          <w:szCs w:val="24"/>
        </w:rPr>
        <w:t>Other scenarios in which a standard tree assessment is impracticable or unsafe</w:t>
      </w:r>
      <w:r w:rsidR="0093727C" w:rsidRPr="008C3198">
        <w:rPr>
          <w:rFonts w:eastAsia="Century Gothic" w:cs="Arial"/>
          <w:sz w:val="24"/>
          <w:szCs w:val="24"/>
        </w:rPr>
        <w:t>.</w:t>
      </w:r>
    </w:p>
    <w:p w14:paraId="33EEF213" w14:textId="31A1A88B" w:rsidR="005864FB" w:rsidRPr="008C3198" w:rsidRDefault="002C3F98" w:rsidP="00D235FA">
      <w:pPr>
        <w:spacing w:before="240" w:after="240" w:line="257" w:lineRule="auto"/>
        <w:ind w:left="450"/>
        <w:rPr>
          <w:rFonts w:eastAsia="Century Gothic" w:cs="Arial"/>
          <w:b/>
          <w:bCs/>
          <w:sz w:val="24"/>
          <w:szCs w:val="24"/>
        </w:rPr>
      </w:pPr>
      <w:r w:rsidRPr="008C3198">
        <w:rPr>
          <w:rFonts w:eastAsia="Century Gothic" w:cs="Arial"/>
          <w:b/>
          <w:bCs/>
          <w:sz w:val="24"/>
          <w:szCs w:val="24"/>
        </w:rPr>
        <w:t>8.</w:t>
      </w:r>
      <w:r w:rsidR="00C63F78" w:rsidRPr="008C3198">
        <w:rPr>
          <w:rFonts w:eastAsia="Century Gothic" w:cs="Arial"/>
          <w:b/>
          <w:bCs/>
          <w:sz w:val="24"/>
          <w:szCs w:val="24"/>
        </w:rPr>
        <w:t>5</w:t>
      </w:r>
      <w:r w:rsidRPr="008C3198">
        <w:rPr>
          <w:rFonts w:eastAsia="Century Gothic" w:cs="Arial"/>
          <w:b/>
          <w:bCs/>
          <w:sz w:val="24"/>
          <w:szCs w:val="24"/>
        </w:rPr>
        <w:t>.3</w:t>
      </w:r>
      <w:r w:rsidR="005864FB" w:rsidRPr="008C3198">
        <w:rPr>
          <w:rFonts w:eastAsia="Century Gothic" w:cs="Arial"/>
          <w:b/>
          <w:bCs/>
          <w:sz w:val="24"/>
          <w:szCs w:val="24"/>
        </w:rPr>
        <w:t xml:space="preserve"> Hazard Tree Assessment Documentation</w:t>
      </w:r>
      <w:r w:rsidR="00F01DCF" w:rsidRPr="008C3198">
        <w:rPr>
          <w:rFonts w:eastAsia="Century Gothic" w:cs="Arial"/>
          <w:b/>
          <w:bCs/>
          <w:sz w:val="24"/>
          <w:szCs w:val="24"/>
        </w:rPr>
        <w:t xml:space="preserve"> </w:t>
      </w:r>
      <w:bookmarkStart w:id="138" w:name="_Hlk79071879"/>
      <w:r w:rsidR="00F01DCF" w:rsidRPr="008C3198">
        <w:rPr>
          <w:rFonts w:eastAsia="Century Gothic" w:cs="Arial"/>
          <w:b/>
          <w:bCs/>
          <w:sz w:val="24"/>
          <w:szCs w:val="24"/>
        </w:rPr>
        <w:t>(A&amp;M Contractor)</w:t>
      </w:r>
      <w:bookmarkEnd w:id="138"/>
    </w:p>
    <w:p w14:paraId="7D72B755" w14:textId="6892A847" w:rsidR="005864FB" w:rsidRPr="008C3198" w:rsidRDefault="005864FB" w:rsidP="00D235FA">
      <w:pPr>
        <w:autoSpaceDE w:val="0"/>
        <w:autoSpaceDN w:val="0"/>
        <w:adjustRightInd w:val="0"/>
        <w:spacing w:before="240" w:after="240"/>
        <w:ind w:left="450"/>
        <w:rPr>
          <w:rFonts w:cs="Arial"/>
          <w:bCs/>
          <w:kern w:val="32"/>
          <w:sz w:val="24"/>
          <w:szCs w:val="24"/>
        </w:rPr>
      </w:pPr>
      <w:r w:rsidRPr="008C3198">
        <w:rPr>
          <w:rFonts w:cs="Arial"/>
          <w:bCs/>
          <w:kern w:val="32"/>
          <w:sz w:val="24"/>
          <w:szCs w:val="24"/>
        </w:rPr>
        <w:t xml:space="preserve">As part of the Strike Team, the Contractor Arborist shall mark and document all hazard trees with a User Agency approved Esri-compatible data collection software.  The User Agency approved Esri-compatible data collection software shall </w:t>
      </w:r>
      <w:proofErr w:type="gramStart"/>
      <w:r w:rsidRPr="008C3198">
        <w:rPr>
          <w:rFonts w:cs="Arial"/>
          <w:bCs/>
          <w:kern w:val="32"/>
          <w:sz w:val="24"/>
          <w:szCs w:val="24"/>
        </w:rPr>
        <w:t>be accessible and viewable by the User Agency at all times</w:t>
      </w:r>
      <w:proofErr w:type="gramEnd"/>
      <w:r w:rsidRPr="008C3198">
        <w:rPr>
          <w:rFonts w:cs="Arial"/>
          <w:bCs/>
          <w:kern w:val="32"/>
          <w:sz w:val="24"/>
          <w:szCs w:val="24"/>
        </w:rPr>
        <w:t xml:space="preserve"> during the operation.  Data collected shall include:</w:t>
      </w:r>
    </w:p>
    <w:p w14:paraId="34F02068" w14:textId="77777777" w:rsidR="005864FB" w:rsidRPr="008C3198" w:rsidRDefault="005864FB" w:rsidP="00D235FA">
      <w:pPr>
        <w:pStyle w:val="ListParagraph"/>
        <w:numPr>
          <w:ilvl w:val="0"/>
          <w:numId w:val="60"/>
        </w:numPr>
        <w:autoSpaceDE w:val="0"/>
        <w:autoSpaceDN w:val="0"/>
        <w:adjustRightInd w:val="0"/>
        <w:spacing w:before="240" w:after="240"/>
        <w:ind w:left="810"/>
        <w:contextualSpacing w:val="0"/>
        <w:rPr>
          <w:rFonts w:cs="Arial"/>
          <w:bCs/>
          <w:kern w:val="32"/>
          <w:sz w:val="24"/>
          <w:szCs w:val="24"/>
        </w:rPr>
      </w:pPr>
      <w:r w:rsidRPr="008C3198">
        <w:rPr>
          <w:rFonts w:cs="Arial"/>
          <w:bCs/>
          <w:kern w:val="32"/>
          <w:sz w:val="24"/>
          <w:szCs w:val="24"/>
        </w:rPr>
        <w:t>Unique identification numbers for all trees.</w:t>
      </w:r>
    </w:p>
    <w:p w14:paraId="7B17F83D" w14:textId="77777777" w:rsidR="005864FB" w:rsidRPr="008C3198" w:rsidRDefault="005864FB" w:rsidP="00D235FA">
      <w:pPr>
        <w:numPr>
          <w:ilvl w:val="0"/>
          <w:numId w:val="60"/>
        </w:numPr>
        <w:autoSpaceDE w:val="0"/>
        <w:autoSpaceDN w:val="0"/>
        <w:adjustRightInd w:val="0"/>
        <w:spacing w:before="240" w:after="240"/>
        <w:ind w:left="810"/>
        <w:rPr>
          <w:rFonts w:cs="Arial"/>
          <w:bCs/>
          <w:kern w:val="32"/>
          <w:sz w:val="24"/>
          <w:szCs w:val="24"/>
        </w:rPr>
      </w:pPr>
      <w:r w:rsidRPr="008C3198">
        <w:rPr>
          <w:rFonts w:cs="Arial"/>
          <w:bCs/>
          <w:kern w:val="32"/>
          <w:sz w:val="24"/>
          <w:szCs w:val="24"/>
        </w:rPr>
        <w:t>The number of trees (on the parcel or county road segment) on a SA map.</w:t>
      </w:r>
    </w:p>
    <w:p w14:paraId="619B40C8" w14:textId="77777777" w:rsidR="005864FB" w:rsidRPr="008C3198" w:rsidRDefault="005864FB" w:rsidP="00D235FA">
      <w:pPr>
        <w:numPr>
          <w:ilvl w:val="0"/>
          <w:numId w:val="60"/>
        </w:numPr>
        <w:autoSpaceDE w:val="0"/>
        <w:autoSpaceDN w:val="0"/>
        <w:adjustRightInd w:val="0"/>
        <w:spacing w:before="240" w:after="240"/>
        <w:ind w:left="810"/>
        <w:rPr>
          <w:rFonts w:cs="Arial"/>
          <w:bCs/>
          <w:kern w:val="32"/>
          <w:sz w:val="24"/>
          <w:szCs w:val="24"/>
        </w:rPr>
      </w:pPr>
      <w:r w:rsidRPr="008C3198">
        <w:rPr>
          <w:rFonts w:cs="Arial"/>
          <w:bCs/>
          <w:kern w:val="32"/>
          <w:sz w:val="24"/>
          <w:szCs w:val="24"/>
        </w:rPr>
        <w:t>Each tree’s species (as determined by the Arborist).</w:t>
      </w:r>
    </w:p>
    <w:p w14:paraId="1C1125FB" w14:textId="77777777" w:rsidR="005864FB" w:rsidRPr="008C3198" w:rsidRDefault="005864FB" w:rsidP="00D235FA">
      <w:pPr>
        <w:numPr>
          <w:ilvl w:val="0"/>
          <w:numId w:val="60"/>
        </w:numPr>
        <w:autoSpaceDE w:val="0"/>
        <w:autoSpaceDN w:val="0"/>
        <w:adjustRightInd w:val="0"/>
        <w:spacing w:before="240" w:after="240"/>
        <w:ind w:left="810"/>
        <w:rPr>
          <w:rFonts w:cs="Arial"/>
          <w:bCs/>
          <w:kern w:val="32"/>
          <w:sz w:val="24"/>
          <w:szCs w:val="24"/>
        </w:rPr>
      </w:pPr>
      <w:r w:rsidRPr="008C3198">
        <w:rPr>
          <w:rFonts w:cs="Arial"/>
          <w:bCs/>
          <w:kern w:val="32"/>
          <w:sz w:val="24"/>
          <w:szCs w:val="24"/>
        </w:rPr>
        <w:t>Tree height.</w:t>
      </w:r>
    </w:p>
    <w:p w14:paraId="58EAC22F" w14:textId="77777777" w:rsidR="005864FB" w:rsidRPr="008C3198" w:rsidRDefault="005864FB" w:rsidP="00D235FA">
      <w:pPr>
        <w:numPr>
          <w:ilvl w:val="0"/>
          <w:numId w:val="60"/>
        </w:numPr>
        <w:autoSpaceDE w:val="0"/>
        <w:autoSpaceDN w:val="0"/>
        <w:adjustRightInd w:val="0"/>
        <w:spacing w:before="240" w:after="240"/>
        <w:ind w:left="810"/>
        <w:rPr>
          <w:rFonts w:cs="Arial"/>
          <w:bCs/>
          <w:kern w:val="32"/>
          <w:sz w:val="24"/>
          <w:szCs w:val="24"/>
        </w:rPr>
      </w:pPr>
      <w:r w:rsidRPr="008C3198">
        <w:rPr>
          <w:rFonts w:cs="Arial"/>
          <w:bCs/>
          <w:kern w:val="32"/>
          <w:sz w:val="24"/>
          <w:szCs w:val="24"/>
        </w:rPr>
        <w:t>Tree diameter (at 4.5 feet above ground level).</w:t>
      </w:r>
    </w:p>
    <w:p w14:paraId="41286129" w14:textId="2E325D44" w:rsidR="005864FB" w:rsidRPr="008C3198" w:rsidRDefault="0F4115D3" w:rsidP="00D235FA">
      <w:pPr>
        <w:numPr>
          <w:ilvl w:val="0"/>
          <w:numId w:val="60"/>
        </w:numPr>
        <w:autoSpaceDE w:val="0"/>
        <w:autoSpaceDN w:val="0"/>
        <w:adjustRightInd w:val="0"/>
        <w:spacing w:before="240" w:after="240"/>
        <w:ind w:left="810"/>
        <w:rPr>
          <w:rFonts w:cs="Arial"/>
          <w:bCs/>
          <w:kern w:val="32"/>
          <w:sz w:val="24"/>
          <w:szCs w:val="24"/>
        </w:rPr>
      </w:pPr>
      <w:r w:rsidRPr="008C3198">
        <w:rPr>
          <w:rFonts w:cs="Arial"/>
          <w:kern w:val="32"/>
          <w:sz w:val="24"/>
          <w:szCs w:val="24"/>
        </w:rPr>
        <w:t>The relative height of the tree</w:t>
      </w:r>
      <w:r w:rsidR="47494184" w:rsidRPr="008C3198">
        <w:rPr>
          <w:rFonts w:cs="Arial"/>
          <w:kern w:val="32"/>
          <w:sz w:val="24"/>
          <w:szCs w:val="24"/>
        </w:rPr>
        <w:t xml:space="preserve"> </w:t>
      </w:r>
      <w:r w:rsidR="003F0F7D" w:rsidRPr="008C3198">
        <w:rPr>
          <w:rFonts w:cs="Arial"/>
          <w:kern w:val="32"/>
          <w:sz w:val="24"/>
          <w:szCs w:val="24"/>
        </w:rPr>
        <w:t xml:space="preserve">is </w:t>
      </w:r>
      <w:r w:rsidR="47494184" w:rsidRPr="008C3198">
        <w:rPr>
          <w:rFonts w:cs="Arial"/>
          <w:kern w:val="32"/>
          <w:sz w:val="24"/>
          <w:szCs w:val="24"/>
        </w:rPr>
        <w:t xml:space="preserve">measured by </w:t>
      </w:r>
      <w:r w:rsidR="003F0F7D" w:rsidRPr="008C3198">
        <w:rPr>
          <w:rFonts w:cs="Arial"/>
          <w:kern w:val="32"/>
          <w:sz w:val="24"/>
          <w:szCs w:val="24"/>
        </w:rPr>
        <w:t xml:space="preserve">a </w:t>
      </w:r>
      <w:r w:rsidR="47494184" w:rsidRPr="008C3198">
        <w:rPr>
          <w:rFonts w:cs="Arial"/>
          <w:kern w:val="32"/>
          <w:sz w:val="24"/>
          <w:szCs w:val="24"/>
        </w:rPr>
        <w:t>hypsometer or measuring tape and a clinometer or equal</w:t>
      </w:r>
      <w:r w:rsidR="1BED18AA" w:rsidRPr="008C3198">
        <w:rPr>
          <w:rFonts w:cs="Arial"/>
          <w:kern w:val="32"/>
          <w:sz w:val="24"/>
          <w:szCs w:val="24"/>
        </w:rPr>
        <w:t xml:space="preserve"> </w:t>
      </w:r>
      <w:r w:rsidR="00AF4112" w:rsidRPr="008C3198">
        <w:rPr>
          <w:rFonts w:cs="Arial"/>
          <w:kern w:val="32"/>
          <w:sz w:val="24"/>
          <w:szCs w:val="24"/>
        </w:rPr>
        <w:t>industry-</w:t>
      </w:r>
      <w:r w:rsidR="1BED18AA" w:rsidRPr="008C3198">
        <w:rPr>
          <w:rFonts w:cs="Arial"/>
          <w:kern w:val="32"/>
          <w:sz w:val="24"/>
          <w:szCs w:val="24"/>
        </w:rPr>
        <w:t>standard method</w:t>
      </w:r>
      <w:r w:rsidRPr="008C3198">
        <w:rPr>
          <w:rFonts w:cs="Arial"/>
          <w:kern w:val="32"/>
          <w:sz w:val="24"/>
          <w:szCs w:val="24"/>
        </w:rPr>
        <w:t>.</w:t>
      </w:r>
    </w:p>
    <w:p w14:paraId="452444CD" w14:textId="77777777" w:rsidR="005864FB" w:rsidRPr="008C3198" w:rsidRDefault="005864FB" w:rsidP="00D235FA">
      <w:pPr>
        <w:numPr>
          <w:ilvl w:val="0"/>
          <w:numId w:val="60"/>
        </w:numPr>
        <w:autoSpaceDE w:val="0"/>
        <w:autoSpaceDN w:val="0"/>
        <w:adjustRightInd w:val="0"/>
        <w:spacing w:before="240" w:after="240"/>
        <w:ind w:left="810"/>
        <w:rPr>
          <w:rFonts w:cs="Arial"/>
          <w:bCs/>
          <w:kern w:val="32"/>
          <w:sz w:val="24"/>
          <w:szCs w:val="24"/>
        </w:rPr>
      </w:pPr>
      <w:r w:rsidRPr="008C3198">
        <w:rPr>
          <w:rFonts w:cs="Arial"/>
          <w:bCs/>
          <w:kern w:val="32"/>
          <w:sz w:val="24"/>
          <w:szCs w:val="24"/>
        </w:rPr>
        <w:lastRenderedPageBreak/>
        <w:t>Tree GPS coordinates.</w:t>
      </w:r>
    </w:p>
    <w:p w14:paraId="1B703D53" w14:textId="77777777" w:rsidR="005864FB" w:rsidRPr="008C3198" w:rsidRDefault="005864FB" w:rsidP="00D235FA">
      <w:pPr>
        <w:numPr>
          <w:ilvl w:val="0"/>
          <w:numId w:val="60"/>
        </w:numPr>
        <w:autoSpaceDE w:val="0"/>
        <w:autoSpaceDN w:val="0"/>
        <w:adjustRightInd w:val="0"/>
        <w:spacing w:before="240" w:after="240"/>
        <w:ind w:left="810"/>
        <w:rPr>
          <w:rFonts w:cs="Arial"/>
          <w:bCs/>
          <w:kern w:val="32"/>
          <w:sz w:val="24"/>
          <w:szCs w:val="24"/>
        </w:rPr>
      </w:pPr>
      <w:r w:rsidRPr="008C3198">
        <w:rPr>
          <w:rFonts w:cs="Arial"/>
          <w:bCs/>
          <w:kern w:val="32"/>
          <w:sz w:val="24"/>
          <w:szCs w:val="24"/>
        </w:rPr>
        <w:t>Distance of tree to eligible target measured by hypsometer or measuring tape.</w:t>
      </w:r>
    </w:p>
    <w:p w14:paraId="3BED4C41" w14:textId="77777777" w:rsidR="005864FB" w:rsidRPr="008C3198" w:rsidRDefault="005864FB" w:rsidP="00D235FA">
      <w:pPr>
        <w:numPr>
          <w:ilvl w:val="0"/>
          <w:numId w:val="60"/>
        </w:numPr>
        <w:autoSpaceDE w:val="0"/>
        <w:autoSpaceDN w:val="0"/>
        <w:adjustRightInd w:val="0"/>
        <w:spacing w:before="240" w:after="240"/>
        <w:ind w:left="810"/>
        <w:rPr>
          <w:rFonts w:cs="Arial"/>
          <w:kern w:val="32"/>
          <w:sz w:val="24"/>
          <w:szCs w:val="24"/>
        </w:rPr>
      </w:pPr>
      <w:r w:rsidRPr="008C3198">
        <w:rPr>
          <w:rFonts w:cs="Arial"/>
          <w:kern w:val="32"/>
          <w:sz w:val="24"/>
          <w:szCs w:val="24"/>
        </w:rPr>
        <w:t xml:space="preserve">Photographs of each tree before removal showing </w:t>
      </w:r>
      <w:proofErr w:type="gramStart"/>
      <w:r w:rsidRPr="008C3198">
        <w:rPr>
          <w:rFonts w:cs="Arial"/>
          <w:kern w:val="32"/>
          <w:sz w:val="24"/>
          <w:szCs w:val="24"/>
        </w:rPr>
        <w:t>all of</w:t>
      </w:r>
      <w:proofErr w:type="gramEnd"/>
      <w:r w:rsidRPr="008C3198">
        <w:rPr>
          <w:rFonts w:cs="Arial"/>
          <w:kern w:val="32"/>
          <w:sz w:val="24"/>
          <w:szCs w:val="24"/>
        </w:rPr>
        <w:t xml:space="preserve"> the following unless directed and approved by the User Agency:</w:t>
      </w:r>
    </w:p>
    <w:p w14:paraId="19932ECF" w14:textId="77777777" w:rsidR="005864FB" w:rsidRPr="008C3198" w:rsidRDefault="005864FB" w:rsidP="00D235FA">
      <w:pPr>
        <w:pStyle w:val="ListParagraph"/>
        <w:numPr>
          <w:ilvl w:val="0"/>
          <w:numId w:val="59"/>
        </w:numPr>
        <w:autoSpaceDE w:val="0"/>
        <w:autoSpaceDN w:val="0"/>
        <w:adjustRightInd w:val="0"/>
        <w:spacing w:before="240" w:after="240"/>
        <w:ind w:left="1170" w:hanging="360"/>
        <w:contextualSpacing w:val="0"/>
        <w:jc w:val="left"/>
        <w:rPr>
          <w:rFonts w:cs="Arial"/>
          <w:bCs/>
          <w:kern w:val="32"/>
          <w:sz w:val="24"/>
          <w:szCs w:val="24"/>
        </w:rPr>
      </w:pPr>
      <w:r w:rsidRPr="008C3198">
        <w:rPr>
          <w:rFonts w:cs="Arial"/>
          <w:bCs/>
          <w:kern w:val="32"/>
          <w:sz w:val="24"/>
          <w:szCs w:val="24"/>
        </w:rPr>
        <w:t>The unique identification number on the tree trunk prior to felling.</w:t>
      </w:r>
    </w:p>
    <w:p w14:paraId="3E7782D5" w14:textId="77777777" w:rsidR="005864FB" w:rsidRPr="008C3198" w:rsidRDefault="005864FB" w:rsidP="00D235FA">
      <w:pPr>
        <w:numPr>
          <w:ilvl w:val="0"/>
          <w:numId w:val="59"/>
        </w:numPr>
        <w:autoSpaceDE w:val="0"/>
        <w:autoSpaceDN w:val="0"/>
        <w:adjustRightInd w:val="0"/>
        <w:spacing w:before="240" w:after="240"/>
        <w:ind w:left="1170" w:hanging="360"/>
        <w:jc w:val="left"/>
        <w:rPr>
          <w:rFonts w:cs="Arial"/>
          <w:bCs/>
          <w:kern w:val="32"/>
          <w:sz w:val="24"/>
          <w:szCs w:val="24"/>
        </w:rPr>
      </w:pPr>
      <w:r w:rsidRPr="008C3198">
        <w:rPr>
          <w:rFonts w:cs="Arial"/>
          <w:bCs/>
          <w:kern w:val="32"/>
          <w:sz w:val="24"/>
          <w:szCs w:val="24"/>
        </w:rPr>
        <w:t>The diameter on the measuring tape.</w:t>
      </w:r>
    </w:p>
    <w:p w14:paraId="09E2F1BC" w14:textId="77777777" w:rsidR="005864FB" w:rsidRPr="008C3198" w:rsidRDefault="005864FB" w:rsidP="00D235FA">
      <w:pPr>
        <w:numPr>
          <w:ilvl w:val="0"/>
          <w:numId w:val="59"/>
        </w:numPr>
        <w:autoSpaceDE w:val="0"/>
        <w:autoSpaceDN w:val="0"/>
        <w:adjustRightInd w:val="0"/>
        <w:spacing w:before="240" w:after="240"/>
        <w:ind w:left="1170" w:hanging="360"/>
        <w:jc w:val="left"/>
        <w:rPr>
          <w:rFonts w:cs="Arial"/>
          <w:bCs/>
          <w:kern w:val="32"/>
          <w:sz w:val="24"/>
          <w:szCs w:val="24"/>
        </w:rPr>
      </w:pPr>
      <w:r w:rsidRPr="008C3198">
        <w:rPr>
          <w:rFonts w:cs="Arial"/>
          <w:bCs/>
          <w:kern w:val="32"/>
          <w:sz w:val="24"/>
          <w:szCs w:val="24"/>
        </w:rPr>
        <w:t>The tree standing and in context (photo should be taken from sufficient distance away from the tree to show the tree alongside the rest of the parcel).</w:t>
      </w:r>
    </w:p>
    <w:p w14:paraId="6260704B" w14:textId="4E465835" w:rsidR="005864FB" w:rsidRPr="008C3198" w:rsidRDefault="005864FB" w:rsidP="00D235FA">
      <w:pPr>
        <w:numPr>
          <w:ilvl w:val="0"/>
          <w:numId w:val="59"/>
        </w:numPr>
        <w:autoSpaceDE w:val="0"/>
        <w:autoSpaceDN w:val="0"/>
        <w:adjustRightInd w:val="0"/>
        <w:spacing w:before="240" w:after="240"/>
        <w:ind w:left="1170" w:hanging="360"/>
        <w:jc w:val="left"/>
        <w:rPr>
          <w:rFonts w:cs="Arial"/>
          <w:bCs/>
          <w:kern w:val="32"/>
          <w:sz w:val="24"/>
          <w:szCs w:val="24"/>
        </w:rPr>
      </w:pPr>
      <w:r w:rsidRPr="008C3198">
        <w:rPr>
          <w:rFonts w:cs="Arial"/>
          <w:bCs/>
          <w:kern w:val="32"/>
          <w:sz w:val="24"/>
          <w:szCs w:val="24"/>
        </w:rPr>
        <w:t>The threatened public improved property or right of way from the perspective of the hazard tree.</w:t>
      </w:r>
    </w:p>
    <w:p w14:paraId="01809759" w14:textId="73216CDA" w:rsidR="005864FB" w:rsidRPr="008C3198" w:rsidRDefault="00F01DCF" w:rsidP="00D235FA">
      <w:pPr>
        <w:autoSpaceDE w:val="0"/>
        <w:autoSpaceDN w:val="0"/>
        <w:adjustRightInd w:val="0"/>
        <w:spacing w:before="240" w:after="240"/>
        <w:ind w:left="450"/>
        <w:rPr>
          <w:rFonts w:cs="Arial"/>
          <w:bCs/>
          <w:kern w:val="32"/>
          <w:sz w:val="24"/>
          <w:szCs w:val="24"/>
        </w:rPr>
      </w:pPr>
      <w:r w:rsidRPr="008C3198">
        <w:rPr>
          <w:rFonts w:cs="Arial"/>
          <w:bCs/>
          <w:kern w:val="32"/>
          <w:sz w:val="24"/>
          <w:szCs w:val="24"/>
        </w:rPr>
        <w:t xml:space="preserve">A&amp;M </w:t>
      </w:r>
      <w:r w:rsidR="005864FB" w:rsidRPr="008C3198">
        <w:rPr>
          <w:rFonts w:cs="Arial"/>
          <w:bCs/>
          <w:kern w:val="32"/>
          <w:sz w:val="24"/>
          <w:szCs w:val="24"/>
        </w:rPr>
        <w:t>Contractor shall place all data and photographs collected (including the map prepared in “e)” below) in a database folder for each property by APN and available to the IMT electronically in the GIS management services database (refer to Section 5.B.11).  Information shall be uploaded to the Contractor’s database and accessible by the User Agency and IMT within twenty-four (24) hours of the day the tree was assessed.</w:t>
      </w:r>
    </w:p>
    <w:p w14:paraId="20529DA1" w14:textId="7686A9B7" w:rsidR="005864FB" w:rsidRPr="008C3198" w:rsidRDefault="00F01DCF" w:rsidP="00D235FA">
      <w:pPr>
        <w:autoSpaceDE w:val="0"/>
        <w:autoSpaceDN w:val="0"/>
        <w:adjustRightInd w:val="0"/>
        <w:spacing w:before="240" w:after="240"/>
        <w:ind w:left="450"/>
        <w:rPr>
          <w:rFonts w:cs="Arial"/>
          <w:bCs/>
          <w:kern w:val="32"/>
          <w:sz w:val="24"/>
          <w:szCs w:val="24"/>
        </w:rPr>
      </w:pPr>
      <w:r w:rsidRPr="008C3198">
        <w:rPr>
          <w:rFonts w:cs="Arial"/>
          <w:bCs/>
          <w:kern w:val="32"/>
          <w:sz w:val="24"/>
          <w:szCs w:val="24"/>
        </w:rPr>
        <w:t xml:space="preserve">A&amp;M </w:t>
      </w:r>
      <w:r w:rsidR="005864FB" w:rsidRPr="008C3198">
        <w:rPr>
          <w:rFonts w:cs="Arial"/>
          <w:bCs/>
          <w:kern w:val="32"/>
          <w:sz w:val="24"/>
          <w:szCs w:val="24"/>
        </w:rPr>
        <w:t xml:space="preserve">Contractor shall create a map showing the location of the trees included on the property or ROW.  This survey map shall include a tree represented as a circle and tagged with a tree identification number.  As necessary, </w:t>
      </w:r>
      <w:r w:rsidRPr="008C3198">
        <w:rPr>
          <w:rFonts w:cs="Arial"/>
          <w:bCs/>
          <w:kern w:val="32"/>
          <w:sz w:val="24"/>
          <w:szCs w:val="24"/>
        </w:rPr>
        <w:t xml:space="preserve">A&amp;M </w:t>
      </w:r>
      <w:r w:rsidR="005864FB" w:rsidRPr="008C3198">
        <w:rPr>
          <w:rFonts w:cs="Arial"/>
          <w:bCs/>
          <w:kern w:val="32"/>
          <w:sz w:val="24"/>
          <w:szCs w:val="24"/>
        </w:rPr>
        <w:t>Contractor shall utilize Licensed Land Surveyor(s) (with all required survey equipment) as part of a two-person survey team(s) to delineate hazard tree locations with respect to property lines.</w:t>
      </w:r>
    </w:p>
    <w:p w14:paraId="7259EE00" w14:textId="2295D262" w:rsidR="005864FB" w:rsidRPr="008C3198" w:rsidRDefault="005864FB" w:rsidP="00D235FA">
      <w:pPr>
        <w:autoSpaceDE w:val="0"/>
        <w:autoSpaceDN w:val="0"/>
        <w:adjustRightInd w:val="0"/>
        <w:spacing w:before="240" w:after="240"/>
        <w:ind w:left="450"/>
        <w:rPr>
          <w:rFonts w:cs="Arial"/>
          <w:sz w:val="24"/>
          <w:szCs w:val="24"/>
        </w:rPr>
      </w:pPr>
      <w:r w:rsidRPr="008C3198">
        <w:rPr>
          <w:rFonts w:cs="Arial"/>
          <w:bCs/>
          <w:kern w:val="32"/>
          <w:sz w:val="24"/>
          <w:szCs w:val="24"/>
        </w:rPr>
        <w:t>When necessary, the Strike Team shall mark approximate property boundaries if access to hazard trees that are marked to be cut may require access across such a boundary or if the trees may fall across such boundaries after being felled. Mark this possibility on the site map.</w:t>
      </w:r>
    </w:p>
    <w:p w14:paraId="383C7E8F" w14:textId="6104BC4E" w:rsidR="005864FB" w:rsidRPr="008C3198" w:rsidRDefault="005864FB" w:rsidP="003D771A">
      <w:pPr>
        <w:pStyle w:val="Heading3"/>
        <w:rPr>
          <w:rFonts w:cs="Arial"/>
        </w:rPr>
      </w:pPr>
      <w:bookmarkStart w:id="139" w:name="_Toc102558200"/>
      <w:r w:rsidRPr="008C3198">
        <w:rPr>
          <w:rFonts w:cs="Arial"/>
        </w:rPr>
        <w:t>Hazard Tree Marking Specifications</w:t>
      </w:r>
      <w:r w:rsidR="00DA3296" w:rsidRPr="008C3198">
        <w:rPr>
          <w:rFonts w:cs="Arial"/>
        </w:rPr>
        <w:t xml:space="preserve"> (A&amp;M Contractor)</w:t>
      </w:r>
      <w:bookmarkEnd w:id="139"/>
    </w:p>
    <w:p w14:paraId="225A1A01" w14:textId="5D30B592" w:rsidR="005864FB" w:rsidRPr="008C3198" w:rsidRDefault="005864FB" w:rsidP="00D235FA">
      <w:pPr>
        <w:spacing w:before="240" w:after="240"/>
        <w:ind w:left="450"/>
        <w:rPr>
          <w:rFonts w:eastAsia="Century Gothic" w:cs="Arial"/>
          <w:sz w:val="24"/>
          <w:szCs w:val="24"/>
        </w:rPr>
      </w:pPr>
      <w:r w:rsidRPr="008C3198">
        <w:rPr>
          <w:rFonts w:eastAsia="Century Gothic" w:cs="Arial"/>
          <w:sz w:val="24"/>
          <w:szCs w:val="24"/>
        </w:rPr>
        <w:t>Contractor shall mark each hazard tree in accordance with the specifications provided below unless otherwise directed by the User Agency:</w:t>
      </w:r>
    </w:p>
    <w:p w14:paraId="75A469BC" w14:textId="30B280E6" w:rsidR="005864FB" w:rsidRPr="008C3198" w:rsidRDefault="005864FB" w:rsidP="00D235FA">
      <w:pPr>
        <w:pStyle w:val="ListParagraph"/>
        <w:numPr>
          <w:ilvl w:val="0"/>
          <w:numId w:val="64"/>
        </w:numPr>
        <w:spacing w:before="240" w:after="240"/>
        <w:ind w:left="810"/>
        <w:contextualSpacing w:val="0"/>
        <w:rPr>
          <w:rFonts w:eastAsia="Century Gothic" w:cs="Arial"/>
          <w:sz w:val="24"/>
          <w:szCs w:val="24"/>
        </w:rPr>
      </w:pPr>
      <w:r w:rsidRPr="008C3198">
        <w:rPr>
          <w:rFonts w:eastAsia="Century Gothic" w:cs="Arial"/>
          <w:sz w:val="24"/>
          <w:szCs w:val="24"/>
        </w:rPr>
        <w:t xml:space="preserve">Three blue dots shall be painted with marking paint on the bole of </w:t>
      </w:r>
      <w:r w:rsidR="004D2104" w:rsidRPr="008C3198">
        <w:rPr>
          <w:rFonts w:eastAsia="Century Gothic" w:cs="Arial"/>
          <w:sz w:val="24"/>
          <w:szCs w:val="24"/>
        </w:rPr>
        <w:t xml:space="preserve">the </w:t>
      </w:r>
      <w:r w:rsidRPr="008C3198">
        <w:rPr>
          <w:rFonts w:eastAsia="Century Gothic" w:cs="Arial"/>
          <w:sz w:val="24"/>
          <w:szCs w:val="24"/>
        </w:rPr>
        <w:t>tree at breast height in a manner such that the dots will be visible from multiple angles.</w:t>
      </w:r>
    </w:p>
    <w:p w14:paraId="60403756" w14:textId="1D08B759" w:rsidR="005864FB" w:rsidRPr="008C3198" w:rsidRDefault="005864FB" w:rsidP="00E300D9">
      <w:pPr>
        <w:pStyle w:val="ListParagraph"/>
        <w:numPr>
          <w:ilvl w:val="0"/>
          <w:numId w:val="64"/>
        </w:numPr>
        <w:spacing w:before="240" w:after="240"/>
        <w:ind w:left="806"/>
        <w:contextualSpacing w:val="0"/>
        <w:rPr>
          <w:rFonts w:eastAsia="Century Gothic" w:cs="Arial"/>
          <w:sz w:val="24"/>
          <w:szCs w:val="24"/>
        </w:rPr>
      </w:pPr>
      <w:r w:rsidRPr="008C3198">
        <w:rPr>
          <w:rFonts w:eastAsia="Century Gothic" w:cs="Arial"/>
          <w:sz w:val="24"/>
          <w:szCs w:val="24"/>
        </w:rPr>
        <w:t xml:space="preserve">A metal tag marked with both the Unique ID number of the hazard tree and a barcode connected to the Unique ID number should be affixed with a nail to the </w:t>
      </w:r>
      <w:r w:rsidRPr="008C3198">
        <w:rPr>
          <w:rFonts w:eastAsia="Century Gothic" w:cs="Arial"/>
          <w:sz w:val="24"/>
          <w:szCs w:val="24"/>
        </w:rPr>
        <w:lastRenderedPageBreak/>
        <w:t>tree below the cut line (less than six inches from the ground).  The metal tag should be circled with blue marking paint to ensure it is noticeable.</w:t>
      </w:r>
    </w:p>
    <w:p w14:paraId="3D3AD2AD" w14:textId="1B1AD500" w:rsidR="005864FB" w:rsidRPr="008C3198" w:rsidRDefault="005864FB" w:rsidP="003D771A">
      <w:pPr>
        <w:pStyle w:val="Heading3"/>
        <w:rPr>
          <w:rFonts w:cs="Arial"/>
        </w:rPr>
      </w:pPr>
      <w:bookmarkStart w:id="140" w:name="_Toc102558201"/>
      <w:r w:rsidRPr="008C3198">
        <w:rPr>
          <w:rFonts w:cs="Arial"/>
        </w:rPr>
        <w:t>Boundary Trees</w:t>
      </w:r>
      <w:r w:rsidR="00DA3296" w:rsidRPr="008C3198">
        <w:rPr>
          <w:rFonts w:cs="Arial"/>
        </w:rPr>
        <w:t xml:space="preserve"> (A&amp;M Contractor)</w:t>
      </w:r>
      <w:bookmarkEnd w:id="140"/>
    </w:p>
    <w:p w14:paraId="14B10A2C" w14:textId="4B07CFBF" w:rsidR="005864FB" w:rsidRPr="008C3198" w:rsidRDefault="005864FB" w:rsidP="00D235FA">
      <w:pPr>
        <w:spacing w:before="240" w:after="240" w:line="257" w:lineRule="auto"/>
        <w:ind w:left="450"/>
        <w:rPr>
          <w:rFonts w:eastAsia="Century Gothic" w:cs="Arial"/>
          <w:sz w:val="24"/>
          <w:szCs w:val="24"/>
        </w:rPr>
      </w:pPr>
      <w:r w:rsidRPr="008C3198">
        <w:rPr>
          <w:rFonts w:eastAsia="Century Gothic" w:cs="Arial"/>
          <w:sz w:val="24"/>
          <w:szCs w:val="24"/>
        </w:rPr>
        <w:t xml:space="preserve">A “Boundary Tree” generally refers to a tree </w:t>
      </w:r>
      <w:r w:rsidR="004D2104" w:rsidRPr="008C3198">
        <w:rPr>
          <w:rFonts w:eastAsia="Century Gothic" w:cs="Arial"/>
          <w:sz w:val="24"/>
          <w:szCs w:val="24"/>
        </w:rPr>
        <w:t xml:space="preserve">that </w:t>
      </w:r>
      <w:r w:rsidRPr="008C3198">
        <w:rPr>
          <w:rFonts w:eastAsia="Century Gothic" w:cs="Arial"/>
          <w:sz w:val="24"/>
          <w:szCs w:val="24"/>
        </w:rPr>
        <w:t>straddles a boundary line.  The Professional Land Surveyor(s) are requested to locate and mark in the field and prepare a written report regarding certain Boundary Trees with respect to the relevant boundary line(s).  At a minimum</w:t>
      </w:r>
      <w:r w:rsidR="004D2104" w:rsidRPr="008C3198">
        <w:rPr>
          <w:rFonts w:eastAsia="Century Gothic" w:cs="Arial"/>
          <w:sz w:val="24"/>
          <w:szCs w:val="24"/>
        </w:rPr>
        <w:t>,</w:t>
      </w:r>
      <w:r w:rsidRPr="008C3198">
        <w:rPr>
          <w:rFonts w:eastAsia="Century Gothic" w:cs="Arial"/>
          <w:sz w:val="24"/>
          <w:szCs w:val="24"/>
        </w:rPr>
        <w:t xml:space="preserve"> the written report from a Professional Land Surveyor of Boundary Trees should include the following elements for each tree:</w:t>
      </w:r>
    </w:p>
    <w:p w14:paraId="66DFF853" w14:textId="1B191BD7" w:rsidR="005864FB" w:rsidRPr="008C3198" w:rsidRDefault="005864FB" w:rsidP="00D235FA">
      <w:pPr>
        <w:pStyle w:val="ListParagraph"/>
        <w:numPr>
          <w:ilvl w:val="0"/>
          <w:numId w:val="49"/>
        </w:numPr>
        <w:spacing w:before="240" w:after="240"/>
        <w:ind w:left="810"/>
        <w:rPr>
          <w:rFonts w:eastAsia="Arial" w:cs="Arial"/>
          <w:sz w:val="24"/>
          <w:szCs w:val="24"/>
        </w:rPr>
      </w:pPr>
      <w:r w:rsidRPr="008C3198">
        <w:rPr>
          <w:rFonts w:eastAsia="Arial" w:cs="Arial"/>
          <w:sz w:val="24"/>
          <w:szCs w:val="24"/>
        </w:rPr>
        <w:t>Tree ID</w:t>
      </w:r>
    </w:p>
    <w:p w14:paraId="394666CA" w14:textId="2D4DC958" w:rsidR="005864FB" w:rsidRPr="008C3198" w:rsidRDefault="005864FB" w:rsidP="00D235FA">
      <w:pPr>
        <w:pStyle w:val="ListParagraph"/>
        <w:numPr>
          <w:ilvl w:val="0"/>
          <w:numId w:val="49"/>
        </w:numPr>
        <w:spacing w:before="240" w:after="240"/>
        <w:ind w:left="810"/>
        <w:rPr>
          <w:rFonts w:eastAsia="Arial" w:cs="Arial"/>
          <w:sz w:val="24"/>
          <w:szCs w:val="24"/>
        </w:rPr>
      </w:pPr>
      <w:r w:rsidRPr="008C3198">
        <w:rPr>
          <w:rFonts w:eastAsia="Arial" w:cs="Arial"/>
          <w:sz w:val="24"/>
          <w:szCs w:val="24"/>
        </w:rPr>
        <w:t>General tree type (conifer, deciduous)</w:t>
      </w:r>
    </w:p>
    <w:p w14:paraId="5CE216AB" w14:textId="1C31FE53" w:rsidR="005864FB" w:rsidRPr="008C3198" w:rsidRDefault="005864FB" w:rsidP="00D235FA">
      <w:pPr>
        <w:pStyle w:val="ListParagraph"/>
        <w:numPr>
          <w:ilvl w:val="0"/>
          <w:numId w:val="49"/>
        </w:numPr>
        <w:spacing w:before="240" w:after="240"/>
        <w:ind w:left="810"/>
        <w:rPr>
          <w:rFonts w:eastAsia="Arial" w:cs="Arial"/>
          <w:sz w:val="24"/>
          <w:szCs w:val="24"/>
        </w:rPr>
      </w:pPr>
      <w:r w:rsidRPr="008C3198">
        <w:rPr>
          <w:rFonts w:eastAsia="Arial" w:cs="Arial"/>
          <w:sz w:val="24"/>
          <w:szCs w:val="24"/>
        </w:rPr>
        <w:t>Approximate tree diameter</w:t>
      </w:r>
    </w:p>
    <w:p w14:paraId="688C7C4E" w14:textId="44F68953" w:rsidR="005864FB" w:rsidRPr="008C3198" w:rsidRDefault="005864FB" w:rsidP="00D235FA">
      <w:pPr>
        <w:pStyle w:val="ListParagraph"/>
        <w:numPr>
          <w:ilvl w:val="0"/>
          <w:numId w:val="49"/>
        </w:numPr>
        <w:spacing w:before="240" w:after="240"/>
        <w:ind w:left="810"/>
        <w:rPr>
          <w:rFonts w:eastAsia="Arial" w:cs="Arial"/>
          <w:sz w:val="24"/>
          <w:szCs w:val="24"/>
        </w:rPr>
      </w:pPr>
      <w:r w:rsidRPr="008C3198">
        <w:rPr>
          <w:rFonts w:eastAsia="Arial" w:cs="Arial"/>
          <w:sz w:val="24"/>
          <w:szCs w:val="24"/>
        </w:rPr>
        <w:t>Property Address(es)</w:t>
      </w:r>
    </w:p>
    <w:p w14:paraId="7089A289" w14:textId="40FF0075" w:rsidR="005864FB" w:rsidRPr="008C3198" w:rsidRDefault="005864FB" w:rsidP="00D235FA">
      <w:pPr>
        <w:pStyle w:val="ListParagraph"/>
        <w:numPr>
          <w:ilvl w:val="0"/>
          <w:numId w:val="49"/>
        </w:numPr>
        <w:spacing w:before="240" w:after="240"/>
        <w:ind w:left="810"/>
        <w:rPr>
          <w:rFonts w:eastAsia="Arial" w:cs="Arial"/>
          <w:sz w:val="24"/>
          <w:szCs w:val="24"/>
        </w:rPr>
      </w:pPr>
      <w:r w:rsidRPr="008C3198">
        <w:rPr>
          <w:rFonts w:eastAsia="Arial" w:cs="Arial"/>
          <w:sz w:val="24"/>
          <w:szCs w:val="24"/>
        </w:rPr>
        <w:t>Property APN(s)</w:t>
      </w:r>
    </w:p>
    <w:p w14:paraId="6B2D58AE" w14:textId="11C1510A" w:rsidR="005864FB" w:rsidRPr="008C3198" w:rsidRDefault="005864FB" w:rsidP="00D235FA">
      <w:pPr>
        <w:pStyle w:val="ListParagraph"/>
        <w:numPr>
          <w:ilvl w:val="0"/>
          <w:numId w:val="49"/>
        </w:numPr>
        <w:spacing w:before="240" w:after="240"/>
        <w:ind w:left="810"/>
        <w:rPr>
          <w:rFonts w:eastAsia="Arial" w:cs="Arial"/>
          <w:sz w:val="24"/>
          <w:szCs w:val="24"/>
        </w:rPr>
      </w:pPr>
      <w:r w:rsidRPr="008C3198">
        <w:rPr>
          <w:rFonts w:eastAsia="Arial" w:cs="Arial"/>
          <w:sz w:val="24"/>
          <w:szCs w:val="24"/>
        </w:rPr>
        <w:t>Determine the relationship of subject trees to relevant boundaries</w:t>
      </w:r>
    </w:p>
    <w:p w14:paraId="45AFEF3D" w14:textId="404E9984" w:rsidR="005864FB" w:rsidRPr="008C3198" w:rsidRDefault="005864FB" w:rsidP="00D235FA">
      <w:pPr>
        <w:pStyle w:val="ListParagraph"/>
        <w:numPr>
          <w:ilvl w:val="0"/>
          <w:numId w:val="49"/>
        </w:numPr>
        <w:spacing w:before="240" w:after="240"/>
        <w:ind w:left="810"/>
        <w:rPr>
          <w:rFonts w:eastAsia="Arial" w:cs="Arial"/>
          <w:sz w:val="24"/>
          <w:szCs w:val="24"/>
        </w:rPr>
      </w:pPr>
      <w:r w:rsidRPr="008C3198">
        <w:rPr>
          <w:rFonts w:eastAsia="Arial" w:cs="Arial"/>
          <w:sz w:val="24"/>
          <w:szCs w:val="24"/>
        </w:rPr>
        <w:t>Map to scale of relevant boundary lines and tree(s)</w:t>
      </w:r>
    </w:p>
    <w:p w14:paraId="0979E3E2" w14:textId="77777777" w:rsidR="005864FB" w:rsidRPr="008C3198" w:rsidRDefault="005864FB" w:rsidP="00D235FA">
      <w:pPr>
        <w:pStyle w:val="ListParagraph"/>
        <w:numPr>
          <w:ilvl w:val="0"/>
          <w:numId w:val="49"/>
        </w:numPr>
        <w:spacing w:before="240" w:after="240"/>
        <w:ind w:left="810"/>
        <w:rPr>
          <w:rFonts w:eastAsia="Arial" w:cs="Arial"/>
          <w:sz w:val="24"/>
          <w:szCs w:val="24"/>
        </w:rPr>
      </w:pPr>
      <w:r w:rsidRPr="008C3198">
        <w:rPr>
          <w:rFonts w:eastAsia="Arial" w:cs="Arial"/>
          <w:sz w:val="24"/>
          <w:szCs w:val="24"/>
        </w:rPr>
        <w:t>Identify the surveyor, the surveyor's address, and license number; and</w:t>
      </w:r>
    </w:p>
    <w:p w14:paraId="24281E15" w14:textId="05015D64" w:rsidR="005864FB" w:rsidRPr="008C3198" w:rsidRDefault="005864FB" w:rsidP="00D235FA">
      <w:pPr>
        <w:pStyle w:val="ListParagraph"/>
        <w:numPr>
          <w:ilvl w:val="0"/>
          <w:numId w:val="49"/>
        </w:numPr>
        <w:spacing w:before="240" w:after="240"/>
        <w:ind w:left="810"/>
        <w:rPr>
          <w:rFonts w:eastAsia="Arial" w:cs="Arial"/>
          <w:sz w:val="24"/>
          <w:szCs w:val="24"/>
        </w:rPr>
      </w:pPr>
      <w:r w:rsidRPr="008C3198">
        <w:rPr>
          <w:rFonts w:eastAsia="Arial" w:cs="Arial"/>
          <w:sz w:val="24"/>
          <w:szCs w:val="24"/>
        </w:rPr>
        <w:t>Identify the north reference and/or basis of bearings</w:t>
      </w:r>
    </w:p>
    <w:p w14:paraId="3216E252" w14:textId="0F96D334" w:rsidR="005864FB" w:rsidRPr="008C3198" w:rsidRDefault="005864FB" w:rsidP="00CA7A1D">
      <w:pPr>
        <w:pStyle w:val="Heading2"/>
        <w:rPr>
          <w:rFonts w:eastAsia="Century Gothic"/>
        </w:rPr>
      </w:pPr>
      <w:bookmarkStart w:id="141" w:name="_Toc102558202"/>
      <w:r w:rsidRPr="008C3198">
        <w:rPr>
          <w:rFonts w:eastAsia="Century Gothic"/>
        </w:rPr>
        <w:t>Work Management Planning</w:t>
      </w:r>
      <w:bookmarkEnd w:id="141"/>
    </w:p>
    <w:p w14:paraId="32F543B3" w14:textId="689E1CF5" w:rsidR="005864FB" w:rsidRPr="008C3198" w:rsidRDefault="005864FB" w:rsidP="003D771A">
      <w:pPr>
        <w:pStyle w:val="Heading3"/>
        <w:rPr>
          <w:rFonts w:cs="Arial"/>
        </w:rPr>
      </w:pPr>
      <w:bookmarkStart w:id="142" w:name="_Toc102558203"/>
      <w:r w:rsidRPr="008C3198">
        <w:rPr>
          <w:rFonts w:cs="Arial"/>
        </w:rPr>
        <w:t>Prioritization Considerations for Runways</w:t>
      </w:r>
      <w:r w:rsidR="00DA3296" w:rsidRPr="008C3198">
        <w:rPr>
          <w:rFonts w:cs="Arial"/>
        </w:rPr>
        <w:t xml:space="preserve"> (User Agency or Designee)</w:t>
      </w:r>
      <w:bookmarkEnd w:id="142"/>
    </w:p>
    <w:p w14:paraId="0632F0B0" w14:textId="4C436309" w:rsidR="005864FB" w:rsidRPr="008C3198" w:rsidRDefault="005864FB" w:rsidP="00D235FA">
      <w:pPr>
        <w:spacing w:before="240" w:after="240" w:line="257" w:lineRule="auto"/>
        <w:ind w:left="450"/>
        <w:rPr>
          <w:rFonts w:eastAsia="Century Gothic" w:cs="Arial"/>
          <w:sz w:val="24"/>
          <w:szCs w:val="24"/>
        </w:rPr>
      </w:pPr>
      <w:r w:rsidRPr="008C3198">
        <w:rPr>
          <w:rFonts w:eastAsia="Century Gothic" w:cs="Arial"/>
          <w:sz w:val="24"/>
          <w:szCs w:val="24"/>
        </w:rPr>
        <w:t xml:space="preserve">Parcels will be prioritized for hazard tree removal by the User Agency.  The User Agency may consider </w:t>
      </w:r>
      <w:proofErr w:type="gramStart"/>
      <w:r w:rsidRPr="008C3198">
        <w:rPr>
          <w:rFonts w:eastAsia="Century Gothic" w:cs="Arial"/>
          <w:sz w:val="24"/>
          <w:szCs w:val="24"/>
        </w:rPr>
        <w:t>a number of</w:t>
      </w:r>
      <w:proofErr w:type="gramEnd"/>
      <w:r w:rsidRPr="008C3198">
        <w:rPr>
          <w:rFonts w:eastAsia="Century Gothic" w:cs="Arial"/>
          <w:sz w:val="24"/>
          <w:szCs w:val="24"/>
        </w:rPr>
        <w:t xml:space="preserve"> factors when prioritizing parcels and developing work schedules to meet operational needs to ensure parcels move expeditiously through the debris process so the property owner can commence rebuilding or </w:t>
      </w:r>
      <w:r w:rsidR="00997E70" w:rsidRPr="008C3198">
        <w:rPr>
          <w:rFonts w:eastAsia="Century Gothic" w:cs="Arial"/>
          <w:sz w:val="24"/>
          <w:szCs w:val="24"/>
        </w:rPr>
        <w:t>protecting</w:t>
      </w:r>
      <w:r w:rsidRPr="008C3198">
        <w:rPr>
          <w:rFonts w:eastAsia="Century Gothic" w:cs="Arial"/>
          <w:sz w:val="24"/>
          <w:szCs w:val="24"/>
        </w:rPr>
        <w:t xml:space="preserve"> the public.  At times this prioritization may impact contractor operational efficiency.  Below are example priorities that the User Agency may elect to implement:</w:t>
      </w:r>
    </w:p>
    <w:p w14:paraId="6B484E6D" w14:textId="2238D884" w:rsidR="005864FB" w:rsidRPr="008C3198" w:rsidRDefault="006B01C6" w:rsidP="00D235FA">
      <w:pPr>
        <w:pStyle w:val="ListParagraph"/>
        <w:numPr>
          <w:ilvl w:val="0"/>
          <w:numId w:val="54"/>
        </w:numPr>
        <w:spacing w:before="240" w:after="240" w:line="257" w:lineRule="auto"/>
        <w:ind w:left="810"/>
        <w:rPr>
          <w:rFonts w:eastAsia="Century Gothic" w:cs="Arial"/>
          <w:sz w:val="24"/>
          <w:szCs w:val="24"/>
          <w:u w:val="single"/>
        </w:rPr>
      </w:pPr>
      <w:r w:rsidRPr="008C3198">
        <w:rPr>
          <w:rFonts w:eastAsia="Century Gothic" w:cs="Arial"/>
          <w:sz w:val="24"/>
          <w:szCs w:val="24"/>
          <w:u w:val="single"/>
        </w:rPr>
        <w:t>Imminent Dangerous</w:t>
      </w:r>
      <w:r w:rsidR="005864FB" w:rsidRPr="008C3198">
        <w:rPr>
          <w:rFonts w:eastAsia="Century Gothic" w:cs="Arial"/>
          <w:sz w:val="24"/>
          <w:szCs w:val="24"/>
          <w:u w:val="single"/>
        </w:rPr>
        <w:t xml:space="preserve"> Trees</w:t>
      </w:r>
    </w:p>
    <w:p w14:paraId="4FF5982B" w14:textId="77777777" w:rsidR="005864FB" w:rsidRPr="008C3198" w:rsidRDefault="005864FB" w:rsidP="00D235FA">
      <w:pPr>
        <w:spacing w:before="240" w:after="240" w:line="257" w:lineRule="auto"/>
        <w:ind w:left="810"/>
        <w:rPr>
          <w:rFonts w:eastAsia="Century Gothic" w:cs="Arial"/>
          <w:sz w:val="24"/>
          <w:szCs w:val="24"/>
        </w:rPr>
      </w:pPr>
      <w:r w:rsidRPr="008C3198">
        <w:rPr>
          <w:rFonts w:eastAsia="Century Gothic" w:cs="Arial"/>
          <w:sz w:val="24"/>
          <w:szCs w:val="24"/>
        </w:rPr>
        <w:t>Parcels with trees that, in the opinion of the User Agency or A&amp;M Contractor, pose a more imminent risk to the public may be prioritized above others.</w:t>
      </w:r>
    </w:p>
    <w:p w14:paraId="50744A59" w14:textId="1E1FD7C6" w:rsidR="005864FB" w:rsidRPr="008C3198" w:rsidRDefault="00DA3296" w:rsidP="00D235FA">
      <w:pPr>
        <w:pStyle w:val="ListParagraph"/>
        <w:numPr>
          <w:ilvl w:val="0"/>
          <w:numId w:val="54"/>
        </w:numPr>
        <w:spacing w:before="240" w:after="240" w:line="257" w:lineRule="auto"/>
        <w:ind w:left="810"/>
        <w:rPr>
          <w:rFonts w:eastAsia="Century Gothic" w:cs="Arial"/>
          <w:sz w:val="24"/>
          <w:szCs w:val="24"/>
          <w:u w:val="single"/>
        </w:rPr>
      </w:pPr>
      <w:r w:rsidRPr="008C3198">
        <w:rPr>
          <w:rFonts w:eastAsia="Century Gothic" w:cs="Arial"/>
          <w:sz w:val="24"/>
          <w:szCs w:val="24"/>
          <w:u w:val="single"/>
        </w:rPr>
        <w:t>Debris Removal Properties Approved for Erosion Control</w:t>
      </w:r>
    </w:p>
    <w:p w14:paraId="1855135F" w14:textId="5867B4C5" w:rsidR="005864FB" w:rsidRPr="008C3198" w:rsidRDefault="005864FB" w:rsidP="00D235FA">
      <w:pPr>
        <w:spacing w:before="240" w:after="240" w:line="257" w:lineRule="auto"/>
        <w:ind w:left="810"/>
        <w:rPr>
          <w:rFonts w:eastAsia="Century Gothic" w:cs="Arial"/>
          <w:sz w:val="24"/>
          <w:szCs w:val="24"/>
        </w:rPr>
      </w:pPr>
      <w:r w:rsidRPr="008C3198">
        <w:rPr>
          <w:rFonts w:eastAsia="Century Gothic" w:cs="Arial"/>
          <w:sz w:val="24"/>
          <w:szCs w:val="24"/>
        </w:rPr>
        <w:t>Prioritizing p</w:t>
      </w:r>
      <w:r w:rsidR="00DA3296" w:rsidRPr="008C3198">
        <w:rPr>
          <w:rFonts w:eastAsia="Century Gothic" w:cs="Arial"/>
          <w:sz w:val="24"/>
          <w:szCs w:val="24"/>
        </w:rPr>
        <w:t>roperties</w:t>
      </w:r>
      <w:r w:rsidRPr="008C3198">
        <w:rPr>
          <w:rFonts w:eastAsia="Century Gothic" w:cs="Arial"/>
          <w:sz w:val="24"/>
          <w:szCs w:val="24"/>
        </w:rPr>
        <w:t xml:space="preserve"> </w:t>
      </w:r>
      <w:r w:rsidR="00DA3296" w:rsidRPr="008C3198">
        <w:rPr>
          <w:rFonts w:eastAsia="Century Gothic" w:cs="Arial"/>
          <w:sz w:val="24"/>
          <w:szCs w:val="24"/>
        </w:rPr>
        <w:t>for which</w:t>
      </w:r>
      <w:r w:rsidRPr="008C3198">
        <w:rPr>
          <w:rFonts w:eastAsia="Century Gothic" w:cs="Arial"/>
          <w:sz w:val="24"/>
          <w:szCs w:val="24"/>
        </w:rPr>
        <w:t xml:space="preserve"> soil samples </w:t>
      </w:r>
      <w:r w:rsidR="00DA3296" w:rsidRPr="008C3198">
        <w:rPr>
          <w:rFonts w:eastAsia="Century Gothic" w:cs="Arial"/>
          <w:sz w:val="24"/>
          <w:szCs w:val="24"/>
        </w:rPr>
        <w:t xml:space="preserve">meet operational cleanup goals and are deemed ready for erosion control by the User Agency or designee </w:t>
      </w:r>
      <w:r w:rsidRPr="008C3198">
        <w:rPr>
          <w:rFonts w:eastAsia="Century Gothic" w:cs="Arial"/>
          <w:sz w:val="24"/>
          <w:szCs w:val="24"/>
        </w:rPr>
        <w:t xml:space="preserve">will ensure </w:t>
      </w:r>
      <w:r w:rsidR="00DA3296" w:rsidRPr="008C3198">
        <w:rPr>
          <w:rFonts w:eastAsia="Century Gothic" w:cs="Arial"/>
          <w:sz w:val="24"/>
          <w:szCs w:val="24"/>
        </w:rPr>
        <w:t>that the hazard tree removal function can proceed</w:t>
      </w:r>
      <w:r w:rsidRPr="008C3198">
        <w:rPr>
          <w:rFonts w:eastAsia="Century Gothic" w:cs="Arial"/>
          <w:sz w:val="24"/>
          <w:szCs w:val="24"/>
        </w:rPr>
        <w:t xml:space="preserve"> expeditiously through the </w:t>
      </w:r>
      <w:r w:rsidR="00DA3296" w:rsidRPr="008C3198">
        <w:rPr>
          <w:rFonts w:eastAsia="Century Gothic" w:cs="Arial"/>
          <w:sz w:val="24"/>
          <w:szCs w:val="24"/>
        </w:rPr>
        <w:t xml:space="preserve">hazard tree </w:t>
      </w:r>
      <w:r w:rsidRPr="008C3198">
        <w:rPr>
          <w:rFonts w:eastAsia="Century Gothic" w:cs="Arial"/>
          <w:sz w:val="24"/>
          <w:szCs w:val="24"/>
        </w:rPr>
        <w:t>removal process.</w:t>
      </w:r>
    </w:p>
    <w:p w14:paraId="0E44EBAD" w14:textId="77777777" w:rsidR="005864FB" w:rsidRPr="008C3198" w:rsidRDefault="005864FB" w:rsidP="00B10F79">
      <w:pPr>
        <w:pStyle w:val="ListParagraph"/>
        <w:numPr>
          <w:ilvl w:val="0"/>
          <w:numId w:val="54"/>
        </w:numPr>
        <w:spacing w:before="240" w:after="240"/>
        <w:ind w:left="806"/>
        <w:contextualSpacing w:val="0"/>
        <w:rPr>
          <w:rFonts w:eastAsia="Century Gothic" w:cs="Arial"/>
          <w:sz w:val="24"/>
          <w:szCs w:val="24"/>
          <w:u w:val="single"/>
        </w:rPr>
      </w:pPr>
      <w:r w:rsidRPr="008C3198">
        <w:rPr>
          <w:rFonts w:eastAsia="Century Gothic" w:cs="Arial"/>
          <w:sz w:val="24"/>
          <w:szCs w:val="24"/>
          <w:u w:val="single"/>
        </w:rPr>
        <w:lastRenderedPageBreak/>
        <w:t>Hazard Tree Only</w:t>
      </w:r>
    </w:p>
    <w:p w14:paraId="0511F9B5" w14:textId="503B3BA4" w:rsidR="005864FB" w:rsidRPr="008C3198" w:rsidRDefault="005864FB" w:rsidP="00D235FA">
      <w:pPr>
        <w:pStyle w:val="ListParagraph"/>
        <w:spacing w:before="240" w:after="240"/>
        <w:ind w:left="806"/>
        <w:contextualSpacing w:val="0"/>
        <w:rPr>
          <w:rFonts w:eastAsia="Century Gothic" w:cs="Arial"/>
          <w:sz w:val="24"/>
          <w:szCs w:val="24"/>
        </w:rPr>
      </w:pPr>
      <w:r w:rsidRPr="008C3198">
        <w:rPr>
          <w:rFonts w:eastAsia="Century Gothic" w:cs="Arial"/>
          <w:sz w:val="24"/>
          <w:szCs w:val="24"/>
        </w:rPr>
        <w:t xml:space="preserve">Properties that do not require structural debris removal generally have </w:t>
      </w:r>
      <w:r w:rsidR="00C0342E" w:rsidRPr="008C3198">
        <w:rPr>
          <w:rFonts w:eastAsia="Century Gothic" w:cs="Arial"/>
          <w:sz w:val="24"/>
          <w:szCs w:val="24"/>
        </w:rPr>
        <w:t xml:space="preserve">fewer </w:t>
      </w:r>
      <w:r w:rsidRPr="008C3198">
        <w:rPr>
          <w:rFonts w:eastAsia="Century Gothic" w:cs="Arial"/>
          <w:sz w:val="24"/>
          <w:szCs w:val="24"/>
        </w:rPr>
        <w:t>dependencies</w:t>
      </w:r>
      <w:r w:rsidR="00C0342E" w:rsidRPr="008C3198">
        <w:rPr>
          <w:rFonts w:eastAsia="Century Gothic" w:cs="Arial"/>
          <w:sz w:val="24"/>
          <w:szCs w:val="24"/>
        </w:rPr>
        <w:t>,</w:t>
      </w:r>
      <w:r w:rsidRPr="008C3198">
        <w:rPr>
          <w:rFonts w:eastAsia="Century Gothic" w:cs="Arial"/>
          <w:sz w:val="24"/>
          <w:szCs w:val="24"/>
        </w:rPr>
        <w:t xml:space="preserve"> and hazard tree removal may be able to commence on these properties sooner than other</w:t>
      </w:r>
      <w:r w:rsidR="00C0342E" w:rsidRPr="008C3198">
        <w:rPr>
          <w:rFonts w:eastAsia="Century Gothic" w:cs="Arial"/>
          <w:sz w:val="24"/>
          <w:szCs w:val="24"/>
        </w:rPr>
        <w:t>s</w:t>
      </w:r>
      <w:r w:rsidRPr="008C3198">
        <w:rPr>
          <w:rFonts w:eastAsia="Century Gothic" w:cs="Arial"/>
          <w:sz w:val="24"/>
          <w:szCs w:val="24"/>
        </w:rPr>
        <w:t>.</w:t>
      </w:r>
    </w:p>
    <w:p w14:paraId="69C2463D" w14:textId="77777777" w:rsidR="005864FB" w:rsidRPr="008C3198" w:rsidRDefault="005864FB" w:rsidP="00D235FA">
      <w:pPr>
        <w:pStyle w:val="ListParagraph"/>
        <w:numPr>
          <w:ilvl w:val="0"/>
          <w:numId w:val="54"/>
        </w:numPr>
        <w:spacing w:before="240" w:after="240"/>
        <w:ind w:left="806"/>
        <w:contextualSpacing w:val="0"/>
        <w:rPr>
          <w:rFonts w:eastAsia="Century Gothic" w:cs="Arial"/>
          <w:sz w:val="24"/>
          <w:szCs w:val="24"/>
          <w:u w:val="single"/>
        </w:rPr>
      </w:pPr>
      <w:r w:rsidRPr="008C3198">
        <w:rPr>
          <w:rFonts w:eastAsia="Century Gothic" w:cs="Arial"/>
          <w:sz w:val="24"/>
          <w:szCs w:val="24"/>
          <w:u w:val="single"/>
        </w:rPr>
        <w:t>Debris Containing Properties</w:t>
      </w:r>
    </w:p>
    <w:p w14:paraId="5D0D9103" w14:textId="4C88B4B8" w:rsidR="005864FB" w:rsidRPr="008C3198" w:rsidRDefault="005864FB" w:rsidP="00D235FA">
      <w:pPr>
        <w:spacing w:before="240" w:after="240" w:line="257" w:lineRule="auto"/>
        <w:ind w:left="810"/>
        <w:rPr>
          <w:rFonts w:eastAsia="Century Gothic" w:cs="Arial"/>
          <w:sz w:val="24"/>
          <w:szCs w:val="24"/>
        </w:rPr>
      </w:pPr>
      <w:r w:rsidRPr="008C3198">
        <w:rPr>
          <w:rFonts w:eastAsia="Century Gothic" w:cs="Arial"/>
          <w:sz w:val="24"/>
          <w:szCs w:val="24"/>
        </w:rPr>
        <w:t xml:space="preserve">These parcels have not yet been entirely cleared of debris or contaminated </w:t>
      </w:r>
      <w:r w:rsidR="00435080" w:rsidRPr="008C3198">
        <w:rPr>
          <w:rFonts w:eastAsia="Century Gothic" w:cs="Arial"/>
          <w:sz w:val="24"/>
          <w:szCs w:val="24"/>
        </w:rPr>
        <w:t>soil;</w:t>
      </w:r>
      <w:r w:rsidRPr="008C3198">
        <w:rPr>
          <w:rFonts w:eastAsia="Century Gothic" w:cs="Arial"/>
          <w:sz w:val="24"/>
          <w:szCs w:val="24"/>
        </w:rPr>
        <w:t xml:space="preserve"> </w:t>
      </w:r>
      <w:r w:rsidR="00681981" w:rsidRPr="008C3198">
        <w:rPr>
          <w:rFonts w:eastAsia="Century Gothic" w:cs="Arial"/>
          <w:sz w:val="24"/>
          <w:szCs w:val="24"/>
        </w:rPr>
        <w:t>however,</w:t>
      </w:r>
      <w:r w:rsidRPr="008C3198">
        <w:rPr>
          <w:rFonts w:eastAsia="Century Gothic" w:cs="Arial"/>
          <w:sz w:val="24"/>
          <w:szCs w:val="24"/>
        </w:rPr>
        <w:t xml:space="preserve"> the hazard trees can be safely felled if tree operations can be conducted without disturbing the debris and ash footprint.</w:t>
      </w:r>
    </w:p>
    <w:p w14:paraId="2DFAAEDD" w14:textId="77777777" w:rsidR="005864FB" w:rsidRPr="008C3198" w:rsidRDefault="005864FB" w:rsidP="00E300D9">
      <w:pPr>
        <w:pStyle w:val="ListParagraph"/>
        <w:numPr>
          <w:ilvl w:val="0"/>
          <w:numId w:val="54"/>
        </w:numPr>
        <w:spacing w:before="240" w:after="240" w:line="257" w:lineRule="auto"/>
        <w:ind w:left="806"/>
        <w:contextualSpacing w:val="0"/>
        <w:rPr>
          <w:rFonts w:eastAsia="Century Gothic" w:cs="Arial"/>
          <w:sz w:val="24"/>
          <w:szCs w:val="24"/>
          <w:u w:val="single"/>
        </w:rPr>
      </w:pPr>
      <w:r w:rsidRPr="008C3198">
        <w:rPr>
          <w:rFonts w:eastAsia="Century Gothic" w:cs="Arial"/>
          <w:sz w:val="24"/>
          <w:szCs w:val="24"/>
          <w:u w:val="single"/>
        </w:rPr>
        <w:t>ROW Trees</w:t>
      </w:r>
    </w:p>
    <w:p w14:paraId="05131BD8" w14:textId="0B6BE796" w:rsidR="005864FB" w:rsidRPr="008C3198" w:rsidRDefault="005864FB" w:rsidP="00DA349D">
      <w:pPr>
        <w:pStyle w:val="ListParagraph"/>
        <w:spacing w:before="240" w:after="240" w:line="257" w:lineRule="auto"/>
        <w:ind w:left="810"/>
        <w:rPr>
          <w:rFonts w:eastAsia="Century Gothic" w:cs="Arial"/>
          <w:sz w:val="24"/>
          <w:szCs w:val="24"/>
          <w:u w:val="single"/>
        </w:rPr>
      </w:pPr>
      <w:r w:rsidRPr="008C3198">
        <w:rPr>
          <w:rFonts w:eastAsia="Century Gothic" w:cs="Arial"/>
          <w:sz w:val="24"/>
          <w:szCs w:val="24"/>
        </w:rPr>
        <w:t>ROW Trees may be prioritized by the User Agency.  These trees may be the highest priority if presenting an immediate threat to the traveling public.</w:t>
      </w:r>
    </w:p>
    <w:p w14:paraId="69B476AD" w14:textId="28A9084A" w:rsidR="005864FB" w:rsidRPr="008C3198" w:rsidRDefault="007574AA" w:rsidP="00E300D9">
      <w:pPr>
        <w:spacing w:before="1080" w:after="240" w:line="257" w:lineRule="auto"/>
        <w:ind w:left="450"/>
        <w:rPr>
          <w:rFonts w:eastAsia="Century Gothic" w:cs="Arial"/>
          <w:b/>
          <w:bCs/>
          <w:sz w:val="24"/>
          <w:szCs w:val="24"/>
          <w:u w:val="single"/>
        </w:rPr>
      </w:pPr>
      <w:r w:rsidRPr="008C3198">
        <w:rPr>
          <w:rFonts w:eastAsia="Century Gothic" w:cs="Arial"/>
          <w:b/>
          <w:bCs/>
          <w:sz w:val="24"/>
          <w:szCs w:val="24"/>
          <w:u w:val="single"/>
        </w:rPr>
        <w:t>8.</w:t>
      </w:r>
      <w:r w:rsidR="007822C8" w:rsidRPr="008C3198">
        <w:rPr>
          <w:rFonts w:eastAsia="Century Gothic" w:cs="Arial"/>
          <w:b/>
          <w:bCs/>
          <w:sz w:val="24"/>
          <w:szCs w:val="24"/>
          <w:u w:val="single"/>
        </w:rPr>
        <w:t>6</w:t>
      </w:r>
      <w:r w:rsidRPr="008C3198">
        <w:rPr>
          <w:rFonts w:eastAsia="Century Gothic" w:cs="Arial"/>
          <w:b/>
          <w:bCs/>
          <w:sz w:val="24"/>
          <w:szCs w:val="24"/>
          <w:u w:val="single"/>
        </w:rPr>
        <w:t xml:space="preserve">.2 </w:t>
      </w:r>
      <w:r w:rsidR="005864FB" w:rsidRPr="008C3198">
        <w:rPr>
          <w:rFonts w:eastAsia="Century Gothic" w:cs="Arial"/>
          <w:b/>
          <w:bCs/>
          <w:sz w:val="24"/>
          <w:szCs w:val="24"/>
          <w:u w:val="single"/>
        </w:rPr>
        <w:t>Work Management Processes</w:t>
      </w:r>
    </w:p>
    <w:p w14:paraId="7F3E90C9" w14:textId="4FD372F6" w:rsidR="005864FB" w:rsidRPr="008C3198" w:rsidRDefault="005864FB" w:rsidP="00D235FA">
      <w:pPr>
        <w:spacing w:before="240" w:after="240" w:line="257" w:lineRule="auto"/>
        <w:ind w:left="450"/>
        <w:rPr>
          <w:rFonts w:eastAsia="Century Gothic" w:cs="Arial"/>
          <w:sz w:val="24"/>
          <w:szCs w:val="24"/>
        </w:rPr>
      </w:pPr>
      <w:r w:rsidRPr="008C3198">
        <w:rPr>
          <w:rFonts w:eastAsia="Century Gothic" w:cs="Arial"/>
          <w:sz w:val="24"/>
          <w:szCs w:val="24"/>
        </w:rPr>
        <w:t xml:space="preserve">The User Agency shall establish appropriate work management processes or may </w:t>
      </w:r>
      <w:r w:rsidR="00DA3296" w:rsidRPr="008C3198">
        <w:rPr>
          <w:rFonts w:eastAsia="Century Gothic" w:cs="Arial"/>
          <w:sz w:val="24"/>
          <w:szCs w:val="24"/>
        </w:rPr>
        <w:t>direct</w:t>
      </w:r>
      <w:r w:rsidRPr="008C3198">
        <w:rPr>
          <w:rFonts w:eastAsia="Century Gothic" w:cs="Arial"/>
          <w:sz w:val="24"/>
          <w:szCs w:val="24"/>
        </w:rPr>
        <w:t xml:space="preserve"> the A&amp;M Contractor</w:t>
      </w:r>
      <w:r w:rsidR="00DA3296" w:rsidRPr="008C3198">
        <w:rPr>
          <w:rFonts w:eastAsia="Century Gothic" w:cs="Arial"/>
          <w:sz w:val="24"/>
          <w:szCs w:val="24"/>
        </w:rPr>
        <w:t xml:space="preserve"> to</w:t>
      </w:r>
      <w:r w:rsidRPr="008C3198">
        <w:rPr>
          <w:rFonts w:eastAsia="Century Gothic" w:cs="Arial"/>
          <w:sz w:val="24"/>
          <w:szCs w:val="24"/>
        </w:rPr>
        <w:t xml:space="preserve"> develop a work management process for managing hazard tree assessment and removal activities.  The User Agency’s work management process may define timelines under which the A&amp;M Contractor and the DDHTR Contractor shall complete certain tasks.  The User Agency may elect to divide the work into “Work Packages” as described below:</w:t>
      </w:r>
    </w:p>
    <w:p w14:paraId="670563D5" w14:textId="0FAC2B34" w:rsidR="005864FB" w:rsidRPr="008C3198" w:rsidRDefault="005864FB" w:rsidP="004F2C8B">
      <w:pPr>
        <w:pStyle w:val="ListParagraph"/>
        <w:numPr>
          <w:ilvl w:val="0"/>
          <w:numId w:val="53"/>
        </w:numPr>
        <w:spacing w:before="240" w:after="240"/>
        <w:ind w:left="806"/>
        <w:contextualSpacing w:val="0"/>
        <w:rPr>
          <w:rFonts w:eastAsia="Century Gothic" w:cs="Arial"/>
          <w:sz w:val="24"/>
          <w:szCs w:val="24"/>
        </w:rPr>
      </w:pPr>
      <w:r w:rsidRPr="008C3198">
        <w:rPr>
          <w:rFonts w:eastAsia="Century Gothic" w:cs="Arial"/>
          <w:sz w:val="24"/>
          <w:szCs w:val="24"/>
        </w:rPr>
        <w:t>Available work (enrolled private parcels or ROW segments) will be divided into Work Packages</w:t>
      </w:r>
      <w:r w:rsidR="00295F6B" w:rsidRPr="008C3198">
        <w:rPr>
          <w:rFonts w:eastAsia="Century Gothic" w:cs="Arial"/>
          <w:sz w:val="24"/>
          <w:szCs w:val="24"/>
        </w:rPr>
        <w:t>.</w:t>
      </w:r>
    </w:p>
    <w:p w14:paraId="54D3C489" w14:textId="45A01346" w:rsidR="005864FB" w:rsidRPr="008C3198" w:rsidRDefault="005864FB" w:rsidP="004F2C8B">
      <w:pPr>
        <w:pStyle w:val="ListParagraph"/>
        <w:numPr>
          <w:ilvl w:val="0"/>
          <w:numId w:val="53"/>
        </w:numPr>
        <w:spacing w:before="240" w:after="240"/>
        <w:ind w:left="806"/>
        <w:contextualSpacing w:val="0"/>
        <w:rPr>
          <w:rFonts w:eastAsia="Century Gothic" w:cs="Arial"/>
          <w:sz w:val="24"/>
          <w:szCs w:val="24"/>
        </w:rPr>
      </w:pPr>
      <w:r w:rsidRPr="008C3198">
        <w:rPr>
          <w:rFonts w:eastAsia="Century Gothic" w:cs="Arial"/>
          <w:sz w:val="24"/>
          <w:szCs w:val="24"/>
        </w:rPr>
        <w:t xml:space="preserve">A Work Package will be assigned to the A&amp;M Contractor, who will complete </w:t>
      </w:r>
      <w:r w:rsidR="00C0342E" w:rsidRPr="008C3198">
        <w:rPr>
          <w:rFonts w:eastAsia="Century Gothic" w:cs="Arial"/>
          <w:sz w:val="24"/>
          <w:szCs w:val="24"/>
        </w:rPr>
        <w:t>all-</w:t>
      </w:r>
      <w:r w:rsidRPr="008C3198">
        <w:rPr>
          <w:rFonts w:eastAsia="Century Gothic" w:cs="Arial"/>
          <w:sz w:val="24"/>
          <w:szCs w:val="24"/>
        </w:rPr>
        <w:t>hazard tree assessments (if not completed prior to Work Package development), biological inspections, archaeological inspections, and any other required pre-felling inspections.  The User Agency may define the timeline by which these pre-felling inspections shall be completed for each Work Package, based on the size and complexity of the Work Package.</w:t>
      </w:r>
    </w:p>
    <w:p w14:paraId="5B2793A9" w14:textId="77777777" w:rsidR="005864FB" w:rsidRPr="008C3198" w:rsidRDefault="005864FB" w:rsidP="004F2C8B">
      <w:pPr>
        <w:pStyle w:val="ListParagraph"/>
        <w:numPr>
          <w:ilvl w:val="0"/>
          <w:numId w:val="53"/>
        </w:numPr>
        <w:spacing w:before="240" w:after="240"/>
        <w:ind w:left="806"/>
        <w:contextualSpacing w:val="0"/>
        <w:rPr>
          <w:rFonts w:eastAsia="Century Gothic" w:cs="Arial"/>
          <w:sz w:val="24"/>
          <w:szCs w:val="24"/>
        </w:rPr>
      </w:pPr>
      <w:r w:rsidRPr="008C3198">
        <w:rPr>
          <w:rFonts w:eastAsia="Century Gothic" w:cs="Arial"/>
          <w:sz w:val="24"/>
          <w:szCs w:val="24"/>
        </w:rPr>
        <w:t>A Work Package will subsequently be assigned to the DDHTR Contractor for pre-inspection.  During pre-inspection, the DDHTR Contractor shall determine and document the means and methods for felling and removal (such as type of equipment to be used, potential access issues, or any required permits or CAL FIRE regulatory documents).</w:t>
      </w:r>
    </w:p>
    <w:p w14:paraId="185896B5" w14:textId="5D8E423E" w:rsidR="005864FB" w:rsidRPr="008C3198" w:rsidRDefault="005864FB" w:rsidP="004F2C8B">
      <w:pPr>
        <w:pStyle w:val="ListParagraph"/>
        <w:numPr>
          <w:ilvl w:val="0"/>
          <w:numId w:val="53"/>
        </w:numPr>
        <w:spacing w:before="240" w:after="240"/>
        <w:ind w:left="806"/>
        <w:contextualSpacing w:val="0"/>
        <w:rPr>
          <w:rFonts w:eastAsia="Century Gothic" w:cs="Arial"/>
          <w:sz w:val="24"/>
          <w:szCs w:val="24"/>
        </w:rPr>
      </w:pPr>
      <w:r w:rsidRPr="008C3198">
        <w:rPr>
          <w:rFonts w:eastAsia="Century Gothic" w:cs="Arial"/>
          <w:sz w:val="24"/>
          <w:szCs w:val="24"/>
        </w:rPr>
        <w:lastRenderedPageBreak/>
        <w:t xml:space="preserve">Once </w:t>
      </w:r>
      <w:r w:rsidR="00CE168E" w:rsidRPr="008C3198">
        <w:rPr>
          <w:rFonts w:eastAsia="Century Gothic" w:cs="Arial"/>
          <w:sz w:val="24"/>
          <w:szCs w:val="24"/>
        </w:rPr>
        <w:t xml:space="preserve">the DDHTR Contractor has completed </w:t>
      </w:r>
      <w:r w:rsidRPr="008C3198">
        <w:rPr>
          <w:rFonts w:eastAsia="Century Gothic" w:cs="Arial"/>
          <w:sz w:val="24"/>
          <w:szCs w:val="24"/>
        </w:rPr>
        <w:t>all pre-</w:t>
      </w:r>
      <w:r w:rsidR="00CE168E" w:rsidRPr="008C3198">
        <w:rPr>
          <w:rFonts w:eastAsia="Century Gothic" w:cs="Arial"/>
          <w:sz w:val="24"/>
          <w:szCs w:val="24"/>
        </w:rPr>
        <w:t>inspection</w:t>
      </w:r>
      <w:r w:rsidRPr="008C3198">
        <w:rPr>
          <w:rFonts w:eastAsia="Century Gothic" w:cs="Arial"/>
          <w:sz w:val="24"/>
          <w:szCs w:val="24"/>
        </w:rPr>
        <w:t xml:space="preserve"> tasks, </w:t>
      </w:r>
      <w:r w:rsidR="00CE168E" w:rsidRPr="008C3198">
        <w:rPr>
          <w:rFonts w:eastAsia="Century Gothic" w:cs="Arial"/>
          <w:sz w:val="24"/>
          <w:szCs w:val="24"/>
        </w:rPr>
        <w:t>that</w:t>
      </w:r>
      <w:r w:rsidRPr="008C3198">
        <w:rPr>
          <w:rFonts w:eastAsia="Century Gothic" w:cs="Arial"/>
          <w:sz w:val="24"/>
          <w:szCs w:val="24"/>
        </w:rPr>
        <w:t xml:space="preserve"> Work Package will be assigned to the DDHTR Contractor for hazard tree removal.  The DDHTR Contractor will complete all felling and removal operations for the Work Package.  The User Agency may prescribe expected or required timeframes for completing operations in the Work Package</w:t>
      </w:r>
      <w:r w:rsidR="00CE168E" w:rsidRPr="008C3198">
        <w:rPr>
          <w:rFonts w:eastAsia="Century Gothic" w:cs="Arial"/>
          <w:sz w:val="24"/>
          <w:szCs w:val="24"/>
        </w:rPr>
        <w:t xml:space="preserve"> </w:t>
      </w:r>
      <w:r w:rsidRPr="008C3198">
        <w:rPr>
          <w:rFonts w:eastAsia="Century Gothic" w:cs="Arial"/>
          <w:sz w:val="24"/>
          <w:szCs w:val="24"/>
        </w:rPr>
        <w:t>or may elect not to release additional Work Packages until prior Work Packages are complete.  The intent is to prosecute the full scope of the work in a systematic</w:t>
      </w:r>
      <w:r w:rsidR="00CE168E" w:rsidRPr="008C3198">
        <w:rPr>
          <w:rFonts w:eastAsia="Century Gothic" w:cs="Arial"/>
          <w:sz w:val="24"/>
          <w:szCs w:val="24"/>
        </w:rPr>
        <w:t xml:space="preserve"> and</w:t>
      </w:r>
      <w:r w:rsidRPr="008C3198">
        <w:rPr>
          <w:rFonts w:eastAsia="Century Gothic" w:cs="Arial"/>
          <w:sz w:val="24"/>
          <w:szCs w:val="24"/>
        </w:rPr>
        <w:t xml:space="preserve"> incremental manner.</w:t>
      </w:r>
    </w:p>
    <w:p w14:paraId="199A6F34" w14:textId="29103D99" w:rsidR="005864FB" w:rsidRPr="008C3198" w:rsidRDefault="005864FB" w:rsidP="004F2C8B">
      <w:pPr>
        <w:pStyle w:val="ListParagraph"/>
        <w:numPr>
          <w:ilvl w:val="0"/>
          <w:numId w:val="53"/>
        </w:numPr>
        <w:spacing w:before="240" w:after="240"/>
        <w:ind w:left="806"/>
        <w:contextualSpacing w:val="0"/>
        <w:rPr>
          <w:rFonts w:eastAsia="Century Gothic" w:cs="Arial"/>
          <w:sz w:val="24"/>
          <w:szCs w:val="24"/>
        </w:rPr>
      </w:pPr>
      <w:r w:rsidRPr="008C3198">
        <w:rPr>
          <w:rFonts w:eastAsia="Century Gothic" w:cs="Arial"/>
          <w:sz w:val="24"/>
          <w:szCs w:val="24"/>
        </w:rPr>
        <w:t>The User Agency may direct the A&amp;M Contractor to validate the completion of the Work Package or otherwise assist in determining that all needed hazard tree removal operations have been completed within a Work Package or set geographic area.</w:t>
      </w:r>
    </w:p>
    <w:p w14:paraId="6E015776" w14:textId="7E835900" w:rsidR="005864FB" w:rsidRPr="008C3198" w:rsidRDefault="005864FB" w:rsidP="00CA7A1D">
      <w:pPr>
        <w:pStyle w:val="Heading2"/>
        <w:rPr>
          <w:rFonts w:eastAsia="Century Gothic"/>
        </w:rPr>
      </w:pPr>
      <w:bookmarkStart w:id="143" w:name="_Toc102558204"/>
      <w:r w:rsidRPr="008C3198">
        <w:rPr>
          <w:rFonts w:eastAsia="Century Gothic"/>
        </w:rPr>
        <w:t>Pre-Felling Inspections</w:t>
      </w:r>
      <w:r w:rsidR="00CE168E" w:rsidRPr="008C3198">
        <w:rPr>
          <w:rFonts w:eastAsia="Century Gothic"/>
        </w:rPr>
        <w:t xml:space="preserve"> (DDHTR Contractor)</w:t>
      </w:r>
      <w:bookmarkEnd w:id="143"/>
    </w:p>
    <w:p w14:paraId="44853ADC" w14:textId="2098AA4F" w:rsidR="005864FB" w:rsidRPr="008C3198" w:rsidRDefault="005864FB" w:rsidP="003D771A">
      <w:pPr>
        <w:pStyle w:val="Heading3"/>
        <w:rPr>
          <w:rFonts w:cs="Arial"/>
        </w:rPr>
      </w:pPr>
      <w:bookmarkStart w:id="144" w:name="_Toc102558205"/>
      <w:r w:rsidRPr="008C3198">
        <w:rPr>
          <w:rFonts w:cs="Arial"/>
        </w:rPr>
        <w:t>Forest Practice Considerations</w:t>
      </w:r>
      <w:bookmarkEnd w:id="144"/>
    </w:p>
    <w:p w14:paraId="462FE077" w14:textId="6F17CFE6" w:rsidR="005864FB" w:rsidRPr="008C3198" w:rsidRDefault="005864FB" w:rsidP="00A70507">
      <w:pPr>
        <w:spacing w:before="240" w:after="240" w:line="257" w:lineRule="auto"/>
        <w:ind w:left="450"/>
        <w:rPr>
          <w:rFonts w:eastAsia="Century Gothic" w:cs="Arial"/>
          <w:sz w:val="24"/>
          <w:szCs w:val="24"/>
        </w:rPr>
      </w:pPr>
      <w:r w:rsidRPr="008C3198">
        <w:rPr>
          <w:rFonts w:eastAsia="Century Gothic" w:cs="Arial"/>
          <w:sz w:val="24"/>
          <w:szCs w:val="24"/>
        </w:rPr>
        <w:t>The DDHTR Contractor, as a California Licensed Timber Operator (LTO), is responsible for their compliance with the Forest Practice Rules.  The DDHTR Contractor’s Registered Professional Forester (RPF) is tasked with drafting and submitting permitting and regulatory documents and oversight of all aspects of a Timber Harvest activity, acting as a lead in interpretation of the Forest Practice Rules. In this capacity</w:t>
      </w:r>
      <w:r w:rsidR="0091133B" w:rsidRPr="008C3198">
        <w:rPr>
          <w:rFonts w:eastAsia="Century Gothic" w:cs="Arial"/>
          <w:sz w:val="24"/>
          <w:szCs w:val="24"/>
        </w:rPr>
        <w:t>,</w:t>
      </w:r>
      <w:r w:rsidRPr="008C3198">
        <w:rPr>
          <w:rFonts w:eastAsia="Century Gothic" w:cs="Arial"/>
          <w:sz w:val="24"/>
          <w:szCs w:val="24"/>
        </w:rPr>
        <w:t xml:space="preserve"> the RPF will typically oversee the placement and mapping of the Watercourse and Lake Protection Zone (WLPZ) by determining stream class, slope, and other factors; supervise or determine the mortality of dead or dying trees; work with the archaeologists, or act in their capacity to determine and put in avoidance, minimization, and mitigation measures to protect significant cultural and prehistoric sites; working with biologists, or acting in their capacity to determine and put in avoidance measures to protect endangered or threatened species, and nesting birds; work with the CAL FIRE Unit Inspector to determine the best means and methods to fell trees near sensitive resources, and enforce all other aspects of the Forest Practice Rules.</w:t>
      </w:r>
    </w:p>
    <w:p w14:paraId="6BA83D7C" w14:textId="2D4FC463" w:rsidR="005864FB" w:rsidRPr="008C3198" w:rsidRDefault="005864FB" w:rsidP="00A70507">
      <w:pPr>
        <w:spacing w:before="240" w:after="240" w:line="257" w:lineRule="auto"/>
        <w:ind w:left="450"/>
        <w:rPr>
          <w:rFonts w:eastAsia="Century Gothic" w:cs="Arial"/>
          <w:sz w:val="24"/>
          <w:szCs w:val="24"/>
        </w:rPr>
      </w:pPr>
      <w:r w:rsidRPr="008C3198">
        <w:rPr>
          <w:rFonts w:eastAsia="Century Gothic" w:cs="Arial"/>
          <w:sz w:val="24"/>
          <w:szCs w:val="24"/>
        </w:rPr>
        <w:t>The A&amp;M Contractor’s RPF</w:t>
      </w:r>
      <w:r w:rsidR="00CE168E" w:rsidRPr="008C3198">
        <w:rPr>
          <w:rFonts w:eastAsia="Century Gothic" w:cs="Arial"/>
          <w:sz w:val="24"/>
          <w:szCs w:val="24"/>
        </w:rPr>
        <w:t>(s) is/</w:t>
      </w:r>
      <w:r w:rsidRPr="008C3198">
        <w:rPr>
          <w:rFonts w:eastAsia="Century Gothic" w:cs="Arial"/>
          <w:sz w:val="24"/>
          <w:szCs w:val="24"/>
        </w:rPr>
        <w:t xml:space="preserve">are responsible for assisting the User Agency in ensuring </w:t>
      </w:r>
      <w:r w:rsidR="00CE168E" w:rsidRPr="008C3198">
        <w:rPr>
          <w:rFonts w:eastAsia="Century Gothic" w:cs="Arial"/>
          <w:sz w:val="24"/>
          <w:szCs w:val="24"/>
        </w:rPr>
        <w:t xml:space="preserve">DDHTR Contractor’s </w:t>
      </w:r>
      <w:r w:rsidRPr="008C3198">
        <w:rPr>
          <w:rFonts w:eastAsia="Century Gothic" w:cs="Arial"/>
          <w:sz w:val="24"/>
          <w:szCs w:val="24"/>
        </w:rPr>
        <w:t>compliance with the Forest Practice Rules and overseeing hazard tree assessment operations.</w:t>
      </w:r>
    </w:p>
    <w:p w14:paraId="62EB84B9" w14:textId="51B5BF8F" w:rsidR="005864FB" w:rsidRPr="008C3198" w:rsidRDefault="005864FB" w:rsidP="003D771A">
      <w:pPr>
        <w:pStyle w:val="Heading3"/>
        <w:rPr>
          <w:rFonts w:cs="Arial"/>
        </w:rPr>
      </w:pPr>
      <w:bookmarkStart w:id="145" w:name="_Toc102558206"/>
      <w:r w:rsidRPr="008C3198">
        <w:rPr>
          <w:rFonts w:cs="Arial"/>
        </w:rPr>
        <w:t>Consultant Pre-Inspection</w:t>
      </w:r>
      <w:r w:rsidR="00CE168E" w:rsidRPr="008C3198">
        <w:rPr>
          <w:rFonts w:cs="Arial"/>
        </w:rPr>
        <w:t xml:space="preserve"> (A&amp;M Contractor)</w:t>
      </w:r>
      <w:bookmarkEnd w:id="145"/>
    </w:p>
    <w:p w14:paraId="073BBAAE" w14:textId="77777777" w:rsidR="005864FB" w:rsidRPr="008C3198" w:rsidRDefault="005864FB" w:rsidP="00A70507">
      <w:pPr>
        <w:spacing w:before="240" w:after="240" w:line="257" w:lineRule="auto"/>
        <w:ind w:left="450"/>
        <w:rPr>
          <w:rFonts w:eastAsia="Century Gothic" w:cs="Arial"/>
          <w:sz w:val="24"/>
          <w:szCs w:val="24"/>
          <w:u w:val="single"/>
        </w:rPr>
      </w:pPr>
      <w:r w:rsidRPr="008C3198">
        <w:rPr>
          <w:rFonts w:eastAsia="Century Gothic" w:cs="Arial"/>
          <w:sz w:val="24"/>
          <w:szCs w:val="24"/>
          <w:u w:val="single"/>
        </w:rPr>
        <w:t>Arborist Final Assessment</w:t>
      </w:r>
    </w:p>
    <w:p w14:paraId="19755B2A" w14:textId="77AAF39A" w:rsidR="005864FB" w:rsidRPr="008C3198" w:rsidRDefault="005864FB" w:rsidP="00A70507">
      <w:pPr>
        <w:spacing w:before="240" w:after="240" w:line="257" w:lineRule="auto"/>
        <w:ind w:left="450"/>
        <w:rPr>
          <w:rFonts w:eastAsia="Century Gothic" w:cs="Arial"/>
          <w:sz w:val="24"/>
          <w:szCs w:val="24"/>
        </w:rPr>
      </w:pPr>
      <w:r w:rsidRPr="008C3198">
        <w:rPr>
          <w:rFonts w:eastAsia="Century Gothic" w:cs="Arial"/>
          <w:sz w:val="24"/>
          <w:szCs w:val="24"/>
        </w:rPr>
        <w:t xml:space="preserve">The User Agency may request that at least </w:t>
      </w:r>
      <w:r w:rsidR="00316C45" w:rsidRPr="008C3198">
        <w:rPr>
          <w:rFonts w:eastAsia="Century Gothic" w:cs="Arial"/>
          <w:sz w:val="24"/>
          <w:szCs w:val="24"/>
        </w:rPr>
        <w:t>forty-eight (</w:t>
      </w:r>
      <w:r w:rsidRPr="008C3198">
        <w:rPr>
          <w:rFonts w:eastAsia="Century Gothic" w:cs="Arial"/>
          <w:sz w:val="24"/>
          <w:szCs w:val="24"/>
        </w:rPr>
        <w:t>48</w:t>
      </w:r>
      <w:r w:rsidR="00316C45" w:rsidRPr="008C3198">
        <w:rPr>
          <w:rFonts w:eastAsia="Century Gothic" w:cs="Arial"/>
          <w:sz w:val="24"/>
          <w:szCs w:val="24"/>
        </w:rPr>
        <w:t>)</w:t>
      </w:r>
      <w:r w:rsidRPr="008C3198">
        <w:rPr>
          <w:rFonts w:eastAsia="Century Gothic" w:cs="Arial"/>
          <w:sz w:val="24"/>
          <w:szCs w:val="24"/>
        </w:rPr>
        <w:t xml:space="preserve"> hours but no more than </w:t>
      </w:r>
      <w:r w:rsidR="00316C45" w:rsidRPr="008C3198">
        <w:rPr>
          <w:rFonts w:eastAsia="Century Gothic" w:cs="Arial"/>
          <w:sz w:val="24"/>
          <w:szCs w:val="24"/>
        </w:rPr>
        <w:t>seven (</w:t>
      </w:r>
      <w:r w:rsidRPr="008C3198">
        <w:rPr>
          <w:rFonts w:eastAsia="Century Gothic" w:cs="Arial"/>
          <w:sz w:val="24"/>
          <w:szCs w:val="24"/>
        </w:rPr>
        <w:t>7</w:t>
      </w:r>
      <w:r w:rsidR="00316C45" w:rsidRPr="008C3198">
        <w:rPr>
          <w:rFonts w:eastAsia="Century Gothic" w:cs="Arial"/>
          <w:sz w:val="24"/>
          <w:szCs w:val="24"/>
        </w:rPr>
        <w:t>)</w:t>
      </w:r>
      <w:r w:rsidRPr="008C3198">
        <w:rPr>
          <w:rFonts w:eastAsia="Century Gothic" w:cs="Arial"/>
          <w:sz w:val="24"/>
          <w:szCs w:val="24"/>
        </w:rPr>
        <w:t xml:space="preserve"> working days prior to the beginning of the hazard tree removal, a final hazard tree assessment will be conducted by a</w:t>
      </w:r>
      <w:r w:rsidR="0091133B" w:rsidRPr="008C3198">
        <w:rPr>
          <w:rFonts w:eastAsia="Century Gothic" w:cs="Arial"/>
          <w:sz w:val="24"/>
          <w:szCs w:val="24"/>
        </w:rPr>
        <w:t>n</w:t>
      </w:r>
      <w:r w:rsidRPr="008C3198">
        <w:rPr>
          <w:rFonts w:eastAsia="Century Gothic" w:cs="Arial"/>
          <w:sz w:val="24"/>
          <w:szCs w:val="24"/>
        </w:rPr>
        <w:t xml:space="preserve"> RPF or TRAQ Certified Arborist </w:t>
      </w:r>
      <w:r w:rsidRPr="008C3198">
        <w:rPr>
          <w:rFonts w:eastAsia="Century Gothic" w:cs="Arial"/>
          <w:sz w:val="24"/>
          <w:szCs w:val="24"/>
        </w:rPr>
        <w:lastRenderedPageBreak/>
        <w:t>certification to ensure all potential hazard trees have been assessed and all marked trees meet hazard tree eligibility criteria.</w:t>
      </w:r>
    </w:p>
    <w:p w14:paraId="49FC50A6" w14:textId="77777777" w:rsidR="005864FB" w:rsidRPr="008C3198" w:rsidRDefault="005864FB" w:rsidP="00EB1376">
      <w:pPr>
        <w:spacing w:before="240" w:after="240" w:line="257" w:lineRule="auto"/>
        <w:ind w:left="450"/>
        <w:rPr>
          <w:rFonts w:eastAsia="Century Gothic" w:cs="Arial"/>
          <w:sz w:val="24"/>
          <w:szCs w:val="24"/>
          <w:u w:val="single"/>
        </w:rPr>
      </w:pPr>
      <w:r w:rsidRPr="008C3198">
        <w:rPr>
          <w:rFonts w:eastAsia="Century Gothic" w:cs="Arial"/>
          <w:sz w:val="24"/>
          <w:szCs w:val="24"/>
          <w:u w:val="single"/>
        </w:rPr>
        <w:t>Final Biological Review</w:t>
      </w:r>
    </w:p>
    <w:p w14:paraId="6FAEC785" w14:textId="77777777" w:rsidR="005864FB" w:rsidRPr="008C3198" w:rsidRDefault="005864FB" w:rsidP="00A70507">
      <w:pPr>
        <w:spacing w:before="240" w:after="240" w:line="257" w:lineRule="auto"/>
        <w:ind w:left="450"/>
        <w:rPr>
          <w:rFonts w:eastAsia="Century Gothic" w:cs="Arial"/>
          <w:sz w:val="24"/>
          <w:szCs w:val="24"/>
        </w:rPr>
      </w:pPr>
      <w:r w:rsidRPr="008C3198">
        <w:rPr>
          <w:rFonts w:eastAsia="Century Gothic" w:cs="Arial"/>
          <w:sz w:val="24"/>
          <w:szCs w:val="24"/>
        </w:rPr>
        <w:t>The User Agency may direct that the A&amp;M Contractor perform a final biological review prior to felling.  The need and specification for such a review are discussed in greater detail in the Environmental Protection Plan.</w:t>
      </w:r>
    </w:p>
    <w:p w14:paraId="08491AD4" w14:textId="77777777" w:rsidR="005864FB" w:rsidRPr="008C3198" w:rsidRDefault="005864FB" w:rsidP="00E300D9">
      <w:pPr>
        <w:spacing w:before="240" w:after="240" w:line="257" w:lineRule="auto"/>
        <w:ind w:left="450"/>
        <w:rPr>
          <w:rFonts w:eastAsia="Century Gothic" w:cs="Arial"/>
          <w:sz w:val="24"/>
          <w:szCs w:val="24"/>
          <w:u w:val="single"/>
        </w:rPr>
      </w:pPr>
      <w:r w:rsidRPr="008C3198">
        <w:rPr>
          <w:rFonts w:eastAsia="Century Gothic" w:cs="Arial"/>
          <w:sz w:val="24"/>
          <w:szCs w:val="24"/>
          <w:u w:val="single"/>
        </w:rPr>
        <w:t>Data Validation</w:t>
      </w:r>
    </w:p>
    <w:p w14:paraId="7796FF18" w14:textId="7F8FA908" w:rsidR="005864FB" w:rsidRPr="008C3198" w:rsidRDefault="005864FB" w:rsidP="00A70507">
      <w:pPr>
        <w:spacing w:before="240" w:after="240" w:line="257" w:lineRule="auto"/>
        <w:ind w:left="450"/>
        <w:rPr>
          <w:rFonts w:eastAsia="Century Gothic" w:cs="Arial"/>
          <w:sz w:val="24"/>
          <w:szCs w:val="24"/>
        </w:rPr>
      </w:pPr>
      <w:r w:rsidRPr="008C3198">
        <w:rPr>
          <w:rFonts w:eastAsia="Century Gothic" w:cs="Arial"/>
          <w:sz w:val="24"/>
          <w:szCs w:val="24"/>
        </w:rPr>
        <w:t>Prior to commencing hazard tree removal on each parcel or ROW segment, the A&amp;M Contractor shall confirm that all hazard tree data and, if applicable, documented permits associated with the parcel or ROW segment are accounted for and match across all data sets.  The A&amp;M Contractor shall:</w:t>
      </w:r>
    </w:p>
    <w:p w14:paraId="76C531E1" w14:textId="77777777" w:rsidR="005864FB" w:rsidRPr="008C3198" w:rsidRDefault="005864FB" w:rsidP="00A70507">
      <w:pPr>
        <w:pStyle w:val="ListParagraph"/>
        <w:numPr>
          <w:ilvl w:val="0"/>
          <w:numId w:val="48"/>
        </w:numPr>
        <w:spacing w:before="240" w:after="240"/>
        <w:ind w:left="810"/>
        <w:contextualSpacing w:val="0"/>
        <w:rPr>
          <w:rFonts w:eastAsia="Arial" w:cs="Arial"/>
          <w:sz w:val="24"/>
          <w:szCs w:val="24"/>
        </w:rPr>
      </w:pPr>
      <w:r w:rsidRPr="008C3198">
        <w:rPr>
          <w:rFonts w:eastAsia="Arial" w:cs="Arial"/>
          <w:sz w:val="24"/>
          <w:szCs w:val="24"/>
        </w:rPr>
        <w:t>Confirm the appropriate hazard tree assessment is accounted for and accessible.</w:t>
      </w:r>
    </w:p>
    <w:p w14:paraId="06176FD1" w14:textId="77777777" w:rsidR="005864FB" w:rsidRPr="008C3198" w:rsidRDefault="005864FB" w:rsidP="00A70507">
      <w:pPr>
        <w:pStyle w:val="ListParagraph"/>
        <w:numPr>
          <w:ilvl w:val="1"/>
          <w:numId w:val="48"/>
        </w:numPr>
        <w:spacing w:before="240" w:after="240"/>
        <w:ind w:left="1170"/>
        <w:contextualSpacing w:val="0"/>
        <w:rPr>
          <w:rFonts w:eastAsia="Arial" w:cs="Arial"/>
          <w:sz w:val="24"/>
          <w:szCs w:val="24"/>
        </w:rPr>
      </w:pPr>
      <w:r w:rsidRPr="008C3198">
        <w:rPr>
          <w:rFonts w:eastAsia="Arial" w:cs="Arial"/>
          <w:sz w:val="24"/>
          <w:szCs w:val="24"/>
        </w:rPr>
        <w:t>Confirm the count of hazard trees identified in the assessment matches the count of unique tree photos in the assessment.</w:t>
      </w:r>
    </w:p>
    <w:p w14:paraId="4C2947C4" w14:textId="68053278" w:rsidR="005864FB" w:rsidRPr="008C3198" w:rsidRDefault="005864FB" w:rsidP="00A70507">
      <w:pPr>
        <w:pStyle w:val="ListParagraph"/>
        <w:numPr>
          <w:ilvl w:val="1"/>
          <w:numId w:val="48"/>
        </w:numPr>
        <w:spacing w:before="240" w:after="240"/>
        <w:ind w:left="1170"/>
        <w:contextualSpacing w:val="0"/>
        <w:rPr>
          <w:rFonts w:eastAsia="Arial" w:cs="Arial"/>
          <w:sz w:val="24"/>
          <w:szCs w:val="24"/>
        </w:rPr>
      </w:pPr>
      <w:r w:rsidRPr="008C3198">
        <w:rPr>
          <w:rFonts w:eastAsia="Arial" w:cs="Arial"/>
          <w:sz w:val="24"/>
          <w:szCs w:val="24"/>
        </w:rPr>
        <w:t>Confirm the count of hazard trees identified in the assessment matches the count of hazard trees on the tree sketch.</w:t>
      </w:r>
    </w:p>
    <w:p w14:paraId="66B315CC" w14:textId="2A6E0F52" w:rsidR="005864FB" w:rsidRPr="008C3198" w:rsidRDefault="005864FB" w:rsidP="00A70507">
      <w:pPr>
        <w:pStyle w:val="ListParagraph"/>
        <w:numPr>
          <w:ilvl w:val="1"/>
          <w:numId w:val="48"/>
        </w:numPr>
        <w:spacing w:before="240" w:after="240"/>
        <w:ind w:left="1170"/>
        <w:contextualSpacing w:val="0"/>
        <w:rPr>
          <w:rFonts w:eastAsia="Arial" w:cs="Arial"/>
          <w:sz w:val="24"/>
          <w:szCs w:val="24"/>
        </w:rPr>
      </w:pPr>
      <w:r w:rsidRPr="008C3198">
        <w:rPr>
          <w:rFonts w:eastAsia="Arial" w:cs="Arial"/>
          <w:sz w:val="24"/>
          <w:szCs w:val="24"/>
        </w:rPr>
        <w:t>Confirm that all exception/incidental trees are identified and noted in the tree assessment and sketch.</w:t>
      </w:r>
    </w:p>
    <w:p w14:paraId="7F582D04" w14:textId="77777777" w:rsidR="005864FB" w:rsidRPr="008C3198" w:rsidRDefault="005864FB" w:rsidP="00A70507">
      <w:pPr>
        <w:pStyle w:val="ListParagraph"/>
        <w:numPr>
          <w:ilvl w:val="0"/>
          <w:numId w:val="48"/>
        </w:numPr>
        <w:spacing w:before="240" w:after="240"/>
        <w:ind w:left="810"/>
        <w:contextualSpacing w:val="0"/>
        <w:rPr>
          <w:rFonts w:eastAsia="Arial" w:cs="Arial"/>
          <w:sz w:val="24"/>
          <w:szCs w:val="24"/>
        </w:rPr>
      </w:pPr>
      <w:r w:rsidRPr="008C3198">
        <w:rPr>
          <w:rFonts w:eastAsia="Arial" w:cs="Arial"/>
          <w:sz w:val="24"/>
          <w:szCs w:val="24"/>
        </w:rPr>
        <w:t>Confirm that the count of hazards trees in the tree assessment matches the count in the approved database.</w:t>
      </w:r>
    </w:p>
    <w:p w14:paraId="74C3E098" w14:textId="77777777" w:rsidR="005864FB" w:rsidRPr="008C3198" w:rsidRDefault="005864FB" w:rsidP="00A70507">
      <w:pPr>
        <w:pStyle w:val="ListParagraph"/>
        <w:numPr>
          <w:ilvl w:val="0"/>
          <w:numId w:val="48"/>
        </w:numPr>
        <w:spacing w:before="240" w:after="240"/>
        <w:ind w:left="810"/>
        <w:contextualSpacing w:val="0"/>
        <w:rPr>
          <w:rFonts w:eastAsia="Arial" w:cs="Arial"/>
          <w:sz w:val="24"/>
          <w:szCs w:val="24"/>
        </w:rPr>
      </w:pPr>
      <w:r w:rsidRPr="008C3198">
        <w:rPr>
          <w:rFonts w:eastAsia="Arial" w:cs="Arial"/>
          <w:sz w:val="24"/>
          <w:szCs w:val="24"/>
        </w:rPr>
        <w:t xml:space="preserve">Confirm that the number of tree tags associated with this APN matches the count of trees identified in the hazard tree assessment. </w:t>
      </w:r>
    </w:p>
    <w:p w14:paraId="198C2806" w14:textId="77777777" w:rsidR="005864FB" w:rsidRPr="008C3198" w:rsidRDefault="005864FB" w:rsidP="00A70507">
      <w:pPr>
        <w:pStyle w:val="ListParagraph"/>
        <w:numPr>
          <w:ilvl w:val="0"/>
          <w:numId w:val="48"/>
        </w:numPr>
        <w:spacing w:before="240" w:after="240"/>
        <w:ind w:left="810"/>
        <w:contextualSpacing w:val="0"/>
        <w:rPr>
          <w:rFonts w:eastAsia="Arial" w:cs="Arial"/>
          <w:sz w:val="24"/>
          <w:szCs w:val="24"/>
        </w:rPr>
      </w:pPr>
      <w:r w:rsidRPr="008C3198">
        <w:rPr>
          <w:rFonts w:eastAsia="Arial" w:cs="Arial"/>
          <w:sz w:val="24"/>
          <w:szCs w:val="24"/>
        </w:rPr>
        <w:t xml:space="preserve">Confirm that, if applicable, the required permits are associated with the correct APN and are documented properly in the approved database. </w:t>
      </w:r>
    </w:p>
    <w:p w14:paraId="30E82AF3" w14:textId="4554891F" w:rsidR="005864FB" w:rsidRPr="008C3198" w:rsidRDefault="005864FB" w:rsidP="00A70507">
      <w:pPr>
        <w:pStyle w:val="ListParagraph"/>
        <w:numPr>
          <w:ilvl w:val="0"/>
          <w:numId w:val="48"/>
        </w:numPr>
        <w:spacing w:before="240" w:after="240"/>
        <w:ind w:left="810"/>
        <w:contextualSpacing w:val="0"/>
        <w:rPr>
          <w:rFonts w:eastAsia="Arial" w:cs="Arial"/>
          <w:sz w:val="24"/>
          <w:szCs w:val="24"/>
        </w:rPr>
      </w:pPr>
      <w:r w:rsidRPr="008C3198">
        <w:rPr>
          <w:rFonts w:eastAsia="Arial" w:cs="Arial"/>
          <w:sz w:val="24"/>
          <w:szCs w:val="24"/>
        </w:rPr>
        <w:t xml:space="preserve">If any of the above criteria are not met, the discrepancies should be resolved via a desktop or physical site review prior to the parcel being assigned to a </w:t>
      </w:r>
      <w:r w:rsidR="00496081" w:rsidRPr="008C3198">
        <w:rPr>
          <w:rFonts w:eastAsia="Arial" w:cs="Arial"/>
          <w:sz w:val="24"/>
          <w:szCs w:val="24"/>
        </w:rPr>
        <w:t>tree-</w:t>
      </w:r>
      <w:r w:rsidRPr="008C3198">
        <w:rPr>
          <w:rFonts w:eastAsia="Arial" w:cs="Arial"/>
          <w:sz w:val="24"/>
          <w:szCs w:val="24"/>
        </w:rPr>
        <w:t>felling crew or placed on a runway.</w:t>
      </w:r>
    </w:p>
    <w:p w14:paraId="6B634C38" w14:textId="0982AD6B" w:rsidR="005864FB" w:rsidRPr="008C3198" w:rsidRDefault="005864FB" w:rsidP="003D771A">
      <w:pPr>
        <w:pStyle w:val="Heading3"/>
        <w:rPr>
          <w:rFonts w:cs="Arial"/>
        </w:rPr>
      </w:pPr>
      <w:bookmarkStart w:id="146" w:name="_Toc102558207"/>
      <w:r w:rsidRPr="008C3198">
        <w:rPr>
          <w:rFonts w:cs="Arial"/>
        </w:rPr>
        <w:t>Contractor Pre-Inspection</w:t>
      </w:r>
      <w:r w:rsidR="00CE168E" w:rsidRPr="008C3198">
        <w:rPr>
          <w:rFonts w:cs="Arial"/>
        </w:rPr>
        <w:t xml:space="preserve"> (DDHTR Contractor)</w:t>
      </w:r>
      <w:bookmarkEnd w:id="146"/>
    </w:p>
    <w:p w14:paraId="5B6FFD06" w14:textId="2B884ABD" w:rsidR="005864FB" w:rsidRPr="008C3198" w:rsidRDefault="005864FB" w:rsidP="00A70507">
      <w:pPr>
        <w:spacing w:before="240" w:after="240" w:line="257" w:lineRule="auto"/>
        <w:ind w:left="450"/>
        <w:rPr>
          <w:rFonts w:eastAsia="Century Gothic" w:cs="Arial"/>
          <w:sz w:val="24"/>
          <w:szCs w:val="24"/>
        </w:rPr>
      </w:pPr>
      <w:r w:rsidRPr="008C3198">
        <w:rPr>
          <w:rFonts w:eastAsia="Century Gothic" w:cs="Arial"/>
          <w:sz w:val="24"/>
          <w:szCs w:val="24"/>
        </w:rPr>
        <w:t xml:space="preserve">The </w:t>
      </w:r>
      <w:r w:rsidR="0056119A" w:rsidRPr="008C3198">
        <w:rPr>
          <w:rFonts w:eastAsia="Century Gothic" w:cs="Arial"/>
          <w:sz w:val="24"/>
          <w:szCs w:val="24"/>
        </w:rPr>
        <w:t>DDHTR C</w:t>
      </w:r>
      <w:r w:rsidRPr="008C3198">
        <w:rPr>
          <w:rFonts w:eastAsia="Century Gothic" w:cs="Arial"/>
          <w:sz w:val="24"/>
          <w:szCs w:val="24"/>
        </w:rPr>
        <w:t xml:space="preserve">ontractor shall inspect the property prior to beginning tree-felling operations to determine the preferred means and methods, identify access issues, incidental trees (trees that inhibit the safe felling of eligible hazard trees), and any </w:t>
      </w:r>
      <w:r w:rsidRPr="008C3198">
        <w:rPr>
          <w:rFonts w:eastAsia="Century Gothic" w:cs="Arial"/>
          <w:sz w:val="24"/>
          <w:szCs w:val="24"/>
        </w:rPr>
        <w:lastRenderedPageBreak/>
        <w:t>property owner issues or concerns.  This information should be provided to the User Agency upon completion of pre-inspection on a parcel to ensure it can be accounted for in the User Agency and A&amp;M Contractor’s planning.</w:t>
      </w:r>
    </w:p>
    <w:p w14:paraId="36B2E5EF" w14:textId="571D55C8" w:rsidR="005864FB" w:rsidRPr="008C3198" w:rsidRDefault="005864FB" w:rsidP="00A70507">
      <w:pPr>
        <w:spacing w:before="240" w:after="240" w:line="257" w:lineRule="auto"/>
        <w:ind w:left="450"/>
        <w:rPr>
          <w:rFonts w:eastAsia="Century Gothic" w:cs="Arial"/>
          <w:sz w:val="24"/>
          <w:szCs w:val="24"/>
        </w:rPr>
      </w:pPr>
      <w:r w:rsidRPr="008C3198">
        <w:rPr>
          <w:rFonts w:eastAsia="Century Gothic" w:cs="Arial"/>
          <w:sz w:val="24"/>
          <w:szCs w:val="24"/>
        </w:rPr>
        <w:t xml:space="preserve">The DDHTR Contractor may also be required to physically mark timber onsite prior to the </w:t>
      </w:r>
      <w:proofErr w:type="gramStart"/>
      <w:r w:rsidRPr="008C3198">
        <w:rPr>
          <w:rFonts w:eastAsia="Century Gothic" w:cs="Arial"/>
          <w:sz w:val="24"/>
          <w:szCs w:val="24"/>
        </w:rPr>
        <w:t>Operation’s</w:t>
      </w:r>
      <w:proofErr w:type="gramEnd"/>
      <w:r w:rsidRPr="008C3198">
        <w:rPr>
          <w:rFonts w:eastAsia="Century Gothic" w:cs="Arial"/>
          <w:sz w:val="24"/>
          <w:szCs w:val="24"/>
        </w:rPr>
        <w:t xml:space="preserve"> felling operation, such as with marking paint or flagging tape.  The purpose of this marking is to delineate what timber must be removed by the DDHTR Contractor and what timber was pre-existing and will not be removed.</w:t>
      </w:r>
    </w:p>
    <w:p w14:paraId="16FB4A65" w14:textId="45A65F81" w:rsidR="005864FB" w:rsidRPr="008C3198" w:rsidRDefault="005864FB" w:rsidP="00EB1376">
      <w:pPr>
        <w:shd w:val="clear" w:color="auto" w:fill="FFFFFF"/>
        <w:spacing w:before="240" w:after="240"/>
        <w:ind w:left="446"/>
        <w:rPr>
          <w:rFonts w:eastAsia="Century Gothic" w:cs="Arial"/>
          <w:sz w:val="24"/>
          <w:szCs w:val="24"/>
        </w:rPr>
      </w:pPr>
      <w:r w:rsidRPr="008C3198">
        <w:rPr>
          <w:rFonts w:eastAsia="Century Gothic" w:cs="Arial"/>
          <w:sz w:val="24"/>
          <w:szCs w:val="24"/>
        </w:rPr>
        <w:t>It is the DDHTR Contractor’s decision to utilize an adjacent property to fell an eligible hazard tree.  Where a DDHTR Contractor utilizes an adjacent property to fell, remove, or manage an eligible hazard tree, the DDHTR Contractor shall ensure the following minimum steps occur prior to commencement of felling activities:</w:t>
      </w:r>
    </w:p>
    <w:p w14:paraId="4161D1CB" w14:textId="77777777" w:rsidR="005864FB" w:rsidRPr="008C3198" w:rsidRDefault="005864FB" w:rsidP="00A70507">
      <w:pPr>
        <w:pStyle w:val="ListParagraph"/>
        <w:numPr>
          <w:ilvl w:val="0"/>
          <w:numId w:val="56"/>
        </w:numPr>
        <w:shd w:val="clear" w:color="auto" w:fill="FFFFFF"/>
        <w:spacing w:before="240" w:after="240" w:line="312" w:lineRule="auto"/>
        <w:ind w:left="810"/>
        <w:contextualSpacing w:val="0"/>
        <w:rPr>
          <w:rFonts w:eastAsia="Century Gothic" w:cs="Arial"/>
          <w:sz w:val="24"/>
          <w:szCs w:val="24"/>
        </w:rPr>
      </w:pPr>
      <w:r w:rsidRPr="008C3198">
        <w:rPr>
          <w:rFonts w:eastAsia="Century Gothic" w:cs="Arial"/>
          <w:sz w:val="24"/>
          <w:szCs w:val="24"/>
        </w:rPr>
        <w:t>Establish that a valid ROE Permit or Access ROE exists for the adjacent property.</w:t>
      </w:r>
    </w:p>
    <w:p w14:paraId="60BA2F10" w14:textId="77777777" w:rsidR="005864FB" w:rsidRPr="008C3198" w:rsidRDefault="005864FB" w:rsidP="00A70507">
      <w:pPr>
        <w:pStyle w:val="ListParagraph"/>
        <w:numPr>
          <w:ilvl w:val="0"/>
          <w:numId w:val="56"/>
        </w:numPr>
        <w:shd w:val="clear" w:color="auto" w:fill="FFFFFF"/>
        <w:spacing w:before="240" w:after="240" w:line="312" w:lineRule="auto"/>
        <w:ind w:left="810"/>
        <w:contextualSpacing w:val="0"/>
        <w:rPr>
          <w:rFonts w:eastAsia="Century Gothic" w:cs="Arial"/>
          <w:sz w:val="24"/>
          <w:szCs w:val="24"/>
        </w:rPr>
      </w:pPr>
      <w:r w:rsidRPr="008C3198">
        <w:rPr>
          <w:rFonts w:eastAsia="Century Gothic" w:cs="Arial"/>
          <w:sz w:val="24"/>
          <w:szCs w:val="24"/>
        </w:rPr>
        <w:t>Ensure all archaeological and biological protocols and protection measures are in place; and</w:t>
      </w:r>
    </w:p>
    <w:p w14:paraId="61AC5C3E" w14:textId="7435A4ED" w:rsidR="005864FB" w:rsidRPr="008C3198" w:rsidRDefault="005864FB" w:rsidP="00EB1376">
      <w:pPr>
        <w:pStyle w:val="ListParagraph"/>
        <w:numPr>
          <w:ilvl w:val="0"/>
          <w:numId w:val="56"/>
        </w:numPr>
        <w:shd w:val="clear" w:color="auto" w:fill="FFFFFF"/>
        <w:spacing w:before="240" w:after="240"/>
        <w:ind w:left="806"/>
        <w:contextualSpacing w:val="0"/>
        <w:rPr>
          <w:rFonts w:eastAsia="Century Gothic" w:cs="Arial"/>
          <w:sz w:val="24"/>
          <w:szCs w:val="24"/>
        </w:rPr>
      </w:pPr>
      <w:r w:rsidRPr="008C3198">
        <w:rPr>
          <w:rFonts w:eastAsia="Century Gothic" w:cs="Arial"/>
          <w:sz w:val="24"/>
          <w:szCs w:val="24"/>
        </w:rPr>
        <w:t>Make reasonable attempts to notify the adjacent property owners.  At a minimum</w:t>
      </w:r>
      <w:r w:rsidR="005E786D" w:rsidRPr="008C3198">
        <w:rPr>
          <w:rFonts w:eastAsia="Century Gothic" w:cs="Arial"/>
          <w:sz w:val="24"/>
          <w:szCs w:val="24"/>
        </w:rPr>
        <w:t>,</w:t>
      </w:r>
      <w:r w:rsidRPr="008C3198">
        <w:rPr>
          <w:rFonts w:eastAsia="Century Gothic" w:cs="Arial"/>
          <w:sz w:val="24"/>
          <w:szCs w:val="24"/>
        </w:rPr>
        <w:t xml:space="preserve"> the DDHTR Contractor (or the A&amp;M Contractor, if requested by the User Agency) must attempt to </w:t>
      </w:r>
      <w:proofErr w:type="gramStart"/>
      <w:r w:rsidRPr="008C3198">
        <w:rPr>
          <w:rFonts w:eastAsia="Century Gothic" w:cs="Arial"/>
          <w:sz w:val="24"/>
          <w:szCs w:val="24"/>
        </w:rPr>
        <w:t>make contact with</w:t>
      </w:r>
      <w:proofErr w:type="gramEnd"/>
      <w:r w:rsidRPr="008C3198">
        <w:rPr>
          <w:rFonts w:eastAsia="Century Gothic" w:cs="Arial"/>
          <w:sz w:val="24"/>
          <w:szCs w:val="24"/>
        </w:rPr>
        <w:t xml:space="preserve"> th</w:t>
      </w:r>
      <w:r w:rsidR="0056119A" w:rsidRPr="008C3198">
        <w:rPr>
          <w:rFonts w:eastAsia="Century Gothic" w:cs="Arial"/>
          <w:sz w:val="24"/>
          <w:szCs w:val="24"/>
        </w:rPr>
        <w:t>is</w:t>
      </w:r>
      <w:r w:rsidRPr="008C3198">
        <w:rPr>
          <w:rFonts w:eastAsia="Century Gothic" w:cs="Arial"/>
          <w:sz w:val="24"/>
          <w:szCs w:val="24"/>
        </w:rPr>
        <w:t xml:space="preserve"> adjacent property owner no less than </w:t>
      </w:r>
      <w:r w:rsidR="00316C45" w:rsidRPr="008C3198">
        <w:rPr>
          <w:rFonts w:eastAsia="Century Gothic" w:cs="Arial"/>
          <w:sz w:val="24"/>
          <w:szCs w:val="24"/>
        </w:rPr>
        <w:t>twenty-four (</w:t>
      </w:r>
      <w:r w:rsidRPr="008C3198">
        <w:rPr>
          <w:rFonts w:eastAsia="Century Gothic" w:cs="Arial"/>
          <w:sz w:val="24"/>
          <w:szCs w:val="24"/>
        </w:rPr>
        <w:t>24</w:t>
      </w:r>
      <w:r w:rsidR="00316C45" w:rsidRPr="008C3198">
        <w:rPr>
          <w:rFonts w:eastAsia="Century Gothic" w:cs="Arial"/>
          <w:sz w:val="24"/>
          <w:szCs w:val="24"/>
        </w:rPr>
        <w:t>)</w:t>
      </w:r>
      <w:r w:rsidRPr="008C3198">
        <w:rPr>
          <w:rFonts w:eastAsia="Century Gothic" w:cs="Arial"/>
          <w:sz w:val="24"/>
          <w:szCs w:val="24"/>
        </w:rPr>
        <w:t xml:space="preserve"> hours before the start of work.</w:t>
      </w:r>
    </w:p>
    <w:p w14:paraId="3EEE4F7B" w14:textId="164FCC8C" w:rsidR="0056119A" w:rsidRPr="008C3198" w:rsidRDefault="005864FB" w:rsidP="00EB1376">
      <w:pPr>
        <w:shd w:val="clear" w:color="auto" w:fill="FFFFFF"/>
        <w:spacing w:before="240" w:after="240"/>
        <w:ind w:left="446"/>
        <w:rPr>
          <w:rFonts w:eastAsia="Century Gothic" w:cs="Arial"/>
          <w:sz w:val="24"/>
          <w:szCs w:val="24"/>
        </w:rPr>
      </w:pPr>
      <w:r w:rsidRPr="008C3198">
        <w:rPr>
          <w:rFonts w:eastAsia="Century Gothic" w:cs="Arial"/>
          <w:sz w:val="24"/>
          <w:szCs w:val="24"/>
        </w:rPr>
        <w:t xml:space="preserve">In </w:t>
      </w:r>
      <w:proofErr w:type="gramStart"/>
      <w:r w:rsidRPr="008C3198">
        <w:rPr>
          <w:rFonts w:eastAsia="Century Gothic" w:cs="Arial"/>
          <w:sz w:val="24"/>
          <w:szCs w:val="24"/>
        </w:rPr>
        <w:t>making a decision</w:t>
      </w:r>
      <w:proofErr w:type="gramEnd"/>
      <w:r w:rsidRPr="008C3198">
        <w:rPr>
          <w:rFonts w:eastAsia="Century Gothic" w:cs="Arial"/>
          <w:sz w:val="24"/>
          <w:szCs w:val="24"/>
        </w:rPr>
        <w:t xml:space="preserve"> to utilize an adjacent property to fell, remove, or manage an eligible hazard tree, the DDHTR Contractor shall acknowledge</w:t>
      </w:r>
      <w:r w:rsidR="00295F6B" w:rsidRPr="008C3198">
        <w:rPr>
          <w:rFonts w:eastAsia="Century Gothic" w:cs="Arial"/>
          <w:sz w:val="24"/>
          <w:szCs w:val="24"/>
        </w:rPr>
        <w:t>:</w:t>
      </w:r>
    </w:p>
    <w:p w14:paraId="61D4356C" w14:textId="3389CE23" w:rsidR="0056119A" w:rsidRPr="008C3198" w:rsidRDefault="00D735DE" w:rsidP="00A70507">
      <w:pPr>
        <w:pStyle w:val="ListParagraph"/>
        <w:numPr>
          <w:ilvl w:val="1"/>
          <w:numId w:val="48"/>
        </w:numPr>
        <w:spacing w:before="240" w:after="240"/>
        <w:ind w:left="810"/>
        <w:contextualSpacing w:val="0"/>
        <w:rPr>
          <w:rFonts w:eastAsia="Century Gothic" w:cs="Arial"/>
          <w:sz w:val="24"/>
          <w:szCs w:val="24"/>
        </w:rPr>
      </w:pPr>
      <w:r w:rsidRPr="008C3198">
        <w:rPr>
          <w:rFonts w:eastAsia="Century Gothic" w:cs="Arial"/>
          <w:sz w:val="24"/>
          <w:szCs w:val="24"/>
        </w:rPr>
        <w:t>S</w:t>
      </w:r>
      <w:r w:rsidR="005864FB" w:rsidRPr="008C3198">
        <w:rPr>
          <w:rFonts w:eastAsia="Century Gothic" w:cs="Arial"/>
          <w:sz w:val="24"/>
          <w:szCs w:val="24"/>
        </w:rPr>
        <w:t>everal factors including, property ownership changes, could affect the accuracy of available information relating to adjacent properties</w:t>
      </w:r>
      <w:r w:rsidR="00305911" w:rsidRPr="008C3198">
        <w:rPr>
          <w:rFonts w:eastAsia="Century Gothic" w:cs="Arial"/>
          <w:sz w:val="24"/>
          <w:szCs w:val="24"/>
        </w:rPr>
        <w:t>.</w:t>
      </w:r>
    </w:p>
    <w:p w14:paraId="4D4E22EE" w14:textId="689B0235" w:rsidR="0056119A" w:rsidRPr="008C3198" w:rsidRDefault="00D735DE" w:rsidP="00A70507">
      <w:pPr>
        <w:pStyle w:val="ListParagraph"/>
        <w:numPr>
          <w:ilvl w:val="1"/>
          <w:numId w:val="48"/>
        </w:numPr>
        <w:spacing w:before="240" w:after="240"/>
        <w:ind w:left="810"/>
        <w:contextualSpacing w:val="0"/>
        <w:rPr>
          <w:rFonts w:eastAsia="Century Gothic" w:cs="Arial"/>
          <w:sz w:val="24"/>
          <w:szCs w:val="24"/>
        </w:rPr>
      </w:pPr>
      <w:r w:rsidRPr="008C3198">
        <w:rPr>
          <w:rFonts w:eastAsia="Century Gothic" w:cs="Arial"/>
          <w:sz w:val="24"/>
          <w:szCs w:val="24"/>
        </w:rPr>
        <w:t>T</w:t>
      </w:r>
      <w:r w:rsidR="005864FB" w:rsidRPr="008C3198">
        <w:rPr>
          <w:rFonts w:eastAsia="Century Gothic" w:cs="Arial"/>
          <w:sz w:val="24"/>
          <w:szCs w:val="24"/>
        </w:rPr>
        <w:t>he A&amp;M Contractor may not have accurate information to support the proposed activities on an adjacent property.</w:t>
      </w:r>
    </w:p>
    <w:p w14:paraId="5410A945" w14:textId="700DD220" w:rsidR="005864FB" w:rsidRPr="008C3198" w:rsidRDefault="005864FB" w:rsidP="00EB1376">
      <w:pPr>
        <w:shd w:val="clear" w:color="auto" w:fill="FFFFFF"/>
        <w:spacing w:before="240" w:after="240"/>
        <w:ind w:left="446"/>
        <w:rPr>
          <w:rFonts w:eastAsia="Century Gothic" w:cs="Arial"/>
          <w:sz w:val="24"/>
          <w:szCs w:val="24"/>
        </w:rPr>
      </w:pPr>
      <w:r w:rsidRPr="008C3198">
        <w:rPr>
          <w:rFonts w:eastAsia="Century Gothic" w:cs="Arial"/>
          <w:sz w:val="24"/>
          <w:szCs w:val="24"/>
        </w:rPr>
        <w:t>The DDHTR Contractor bears sole responsibility for all harm resulting from its decision to use an adjacent property to fell, remove, or manage an eligible hazard tree.  To minimize these risks to the DDHTR Contractor, the DDHTR Contractor should incorporate the potential for felling eligible hazard trees into adjacent properties into the compulsory pre-inspection protocols and provide advance notice to A&amp;M Contractor.</w:t>
      </w:r>
    </w:p>
    <w:p w14:paraId="47F4BE32" w14:textId="5165D57C" w:rsidR="005864FB" w:rsidRPr="008C3198" w:rsidRDefault="005864FB" w:rsidP="00EB1376">
      <w:pPr>
        <w:shd w:val="clear" w:color="auto" w:fill="FFFFFF"/>
        <w:spacing w:before="240" w:after="240"/>
        <w:ind w:left="446"/>
        <w:rPr>
          <w:rFonts w:cs="Arial"/>
          <w:sz w:val="24"/>
          <w:szCs w:val="24"/>
        </w:rPr>
      </w:pPr>
      <w:r w:rsidRPr="008C3198">
        <w:rPr>
          <w:rFonts w:cs="Arial"/>
          <w:sz w:val="24"/>
          <w:szCs w:val="24"/>
        </w:rPr>
        <w:t xml:space="preserve">A&amp;M Contractor personnel, to the best of their abilities and knowledge, should advise the </w:t>
      </w:r>
      <w:r w:rsidRPr="008C3198">
        <w:rPr>
          <w:rFonts w:eastAsia="Century Gothic" w:cs="Arial"/>
          <w:sz w:val="24"/>
          <w:szCs w:val="24"/>
        </w:rPr>
        <w:t>DDHTR Contractor</w:t>
      </w:r>
      <w:r w:rsidRPr="008C3198">
        <w:rPr>
          <w:rFonts w:cs="Arial"/>
          <w:sz w:val="24"/>
          <w:szCs w:val="24"/>
        </w:rPr>
        <w:t xml:space="preserve"> whether any of the </w:t>
      </w:r>
      <w:r w:rsidRPr="008C3198">
        <w:rPr>
          <w:rFonts w:eastAsia="Century Gothic" w:cs="Arial"/>
          <w:sz w:val="24"/>
          <w:szCs w:val="24"/>
        </w:rPr>
        <w:t>DDHTR Contractor</w:t>
      </w:r>
      <w:r w:rsidRPr="008C3198">
        <w:rPr>
          <w:rFonts w:cs="Arial"/>
          <w:sz w:val="24"/>
          <w:szCs w:val="24"/>
        </w:rPr>
        <w:t xml:space="preserve">s’ proposed activities could result in harm to the </w:t>
      </w:r>
      <w:proofErr w:type="gramStart"/>
      <w:r w:rsidRPr="008C3198">
        <w:rPr>
          <w:rFonts w:cs="Arial"/>
          <w:sz w:val="24"/>
          <w:szCs w:val="24"/>
        </w:rPr>
        <w:t>Operation</w:t>
      </w:r>
      <w:proofErr w:type="gramEnd"/>
      <w:r w:rsidRPr="008C3198">
        <w:rPr>
          <w:rFonts w:cs="Arial"/>
          <w:sz w:val="24"/>
          <w:szCs w:val="24"/>
        </w:rPr>
        <w:t>, including any available information relating to an ROE Form</w:t>
      </w:r>
      <w:r w:rsidR="0056119A" w:rsidRPr="008C3198">
        <w:rPr>
          <w:rFonts w:cs="Arial"/>
          <w:sz w:val="24"/>
          <w:szCs w:val="24"/>
        </w:rPr>
        <w:t xml:space="preserve"> or the</w:t>
      </w:r>
      <w:r w:rsidRPr="008C3198">
        <w:rPr>
          <w:rFonts w:cs="Arial"/>
          <w:sz w:val="24"/>
          <w:szCs w:val="24"/>
        </w:rPr>
        <w:t xml:space="preserve"> </w:t>
      </w:r>
      <w:r w:rsidR="0056119A" w:rsidRPr="008C3198">
        <w:rPr>
          <w:rFonts w:cs="Arial"/>
          <w:sz w:val="24"/>
          <w:szCs w:val="24"/>
        </w:rPr>
        <w:t xml:space="preserve">known </w:t>
      </w:r>
      <w:r w:rsidRPr="008C3198">
        <w:rPr>
          <w:rFonts w:cs="Arial"/>
          <w:color w:val="000000"/>
          <w:sz w:val="24"/>
          <w:szCs w:val="24"/>
        </w:rPr>
        <w:t>archaeological and biological information</w:t>
      </w:r>
      <w:r w:rsidR="0056119A" w:rsidRPr="008C3198">
        <w:rPr>
          <w:rFonts w:cs="Arial"/>
          <w:color w:val="000000"/>
          <w:sz w:val="24"/>
          <w:szCs w:val="24"/>
        </w:rPr>
        <w:t xml:space="preserve"> for </w:t>
      </w:r>
      <w:r w:rsidR="0056119A" w:rsidRPr="008C3198">
        <w:rPr>
          <w:rFonts w:cs="Arial"/>
          <w:color w:val="000000"/>
          <w:sz w:val="24"/>
          <w:szCs w:val="24"/>
        </w:rPr>
        <w:lastRenderedPageBreak/>
        <w:t xml:space="preserve">that </w:t>
      </w:r>
      <w:r w:rsidR="00951EB3" w:rsidRPr="008C3198">
        <w:rPr>
          <w:rFonts w:cs="Arial"/>
          <w:color w:val="000000"/>
          <w:sz w:val="24"/>
          <w:szCs w:val="24"/>
        </w:rPr>
        <w:t xml:space="preserve">immediate </w:t>
      </w:r>
      <w:r w:rsidR="0056119A" w:rsidRPr="008C3198">
        <w:rPr>
          <w:rFonts w:cs="Arial"/>
          <w:color w:val="000000"/>
          <w:sz w:val="24"/>
          <w:szCs w:val="24"/>
        </w:rPr>
        <w:t>area</w:t>
      </w:r>
      <w:r w:rsidRPr="008C3198">
        <w:rPr>
          <w:rFonts w:cs="Arial"/>
          <w:color w:val="000000"/>
          <w:sz w:val="24"/>
          <w:szCs w:val="24"/>
        </w:rPr>
        <w:t xml:space="preserve">.  </w:t>
      </w:r>
      <w:r w:rsidRPr="008C3198">
        <w:rPr>
          <w:rFonts w:cs="Arial"/>
          <w:sz w:val="24"/>
          <w:szCs w:val="24"/>
        </w:rPr>
        <w:t xml:space="preserve">In doing so, the A&amp;M Contractor personnel shall consider the specific circumstances where the </w:t>
      </w:r>
      <w:r w:rsidRPr="008C3198">
        <w:rPr>
          <w:rFonts w:eastAsia="Century Gothic" w:cs="Arial"/>
          <w:sz w:val="24"/>
          <w:szCs w:val="24"/>
        </w:rPr>
        <w:t>DDHTR Contractor</w:t>
      </w:r>
      <w:r w:rsidRPr="008C3198">
        <w:rPr>
          <w:rFonts w:cs="Arial"/>
          <w:sz w:val="24"/>
          <w:szCs w:val="24"/>
        </w:rPr>
        <w:t xml:space="preserve">s elects to use an </w:t>
      </w:r>
      <w:r w:rsidR="00CC149E" w:rsidRPr="008C3198">
        <w:rPr>
          <w:rFonts w:cs="Arial"/>
          <w:sz w:val="24"/>
          <w:szCs w:val="24"/>
        </w:rPr>
        <w:t>adjacent property</w:t>
      </w:r>
      <w:r w:rsidRPr="008C3198">
        <w:rPr>
          <w:rFonts w:cs="Arial"/>
          <w:sz w:val="24"/>
          <w:szCs w:val="24"/>
        </w:rPr>
        <w:t xml:space="preserve"> with approved ROE Forms to </w:t>
      </w:r>
      <w:proofErr w:type="gramStart"/>
      <w:r w:rsidRPr="008C3198">
        <w:rPr>
          <w:rFonts w:cs="Arial"/>
          <w:sz w:val="24"/>
          <w:szCs w:val="24"/>
        </w:rPr>
        <w:t>fell</w:t>
      </w:r>
      <w:proofErr w:type="gramEnd"/>
      <w:r w:rsidRPr="008C3198">
        <w:rPr>
          <w:rFonts w:cs="Arial"/>
          <w:sz w:val="24"/>
          <w:szCs w:val="24"/>
        </w:rPr>
        <w:t xml:space="preserve"> eligible hazard trees.  The A&amp;M Contractor personnel shall record all pertinent information.</w:t>
      </w:r>
    </w:p>
    <w:p w14:paraId="67F5DDC6" w14:textId="2BADDD41" w:rsidR="005864FB" w:rsidRPr="008C3198" w:rsidRDefault="005864FB" w:rsidP="00CA7A1D">
      <w:pPr>
        <w:pStyle w:val="Heading2"/>
        <w:rPr>
          <w:rFonts w:eastAsia="Century Gothic"/>
        </w:rPr>
      </w:pPr>
      <w:bookmarkStart w:id="147" w:name="_Toc102558208"/>
      <w:r w:rsidRPr="008C3198">
        <w:rPr>
          <w:rFonts w:eastAsia="Century Gothic"/>
        </w:rPr>
        <w:t>Hazard Tree Felling and Removal</w:t>
      </w:r>
      <w:bookmarkEnd w:id="147"/>
    </w:p>
    <w:p w14:paraId="5E49EC70" w14:textId="7CE4B9B1" w:rsidR="005864FB" w:rsidRPr="008C3198" w:rsidRDefault="005864FB" w:rsidP="003D771A">
      <w:pPr>
        <w:pStyle w:val="Heading3"/>
        <w:rPr>
          <w:rFonts w:cs="Arial"/>
        </w:rPr>
      </w:pPr>
      <w:bookmarkStart w:id="148" w:name="_Toc102558209"/>
      <w:r w:rsidRPr="008C3198">
        <w:rPr>
          <w:rFonts w:cs="Arial"/>
        </w:rPr>
        <w:t xml:space="preserve">Pre-Work Walk (360 </w:t>
      </w:r>
      <w:r w:rsidR="00A27616" w:rsidRPr="008C3198">
        <w:rPr>
          <w:rFonts w:cs="Arial"/>
        </w:rPr>
        <w:t>Degree Site Walk</w:t>
      </w:r>
      <w:r w:rsidRPr="008C3198">
        <w:rPr>
          <w:rFonts w:cs="Arial"/>
        </w:rPr>
        <w:t>)</w:t>
      </w:r>
      <w:r w:rsidR="00951EB3" w:rsidRPr="008C3198">
        <w:rPr>
          <w:rFonts w:cs="Arial"/>
        </w:rPr>
        <w:t xml:space="preserve"> (</w:t>
      </w:r>
      <w:bookmarkStart w:id="149" w:name="_Hlk79074196"/>
      <w:r w:rsidR="00951EB3" w:rsidRPr="008C3198">
        <w:rPr>
          <w:rFonts w:cs="Arial"/>
        </w:rPr>
        <w:t>DDHTR Contractor and A&amp;M Contractor</w:t>
      </w:r>
      <w:bookmarkEnd w:id="149"/>
      <w:r w:rsidR="00951EB3" w:rsidRPr="008C3198">
        <w:rPr>
          <w:rFonts w:cs="Arial"/>
        </w:rPr>
        <w:t>)</w:t>
      </w:r>
      <w:bookmarkEnd w:id="148"/>
    </w:p>
    <w:p w14:paraId="0E562341" w14:textId="4ABBCFF6" w:rsidR="005864FB" w:rsidRPr="008C3198" w:rsidRDefault="005864FB" w:rsidP="00A70507">
      <w:pPr>
        <w:spacing w:before="240" w:after="240" w:line="257" w:lineRule="auto"/>
        <w:ind w:left="450"/>
        <w:rPr>
          <w:rFonts w:eastAsia="Century Gothic" w:cs="Arial"/>
          <w:sz w:val="24"/>
          <w:szCs w:val="24"/>
        </w:rPr>
      </w:pPr>
      <w:r w:rsidRPr="008C3198">
        <w:rPr>
          <w:rFonts w:eastAsia="Century Gothic" w:cs="Arial"/>
          <w:sz w:val="24"/>
          <w:szCs w:val="24"/>
        </w:rPr>
        <w:t xml:space="preserve">This walk is conducted by </w:t>
      </w:r>
      <w:r w:rsidR="00951EB3" w:rsidRPr="008C3198">
        <w:rPr>
          <w:rFonts w:eastAsia="Century Gothic" w:cs="Arial"/>
          <w:sz w:val="24"/>
          <w:szCs w:val="24"/>
        </w:rPr>
        <w:t xml:space="preserve">both the DDHTR Contractor and A&amp;M Contractor’s TFL by </w:t>
      </w:r>
      <w:r w:rsidRPr="008C3198">
        <w:rPr>
          <w:rFonts w:eastAsia="Century Gothic" w:cs="Arial"/>
          <w:sz w:val="24"/>
          <w:szCs w:val="24"/>
        </w:rPr>
        <w:t>walking the entire parcel to accomplish the following:</w:t>
      </w:r>
      <w:r w:rsidR="00951EB3" w:rsidRPr="008C3198">
        <w:rPr>
          <w:rFonts w:eastAsia="Century Gothic" w:cs="Arial"/>
          <w:sz w:val="24"/>
          <w:szCs w:val="24"/>
        </w:rPr>
        <w:t xml:space="preserve"> </w:t>
      </w:r>
      <w:r w:rsidRPr="008C3198">
        <w:rPr>
          <w:rFonts w:eastAsia="Century Gothic" w:cs="Arial"/>
          <w:sz w:val="24"/>
          <w:szCs w:val="24"/>
        </w:rPr>
        <w:t>Identify property boundaries, ingress and egress routes, anticipated felling techniques to be used, potential incidental trees</w:t>
      </w:r>
      <w:r w:rsidR="00951EB3" w:rsidRPr="008C3198">
        <w:rPr>
          <w:rFonts w:eastAsia="Century Gothic" w:cs="Arial"/>
          <w:sz w:val="24"/>
          <w:szCs w:val="24"/>
        </w:rPr>
        <w:t xml:space="preserve"> to be taken</w:t>
      </w:r>
      <w:r w:rsidRPr="008C3198">
        <w:rPr>
          <w:rFonts w:eastAsia="Century Gothic" w:cs="Arial"/>
          <w:sz w:val="24"/>
          <w:szCs w:val="24"/>
        </w:rPr>
        <w:t xml:space="preserve">, review the listing of eligible trees and site sketch against marked trees </w:t>
      </w:r>
      <w:r w:rsidR="005E786D" w:rsidRPr="008C3198">
        <w:rPr>
          <w:rFonts w:eastAsia="Century Gothic" w:cs="Arial"/>
          <w:sz w:val="24"/>
          <w:szCs w:val="24"/>
        </w:rPr>
        <w:t>on-</w:t>
      </w:r>
      <w:r w:rsidRPr="008C3198">
        <w:rPr>
          <w:rFonts w:eastAsia="Century Gothic" w:cs="Arial"/>
          <w:sz w:val="24"/>
          <w:szCs w:val="24"/>
        </w:rPr>
        <w:t xml:space="preserve">site and document changes such that it reflects what is observed, identify and mark (if not already marked) septic tanks, wells, utility connections, and other fixed structures that could be damaged, identify drop zone and mark the area, establish traffic control (see Traffic Control Guidance in Section 5.22), and physically mark trees which had already been assessed and determined to be eligible hazard trees which are no longer standing.  For each </w:t>
      </w:r>
      <w:r w:rsidR="00CC149E" w:rsidRPr="008C3198">
        <w:rPr>
          <w:rFonts w:eastAsia="Century Gothic" w:cs="Arial"/>
          <w:sz w:val="24"/>
          <w:szCs w:val="24"/>
        </w:rPr>
        <w:t>360-degree</w:t>
      </w:r>
      <w:r w:rsidR="00A27616" w:rsidRPr="008C3198">
        <w:rPr>
          <w:rFonts w:cs="Arial"/>
          <w:sz w:val="24"/>
          <w:szCs w:val="24"/>
        </w:rPr>
        <w:t xml:space="preserve"> Site Walk</w:t>
      </w:r>
      <w:r w:rsidRPr="008C3198">
        <w:rPr>
          <w:rFonts w:eastAsia="Century Gothic" w:cs="Arial"/>
          <w:sz w:val="24"/>
          <w:szCs w:val="24"/>
        </w:rPr>
        <w:t xml:space="preserve">, the DDHTR Contractor and </w:t>
      </w:r>
      <w:r w:rsidRPr="008C3198">
        <w:rPr>
          <w:rFonts w:cs="Arial"/>
          <w:sz w:val="24"/>
          <w:szCs w:val="24"/>
        </w:rPr>
        <w:t>A&amp;M Contractor shall agree to the number of eligible hazard trees to be felled</w:t>
      </w:r>
      <w:r w:rsidR="00951EB3" w:rsidRPr="008C3198">
        <w:rPr>
          <w:rFonts w:cs="Arial"/>
          <w:sz w:val="24"/>
          <w:szCs w:val="24"/>
        </w:rPr>
        <w:t xml:space="preserve"> (prior to any actual tree felling)</w:t>
      </w:r>
      <w:r w:rsidRPr="008C3198">
        <w:rPr>
          <w:rFonts w:cs="Arial"/>
          <w:sz w:val="24"/>
          <w:szCs w:val="24"/>
        </w:rPr>
        <w:t xml:space="preserve">, record the number of trees </w:t>
      </w:r>
      <w:proofErr w:type="gramStart"/>
      <w:r w:rsidRPr="008C3198">
        <w:rPr>
          <w:rFonts w:cs="Arial"/>
          <w:sz w:val="24"/>
          <w:szCs w:val="24"/>
        </w:rPr>
        <w:t>actually felled</w:t>
      </w:r>
      <w:proofErr w:type="gramEnd"/>
      <w:r w:rsidRPr="008C3198">
        <w:rPr>
          <w:rFonts w:cs="Arial"/>
          <w:sz w:val="24"/>
          <w:szCs w:val="24"/>
        </w:rPr>
        <w:t>, reconcile any discrepancies, and report any disputes using the Chain of Command.</w:t>
      </w:r>
    </w:p>
    <w:p w14:paraId="40B486A7" w14:textId="3AA2BE5E" w:rsidR="005864FB" w:rsidRPr="008C3198" w:rsidRDefault="005864FB" w:rsidP="003D771A">
      <w:pPr>
        <w:pStyle w:val="Heading3"/>
        <w:rPr>
          <w:rFonts w:cs="Arial"/>
        </w:rPr>
      </w:pPr>
      <w:bookmarkStart w:id="150" w:name="_Toc102558210"/>
      <w:r w:rsidRPr="008C3198">
        <w:rPr>
          <w:rFonts w:cs="Arial"/>
        </w:rPr>
        <w:t>Responsibilities of the A&amp;M Contractor</w:t>
      </w:r>
      <w:bookmarkEnd w:id="150"/>
    </w:p>
    <w:p w14:paraId="257A86A7" w14:textId="77777777" w:rsidR="005864FB" w:rsidRPr="008C3198" w:rsidRDefault="005864FB" w:rsidP="00A70507">
      <w:pPr>
        <w:spacing w:before="240" w:after="240" w:line="257" w:lineRule="auto"/>
        <w:ind w:left="450"/>
        <w:rPr>
          <w:rFonts w:eastAsia="Century Gothic" w:cs="Arial"/>
          <w:sz w:val="24"/>
          <w:szCs w:val="24"/>
          <w:u w:val="single"/>
        </w:rPr>
      </w:pPr>
      <w:r w:rsidRPr="008C3198">
        <w:rPr>
          <w:rFonts w:eastAsia="Century Gothic" w:cs="Arial"/>
          <w:sz w:val="24"/>
          <w:szCs w:val="24"/>
          <w:u w:val="single"/>
        </w:rPr>
        <w:t>Pre-Felling Documentation</w:t>
      </w:r>
    </w:p>
    <w:p w14:paraId="688C6C1D" w14:textId="2225E902" w:rsidR="005864FB" w:rsidRPr="008C3198" w:rsidRDefault="005864FB" w:rsidP="00EB1376">
      <w:pPr>
        <w:spacing w:before="240" w:after="240"/>
        <w:ind w:left="446"/>
        <w:rPr>
          <w:rFonts w:eastAsia="Century Gothic" w:cs="Arial"/>
          <w:sz w:val="24"/>
          <w:szCs w:val="24"/>
        </w:rPr>
      </w:pPr>
      <w:r w:rsidRPr="008C3198">
        <w:rPr>
          <w:rFonts w:eastAsia="Century Gothic" w:cs="Arial"/>
          <w:sz w:val="24"/>
          <w:szCs w:val="24"/>
        </w:rPr>
        <w:t xml:space="preserve">The A&amp;M Contractor shall photograph each tree immediately prior to, but no more than twenty-four (24) hours prior to, felling.  This photograph must show that the tree is standing and has not been felled by others. If the tree has fallen naturally or appears to have been felled by a third party, the A&amp;M Contractor should photograph the current condition </w:t>
      </w:r>
      <w:r w:rsidR="00021556" w:rsidRPr="008C3198">
        <w:rPr>
          <w:rFonts w:eastAsia="Century Gothic" w:cs="Arial"/>
          <w:sz w:val="24"/>
          <w:szCs w:val="24"/>
        </w:rPr>
        <w:t xml:space="preserve">of </w:t>
      </w:r>
      <w:r w:rsidRPr="008C3198">
        <w:rPr>
          <w:rFonts w:eastAsia="Century Gothic" w:cs="Arial"/>
          <w:sz w:val="24"/>
          <w:szCs w:val="24"/>
        </w:rPr>
        <w:t>the tree (or stump) and notate the finding in its database.</w:t>
      </w:r>
    </w:p>
    <w:p w14:paraId="56248F21" w14:textId="2368C6FF" w:rsidR="005864FB" w:rsidRPr="008C3198" w:rsidRDefault="005864FB" w:rsidP="00EB1376">
      <w:pPr>
        <w:ind w:left="446"/>
        <w:rPr>
          <w:rFonts w:eastAsia="Century Gothic" w:cs="Arial"/>
          <w:sz w:val="24"/>
          <w:szCs w:val="24"/>
        </w:rPr>
      </w:pPr>
      <w:r w:rsidRPr="008C3198">
        <w:rPr>
          <w:rFonts w:eastAsia="Century Gothic" w:cs="Arial"/>
          <w:sz w:val="24"/>
          <w:szCs w:val="24"/>
        </w:rPr>
        <w:t xml:space="preserve">The A&amp;M Contractor should validate the GPS coordinates of each tree at </w:t>
      </w:r>
      <w:r w:rsidR="00021556" w:rsidRPr="008C3198">
        <w:rPr>
          <w:rFonts w:eastAsia="Century Gothic" w:cs="Arial"/>
          <w:sz w:val="24"/>
          <w:szCs w:val="24"/>
        </w:rPr>
        <w:t xml:space="preserve">the </w:t>
      </w:r>
      <w:r w:rsidRPr="008C3198">
        <w:rPr>
          <w:rFonts w:eastAsia="Century Gothic" w:cs="Arial"/>
          <w:sz w:val="24"/>
          <w:szCs w:val="24"/>
        </w:rPr>
        <w:t>time of felling to ensure the coordinates reflected in the A&amp;M contractor’s database are accurate.</w:t>
      </w:r>
    </w:p>
    <w:p w14:paraId="674E8E33" w14:textId="77777777" w:rsidR="005864FB" w:rsidRPr="008C3198" w:rsidRDefault="005864FB" w:rsidP="00EB1376">
      <w:pPr>
        <w:spacing w:before="240" w:after="240" w:line="257" w:lineRule="auto"/>
        <w:ind w:left="450"/>
        <w:rPr>
          <w:rFonts w:eastAsia="Century Gothic" w:cs="Arial"/>
          <w:sz w:val="24"/>
          <w:szCs w:val="24"/>
          <w:u w:val="single"/>
        </w:rPr>
      </w:pPr>
      <w:r w:rsidRPr="008C3198">
        <w:rPr>
          <w:rFonts w:eastAsia="Century Gothic" w:cs="Arial"/>
          <w:sz w:val="24"/>
          <w:szCs w:val="24"/>
          <w:u w:val="single"/>
        </w:rPr>
        <w:t>Post-Felling Documentation</w:t>
      </w:r>
    </w:p>
    <w:p w14:paraId="0F44AC74" w14:textId="44345FFC" w:rsidR="005864FB" w:rsidRPr="008C3198" w:rsidRDefault="005864FB" w:rsidP="00EB1376">
      <w:pPr>
        <w:spacing w:before="240" w:after="240"/>
        <w:ind w:left="446"/>
        <w:rPr>
          <w:rFonts w:eastAsia="Century Gothic" w:cs="Arial"/>
          <w:sz w:val="24"/>
          <w:szCs w:val="24"/>
        </w:rPr>
      </w:pPr>
      <w:r w:rsidRPr="008C3198">
        <w:rPr>
          <w:rFonts w:eastAsia="Century Gothic" w:cs="Arial"/>
          <w:sz w:val="24"/>
          <w:szCs w:val="24"/>
        </w:rPr>
        <w:t xml:space="preserve">The felled surface of each stump must be marked with the last three </w:t>
      </w:r>
      <w:r w:rsidR="00A27616" w:rsidRPr="008C3198">
        <w:rPr>
          <w:rFonts w:eastAsia="Century Gothic" w:cs="Arial"/>
          <w:sz w:val="24"/>
          <w:szCs w:val="24"/>
        </w:rPr>
        <w:t xml:space="preserve">(3) </w:t>
      </w:r>
      <w:r w:rsidRPr="008C3198">
        <w:rPr>
          <w:rFonts w:eastAsia="Century Gothic" w:cs="Arial"/>
          <w:sz w:val="24"/>
          <w:szCs w:val="24"/>
        </w:rPr>
        <w:t>numbers of its unique identification number with marking paint.</w:t>
      </w:r>
    </w:p>
    <w:p w14:paraId="721C94CA" w14:textId="77777777" w:rsidR="005864FB" w:rsidRPr="008C3198" w:rsidRDefault="005864FB" w:rsidP="00EB1376">
      <w:pPr>
        <w:spacing w:before="240" w:after="240"/>
        <w:ind w:left="446"/>
        <w:rPr>
          <w:rFonts w:eastAsia="Century Gothic" w:cs="Arial"/>
          <w:sz w:val="24"/>
          <w:szCs w:val="24"/>
        </w:rPr>
      </w:pPr>
      <w:r w:rsidRPr="008C3198">
        <w:rPr>
          <w:rFonts w:eastAsia="Century Gothic" w:cs="Arial"/>
          <w:sz w:val="24"/>
          <w:szCs w:val="24"/>
        </w:rPr>
        <w:t>The A&amp;M Contractor shall photograph each tree stump after the tree is felled.  The photograph must show the tree tag and the painted number on the cut surface.</w:t>
      </w:r>
    </w:p>
    <w:p w14:paraId="4D84FC3F" w14:textId="77777777" w:rsidR="005864FB" w:rsidRPr="008C3198" w:rsidRDefault="005864FB" w:rsidP="00EB1376">
      <w:pPr>
        <w:spacing w:before="240" w:after="240"/>
        <w:ind w:left="446"/>
        <w:rPr>
          <w:rFonts w:eastAsia="Century Gothic" w:cs="Arial"/>
          <w:sz w:val="24"/>
          <w:szCs w:val="24"/>
        </w:rPr>
      </w:pPr>
      <w:r w:rsidRPr="008C3198">
        <w:rPr>
          <w:rFonts w:eastAsia="Century Gothic" w:cs="Arial"/>
          <w:sz w:val="24"/>
          <w:szCs w:val="24"/>
        </w:rPr>
        <w:lastRenderedPageBreak/>
        <w:t>Any changes in the total tree count must be documented.</w:t>
      </w:r>
    </w:p>
    <w:p w14:paraId="535410FB" w14:textId="7E717090" w:rsidR="005864FB" w:rsidRPr="008C3198" w:rsidRDefault="005864FB" w:rsidP="00EB1376">
      <w:pPr>
        <w:spacing w:before="240" w:after="240"/>
        <w:ind w:left="446"/>
        <w:rPr>
          <w:rFonts w:eastAsia="Century Gothic" w:cs="Arial"/>
          <w:sz w:val="24"/>
          <w:szCs w:val="24"/>
        </w:rPr>
      </w:pPr>
      <w:r w:rsidRPr="008C3198">
        <w:rPr>
          <w:rFonts w:eastAsia="Century Gothic" w:cs="Arial"/>
          <w:sz w:val="24"/>
          <w:szCs w:val="24"/>
        </w:rPr>
        <w:t>A final GIS site map, which includes GPS coordinates of each tree, shall be created.</w:t>
      </w:r>
    </w:p>
    <w:p w14:paraId="2FE4E837" w14:textId="1AD17C07" w:rsidR="00E12B94" w:rsidRPr="008C3198" w:rsidRDefault="00E12B94" w:rsidP="00EB1376">
      <w:pPr>
        <w:spacing w:before="240" w:after="240"/>
        <w:ind w:left="446"/>
        <w:rPr>
          <w:rFonts w:eastAsia="Century Gothic" w:cs="Arial"/>
          <w:sz w:val="24"/>
          <w:szCs w:val="24"/>
        </w:rPr>
      </w:pPr>
      <w:r w:rsidRPr="008C3198">
        <w:rPr>
          <w:rFonts w:eastAsia="Century Gothic" w:cs="Arial"/>
          <w:sz w:val="24"/>
          <w:szCs w:val="24"/>
        </w:rPr>
        <w:t>At the User Agency’s discretion, alternative forms of documentation may be followed to accommodate specific site conditions. Some examples include:</w:t>
      </w:r>
    </w:p>
    <w:p w14:paraId="7BAD558D" w14:textId="77777777" w:rsidR="00E12B94" w:rsidRPr="008C3198" w:rsidRDefault="00E12B94" w:rsidP="002D59D1">
      <w:pPr>
        <w:pStyle w:val="ListParagraph"/>
        <w:numPr>
          <w:ilvl w:val="0"/>
          <w:numId w:val="85"/>
        </w:numPr>
        <w:spacing w:before="240" w:after="240"/>
        <w:ind w:left="810"/>
        <w:contextualSpacing w:val="0"/>
        <w:rPr>
          <w:rFonts w:eastAsia="Century Gothic" w:cs="Arial"/>
          <w:sz w:val="24"/>
          <w:szCs w:val="24"/>
        </w:rPr>
      </w:pPr>
      <w:r w:rsidRPr="008C3198">
        <w:rPr>
          <w:rFonts w:eastAsia="Century Gothic" w:cs="Arial"/>
          <w:sz w:val="24"/>
          <w:szCs w:val="24"/>
        </w:rPr>
        <w:t xml:space="preserve">White paint marking an “X” for previously located stumps that have been removed during tree felling. </w:t>
      </w:r>
    </w:p>
    <w:p w14:paraId="43B7FEAE" w14:textId="77777777" w:rsidR="00E12B94" w:rsidRPr="008C3198" w:rsidRDefault="00E12B94" w:rsidP="002D59D1">
      <w:pPr>
        <w:pStyle w:val="ListParagraph"/>
        <w:numPr>
          <w:ilvl w:val="0"/>
          <w:numId w:val="85"/>
        </w:numPr>
        <w:spacing w:before="240" w:after="240"/>
        <w:ind w:left="810"/>
        <w:contextualSpacing w:val="0"/>
        <w:rPr>
          <w:rFonts w:eastAsia="Century Gothic" w:cs="Arial"/>
          <w:sz w:val="24"/>
          <w:szCs w:val="24"/>
        </w:rPr>
      </w:pPr>
      <w:r w:rsidRPr="008C3198">
        <w:rPr>
          <w:rFonts w:eastAsia="Century Gothic" w:cs="Arial"/>
          <w:sz w:val="24"/>
          <w:szCs w:val="24"/>
        </w:rPr>
        <w:t>Documentary evidence captured concurrently with tree felling</w:t>
      </w:r>
    </w:p>
    <w:p w14:paraId="04B227D1" w14:textId="77777777" w:rsidR="00E12B94" w:rsidRPr="008C3198" w:rsidRDefault="00E12B94" w:rsidP="00EB1376">
      <w:pPr>
        <w:pStyle w:val="ListParagraph"/>
        <w:numPr>
          <w:ilvl w:val="0"/>
          <w:numId w:val="85"/>
        </w:numPr>
        <w:spacing w:before="240" w:after="240"/>
        <w:ind w:left="806"/>
        <w:contextualSpacing w:val="0"/>
        <w:rPr>
          <w:rFonts w:eastAsia="Century Gothic" w:cs="Arial"/>
          <w:sz w:val="24"/>
          <w:szCs w:val="24"/>
        </w:rPr>
      </w:pPr>
      <w:r w:rsidRPr="008C3198">
        <w:rPr>
          <w:rFonts w:eastAsia="Century Gothic" w:cs="Arial"/>
          <w:sz w:val="24"/>
          <w:szCs w:val="24"/>
        </w:rPr>
        <w:t>Other assessment documentation methods that accommodate safety concerns, as determined by the User Agency</w:t>
      </w:r>
    </w:p>
    <w:p w14:paraId="660323AE" w14:textId="77777777" w:rsidR="005864FB" w:rsidRPr="008C3198" w:rsidRDefault="005864FB" w:rsidP="00A70507">
      <w:pPr>
        <w:spacing w:before="240" w:after="240" w:line="257" w:lineRule="auto"/>
        <w:ind w:left="450"/>
        <w:rPr>
          <w:rFonts w:eastAsia="Century Gothic" w:cs="Arial"/>
          <w:sz w:val="24"/>
          <w:szCs w:val="24"/>
          <w:u w:val="single"/>
        </w:rPr>
      </w:pPr>
      <w:r w:rsidRPr="008C3198">
        <w:rPr>
          <w:rFonts w:eastAsia="Century Gothic" w:cs="Arial"/>
          <w:sz w:val="24"/>
          <w:szCs w:val="24"/>
          <w:u w:val="single"/>
        </w:rPr>
        <w:t>Archeological and Biological Monitoring</w:t>
      </w:r>
    </w:p>
    <w:p w14:paraId="217CC732" w14:textId="206FDE46" w:rsidR="005864FB" w:rsidRPr="008C3198" w:rsidRDefault="005864FB" w:rsidP="00EB1376">
      <w:pPr>
        <w:spacing w:before="240" w:after="240"/>
        <w:ind w:left="446"/>
        <w:rPr>
          <w:rFonts w:eastAsia="Century Gothic" w:cs="Arial"/>
          <w:sz w:val="24"/>
          <w:szCs w:val="24"/>
        </w:rPr>
      </w:pPr>
      <w:r w:rsidRPr="008C3198">
        <w:rPr>
          <w:rFonts w:eastAsia="Century Gothic" w:cs="Arial"/>
          <w:sz w:val="24"/>
          <w:szCs w:val="24"/>
        </w:rPr>
        <w:t>Consultants/Monitors will produce the assessment and monitoring post-felling reports for Endangered Species Act Section 7 and National Historic Preservation Act Section 106 compliance. The report will include all documents and will be sent to the Environmental Lead for review and final approval.  Other guidance, direction</w:t>
      </w:r>
      <w:r w:rsidR="00021556" w:rsidRPr="008C3198">
        <w:rPr>
          <w:rFonts w:eastAsia="Century Gothic" w:cs="Arial"/>
          <w:sz w:val="24"/>
          <w:szCs w:val="24"/>
        </w:rPr>
        <w:t>,</w:t>
      </w:r>
      <w:r w:rsidRPr="008C3198">
        <w:rPr>
          <w:rFonts w:eastAsia="Century Gothic" w:cs="Arial"/>
          <w:sz w:val="24"/>
          <w:szCs w:val="24"/>
        </w:rPr>
        <w:t xml:space="preserve"> or requirements are outlined in the EPP.</w:t>
      </w:r>
    </w:p>
    <w:p w14:paraId="5381F2CD" w14:textId="7E1A7E8D" w:rsidR="005864FB" w:rsidRPr="008C3198" w:rsidRDefault="005864FB" w:rsidP="003D771A">
      <w:pPr>
        <w:pStyle w:val="Heading3"/>
        <w:rPr>
          <w:rFonts w:cs="Arial"/>
        </w:rPr>
      </w:pPr>
      <w:bookmarkStart w:id="151" w:name="_Toc102558211"/>
      <w:r w:rsidRPr="008C3198">
        <w:rPr>
          <w:rFonts w:cs="Arial"/>
        </w:rPr>
        <w:t>Responsibilities of the DDHTR Contractor</w:t>
      </w:r>
      <w:bookmarkEnd w:id="151"/>
    </w:p>
    <w:p w14:paraId="3B4C86F4" w14:textId="34001416" w:rsidR="005864FB" w:rsidRPr="008C3198" w:rsidRDefault="005864FB" w:rsidP="00A70507">
      <w:pPr>
        <w:tabs>
          <w:tab w:val="left" w:pos="900"/>
        </w:tabs>
        <w:spacing w:before="240" w:after="240"/>
        <w:ind w:left="900"/>
        <w:rPr>
          <w:rFonts w:cs="Arial"/>
          <w:sz w:val="24"/>
          <w:szCs w:val="24"/>
        </w:rPr>
      </w:pPr>
      <w:r w:rsidRPr="008C3198">
        <w:rPr>
          <w:rFonts w:cs="Arial"/>
          <w:sz w:val="24"/>
          <w:szCs w:val="24"/>
        </w:rPr>
        <w:t xml:space="preserve">The </w:t>
      </w:r>
      <w:r w:rsidR="00951EB3" w:rsidRPr="008C3198">
        <w:rPr>
          <w:rFonts w:cs="Arial"/>
          <w:sz w:val="24"/>
          <w:szCs w:val="24"/>
        </w:rPr>
        <w:t>DDHTR Contractor’s</w:t>
      </w:r>
      <w:r w:rsidRPr="008C3198">
        <w:rPr>
          <w:rFonts w:cs="Arial"/>
          <w:sz w:val="24"/>
          <w:szCs w:val="24"/>
        </w:rPr>
        <w:t xml:space="preserve"> Crew supervisor will decide how the tree felling will be accomplished and inform the TFL </w:t>
      </w:r>
      <w:r w:rsidR="00951EB3" w:rsidRPr="008C3198">
        <w:rPr>
          <w:rFonts w:cs="Arial"/>
          <w:sz w:val="24"/>
          <w:szCs w:val="24"/>
        </w:rPr>
        <w:t xml:space="preserve">during the </w:t>
      </w:r>
      <w:r w:rsidR="007571D2" w:rsidRPr="008C3198">
        <w:rPr>
          <w:rFonts w:cs="Arial"/>
          <w:sz w:val="24"/>
          <w:szCs w:val="24"/>
        </w:rPr>
        <w:t>360-</w:t>
      </w:r>
      <w:r w:rsidR="00A27616" w:rsidRPr="008C3198">
        <w:rPr>
          <w:rFonts w:cs="Arial"/>
          <w:sz w:val="24"/>
          <w:szCs w:val="24"/>
        </w:rPr>
        <w:t>degree S</w:t>
      </w:r>
      <w:r w:rsidR="00951EB3" w:rsidRPr="008C3198">
        <w:rPr>
          <w:rFonts w:cs="Arial"/>
          <w:sz w:val="24"/>
          <w:szCs w:val="24"/>
        </w:rPr>
        <w:t xml:space="preserve">ite </w:t>
      </w:r>
      <w:r w:rsidR="00A27616" w:rsidRPr="008C3198">
        <w:rPr>
          <w:rFonts w:cs="Arial"/>
          <w:sz w:val="24"/>
          <w:szCs w:val="24"/>
        </w:rPr>
        <w:t>W</w:t>
      </w:r>
      <w:r w:rsidR="00951EB3" w:rsidRPr="008C3198">
        <w:rPr>
          <w:rFonts w:cs="Arial"/>
          <w:sz w:val="24"/>
          <w:szCs w:val="24"/>
        </w:rPr>
        <w:t>alk</w:t>
      </w:r>
      <w:r w:rsidRPr="008C3198">
        <w:rPr>
          <w:rFonts w:cs="Arial"/>
          <w:sz w:val="24"/>
          <w:szCs w:val="24"/>
        </w:rPr>
        <w:t>.  All trees must be felled in a safe manner and in a manner that does not impact neighboring unenrolled parcels, public infrastructure, or improved property (including underground infrastructure</w:t>
      </w:r>
      <w:r w:rsidR="009C60D6" w:rsidRPr="008C3198">
        <w:rPr>
          <w:rFonts w:cs="Arial"/>
          <w:sz w:val="24"/>
          <w:szCs w:val="24"/>
        </w:rPr>
        <w:t>s</w:t>
      </w:r>
      <w:r w:rsidRPr="008C3198">
        <w:rPr>
          <w:rFonts w:cs="Arial"/>
          <w:sz w:val="24"/>
          <w:szCs w:val="24"/>
        </w:rPr>
        <w:t>, such as septic tanks, utility lines, etc.).</w:t>
      </w:r>
    </w:p>
    <w:p w14:paraId="01E20860" w14:textId="43DFAEDE" w:rsidR="005864FB" w:rsidRPr="008C3198" w:rsidRDefault="005864FB" w:rsidP="00A70507">
      <w:pPr>
        <w:tabs>
          <w:tab w:val="left" w:pos="900"/>
        </w:tabs>
        <w:spacing w:before="240" w:after="240"/>
        <w:ind w:left="900"/>
        <w:rPr>
          <w:rFonts w:cs="Arial"/>
          <w:sz w:val="24"/>
          <w:szCs w:val="24"/>
        </w:rPr>
      </w:pPr>
      <w:r w:rsidRPr="008C3198">
        <w:rPr>
          <w:rFonts w:cs="Arial"/>
          <w:sz w:val="24"/>
          <w:szCs w:val="24"/>
        </w:rPr>
        <w:t xml:space="preserve">The </w:t>
      </w:r>
      <w:r w:rsidR="00951EB3" w:rsidRPr="008C3198">
        <w:rPr>
          <w:rFonts w:cs="Arial"/>
          <w:sz w:val="24"/>
          <w:szCs w:val="24"/>
        </w:rPr>
        <w:t>DDHTR Contractor’s</w:t>
      </w:r>
      <w:r w:rsidRPr="008C3198">
        <w:rPr>
          <w:rFonts w:cs="Arial"/>
          <w:sz w:val="24"/>
          <w:szCs w:val="24"/>
        </w:rPr>
        <w:t xml:space="preserve"> Crews will fell hazard trees as identified and marked by the A&amp;M Contractor’s Arborist,</w:t>
      </w:r>
      <w:r w:rsidR="009C60D6" w:rsidRPr="008C3198">
        <w:rPr>
          <w:rFonts w:cs="Arial"/>
          <w:sz w:val="24"/>
          <w:szCs w:val="24"/>
        </w:rPr>
        <w:t xml:space="preserve"> and</w:t>
      </w:r>
      <w:r w:rsidRPr="008C3198">
        <w:rPr>
          <w:rFonts w:cs="Arial"/>
          <w:sz w:val="24"/>
          <w:szCs w:val="24"/>
        </w:rPr>
        <w:t xml:space="preserve"> stumps will be flush cut (within </w:t>
      </w:r>
      <w:r w:rsidR="00A27616" w:rsidRPr="008C3198">
        <w:rPr>
          <w:rFonts w:cs="Arial"/>
          <w:sz w:val="24"/>
          <w:szCs w:val="24"/>
        </w:rPr>
        <w:t>six (</w:t>
      </w:r>
      <w:r w:rsidRPr="008C3198">
        <w:rPr>
          <w:rFonts w:cs="Arial"/>
          <w:sz w:val="24"/>
          <w:szCs w:val="24"/>
        </w:rPr>
        <w:t>6</w:t>
      </w:r>
      <w:r w:rsidR="00A27616" w:rsidRPr="008C3198">
        <w:rPr>
          <w:rFonts w:cs="Arial"/>
          <w:sz w:val="24"/>
          <w:szCs w:val="24"/>
        </w:rPr>
        <w:t xml:space="preserve">) </w:t>
      </w:r>
      <w:r w:rsidRPr="008C3198">
        <w:rPr>
          <w:rFonts w:cs="Arial"/>
          <w:sz w:val="24"/>
          <w:szCs w:val="24"/>
        </w:rPr>
        <w:t>inches) to existing terrain surface or as required in local government encroachment permits.  No stumps will be removed unless pre-approved/directed by the User Agency</w:t>
      </w:r>
      <w:r w:rsidR="00951EB3" w:rsidRPr="008C3198">
        <w:rPr>
          <w:rFonts w:cs="Arial"/>
          <w:sz w:val="24"/>
          <w:szCs w:val="24"/>
        </w:rPr>
        <w:t xml:space="preserve"> or designee</w:t>
      </w:r>
      <w:r w:rsidRPr="008C3198">
        <w:rPr>
          <w:rFonts w:cs="Arial"/>
          <w:sz w:val="24"/>
          <w:szCs w:val="24"/>
        </w:rPr>
        <w:t>.</w:t>
      </w:r>
    </w:p>
    <w:p w14:paraId="5767F429" w14:textId="7A7D0445" w:rsidR="005864FB" w:rsidRPr="008C3198" w:rsidRDefault="005864FB" w:rsidP="00A70507">
      <w:pPr>
        <w:spacing w:before="240" w:after="240" w:line="257" w:lineRule="auto"/>
        <w:ind w:left="900"/>
        <w:rPr>
          <w:rFonts w:eastAsia="Century Gothic" w:cs="Arial"/>
          <w:sz w:val="24"/>
          <w:szCs w:val="24"/>
        </w:rPr>
      </w:pPr>
      <w:r w:rsidRPr="008C3198">
        <w:rPr>
          <w:rFonts w:eastAsia="Century Gothic" w:cs="Arial"/>
          <w:sz w:val="24"/>
          <w:szCs w:val="24"/>
        </w:rPr>
        <w:t>The DDHTR Contractor must ensure reasonable access is provided to the A&amp;M Contractor to perform their tasks, as specified in these Special Provisions</w:t>
      </w:r>
      <w:r w:rsidR="00951EB3" w:rsidRPr="008C3198">
        <w:rPr>
          <w:rFonts w:eastAsia="Century Gothic" w:cs="Arial"/>
          <w:sz w:val="24"/>
          <w:szCs w:val="24"/>
        </w:rPr>
        <w:t>,</w:t>
      </w:r>
      <w:r w:rsidRPr="008C3198">
        <w:rPr>
          <w:rFonts w:eastAsia="Century Gothic" w:cs="Arial"/>
          <w:sz w:val="24"/>
          <w:szCs w:val="24"/>
        </w:rPr>
        <w:t xml:space="preserve"> or</w:t>
      </w:r>
      <w:r w:rsidR="00951EB3" w:rsidRPr="008C3198">
        <w:rPr>
          <w:rFonts w:eastAsia="Century Gothic" w:cs="Arial"/>
          <w:sz w:val="24"/>
          <w:szCs w:val="24"/>
        </w:rPr>
        <w:t xml:space="preserve"> as</w:t>
      </w:r>
      <w:r w:rsidRPr="008C3198">
        <w:rPr>
          <w:rFonts w:eastAsia="Century Gothic" w:cs="Arial"/>
          <w:sz w:val="24"/>
          <w:szCs w:val="24"/>
        </w:rPr>
        <w:t xml:space="preserve"> otherwise directed by the User Agency.  Provision of this reasonable access may impact the DDHTR Contractor’s operational efficiency.</w:t>
      </w:r>
    </w:p>
    <w:p w14:paraId="4A0EA5F5" w14:textId="312FF892" w:rsidR="005864FB" w:rsidRPr="008C3198" w:rsidRDefault="005864FB" w:rsidP="00D235FA">
      <w:pPr>
        <w:spacing w:before="240" w:after="240"/>
        <w:ind w:left="900"/>
        <w:rPr>
          <w:rFonts w:cs="Arial"/>
          <w:color w:val="000000" w:themeColor="text1"/>
          <w:sz w:val="24"/>
          <w:szCs w:val="24"/>
        </w:rPr>
      </w:pPr>
      <w:r w:rsidRPr="008C3198">
        <w:rPr>
          <w:rFonts w:cs="Arial"/>
          <w:color w:val="000000" w:themeColor="text1"/>
          <w:sz w:val="24"/>
          <w:szCs w:val="24"/>
        </w:rPr>
        <w:t xml:space="preserve">Felled trees and other vegetative debris will then be collected and removed from the site.  In some situations, the User Agency may direct </w:t>
      </w:r>
      <w:proofErr w:type="gramStart"/>
      <w:r w:rsidRPr="008C3198">
        <w:rPr>
          <w:rFonts w:cs="Arial"/>
          <w:color w:val="000000" w:themeColor="text1"/>
          <w:sz w:val="24"/>
          <w:szCs w:val="24"/>
        </w:rPr>
        <w:t>that certain trees</w:t>
      </w:r>
      <w:proofErr w:type="gramEnd"/>
      <w:r w:rsidRPr="008C3198">
        <w:rPr>
          <w:rFonts w:cs="Arial"/>
          <w:color w:val="000000" w:themeColor="text1"/>
          <w:sz w:val="24"/>
          <w:szCs w:val="24"/>
        </w:rPr>
        <w:t xml:space="preserve"> are lopped and scattered on-site or otherwise not removed for environmental </w:t>
      </w:r>
      <w:r w:rsidR="00951EB3" w:rsidRPr="008C3198">
        <w:rPr>
          <w:rFonts w:cs="Arial"/>
          <w:color w:val="000000" w:themeColor="text1"/>
          <w:sz w:val="24"/>
          <w:szCs w:val="24"/>
        </w:rPr>
        <w:t xml:space="preserve">protection </w:t>
      </w:r>
      <w:r w:rsidRPr="008C3198">
        <w:rPr>
          <w:rFonts w:cs="Arial"/>
          <w:color w:val="000000" w:themeColor="text1"/>
          <w:sz w:val="24"/>
          <w:szCs w:val="24"/>
        </w:rPr>
        <w:t xml:space="preserve">or safety reasons.  Trees and/or tops and limbs may be chipped </w:t>
      </w:r>
      <w:r w:rsidRPr="008C3198">
        <w:rPr>
          <w:rFonts w:cs="Arial"/>
          <w:color w:val="000000" w:themeColor="text1"/>
          <w:sz w:val="24"/>
          <w:szCs w:val="24"/>
        </w:rPr>
        <w:lastRenderedPageBreak/>
        <w:t xml:space="preserve">directly into trucks on site, transported to a Hazard Tree Processing Yard for processing, or hauled directly to </w:t>
      </w:r>
      <w:r w:rsidR="00951EB3" w:rsidRPr="008C3198">
        <w:rPr>
          <w:rFonts w:cs="Arial"/>
          <w:color w:val="000000" w:themeColor="text1"/>
          <w:sz w:val="24"/>
          <w:szCs w:val="24"/>
        </w:rPr>
        <w:t>end use</w:t>
      </w:r>
      <w:r w:rsidRPr="008C3198">
        <w:rPr>
          <w:rFonts w:cs="Arial"/>
          <w:color w:val="000000" w:themeColor="text1"/>
          <w:sz w:val="24"/>
          <w:szCs w:val="24"/>
        </w:rPr>
        <w:t xml:space="preserve"> facilities at the discretion of the DDHTR Contractor.  If directed by the User Agency</w:t>
      </w:r>
      <w:r w:rsidR="00951EB3" w:rsidRPr="008C3198">
        <w:rPr>
          <w:rFonts w:cs="Arial"/>
          <w:color w:val="000000" w:themeColor="text1"/>
          <w:sz w:val="24"/>
          <w:szCs w:val="24"/>
        </w:rPr>
        <w:t>,</w:t>
      </w:r>
      <w:r w:rsidRPr="008C3198">
        <w:rPr>
          <w:rFonts w:cs="Arial"/>
          <w:color w:val="000000" w:themeColor="text1"/>
          <w:sz w:val="24"/>
          <w:szCs w:val="24"/>
        </w:rPr>
        <w:t xml:space="preserve"> the DDHTR Contractor will place no more than two (2) to three (3) inches of chipped slash on all areas greater than </w:t>
      </w:r>
      <w:r w:rsidR="009D7A99" w:rsidRPr="008C3198">
        <w:rPr>
          <w:rFonts w:cs="Arial"/>
          <w:color w:val="000000" w:themeColor="text1"/>
          <w:sz w:val="24"/>
          <w:szCs w:val="24"/>
        </w:rPr>
        <w:t>one hundred</w:t>
      </w:r>
      <w:r w:rsidR="00A27616" w:rsidRPr="008C3198">
        <w:rPr>
          <w:rFonts w:cs="Arial"/>
          <w:color w:val="000000" w:themeColor="text1"/>
          <w:sz w:val="24"/>
          <w:szCs w:val="24"/>
        </w:rPr>
        <w:t xml:space="preserve"> (</w:t>
      </w:r>
      <w:r w:rsidRPr="008C3198">
        <w:rPr>
          <w:rFonts w:cs="Arial"/>
          <w:color w:val="000000" w:themeColor="text1"/>
          <w:sz w:val="24"/>
          <w:szCs w:val="24"/>
        </w:rPr>
        <w:t>100</w:t>
      </w:r>
      <w:r w:rsidR="00A27616" w:rsidRPr="008C3198">
        <w:rPr>
          <w:rFonts w:cs="Arial"/>
          <w:color w:val="000000" w:themeColor="text1"/>
          <w:sz w:val="24"/>
          <w:szCs w:val="24"/>
        </w:rPr>
        <w:t>)</w:t>
      </w:r>
      <w:r w:rsidRPr="008C3198">
        <w:rPr>
          <w:rFonts w:cs="Arial"/>
          <w:color w:val="000000" w:themeColor="text1"/>
          <w:sz w:val="24"/>
          <w:szCs w:val="24"/>
        </w:rPr>
        <w:t xml:space="preserve"> contiguous square feet where the soil has been disturbed by the DDHTR Contractor’s hazard tree removal operation.  The User Agency may prescribe specific requirements for wood chipping</w:t>
      </w:r>
      <w:r w:rsidR="005F1DA2" w:rsidRPr="008C3198">
        <w:rPr>
          <w:rFonts w:cs="Arial"/>
          <w:color w:val="000000" w:themeColor="text1"/>
          <w:sz w:val="24"/>
          <w:szCs w:val="24"/>
        </w:rPr>
        <w:t>,</w:t>
      </w:r>
      <w:r w:rsidR="007822C8" w:rsidRPr="008C3198">
        <w:rPr>
          <w:rFonts w:cs="Arial"/>
          <w:color w:val="000000" w:themeColor="text1"/>
          <w:sz w:val="24"/>
          <w:szCs w:val="24"/>
        </w:rPr>
        <w:t xml:space="preserve"> </w:t>
      </w:r>
      <w:r w:rsidR="005F1DA2" w:rsidRPr="008C3198">
        <w:rPr>
          <w:rFonts w:cs="Arial"/>
          <w:color w:val="000000" w:themeColor="text1"/>
          <w:sz w:val="24"/>
          <w:szCs w:val="24"/>
        </w:rPr>
        <w:t>f</w:t>
      </w:r>
      <w:r w:rsidRPr="008C3198">
        <w:rPr>
          <w:rFonts w:cs="Arial"/>
          <w:color w:val="000000" w:themeColor="text1"/>
          <w:sz w:val="24"/>
          <w:szCs w:val="24"/>
        </w:rPr>
        <w:t>or example:</w:t>
      </w:r>
    </w:p>
    <w:p w14:paraId="2F018969" w14:textId="2A20C376" w:rsidR="005864FB" w:rsidRPr="008C3198" w:rsidRDefault="005864FB" w:rsidP="00A70507">
      <w:pPr>
        <w:pStyle w:val="ListParagraph"/>
        <w:numPr>
          <w:ilvl w:val="0"/>
          <w:numId w:val="57"/>
        </w:numPr>
        <w:spacing w:before="240" w:after="240"/>
        <w:ind w:left="1260"/>
        <w:contextualSpacing w:val="0"/>
        <w:rPr>
          <w:rFonts w:cs="Arial"/>
          <w:color w:val="000000" w:themeColor="text1"/>
          <w:sz w:val="24"/>
          <w:szCs w:val="24"/>
        </w:rPr>
      </w:pPr>
      <w:r w:rsidRPr="008C3198">
        <w:rPr>
          <w:rFonts w:cs="Arial"/>
          <w:color w:val="000000" w:themeColor="text1"/>
          <w:sz w:val="24"/>
          <w:szCs w:val="24"/>
        </w:rPr>
        <w:t xml:space="preserve">The Wood mulch </w:t>
      </w:r>
      <w:r w:rsidR="005F1DA2" w:rsidRPr="008C3198">
        <w:rPr>
          <w:rFonts w:cs="Arial"/>
          <w:color w:val="000000" w:themeColor="text1"/>
          <w:sz w:val="24"/>
          <w:szCs w:val="24"/>
        </w:rPr>
        <w:t>sha</w:t>
      </w:r>
      <w:r w:rsidRPr="008C3198">
        <w:rPr>
          <w:rFonts w:cs="Arial"/>
          <w:color w:val="000000" w:themeColor="text1"/>
          <w:sz w:val="24"/>
          <w:szCs w:val="24"/>
        </w:rPr>
        <w:t>ll be placed to stabilize disturbed soil and reduce sediment transport caused by erosion from entering a storm drain system or receiving water.</w:t>
      </w:r>
    </w:p>
    <w:p w14:paraId="69016014" w14:textId="2FE941D9" w:rsidR="005864FB" w:rsidRPr="008C3198" w:rsidRDefault="005864FB" w:rsidP="00A70507">
      <w:pPr>
        <w:pStyle w:val="ListParagraph"/>
        <w:numPr>
          <w:ilvl w:val="0"/>
          <w:numId w:val="57"/>
        </w:numPr>
        <w:spacing w:before="240" w:after="240"/>
        <w:ind w:left="1260"/>
        <w:contextualSpacing w:val="0"/>
        <w:rPr>
          <w:rFonts w:cs="Arial"/>
          <w:color w:val="000000" w:themeColor="text1"/>
          <w:sz w:val="24"/>
          <w:szCs w:val="24"/>
        </w:rPr>
      </w:pPr>
      <w:r w:rsidRPr="008C3198">
        <w:rPr>
          <w:rFonts w:cs="Arial"/>
          <w:color w:val="000000" w:themeColor="text1"/>
          <w:sz w:val="24"/>
          <w:szCs w:val="24"/>
        </w:rPr>
        <w:t xml:space="preserve">The wood mulch shall be a maximum of ½ to 3 inches in length and an average thickness of 1/16 to 3/8 inches in any direction, </w:t>
      </w:r>
    </w:p>
    <w:p w14:paraId="74CFBE6C" w14:textId="77777777" w:rsidR="005864FB" w:rsidRPr="008C3198" w:rsidRDefault="005864FB" w:rsidP="00A70507">
      <w:pPr>
        <w:pStyle w:val="ListParagraph"/>
        <w:numPr>
          <w:ilvl w:val="0"/>
          <w:numId w:val="57"/>
        </w:numPr>
        <w:spacing w:before="240" w:after="240"/>
        <w:ind w:left="1260"/>
        <w:contextualSpacing w:val="0"/>
        <w:rPr>
          <w:rFonts w:cs="Arial"/>
          <w:color w:val="000000" w:themeColor="text1"/>
          <w:sz w:val="24"/>
          <w:szCs w:val="24"/>
        </w:rPr>
      </w:pPr>
      <w:r w:rsidRPr="008C3198">
        <w:rPr>
          <w:rFonts w:cs="Arial"/>
          <w:color w:val="000000" w:themeColor="text1"/>
          <w:sz w:val="24"/>
          <w:szCs w:val="24"/>
        </w:rPr>
        <w:t>Efforts shall be made to preserve existing vegetation, if practicable.</w:t>
      </w:r>
    </w:p>
    <w:p w14:paraId="60C9294C" w14:textId="214E053B" w:rsidR="005864FB" w:rsidRPr="008C3198" w:rsidRDefault="005864FB" w:rsidP="00A70507">
      <w:pPr>
        <w:spacing w:before="240" w:after="240"/>
        <w:ind w:left="900"/>
        <w:rPr>
          <w:rFonts w:cs="Arial"/>
          <w:color w:val="000000" w:themeColor="text1"/>
          <w:sz w:val="24"/>
          <w:szCs w:val="24"/>
        </w:rPr>
      </w:pPr>
      <w:r w:rsidRPr="008C3198">
        <w:rPr>
          <w:rFonts w:cs="Arial"/>
          <w:color w:val="000000" w:themeColor="text1"/>
          <w:sz w:val="24"/>
          <w:szCs w:val="24"/>
        </w:rPr>
        <w:t>It is expected that the DDHTR Contractor will complete all necessary felling, processing, chipping, and removal activities as part of a singular operation rather than multiple discrete steps unless otherwise authorized by User Agency.  For example, the DDHTR Contractor shall not split hazard tree removal crews into multiple discrete units (for example, separate wood management, tree felling,</w:t>
      </w:r>
      <w:r w:rsidR="002D5131" w:rsidRPr="008C3198">
        <w:rPr>
          <w:rFonts w:cs="Arial"/>
          <w:color w:val="000000" w:themeColor="text1"/>
          <w:sz w:val="24"/>
          <w:szCs w:val="24"/>
        </w:rPr>
        <w:t xml:space="preserve"> and</w:t>
      </w:r>
      <w:r w:rsidRPr="008C3198">
        <w:rPr>
          <w:rFonts w:cs="Arial"/>
          <w:color w:val="000000" w:themeColor="text1"/>
          <w:sz w:val="24"/>
          <w:szCs w:val="24"/>
        </w:rPr>
        <w:t xml:space="preserve"> tree removal crew).  Each Hazard Tree Removal Crew must include all required equipment and personnel to complete the full felling, processing, and removal process</w:t>
      </w:r>
      <w:r w:rsidR="005F1DA2" w:rsidRPr="008C3198">
        <w:rPr>
          <w:rFonts w:cs="Arial"/>
          <w:color w:val="000000" w:themeColor="text1"/>
          <w:sz w:val="24"/>
          <w:szCs w:val="24"/>
        </w:rPr>
        <w:t>. Such equipment may include</w:t>
      </w:r>
      <w:r w:rsidRPr="008C3198">
        <w:rPr>
          <w:rFonts w:cs="Arial"/>
          <w:color w:val="000000" w:themeColor="text1"/>
          <w:sz w:val="24"/>
          <w:szCs w:val="24"/>
        </w:rPr>
        <w:t>, for example:</w:t>
      </w:r>
    </w:p>
    <w:p w14:paraId="20423063" w14:textId="51232FC7" w:rsidR="005864FB" w:rsidRPr="008C3198" w:rsidRDefault="00D735DE" w:rsidP="00A70507">
      <w:pPr>
        <w:pStyle w:val="ListParagraph"/>
        <w:numPr>
          <w:ilvl w:val="0"/>
          <w:numId w:val="55"/>
        </w:numPr>
        <w:spacing w:before="240" w:after="240"/>
        <w:ind w:left="1260"/>
        <w:contextualSpacing w:val="0"/>
        <w:rPr>
          <w:rFonts w:cs="Arial"/>
          <w:color w:val="000000" w:themeColor="text1"/>
          <w:sz w:val="24"/>
          <w:szCs w:val="24"/>
        </w:rPr>
      </w:pPr>
      <w:r w:rsidRPr="008C3198">
        <w:rPr>
          <w:rFonts w:cs="Arial"/>
          <w:color w:val="000000" w:themeColor="text1"/>
          <w:sz w:val="24"/>
          <w:szCs w:val="24"/>
        </w:rPr>
        <w:t>One (</w:t>
      </w:r>
      <w:r w:rsidR="005864FB" w:rsidRPr="008C3198">
        <w:rPr>
          <w:rFonts w:cs="Arial"/>
          <w:color w:val="000000" w:themeColor="text1"/>
          <w:sz w:val="24"/>
          <w:szCs w:val="24"/>
        </w:rPr>
        <w:t>1</w:t>
      </w:r>
      <w:r w:rsidRPr="008C3198">
        <w:rPr>
          <w:rFonts w:cs="Arial"/>
          <w:color w:val="000000" w:themeColor="text1"/>
          <w:sz w:val="24"/>
          <w:szCs w:val="24"/>
        </w:rPr>
        <w:t>)</w:t>
      </w:r>
      <w:r w:rsidR="005864FB" w:rsidRPr="008C3198">
        <w:rPr>
          <w:rFonts w:cs="Arial"/>
          <w:color w:val="000000" w:themeColor="text1"/>
          <w:sz w:val="24"/>
          <w:szCs w:val="24"/>
        </w:rPr>
        <w:t xml:space="preserve"> crane or rubber tired and/or rubber tracker bucket rig</w:t>
      </w:r>
    </w:p>
    <w:p w14:paraId="26470F65" w14:textId="67D2D965" w:rsidR="005864FB" w:rsidRPr="008C3198" w:rsidRDefault="00D735DE" w:rsidP="00A70507">
      <w:pPr>
        <w:pStyle w:val="ListParagraph"/>
        <w:numPr>
          <w:ilvl w:val="0"/>
          <w:numId w:val="55"/>
        </w:numPr>
        <w:spacing w:before="240" w:after="240"/>
        <w:ind w:left="1260"/>
        <w:contextualSpacing w:val="0"/>
        <w:rPr>
          <w:rFonts w:cs="Arial"/>
          <w:color w:val="000000" w:themeColor="text1"/>
          <w:sz w:val="24"/>
          <w:szCs w:val="24"/>
        </w:rPr>
      </w:pPr>
      <w:r w:rsidRPr="008C3198">
        <w:rPr>
          <w:rFonts w:cs="Arial"/>
          <w:color w:val="000000" w:themeColor="text1"/>
          <w:sz w:val="24"/>
          <w:szCs w:val="24"/>
        </w:rPr>
        <w:t>One to two (</w:t>
      </w:r>
      <w:r w:rsidR="00D40F3F" w:rsidRPr="008C3198">
        <w:rPr>
          <w:rFonts w:cs="Arial"/>
          <w:color w:val="000000" w:themeColor="text1"/>
          <w:sz w:val="24"/>
          <w:szCs w:val="24"/>
        </w:rPr>
        <w:t>1</w:t>
      </w:r>
      <w:r w:rsidR="00D40F3F" w:rsidRPr="008C3198">
        <w:rPr>
          <w:rFonts w:cs="Arial"/>
          <w:sz w:val="24"/>
          <w:szCs w:val="24"/>
        </w:rPr>
        <w:t xml:space="preserve"> – </w:t>
      </w:r>
      <w:r w:rsidR="00D40F3F" w:rsidRPr="008C3198">
        <w:rPr>
          <w:rFonts w:cs="Arial"/>
          <w:color w:val="000000" w:themeColor="text1"/>
          <w:sz w:val="24"/>
          <w:szCs w:val="24"/>
        </w:rPr>
        <w:t>2</w:t>
      </w:r>
      <w:r w:rsidRPr="008C3198">
        <w:rPr>
          <w:rFonts w:cs="Arial"/>
          <w:color w:val="000000" w:themeColor="text1"/>
          <w:sz w:val="24"/>
          <w:szCs w:val="24"/>
        </w:rPr>
        <w:t>)</w:t>
      </w:r>
      <w:r w:rsidR="005864FB" w:rsidRPr="008C3198">
        <w:rPr>
          <w:rFonts w:cs="Arial"/>
          <w:color w:val="000000" w:themeColor="text1"/>
          <w:sz w:val="24"/>
          <w:szCs w:val="24"/>
        </w:rPr>
        <w:t xml:space="preserve"> tree fallers or heavy equipment for tree falling, such as a feller buncher</w:t>
      </w:r>
    </w:p>
    <w:p w14:paraId="0F266FD5" w14:textId="34506A49" w:rsidR="005864FB" w:rsidRPr="008C3198" w:rsidRDefault="00D735DE" w:rsidP="00A70507">
      <w:pPr>
        <w:pStyle w:val="ListParagraph"/>
        <w:numPr>
          <w:ilvl w:val="0"/>
          <w:numId w:val="55"/>
        </w:numPr>
        <w:spacing w:before="240" w:after="240"/>
        <w:ind w:left="1260"/>
        <w:contextualSpacing w:val="0"/>
        <w:rPr>
          <w:rFonts w:cs="Arial"/>
          <w:color w:val="000000" w:themeColor="text1"/>
          <w:sz w:val="24"/>
          <w:szCs w:val="24"/>
        </w:rPr>
      </w:pPr>
      <w:r w:rsidRPr="008C3198">
        <w:rPr>
          <w:rFonts w:cs="Arial"/>
          <w:color w:val="000000" w:themeColor="text1"/>
          <w:sz w:val="24"/>
          <w:szCs w:val="24"/>
        </w:rPr>
        <w:t>One to two (</w:t>
      </w:r>
      <w:r w:rsidR="005864FB" w:rsidRPr="008C3198">
        <w:rPr>
          <w:rFonts w:cs="Arial"/>
          <w:color w:val="000000" w:themeColor="text1"/>
          <w:sz w:val="24"/>
          <w:szCs w:val="24"/>
        </w:rPr>
        <w:t>1</w:t>
      </w:r>
      <w:r w:rsidR="00D40F3F" w:rsidRPr="008C3198">
        <w:rPr>
          <w:rFonts w:cs="Arial"/>
          <w:sz w:val="24"/>
          <w:szCs w:val="24"/>
        </w:rPr>
        <w:t xml:space="preserve"> – </w:t>
      </w:r>
      <w:r w:rsidR="005864FB" w:rsidRPr="008C3198">
        <w:rPr>
          <w:rFonts w:cs="Arial"/>
          <w:color w:val="000000" w:themeColor="text1"/>
          <w:sz w:val="24"/>
          <w:szCs w:val="24"/>
        </w:rPr>
        <w:t>2</w:t>
      </w:r>
      <w:r w:rsidRPr="008C3198">
        <w:rPr>
          <w:rFonts w:cs="Arial"/>
          <w:color w:val="000000" w:themeColor="text1"/>
          <w:sz w:val="24"/>
          <w:szCs w:val="24"/>
        </w:rPr>
        <w:t>)</w:t>
      </w:r>
      <w:r w:rsidR="005864FB" w:rsidRPr="008C3198">
        <w:rPr>
          <w:rFonts w:cs="Arial"/>
          <w:color w:val="000000" w:themeColor="text1"/>
          <w:sz w:val="24"/>
          <w:szCs w:val="24"/>
        </w:rPr>
        <w:t xml:space="preserve"> laborers for processing fallen timber</w:t>
      </w:r>
    </w:p>
    <w:p w14:paraId="509D058F" w14:textId="182C0C86" w:rsidR="005864FB" w:rsidRPr="008C3198" w:rsidRDefault="00D735DE" w:rsidP="00A70507">
      <w:pPr>
        <w:pStyle w:val="ListParagraph"/>
        <w:numPr>
          <w:ilvl w:val="0"/>
          <w:numId w:val="55"/>
        </w:numPr>
        <w:spacing w:before="240" w:after="240"/>
        <w:ind w:left="1260"/>
        <w:contextualSpacing w:val="0"/>
        <w:rPr>
          <w:rFonts w:cs="Arial"/>
          <w:color w:val="000000" w:themeColor="text1"/>
          <w:sz w:val="24"/>
          <w:szCs w:val="24"/>
        </w:rPr>
      </w:pPr>
      <w:r w:rsidRPr="008C3198">
        <w:rPr>
          <w:rFonts w:cs="Arial"/>
          <w:color w:val="000000" w:themeColor="text1"/>
          <w:sz w:val="24"/>
          <w:szCs w:val="24"/>
        </w:rPr>
        <w:t>One (</w:t>
      </w:r>
      <w:r w:rsidR="005864FB" w:rsidRPr="008C3198">
        <w:rPr>
          <w:rFonts w:cs="Arial"/>
          <w:color w:val="000000" w:themeColor="text1"/>
          <w:sz w:val="24"/>
          <w:szCs w:val="24"/>
        </w:rPr>
        <w:t>1</w:t>
      </w:r>
      <w:r w:rsidRPr="008C3198">
        <w:rPr>
          <w:rFonts w:cs="Arial"/>
          <w:color w:val="000000" w:themeColor="text1"/>
          <w:sz w:val="24"/>
          <w:szCs w:val="24"/>
        </w:rPr>
        <w:t>)</w:t>
      </w:r>
      <w:r w:rsidR="005864FB" w:rsidRPr="008C3198">
        <w:rPr>
          <w:rFonts w:cs="Arial"/>
          <w:color w:val="000000" w:themeColor="text1"/>
          <w:sz w:val="24"/>
          <w:szCs w:val="24"/>
        </w:rPr>
        <w:t xml:space="preserve"> skid</w:t>
      </w:r>
      <w:r w:rsidR="00D05A08" w:rsidRPr="008C3198">
        <w:rPr>
          <w:rFonts w:cs="Arial"/>
          <w:color w:val="000000" w:themeColor="text1"/>
          <w:sz w:val="24"/>
          <w:szCs w:val="24"/>
        </w:rPr>
        <w:t xml:space="preserve"> </w:t>
      </w:r>
      <w:r w:rsidR="005864FB" w:rsidRPr="008C3198">
        <w:rPr>
          <w:rFonts w:cs="Arial"/>
          <w:color w:val="000000" w:themeColor="text1"/>
          <w:sz w:val="24"/>
          <w:szCs w:val="24"/>
        </w:rPr>
        <w:t>steer or excavator for handling timber onsite</w:t>
      </w:r>
    </w:p>
    <w:p w14:paraId="32EB2E38" w14:textId="69B96E66" w:rsidR="005864FB" w:rsidRPr="008C3198" w:rsidRDefault="00D735DE" w:rsidP="00A70507">
      <w:pPr>
        <w:pStyle w:val="ListParagraph"/>
        <w:numPr>
          <w:ilvl w:val="0"/>
          <w:numId w:val="55"/>
        </w:numPr>
        <w:spacing w:before="240" w:after="240"/>
        <w:ind w:left="1260"/>
        <w:contextualSpacing w:val="0"/>
        <w:rPr>
          <w:rFonts w:cs="Arial"/>
          <w:color w:val="000000" w:themeColor="text1"/>
          <w:sz w:val="24"/>
          <w:szCs w:val="24"/>
        </w:rPr>
      </w:pPr>
      <w:r w:rsidRPr="008C3198">
        <w:rPr>
          <w:rFonts w:cs="Arial"/>
          <w:color w:val="000000" w:themeColor="text1"/>
          <w:sz w:val="24"/>
          <w:szCs w:val="24"/>
        </w:rPr>
        <w:t>One (</w:t>
      </w:r>
      <w:r w:rsidR="005864FB" w:rsidRPr="008C3198">
        <w:rPr>
          <w:rFonts w:cs="Arial"/>
          <w:color w:val="000000" w:themeColor="text1"/>
          <w:sz w:val="24"/>
          <w:szCs w:val="24"/>
        </w:rPr>
        <w:t>1</w:t>
      </w:r>
      <w:r w:rsidRPr="008C3198">
        <w:rPr>
          <w:rFonts w:cs="Arial"/>
          <w:color w:val="000000" w:themeColor="text1"/>
          <w:sz w:val="24"/>
          <w:szCs w:val="24"/>
        </w:rPr>
        <w:t>)</w:t>
      </w:r>
      <w:r w:rsidR="005864FB" w:rsidRPr="008C3198">
        <w:rPr>
          <w:rFonts w:cs="Arial"/>
          <w:color w:val="000000" w:themeColor="text1"/>
          <w:sz w:val="24"/>
          <w:szCs w:val="24"/>
        </w:rPr>
        <w:t xml:space="preserve"> track or tow-behind chipper</w:t>
      </w:r>
    </w:p>
    <w:p w14:paraId="0358EA12" w14:textId="6CE94113" w:rsidR="005864FB" w:rsidRPr="008C3198" w:rsidRDefault="005864FB" w:rsidP="00A70507">
      <w:pPr>
        <w:pStyle w:val="ListParagraph"/>
        <w:numPr>
          <w:ilvl w:val="0"/>
          <w:numId w:val="55"/>
        </w:numPr>
        <w:spacing w:before="240" w:after="240"/>
        <w:ind w:left="1260"/>
        <w:contextualSpacing w:val="0"/>
        <w:rPr>
          <w:rFonts w:cs="Arial"/>
          <w:color w:val="000000" w:themeColor="text1"/>
          <w:sz w:val="24"/>
          <w:szCs w:val="24"/>
        </w:rPr>
      </w:pPr>
      <w:r w:rsidRPr="008C3198">
        <w:rPr>
          <w:rFonts w:cs="Arial"/>
          <w:color w:val="000000" w:themeColor="text1"/>
          <w:sz w:val="24"/>
          <w:szCs w:val="24"/>
        </w:rPr>
        <w:t>Appropriate quantity of log trucks, grapple trucks, high-side dump trucks, or other trucks for removing wood material to a processing facility or end user and any equipment needed to load wood material onto trucks.</w:t>
      </w:r>
    </w:p>
    <w:p w14:paraId="05187235" w14:textId="45F7555E" w:rsidR="005864FB" w:rsidRPr="008C3198" w:rsidRDefault="005864FB" w:rsidP="00A70507">
      <w:pPr>
        <w:spacing w:before="240" w:after="240"/>
        <w:ind w:left="900"/>
        <w:rPr>
          <w:rFonts w:cs="Arial"/>
          <w:color w:val="000000" w:themeColor="text1"/>
          <w:sz w:val="24"/>
          <w:szCs w:val="24"/>
        </w:rPr>
      </w:pPr>
      <w:r w:rsidRPr="008C3198">
        <w:rPr>
          <w:rFonts w:cs="Arial"/>
          <w:color w:val="000000" w:themeColor="text1"/>
          <w:sz w:val="24"/>
          <w:szCs w:val="24"/>
        </w:rPr>
        <w:t xml:space="preserve">The User Agency may approve alternate crew makeups if the DDHTR Contractor evidences the need for different personnel or equipment.  A Hazard Tree Removal Crew consists of between two (2) and seven (7) DDHTR Contractor personnel.  The DDHTR Contractor is responsible for providing all necessary equipment and personnel to safely fell, process, and remove all </w:t>
      </w:r>
      <w:r w:rsidRPr="008C3198">
        <w:rPr>
          <w:rFonts w:cs="Arial"/>
          <w:color w:val="000000" w:themeColor="text1"/>
          <w:sz w:val="24"/>
          <w:szCs w:val="24"/>
        </w:rPr>
        <w:lastRenderedPageBreak/>
        <w:t>marked hazard trees</w:t>
      </w:r>
      <w:r w:rsidR="005F1DA2" w:rsidRPr="008C3198">
        <w:rPr>
          <w:rFonts w:cs="Arial"/>
          <w:color w:val="000000" w:themeColor="text1"/>
          <w:sz w:val="24"/>
          <w:szCs w:val="24"/>
        </w:rPr>
        <w:t xml:space="preserve"> and wood materials</w:t>
      </w:r>
      <w:r w:rsidRPr="008C3198">
        <w:rPr>
          <w:rFonts w:cs="Arial"/>
          <w:color w:val="000000" w:themeColor="text1"/>
          <w:sz w:val="24"/>
          <w:szCs w:val="24"/>
        </w:rPr>
        <w:t>, which may exceed the equipment and personnel listed above.  No additional compensation will be provided for additional equipment or personnel.</w:t>
      </w:r>
    </w:p>
    <w:p w14:paraId="15E2218A" w14:textId="4B727248" w:rsidR="005864FB" w:rsidRPr="008C3198" w:rsidRDefault="005864FB" w:rsidP="00D235FA">
      <w:pPr>
        <w:spacing w:before="240" w:after="240"/>
        <w:ind w:left="900"/>
        <w:rPr>
          <w:rFonts w:cs="Arial"/>
          <w:sz w:val="24"/>
          <w:szCs w:val="24"/>
        </w:rPr>
      </w:pPr>
      <w:r w:rsidRPr="008C3198">
        <w:rPr>
          <w:rFonts w:cs="Arial"/>
          <w:color w:val="000000" w:themeColor="text1"/>
          <w:sz w:val="24"/>
          <w:szCs w:val="24"/>
        </w:rPr>
        <w:t>Wood material other than chips or mulch used for erosion control shall not be left on</w:t>
      </w:r>
      <w:r w:rsidR="00E34F51" w:rsidRPr="008C3198">
        <w:rPr>
          <w:rFonts w:cs="Arial"/>
          <w:color w:val="000000" w:themeColor="text1"/>
          <w:sz w:val="24"/>
          <w:szCs w:val="24"/>
        </w:rPr>
        <w:t xml:space="preserve"> </w:t>
      </w:r>
      <w:r w:rsidRPr="008C3198">
        <w:rPr>
          <w:rFonts w:cs="Arial"/>
          <w:color w:val="000000" w:themeColor="text1"/>
          <w:sz w:val="24"/>
          <w:szCs w:val="24"/>
        </w:rPr>
        <w:t xml:space="preserve">site after </w:t>
      </w:r>
      <w:r w:rsidR="00E34F51" w:rsidRPr="008C3198">
        <w:rPr>
          <w:rFonts w:cs="Arial"/>
          <w:color w:val="000000" w:themeColor="text1"/>
          <w:sz w:val="24"/>
          <w:szCs w:val="24"/>
        </w:rPr>
        <w:t xml:space="preserve">the </w:t>
      </w:r>
      <w:r w:rsidRPr="008C3198">
        <w:rPr>
          <w:rFonts w:cs="Arial"/>
          <w:color w:val="000000" w:themeColor="text1"/>
          <w:sz w:val="24"/>
          <w:szCs w:val="24"/>
        </w:rPr>
        <w:t xml:space="preserve">demobilization of the </w:t>
      </w:r>
      <w:r w:rsidR="005F1DA2" w:rsidRPr="008C3198">
        <w:rPr>
          <w:rFonts w:cs="Arial"/>
          <w:color w:val="000000" w:themeColor="text1"/>
          <w:sz w:val="24"/>
          <w:szCs w:val="24"/>
        </w:rPr>
        <w:t>Hazard Tree Removal Crew</w:t>
      </w:r>
      <w:r w:rsidRPr="008C3198">
        <w:rPr>
          <w:rFonts w:cs="Arial"/>
          <w:color w:val="000000" w:themeColor="text1"/>
          <w:sz w:val="24"/>
          <w:szCs w:val="24"/>
        </w:rPr>
        <w:t xml:space="preserve">.  With </w:t>
      </w:r>
      <w:r w:rsidR="00A35826" w:rsidRPr="008C3198">
        <w:rPr>
          <w:rFonts w:cs="Arial"/>
          <w:color w:val="000000" w:themeColor="text1"/>
          <w:sz w:val="24"/>
          <w:szCs w:val="24"/>
        </w:rPr>
        <w:t xml:space="preserve">the </w:t>
      </w:r>
      <w:r w:rsidRPr="008C3198">
        <w:rPr>
          <w:rFonts w:cs="Arial"/>
          <w:color w:val="000000" w:themeColor="text1"/>
          <w:sz w:val="24"/>
          <w:szCs w:val="24"/>
        </w:rPr>
        <w:t>approval of the User Agency, Hazard Tree Removal Crews may be permitted to work on multiple parcels concurrently (for example, the felling component of the crew may advance to the next scheduled parcel while the chipping and removal components are continuing work on the initial parcel).  The User Agency may prescribe how many parcels may be actively worked per Hazard Tree Removal Crew.  However, methodologies that bifurcate felling and removal operations as a standard practice are unacceptable unless specifically authorized by the User Agency.  A Hazard Tree Removal Crew should demobilize from a parcel prior to removing all wood material only in cases where a weather standdown or other nonworking day is ordered.</w:t>
      </w:r>
    </w:p>
    <w:p w14:paraId="2CC0FF42" w14:textId="70F70EC6" w:rsidR="005864FB" w:rsidRPr="008C3198" w:rsidRDefault="005864FB" w:rsidP="00CA7A1D">
      <w:pPr>
        <w:pStyle w:val="Heading2"/>
        <w:rPr>
          <w:rFonts w:eastAsia="Century Gothic"/>
        </w:rPr>
      </w:pPr>
      <w:bookmarkStart w:id="152" w:name="_Toc102558212"/>
      <w:r w:rsidRPr="008C3198">
        <w:rPr>
          <w:rFonts w:eastAsia="Century Gothic"/>
        </w:rPr>
        <w:t>Post Tree Felling and Removal Site Walk</w:t>
      </w:r>
      <w:r w:rsidR="005F1DA2" w:rsidRPr="008C3198">
        <w:rPr>
          <w:rFonts w:eastAsia="Century Gothic"/>
        </w:rPr>
        <w:t xml:space="preserve"> (DDHTR Contractor, A&amp;M Contractor)</w:t>
      </w:r>
      <w:r w:rsidR="00A44DCD" w:rsidRPr="008C3198">
        <w:rPr>
          <w:rFonts w:eastAsia="Century Gothic"/>
        </w:rPr>
        <w:t>.</w:t>
      </w:r>
      <w:bookmarkEnd w:id="152"/>
    </w:p>
    <w:p w14:paraId="030D4027" w14:textId="148E269D" w:rsidR="005864FB" w:rsidRPr="001B604B" w:rsidRDefault="005864FB" w:rsidP="00EB1376">
      <w:pPr>
        <w:spacing w:before="240" w:after="240"/>
        <w:rPr>
          <w:rFonts w:eastAsia="Century Gothic" w:cs="Arial"/>
          <w:sz w:val="24"/>
          <w:szCs w:val="24"/>
        </w:rPr>
      </w:pPr>
      <w:r w:rsidRPr="001B604B">
        <w:rPr>
          <w:rFonts w:eastAsia="Century Gothic" w:cs="Arial"/>
          <w:sz w:val="24"/>
          <w:szCs w:val="24"/>
        </w:rPr>
        <w:t xml:space="preserve">Prior to the Hazard Tree Removal Crew’s demobilization, the A&amp;M Contractor </w:t>
      </w:r>
      <w:r w:rsidR="005C4D4A" w:rsidRPr="001B604B">
        <w:rPr>
          <w:rFonts w:eastAsia="Century Gothic" w:cs="Arial"/>
          <w:sz w:val="24"/>
          <w:szCs w:val="24"/>
        </w:rPr>
        <w:t xml:space="preserve">and DDHTR Contractor </w:t>
      </w:r>
      <w:r w:rsidRPr="001B604B">
        <w:rPr>
          <w:rFonts w:eastAsia="Century Gothic" w:cs="Arial"/>
          <w:sz w:val="24"/>
          <w:szCs w:val="24"/>
        </w:rPr>
        <w:t xml:space="preserve">shall confirm the following and document on the </w:t>
      </w:r>
      <w:r w:rsidR="005F1DA2" w:rsidRPr="001B604B">
        <w:rPr>
          <w:rFonts w:eastAsia="Century Gothic" w:cs="Arial"/>
          <w:sz w:val="24"/>
          <w:szCs w:val="24"/>
        </w:rPr>
        <w:t>A&amp;M Contractor provided “</w:t>
      </w:r>
      <w:r w:rsidRPr="001B604B">
        <w:rPr>
          <w:rFonts w:eastAsia="Century Gothic" w:cs="Arial"/>
          <w:sz w:val="24"/>
          <w:szCs w:val="24"/>
        </w:rPr>
        <w:t xml:space="preserve">tree </w:t>
      </w:r>
      <w:r w:rsidR="00FC5A25" w:rsidRPr="001B604B">
        <w:rPr>
          <w:rFonts w:eastAsia="Century Gothic" w:cs="Arial"/>
          <w:sz w:val="24"/>
          <w:szCs w:val="24"/>
        </w:rPr>
        <w:t>felling,</w:t>
      </w:r>
      <w:r w:rsidRPr="001B604B">
        <w:rPr>
          <w:rFonts w:eastAsia="Century Gothic" w:cs="Arial"/>
          <w:sz w:val="24"/>
          <w:szCs w:val="24"/>
        </w:rPr>
        <w:t xml:space="preserve"> and removal site walk form/survey</w:t>
      </w:r>
      <w:r w:rsidR="005F1DA2" w:rsidRPr="001B604B">
        <w:rPr>
          <w:rFonts w:eastAsia="Century Gothic" w:cs="Arial"/>
          <w:sz w:val="24"/>
          <w:szCs w:val="24"/>
        </w:rPr>
        <w:t>”</w:t>
      </w:r>
      <w:r w:rsidRPr="001B604B">
        <w:rPr>
          <w:rFonts w:eastAsia="Century Gothic" w:cs="Arial"/>
          <w:sz w:val="24"/>
          <w:szCs w:val="24"/>
        </w:rPr>
        <w:t>:</w:t>
      </w:r>
    </w:p>
    <w:p w14:paraId="2E62BBFC" w14:textId="77777777" w:rsidR="005864FB" w:rsidRPr="008C3198" w:rsidRDefault="005864FB" w:rsidP="00D40F3F">
      <w:pPr>
        <w:pStyle w:val="ListParagraph"/>
        <w:numPr>
          <w:ilvl w:val="0"/>
          <w:numId w:val="47"/>
        </w:numPr>
        <w:spacing w:before="240" w:after="240"/>
        <w:ind w:left="720"/>
        <w:contextualSpacing w:val="0"/>
        <w:rPr>
          <w:rFonts w:eastAsia="Arial" w:cs="Arial"/>
          <w:sz w:val="24"/>
          <w:szCs w:val="24"/>
        </w:rPr>
      </w:pPr>
      <w:r w:rsidRPr="008C3198">
        <w:rPr>
          <w:rFonts w:eastAsia="Arial" w:cs="Arial"/>
          <w:sz w:val="24"/>
          <w:szCs w:val="24"/>
        </w:rPr>
        <w:t>All marked hazard trees have been removed from the property.</w:t>
      </w:r>
    </w:p>
    <w:p w14:paraId="1CD285A6" w14:textId="2481BCCC" w:rsidR="005864FB" w:rsidRPr="001B604B" w:rsidRDefault="005864FB" w:rsidP="00EB1376">
      <w:pPr>
        <w:pStyle w:val="ListParagraph"/>
        <w:numPr>
          <w:ilvl w:val="0"/>
          <w:numId w:val="47"/>
        </w:numPr>
        <w:spacing w:before="240" w:after="240"/>
        <w:ind w:left="720"/>
        <w:contextualSpacing w:val="0"/>
        <w:rPr>
          <w:rFonts w:eastAsia="Arial" w:cs="Arial"/>
          <w:sz w:val="24"/>
          <w:szCs w:val="24"/>
        </w:rPr>
      </w:pPr>
      <w:r w:rsidRPr="001B604B">
        <w:rPr>
          <w:rFonts w:eastAsia="Arial" w:cs="Arial"/>
          <w:sz w:val="24"/>
          <w:szCs w:val="24"/>
        </w:rPr>
        <w:t>Any marked hazard trees that fell naturally or which appear to have been felled by others are documented</w:t>
      </w:r>
      <w:r w:rsidR="005C4D4A" w:rsidRPr="001B604B">
        <w:rPr>
          <w:rFonts w:eastAsia="Arial" w:cs="Arial"/>
          <w:sz w:val="24"/>
          <w:szCs w:val="24"/>
        </w:rPr>
        <w:t xml:space="preserve"> (i.e.</w:t>
      </w:r>
      <w:r w:rsidR="00021556" w:rsidRPr="001B604B">
        <w:rPr>
          <w:rFonts w:eastAsia="Arial" w:cs="Arial"/>
          <w:sz w:val="24"/>
          <w:szCs w:val="24"/>
        </w:rPr>
        <w:t>,</w:t>
      </w:r>
      <w:r w:rsidR="005C4D4A" w:rsidRPr="001B604B">
        <w:rPr>
          <w:rFonts w:eastAsia="Arial" w:cs="Arial"/>
          <w:sz w:val="24"/>
          <w:szCs w:val="24"/>
        </w:rPr>
        <w:t xml:space="preserve"> pictures or other evidence)</w:t>
      </w:r>
      <w:r w:rsidRPr="001B604B">
        <w:rPr>
          <w:rFonts w:eastAsia="Arial" w:cs="Arial"/>
          <w:sz w:val="24"/>
          <w:szCs w:val="24"/>
        </w:rPr>
        <w:t>, with the tag removed and the marking paint concealed</w:t>
      </w:r>
      <w:r w:rsidR="005C4D4A" w:rsidRPr="001B604B">
        <w:rPr>
          <w:rFonts w:eastAsia="Arial" w:cs="Arial"/>
          <w:sz w:val="24"/>
          <w:szCs w:val="24"/>
        </w:rPr>
        <w:t xml:space="preserve"> (Both A&amp;M and DDHTR Contractors)</w:t>
      </w:r>
      <w:r w:rsidRPr="001B604B">
        <w:rPr>
          <w:rFonts w:eastAsia="Arial" w:cs="Arial"/>
          <w:sz w:val="24"/>
          <w:szCs w:val="24"/>
        </w:rPr>
        <w:t>.</w:t>
      </w:r>
    </w:p>
    <w:p w14:paraId="54581BBE" w14:textId="4CF08247" w:rsidR="005864FB" w:rsidRPr="008C3198" w:rsidRDefault="005864FB" w:rsidP="00EB1376">
      <w:pPr>
        <w:pStyle w:val="ListParagraph"/>
        <w:numPr>
          <w:ilvl w:val="0"/>
          <w:numId w:val="47"/>
        </w:numPr>
        <w:spacing w:before="240" w:after="240"/>
        <w:ind w:left="720"/>
        <w:contextualSpacing w:val="0"/>
        <w:rPr>
          <w:rFonts w:eastAsia="Arial" w:cs="Arial"/>
          <w:sz w:val="24"/>
          <w:szCs w:val="24"/>
        </w:rPr>
      </w:pPr>
      <w:r w:rsidRPr="008C3198">
        <w:rPr>
          <w:rFonts w:eastAsia="Arial" w:cs="Arial"/>
          <w:sz w:val="24"/>
          <w:szCs w:val="24"/>
        </w:rPr>
        <w:t xml:space="preserve">If applicable, tree erosion control (chips) </w:t>
      </w:r>
      <w:r w:rsidR="00FC5A25" w:rsidRPr="008C3198">
        <w:rPr>
          <w:rFonts w:eastAsia="Arial" w:cs="Arial"/>
          <w:sz w:val="24"/>
          <w:szCs w:val="24"/>
        </w:rPr>
        <w:t>has</w:t>
      </w:r>
      <w:r w:rsidRPr="008C3198">
        <w:rPr>
          <w:rFonts w:eastAsia="Arial" w:cs="Arial"/>
          <w:sz w:val="24"/>
          <w:szCs w:val="24"/>
        </w:rPr>
        <w:t xml:space="preserve"> been applied to appropriate disturbed areas.</w:t>
      </w:r>
      <w:r w:rsidR="00D235FA" w:rsidRPr="008C3198">
        <w:rPr>
          <w:rFonts w:eastAsia="Arial" w:cs="Arial"/>
          <w:sz w:val="24"/>
          <w:szCs w:val="24"/>
        </w:rPr>
        <w:t xml:space="preserve">  </w:t>
      </w:r>
      <w:r w:rsidRPr="008C3198">
        <w:rPr>
          <w:rFonts w:eastAsia="Arial" w:cs="Arial"/>
          <w:sz w:val="24"/>
          <w:szCs w:val="24"/>
        </w:rPr>
        <w:t xml:space="preserve">Chipping complies with all contract specifications regarding size and depth and </w:t>
      </w:r>
      <w:r w:rsidR="00D34776" w:rsidRPr="008C3198">
        <w:rPr>
          <w:rFonts w:eastAsia="Arial" w:cs="Arial"/>
          <w:sz w:val="24"/>
          <w:szCs w:val="24"/>
        </w:rPr>
        <w:t xml:space="preserve">does </w:t>
      </w:r>
      <w:r w:rsidRPr="008C3198">
        <w:rPr>
          <w:rFonts w:eastAsia="Arial" w:cs="Arial"/>
          <w:sz w:val="24"/>
          <w:szCs w:val="24"/>
        </w:rPr>
        <w:t>not cover driveways, structure footprints, drainage features, or WLPZ zones.</w:t>
      </w:r>
    </w:p>
    <w:p w14:paraId="2F98A286" w14:textId="4A0B2EA7" w:rsidR="005F1DA2" w:rsidRPr="008C3198" w:rsidRDefault="005F1DA2" w:rsidP="00D40F3F">
      <w:pPr>
        <w:pStyle w:val="ListParagraph"/>
        <w:numPr>
          <w:ilvl w:val="0"/>
          <w:numId w:val="47"/>
        </w:numPr>
        <w:spacing w:before="240" w:after="240"/>
        <w:ind w:left="720"/>
        <w:contextualSpacing w:val="0"/>
        <w:rPr>
          <w:rFonts w:eastAsia="Arial" w:cs="Arial"/>
          <w:sz w:val="24"/>
          <w:szCs w:val="24"/>
        </w:rPr>
      </w:pPr>
      <w:r w:rsidRPr="008C3198">
        <w:rPr>
          <w:rFonts w:eastAsia="Arial" w:cs="Arial"/>
          <w:sz w:val="24"/>
          <w:szCs w:val="24"/>
        </w:rPr>
        <w:t xml:space="preserve">If chips </w:t>
      </w:r>
      <w:r w:rsidR="00FB69B6" w:rsidRPr="008C3198">
        <w:rPr>
          <w:rFonts w:eastAsia="Arial" w:cs="Arial"/>
          <w:sz w:val="24"/>
          <w:szCs w:val="24"/>
        </w:rPr>
        <w:t xml:space="preserve">are </w:t>
      </w:r>
      <w:r w:rsidRPr="008C3198">
        <w:rPr>
          <w:rFonts w:eastAsia="Arial" w:cs="Arial"/>
          <w:sz w:val="24"/>
          <w:szCs w:val="24"/>
        </w:rPr>
        <w:t>not used for erosion control, hydromulch or other Forest Practice Rule BMPs shall be utilized and confirmed used for such disturbed areas.</w:t>
      </w:r>
    </w:p>
    <w:p w14:paraId="532D1BB8" w14:textId="64B2A30A" w:rsidR="005864FB" w:rsidRPr="008C3198" w:rsidRDefault="005864FB" w:rsidP="00EB1376">
      <w:pPr>
        <w:pStyle w:val="ListParagraph"/>
        <w:numPr>
          <w:ilvl w:val="0"/>
          <w:numId w:val="47"/>
        </w:numPr>
        <w:spacing w:before="240" w:after="240"/>
        <w:ind w:left="720"/>
        <w:contextualSpacing w:val="0"/>
        <w:rPr>
          <w:rFonts w:eastAsia="Arial" w:cs="Arial"/>
          <w:sz w:val="24"/>
          <w:szCs w:val="24"/>
        </w:rPr>
      </w:pPr>
      <w:r w:rsidRPr="008C3198">
        <w:rPr>
          <w:rFonts w:eastAsia="Arial" w:cs="Arial"/>
          <w:sz w:val="24"/>
          <w:szCs w:val="24"/>
        </w:rPr>
        <w:t xml:space="preserve">No tree materials resulting from the </w:t>
      </w:r>
      <w:proofErr w:type="gramStart"/>
      <w:r w:rsidRPr="008C3198">
        <w:rPr>
          <w:rFonts w:eastAsia="Arial" w:cs="Arial"/>
          <w:sz w:val="24"/>
          <w:szCs w:val="24"/>
        </w:rPr>
        <w:t>Operation</w:t>
      </w:r>
      <w:proofErr w:type="gramEnd"/>
      <w:r w:rsidRPr="008C3198">
        <w:rPr>
          <w:rFonts w:eastAsia="Arial" w:cs="Arial"/>
          <w:sz w:val="24"/>
          <w:szCs w:val="24"/>
        </w:rPr>
        <w:t xml:space="preserve"> remain on-site unless otherwise directed by the User Agency.</w:t>
      </w:r>
    </w:p>
    <w:p w14:paraId="048D3791" w14:textId="77777777" w:rsidR="005864FB" w:rsidRPr="008C3198" w:rsidRDefault="005864FB" w:rsidP="00EB1376">
      <w:pPr>
        <w:pStyle w:val="ListParagraph"/>
        <w:numPr>
          <w:ilvl w:val="0"/>
          <w:numId w:val="47"/>
        </w:numPr>
        <w:spacing w:before="240" w:after="240"/>
        <w:ind w:left="720"/>
        <w:contextualSpacing w:val="0"/>
        <w:rPr>
          <w:rFonts w:eastAsia="Arial" w:cs="Arial"/>
          <w:sz w:val="24"/>
          <w:szCs w:val="24"/>
        </w:rPr>
      </w:pPr>
      <w:r w:rsidRPr="008C3198">
        <w:rPr>
          <w:rFonts w:eastAsia="Arial" w:cs="Arial"/>
          <w:sz w:val="24"/>
          <w:szCs w:val="24"/>
        </w:rPr>
        <w:t xml:space="preserve">If any property damage resulted from the </w:t>
      </w:r>
      <w:proofErr w:type="gramStart"/>
      <w:r w:rsidRPr="008C3198">
        <w:rPr>
          <w:rFonts w:eastAsia="Arial" w:cs="Arial"/>
          <w:sz w:val="24"/>
          <w:szCs w:val="24"/>
        </w:rPr>
        <w:t>Operation</w:t>
      </w:r>
      <w:proofErr w:type="gramEnd"/>
      <w:r w:rsidRPr="008C3198">
        <w:rPr>
          <w:rFonts w:eastAsia="Arial" w:cs="Arial"/>
          <w:sz w:val="24"/>
          <w:szCs w:val="24"/>
        </w:rPr>
        <w:t>, the damage is documented by the A&amp;M Contractor as prescribed by the User Agency.</w:t>
      </w:r>
    </w:p>
    <w:p w14:paraId="102A5AD6" w14:textId="1D6E01F7" w:rsidR="008A72E9" w:rsidRPr="008C3198" w:rsidRDefault="00F73DCE">
      <w:pPr>
        <w:pStyle w:val="Heading1"/>
        <w:rPr>
          <w:rFonts w:cs="Arial"/>
        </w:rPr>
      </w:pPr>
      <w:bookmarkStart w:id="153" w:name="_Toc102558213"/>
      <w:r w:rsidRPr="008C3198">
        <w:rPr>
          <w:rFonts w:cs="Arial"/>
        </w:rPr>
        <w:lastRenderedPageBreak/>
        <w:t xml:space="preserve">FINAL EROSION CONTROL </w:t>
      </w:r>
      <w:bookmarkStart w:id="154" w:name="_Hlk79074580"/>
      <w:r w:rsidRPr="008C3198">
        <w:rPr>
          <w:rFonts w:cs="Arial"/>
        </w:rPr>
        <w:t xml:space="preserve">(DDHTR CONTRACTOR, A&amp;M CONTRACTOR </w:t>
      </w:r>
      <w:bookmarkEnd w:id="154"/>
      <w:r w:rsidRPr="008C3198">
        <w:rPr>
          <w:rFonts w:cs="Arial"/>
        </w:rPr>
        <w:t>– MONITORS AND DOCUMENTS)</w:t>
      </w:r>
      <w:bookmarkEnd w:id="153"/>
    </w:p>
    <w:p w14:paraId="33BA7BA8" w14:textId="2531C96F" w:rsidR="00EA6ED2" w:rsidRPr="008C3198" w:rsidRDefault="00B50726">
      <w:pPr>
        <w:spacing w:before="240" w:after="240"/>
        <w:rPr>
          <w:rFonts w:cs="Arial"/>
          <w:sz w:val="24"/>
          <w:szCs w:val="24"/>
        </w:rPr>
      </w:pPr>
      <w:r w:rsidRPr="008C3198">
        <w:rPr>
          <w:rFonts w:cs="Arial"/>
          <w:sz w:val="24"/>
          <w:szCs w:val="24"/>
        </w:rPr>
        <w:t xml:space="preserve">Erosion control measures will be implemented to stabilize disturbed soil and reduce sediment transport caused by erosion from entering a storm drain system or receiving water </w:t>
      </w:r>
      <w:r w:rsidR="00FB69B6" w:rsidRPr="008C3198">
        <w:rPr>
          <w:rFonts w:cs="Arial"/>
          <w:sz w:val="24"/>
          <w:szCs w:val="24"/>
        </w:rPr>
        <w:t xml:space="preserve">bodies </w:t>
      </w:r>
      <w:r w:rsidRPr="008C3198">
        <w:rPr>
          <w:rFonts w:cs="Arial"/>
          <w:sz w:val="24"/>
          <w:szCs w:val="24"/>
        </w:rPr>
        <w:t xml:space="preserve">during debris removal after a disaster. </w:t>
      </w:r>
      <w:r w:rsidR="00320325" w:rsidRPr="008C3198">
        <w:rPr>
          <w:rFonts w:cs="Arial"/>
          <w:sz w:val="24"/>
          <w:szCs w:val="24"/>
        </w:rPr>
        <w:t xml:space="preserve"> </w:t>
      </w:r>
      <w:r w:rsidRPr="008C3198">
        <w:rPr>
          <w:rFonts w:cs="Arial"/>
          <w:sz w:val="24"/>
          <w:szCs w:val="24"/>
        </w:rPr>
        <w:t xml:space="preserve">Best management practices for </w:t>
      </w:r>
      <w:r w:rsidR="00657940" w:rsidRPr="008C3198">
        <w:rPr>
          <w:rFonts w:cs="Arial"/>
          <w:sz w:val="24"/>
          <w:szCs w:val="24"/>
        </w:rPr>
        <w:t>erosion</w:t>
      </w:r>
      <w:r w:rsidRPr="008C3198">
        <w:rPr>
          <w:rFonts w:cs="Arial"/>
          <w:sz w:val="24"/>
          <w:szCs w:val="24"/>
        </w:rPr>
        <w:t xml:space="preserve"> controls may include the use of fiber rolls, silt fences, erosion control blankets, </w:t>
      </w:r>
      <w:r w:rsidR="00657940" w:rsidRPr="008C3198">
        <w:rPr>
          <w:rFonts w:cs="Arial"/>
          <w:sz w:val="24"/>
          <w:szCs w:val="24"/>
        </w:rPr>
        <w:t>hydraulic mulch</w:t>
      </w:r>
      <w:r w:rsidRPr="008C3198">
        <w:rPr>
          <w:rFonts w:cs="Arial"/>
          <w:sz w:val="24"/>
          <w:szCs w:val="24"/>
        </w:rPr>
        <w:t xml:space="preserve">, soil binders, and other </w:t>
      </w:r>
      <w:r w:rsidR="00FB1EEB" w:rsidRPr="008C3198">
        <w:rPr>
          <w:rFonts w:cs="Arial"/>
          <w:sz w:val="24"/>
          <w:szCs w:val="24"/>
        </w:rPr>
        <w:t xml:space="preserve">mechanisms </w:t>
      </w:r>
      <w:r w:rsidRPr="008C3198">
        <w:rPr>
          <w:rFonts w:cs="Arial"/>
          <w:sz w:val="24"/>
          <w:szCs w:val="24"/>
        </w:rPr>
        <w:t>to reduce sediment.</w:t>
      </w:r>
      <w:r w:rsidR="00320325" w:rsidRPr="008C3198">
        <w:rPr>
          <w:rFonts w:cs="Arial"/>
          <w:sz w:val="24"/>
          <w:szCs w:val="24"/>
        </w:rPr>
        <w:t xml:space="preserve"> </w:t>
      </w:r>
      <w:r w:rsidRPr="008C3198">
        <w:rPr>
          <w:rFonts w:cs="Arial"/>
          <w:sz w:val="24"/>
          <w:szCs w:val="24"/>
        </w:rPr>
        <w:t xml:space="preserve"> </w:t>
      </w:r>
      <w:r w:rsidR="00A37E8B" w:rsidRPr="008C3198">
        <w:rPr>
          <w:rFonts w:cs="Arial"/>
          <w:sz w:val="24"/>
          <w:szCs w:val="24"/>
        </w:rPr>
        <w:t xml:space="preserve">Erosion control plans will be developed by </w:t>
      </w:r>
      <w:r w:rsidR="00DB0A0F" w:rsidRPr="008C3198">
        <w:rPr>
          <w:rFonts w:cs="Arial"/>
          <w:sz w:val="24"/>
          <w:szCs w:val="24"/>
        </w:rPr>
        <w:t>the</w:t>
      </w:r>
      <w:r w:rsidR="00AA6DB0" w:rsidRPr="008C3198">
        <w:rPr>
          <w:rFonts w:cs="Arial"/>
          <w:sz w:val="24"/>
          <w:szCs w:val="24"/>
        </w:rPr>
        <w:t xml:space="preserve"> User Agency’s</w:t>
      </w:r>
      <w:r w:rsidR="00DB0A0F" w:rsidRPr="008C3198">
        <w:rPr>
          <w:rFonts w:cs="Arial"/>
          <w:sz w:val="24"/>
          <w:szCs w:val="24"/>
        </w:rPr>
        <w:t xml:space="preserve"> </w:t>
      </w:r>
      <w:r w:rsidR="00396D46" w:rsidRPr="008C3198">
        <w:rPr>
          <w:rFonts w:cs="Arial"/>
          <w:sz w:val="24"/>
          <w:szCs w:val="24"/>
        </w:rPr>
        <w:t>OSC</w:t>
      </w:r>
      <w:r w:rsidR="00013DE5" w:rsidRPr="008C3198">
        <w:rPr>
          <w:rFonts w:cs="Arial"/>
          <w:sz w:val="24"/>
          <w:szCs w:val="24"/>
        </w:rPr>
        <w:t xml:space="preserve"> or designee</w:t>
      </w:r>
      <w:r w:rsidR="00DB0A0F" w:rsidRPr="008C3198">
        <w:rPr>
          <w:rFonts w:cs="Arial"/>
          <w:sz w:val="24"/>
          <w:szCs w:val="24"/>
        </w:rPr>
        <w:t xml:space="preserve">, with input from the </w:t>
      </w:r>
      <w:r w:rsidR="00BB45EF" w:rsidRPr="008C3198">
        <w:rPr>
          <w:rFonts w:cs="Arial"/>
          <w:sz w:val="24"/>
          <w:szCs w:val="24"/>
        </w:rPr>
        <w:t>A&amp;M Contractor</w:t>
      </w:r>
      <w:r w:rsidR="00DB0A0F" w:rsidRPr="008C3198">
        <w:rPr>
          <w:rFonts w:cs="Arial"/>
          <w:sz w:val="24"/>
          <w:szCs w:val="24"/>
        </w:rPr>
        <w:t xml:space="preserve">, </w:t>
      </w:r>
      <w:r w:rsidR="00A37E8B" w:rsidRPr="008C3198">
        <w:rPr>
          <w:rFonts w:cs="Arial"/>
          <w:sz w:val="24"/>
          <w:szCs w:val="24"/>
        </w:rPr>
        <w:t>for those sites requiring Level 3 erosion control.</w:t>
      </w:r>
      <w:r w:rsidR="00320325" w:rsidRPr="008C3198">
        <w:rPr>
          <w:rFonts w:cs="Arial"/>
          <w:sz w:val="24"/>
          <w:szCs w:val="24"/>
        </w:rPr>
        <w:t xml:space="preserve"> </w:t>
      </w:r>
      <w:r w:rsidR="003C480F" w:rsidRPr="008C3198">
        <w:rPr>
          <w:rFonts w:cs="Arial"/>
          <w:sz w:val="24"/>
          <w:szCs w:val="24"/>
        </w:rPr>
        <w:t xml:space="preserve"> These erosion </w:t>
      </w:r>
      <w:r w:rsidR="00F973B4" w:rsidRPr="008C3198">
        <w:rPr>
          <w:rFonts w:cs="Arial"/>
          <w:sz w:val="24"/>
          <w:szCs w:val="24"/>
        </w:rPr>
        <w:t>control levels are described below.</w:t>
      </w:r>
      <w:r w:rsidR="00A37E8B" w:rsidRPr="008C3198">
        <w:rPr>
          <w:rFonts w:cs="Arial"/>
          <w:sz w:val="24"/>
          <w:szCs w:val="24"/>
        </w:rPr>
        <w:t xml:space="preserve"> </w:t>
      </w:r>
      <w:r w:rsidR="00320325" w:rsidRPr="008C3198">
        <w:rPr>
          <w:rFonts w:cs="Arial"/>
          <w:sz w:val="24"/>
          <w:szCs w:val="24"/>
        </w:rPr>
        <w:t xml:space="preserve"> </w:t>
      </w:r>
      <w:r w:rsidR="00C45A75" w:rsidRPr="008C3198">
        <w:rPr>
          <w:rFonts w:cs="Arial"/>
          <w:sz w:val="24"/>
          <w:szCs w:val="24"/>
        </w:rPr>
        <w:t xml:space="preserve">Biodegradable erosion </w:t>
      </w:r>
      <w:r w:rsidRPr="008C3198">
        <w:rPr>
          <w:rFonts w:cs="Arial"/>
          <w:sz w:val="24"/>
          <w:szCs w:val="24"/>
        </w:rPr>
        <w:t xml:space="preserve">control shall be installed after each lot has met </w:t>
      </w:r>
      <w:r w:rsidR="00B474EB" w:rsidRPr="008C3198">
        <w:rPr>
          <w:rFonts w:cs="Arial"/>
          <w:sz w:val="24"/>
          <w:szCs w:val="24"/>
        </w:rPr>
        <w:t>site-</w:t>
      </w:r>
      <w:r w:rsidRPr="008C3198">
        <w:rPr>
          <w:rFonts w:cs="Arial"/>
          <w:sz w:val="24"/>
          <w:szCs w:val="24"/>
        </w:rPr>
        <w:t>specific cleanup goals.</w:t>
      </w:r>
      <w:r w:rsidR="00320325" w:rsidRPr="008C3198">
        <w:rPr>
          <w:rFonts w:cs="Arial"/>
          <w:sz w:val="24"/>
          <w:szCs w:val="24"/>
        </w:rPr>
        <w:t xml:space="preserve"> </w:t>
      </w:r>
      <w:r w:rsidRPr="008C3198">
        <w:rPr>
          <w:rFonts w:cs="Arial"/>
          <w:sz w:val="24"/>
          <w:szCs w:val="24"/>
        </w:rPr>
        <w:t xml:space="preserve"> Effort</w:t>
      </w:r>
      <w:r w:rsidR="00D621A6" w:rsidRPr="008C3198">
        <w:rPr>
          <w:rFonts w:cs="Arial"/>
          <w:sz w:val="24"/>
          <w:szCs w:val="24"/>
        </w:rPr>
        <w:t>s</w:t>
      </w:r>
      <w:r w:rsidRPr="008C3198">
        <w:rPr>
          <w:rFonts w:cs="Arial"/>
          <w:sz w:val="24"/>
          <w:szCs w:val="24"/>
        </w:rPr>
        <w:t xml:space="preserve"> should be made to preserve existing vegetation, if practicable. </w:t>
      </w:r>
      <w:r w:rsidR="00320325" w:rsidRPr="008C3198">
        <w:rPr>
          <w:rFonts w:cs="Arial"/>
          <w:sz w:val="24"/>
          <w:szCs w:val="24"/>
        </w:rPr>
        <w:t xml:space="preserve"> </w:t>
      </w:r>
      <w:r w:rsidRPr="008C3198">
        <w:rPr>
          <w:rFonts w:cs="Arial"/>
          <w:sz w:val="24"/>
          <w:szCs w:val="24"/>
        </w:rPr>
        <w:t>Once the removal has been completed, storm water control measures must be maintained by the property owner or local government.</w:t>
      </w:r>
      <w:r w:rsidR="00320325" w:rsidRPr="008C3198">
        <w:rPr>
          <w:rFonts w:cs="Arial"/>
          <w:sz w:val="24"/>
          <w:szCs w:val="24"/>
        </w:rPr>
        <w:t xml:space="preserve"> </w:t>
      </w:r>
      <w:r w:rsidRPr="008C3198">
        <w:rPr>
          <w:rFonts w:cs="Arial"/>
          <w:sz w:val="24"/>
          <w:szCs w:val="24"/>
        </w:rPr>
        <w:t xml:space="preserve"> </w:t>
      </w:r>
      <w:r w:rsidR="008C1427" w:rsidRPr="008C3198">
        <w:rPr>
          <w:rFonts w:cs="Arial"/>
          <w:sz w:val="24"/>
          <w:szCs w:val="24"/>
        </w:rPr>
        <w:t>No seeds will be used for individual lots based on property owner concerns.</w:t>
      </w:r>
    </w:p>
    <w:p w14:paraId="722DBBCF" w14:textId="2DC29D7A" w:rsidR="00F27DA4" w:rsidRPr="008C3198" w:rsidRDefault="00FB165A">
      <w:pPr>
        <w:spacing w:before="240" w:after="240"/>
        <w:rPr>
          <w:rFonts w:cs="Arial"/>
          <w:sz w:val="24"/>
          <w:szCs w:val="24"/>
        </w:rPr>
      </w:pPr>
      <w:r w:rsidRPr="008C3198">
        <w:rPr>
          <w:rFonts w:cs="Arial"/>
          <w:sz w:val="24"/>
          <w:szCs w:val="24"/>
        </w:rPr>
        <w:t xml:space="preserve">All erosion control methods, materials, and specifications will be described in the </w:t>
      </w:r>
      <w:r w:rsidR="00C45A75" w:rsidRPr="008C3198">
        <w:rPr>
          <w:rFonts w:cs="Arial"/>
          <w:sz w:val="24"/>
          <w:szCs w:val="24"/>
        </w:rPr>
        <w:t>EPP</w:t>
      </w:r>
      <w:r w:rsidR="00F27DA4" w:rsidRPr="008C3198">
        <w:rPr>
          <w:rFonts w:cs="Arial"/>
          <w:sz w:val="24"/>
          <w:szCs w:val="24"/>
        </w:rPr>
        <w:t xml:space="preserve"> or as directed by the </w:t>
      </w:r>
      <w:r w:rsidR="00AA6DB0" w:rsidRPr="008C3198">
        <w:rPr>
          <w:rFonts w:cs="Arial"/>
          <w:sz w:val="24"/>
          <w:szCs w:val="24"/>
        </w:rPr>
        <w:t xml:space="preserve">User Agency’s </w:t>
      </w:r>
      <w:r w:rsidR="00396D46" w:rsidRPr="008C3198">
        <w:rPr>
          <w:rFonts w:cs="Arial"/>
          <w:sz w:val="24"/>
          <w:szCs w:val="24"/>
        </w:rPr>
        <w:t>OSC</w:t>
      </w:r>
      <w:r w:rsidR="00F27DA4" w:rsidRPr="008C3198">
        <w:rPr>
          <w:rFonts w:cs="Arial"/>
          <w:sz w:val="24"/>
          <w:szCs w:val="24"/>
        </w:rPr>
        <w:t xml:space="preserve"> or designee. </w:t>
      </w:r>
      <w:r w:rsidR="00320325" w:rsidRPr="008C3198">
        <w:rPr>
          <w:rFonts w:cs="Arial"/>
          <w:sz w:val="24"/>
          <w:szCs w:val="24"/>
        </w:rPr>
        <w:t xml:space="preserve"> </w:t>
      </w:r>
      <w:r w:rsidR="00F27DA4" w:rsidRPr="008C3198">
        <w:rPr>
          <w:rFonts w:cs="Arial"/>
          <w:sz w:val="24"/>
          <w:szCs w:val="24"/>
        </w:rPr>
        <w:t xml:space="preserve">Materials used for erosion control shall be placed at </w:t>
      </w:r>
      <w:r w:rsidR="0058337E" w:rsidRPr="008C3198">
        <w:rPr>
          <w:rFonts w:cs="Arial"/>
          <w:sz w:val="24"/>
          <w:szCs w:val="24"/>
        </w:rPr>
        <w:t xml:space="preserve">a </w:t>
      </w:r>
      <w:r w:rsidR="00F27DA4" w:rsidRPr="008C3198">
        <w:rPr>
          <w:rFonts w:cs="Arial"/>
          <w:sz w:val="24"/>
          <w:szCs w:val="24"/>
        </w:rPr>
        <w:t xml:space="preserve">minimum in accordance with the </w:t>
      </w:r>
      <w:r w:rsidR="00C14EA9" w:rsidRPr="008C3198">
        <w:rPr>
          <w:rFonts w:cs="Arial"/>
          <w:sz w:val="24"/>
          <w:szCs w:val="24"/>
        </w:rPr>
        <w:t>manufacturer’s</w:t>
      </w:r>
      <w:r w:rsidR="00F27DA4" w:rsidRPr="008C3198">
        <w:rPr>
          <w:rFonts w:cs="Arial"/>
          <w:sz w:val="24"/>
          <w:szCs w:val="24"/>
        </w:rPr>
        <w:t xml:space="preserve"> specifications. </w:t>
      </w:r>
      <w:r w:rsidR="00320325" w:rsidRPr="008C3198">
        <w:rPr>
          <w:rFonts w:cs="Arial"/>
          <w:sz w:val="24"/>
          <w:szCs w:val="24"/>
        </w:rPr>
        <w:t xml:space="preserve"> </w:t>
      </w:r>
      <w:r w:rsidR="00F27DA4" w:rsidRPr="008C3198">
        <w:rPr>
          <w:rFonts w:cs="Arial"/>
          <w:sz w:val="24"/>
          <w:szCs w:val="24"/>
        </w:rPr>
        <w:t xml:space="preserve">All materials shall be certified weed free </w:t>
      </w:r>
      <w:proofErr w:type="gramStart"/>
      <w:r w:rsidR="00F27DA4" w:rsidRPr="008C3198">
        <w:rPr>
          <w:rFonts w:cs="Arial"/>
          <w:sz w:val="24"/>
          <w:szCs w:val="24"/>
        </w:rPr>
        <w:t>in an effort to</w:t>
      </w:r>
      <w:proofErr w:type="gramEnd"/>
      <w:r w:rsidR="00F27DA4" w:rsidRPr="008C3198">
        <w:rPr>
          <w:rFonts w:cs="Arial"/>
          <w:sz w:val="24"/>
          <w:szCs w:val="24"/>
        </w:rPr>
        <w:t xml:space="preserve"> control the spread of noxious weeds.</w:t>
      </w:r>
    </w:p>
    <w:p w14:paraId="6A30ADB3" w14:textId="4FFF779E" w:rsidR="00B50726" w:rsidRPr="008C3198" w:rsidRDefault="00602A43" w:rsidP="00CA7A1D">
      <w:pPr>
        <w:pStyle w:val="Heading2"/>
      </w:pPr>
      <w:bookmarkStart w:id="155" w:name="_Toc495663993"/>
      <w:bookmarkStart w:id="156" w:name="_Toc102558214"/>
      <w:r w:rsidRPr="008C3198">
        <w:t>Erosion Control Methods</w:t>
      </w:r>
      <w:bookmarkEnd w:id="155"/>
      <w:bookmarkEnd w:id="156"/>
    </w:p>
    <w:p w14:paraId="6884AE07" w14:textId="0FECE82F" w:rsidR="00602A43" w:rsidRPr="008C3198" w:rsidRDefault="00602A43" w:rsidP="0043726A">
      <w:pPr>
        <w:spacing w:before="240" w:after="240"/>
        <w:rPr>
          <w:rFonts w:cs="Arial"/>
          <w:sz w:val="24"/>
          <w:szCs w:val="24"/>
        </w:rPr>
      </w:pPr>
      <w:r w:rsidRPr="008C3198">
        <w:rPr>
          <w:rFonts w:cs="Arial"/>
          <w:sz w:val="24"/>
          <w:szCs w:val="24"/>
        </w:rPr>
        <w:t>Each residential parcel will receive one of the following measures</w:t>
      </w:r>
      <w:r w:rsidR="00952C03" w:rsidRPr="008C3198">
        <w:rPr>
          <w:rFonts w:cs="Arial"/>
          <w:sz w:val="24"/>
          <w:szCs w:val="24"/>
        </w:rPr>
        <w:t xml:space="preserve">, as determined by the </w:t>
      </w:r>
      <w:r w:rsidR="00AA6DB0" w:rsidRPr="008C3198">
        <w:rPr>
          <w:rFonts w:cs="Arial"/>
          <w:sz w:val="24"/>
          <w:szCs w:val="24"/>
        </w:rPr>
        <w:t xml:space="preserve">User Agency’s </w:t>
      </w:r>
      <w:r w:rsidR="00396D46" w:rsidRPr="008C3198">
        <w:rPr>
          <w:rFonts w:cs="Arial"/>
          <w:sz w:val="24"/>
          <w:szCs w:val="24"/>
        </w:rPr>
        <w:t>OSC</w:t>
      </w:r>
      <w:r w:rsidR="00952C03" w:rsidRPr="008C3198">
        <w:rPr>
          <w:rFonts w:cs="Arial"/>
          <w:sz w:val="24"/>
          <w:szCs w:val="24"/>
        </w:rPr>
        <w:t xml:space="preserve"> or designee</w:t>
      </w:r>
      <w:r w:rsidRPr="008C3198">
        <w:rPr>
          <w:rFonts w:cs="Arial"/>
          <w:sz w:val="24"/>
          <w:szCs w:val="24"/>
        </w:rPr>
        <w:t>:</w:t>
      </w:r>
    </w:p>
    <w:p w14:paraId="56C64393" w14:textId="2F1884FB" w:rsidR="00602A43" w:rsidRPr="008C3198" w:rsidRDefault="00602A43" w:rsidP="001D31E1">
      <w:pPr>
        <w:pStyle w:val="ListParagraph"/>
        <w:numPr>
          <w:ilvl w:val="0"/>
          <w:numId w:val="13"/>
        </w:numPr>
        <w:spacing w:before="240" w:after="240"/>
        <w:contextualSpacing w:val="0"/>
        <w:rPr>
          <w:rFonts w:cs="Arial"/>
          <w:sz w:val="24"/>
          <w:szCs w:val="24"/>
        </w:rPr>
      </w:pPr>
      <w:r w:rsidRPr="008C3198">
        <w:rPr>
          <w:rFonts w:cs="Arial"/>
          <w:sz w:val="24"/>
          <w:szCs w:val="24"/>
        </w:rPr>
        <w:t>Level 1:</w:t>
      </w:r>
      <w:r w:rsidR="009346BA" w:rsidRPr="008C3198">
        <w:rPr>
          <w:rFonts w:cs="Arial"/>
          <w:sz w:val="24"/>
          <w:szCs w:val="24"/>
        </w:rPr>
        <w:t xml:space="preserve"> </w:t>
      </w:r>
      <w:r w:rsidR="004F521B" w:rsidRPr="008C3198">
        <w:rPr>
          <w:rFonts w:cs="Arial"/>
          <w:sz w:val="24"/>
          <w:szCs w:val="24"/>
        </w:rPr>
        <w:t>Hydraulic mulch</w:t>
      </w:r>
      <w:r w:rsidR="00085CF9" w:rsidRPr="008C3198">
        <w:rPr>
          <w:rFonts w:cs="Arial"/>
          <w:sz w:val="24"/>
          <w:szCs w:val="24"/>
        </w:rPr>
        <w:t xml:space="preserve">. </w:t>
      </w:r>
      <w:r w:rsidR="00320325" w:rsidRPr="008C3198">
        <w:rPr>
          <w:rFonts w:cs="Arial"/>
          <w:sz w:val="24"/>
          <w:szCs w:val="24"/>
        </w:rPr>
        <w:t xml:space="preserve"> </w:t>
      </w:r>
      <w:r w:rsidR="004F521B" w:rsidRPr="008C3198">
        <w:rPr>
          <w:rFonts w:cs="Arial"/>
          <w:sz w:val="24"/>
          <w:szCs w:val="24"/>
        </w:rPr>
        <w:t>Hydraulic mulch will include a wood base mulch along with a</w:t>
      </w:r>
      <w:r w:rsidR="00FA002D" w:rsidRPr="008C3198">
        <w:rPr>
          <w:rFonts w:cs="Arial"/>
          <w:sz w:val="24"/>
          <w:szCs w:val="24"/>
        </w:rPr>
        <w:t>n organic</w:t>
      </w:r>
      <w:r w:rsidR="004F521B" w:rsidRPr="008C3198">
        <w:rPr>
          <w:rFonts w:cs="Arial"/>
          <w:sz w:val="24"/>
          <w:szCs w:val="24"/>
        </w:rPr>
        <w:t xml:space="preserve"> tackifier to </w:t>
      </w:r>
      <w:r w:rsidRPr="008C3198">
        <w:rPr>
          <w:rFonts w:cs="Arial"/>
          <w:sz w:val="24"/>
          <w:szCs w:val="24"/>
        </w:rPr>
        <w:t xml:space="preserve">cover </w:t>
      </w:r>
      <w:r w:rsidR="004C0EE0" w:rsidRPr="008C3198">
        <w:rPr>
          <w:rFonts w:cs="Arial"/>
          <w:sz w:val="24"/>
          <w:szCs w:val="24"/>
        </w:rPr>
        <w:t xml:space="preserve">the entire area </w:t>
      </w:r>
      <w:r w:rsidRPr="008C3198">
        <w:rPr>
          <w:rFonts w:cs="Arial"/>
          <w:sz w:val="24"/>
          <w:szCs w:val="24"/>
        </w:rPr>
        <w:t>impacted by the structural debris</w:t>
      </w:r>
      <w:r w:rsidR="004F521B" w:rsidRPr="008C3198">
        <w:rPr>
          <w:rFonts w:cs="Arial"/>
          <w:sz w:val="24"/>
          <w:szCs w:val="24"/>
        </w:rPr>
        <w:t xml:space="preserve"> removal operations</w:t>
      </w:r>
      <w:r w:rsidR="00085CF9" w:rsidRPr="008C3198">
        <w:rPr>
          <w:rFonts w:cs="Arial"/>
          <w:sz w:val="24"/>
          <w:szCs w:val="24"/>
        </w:rPr>
        <w:t>.</w:t>
      </w:r>
      <w:r w:rsidR="00320325" w:rsidRPr="008C3198">
        <w:rPr>
          <w:rFonts w:cs="Arial"/>
          <w:sz w:val="24"/>
          <w:szCs w:val="24"/>
        </w:rPr>
        <w:t xml:space="preserve"> </w:t>
      </w:r>
      <w:r w:rsidR="00085CF9" w:rsidRPr="008C3198">
        <w:rPr>
          <w:rFonts w:cs="Arial"/>
          <w:sz w:val="24"/>
          <w:szCs w:val="24"/>
        </w:rPr>
        <w:t xml:space="preserve"> </w:t>
      </w:r>
      <w:r w:rsidR="004F521B" w:rsidRPr="008C3198">
        <w:rPr>
          <w:rFonts w:cs="Arial"/>
          <w:sz w:val="24"/>
          <w:szCs w:val="24"/>
        </w:rPr>
        <w:t xml:space="preserve">No seeds will be used on this </w:t>
      </w:r>
      <w:r w:rsidR="00E14AD2" w:rsidRPr="008C3198">
        <w:rPr>
          <w:rFonts w:cs="Arial"/>
          <w:sz w:val="24"/>
          <w:szCs w:val="24"/>
        </w:rPr>
        <w:t>Operation</w:t>
      </w:r>
      <w:r w:rsidR="004F521B" w:rsidRPr="008C3198">
        <w:rPr>
          <w:rFonts w:cs="Arial"/>
          <w:sz w:val="24"/>
          <w:szCs w:val="24"/>
        </w:rPr>
        <w:t>.</w:t>
      </w:r>
      <w:r w:rsidR="00322F16" w:rsidRPr="008C3198">
        <w:rPr>
          <w:rFonts w:cs="Arial"/>
          <w:sz w:val="24"/>
          <w:szCs w:val="24"/>
        </w:rPr>
        <w:t xml:space="preserve"> Level 1 applies to less than </w:t>
      </w:r>
      <w:r w:rsidR="00C84ED9" w:rsidRPr="008C3198">
        <w:rPr>
          <w:rFonts w:cs="Arial"/>
          <w:sz w:val="24"/>
          <w:szCs w:val="24"/>
        </w:rPr>
        <w:t>seven (</w:t>
      </w:r>
      <w:r w:rsidR="00322F16" w:rsidRPr="008C3198">
        <w:rPr>
          <w:rFonts w:cs="Arial"/>
          <w:sz w:val="24"/>
          <w:szCs w:val="24"/>
        </w:rPr>
        <w:t>7</w:t>
      </w:r>
      <w:r w:rsidR="00C84ED9" w:rsidRPr="008C3198">
        <w:rPr>
          <w:rFonts w:cs="Arial"/>
          <w:sz w:val="24"/>
          <w:szCs w:val="24"/>
        </w:rPr>
        <w:t>) percent</w:t>
      </w:r>
      <w:r w:rsidR="00322F16" w:rsidRPr="008C3198">
        <w:rPr>
          <w:rFonts w:cs="Arial"/>
          <w:sz w:val="24"/>
          <w:szCs w:val="24"/>
        </w:rPr>
        <w:t xml:space="preserve"> slopes.</w:t>
      </w:r>
    </w:p>
    <w:p w14:paraId="21E4D8B9" w14:textId="40267594" w:rsidR="00602A43" w:rsidRPr="008C3198" w:rsidRDefault="001A36BD" w:rsidP="001D31E1">
      <w:pPr>
        <w:pStyle w:val="ListParagraph"/>
        <w:numPr>
          <w:ilvl w:val="0"/>
          <w:numId w:val="13"/>
        </w:numPr>
        <w:spacing w:before="240" w:after="240"/>
        <w:contextualSpacing w:val="0"/>
        <w:rPr>
          <w:rFonts w:cs="Arial"/>
          <w:sz w:val="24"/>
          <w:szCs w:val="24"/>
        </w:rPr>
      </w:pPr>
      <w:r w:rsidRPr="008C3198">
        <w:rPr>
          <w:rFonts w:cs="Arial"/>
          <w:sz w:val="24"/>
          <w:szCs w:val="24"/>
        </w:rPr>
        <w:t>Level 2: Hydraulic mulch and bio-</w:t>
      </w:r>
      <w:r w:rsidR="003A1514" w:rsidRPr="008C3198">
        <w:rPr>
          <w:rFonts w:cs="Arial"/>
          <w:sz w:val="24"/>
          <w:szCs w:val="24"/>
        </w:rPr>
        <w:t>degradable</w:t>
      </w:r>
      <w:r w:rsidRPr="008C3198">
        <w:rPr>
          <w:rFonts w:cs="Arial"/>
          <w:sz w:val="24"/>
          <w:szCs w:val="24"/>
        </w:rPr>
        <w:t xml:space="preserve"> straw wattles shall be a minimum of </w:t>
      </w:r>
      <w:r w:rsidR="00C84ED9" w:rsidRPr="008C3198">
        <w:rPr>
          <w:rFonts w:cs="Arial"/>
          <w:sz w:val="24"/>
          <w:szCs w:val="24"/>
        </w:rPr>
        <w:t>eight (</w:t>
      </w:r>
      <w:r w:rsidRPr="008C3198">
        <w:rPr>
          <w:rFonts w:cs="Arial"/>
          <w:sz w:val="24"/>
          <w:szCs w:val="24"/>
        </w:rPr>
        <w:t>8</w:t>
      </w:r>
      <w:r w:rsidR="00C84ED9" w:rsidRPr="008C3198">
        <w:rPr>
          <w:rFonts w:cs="Arial"/>
          <w:sz w:val="24"/>
          <w:szCs w:val="24"/>
        </w:rPr>
        <w:t>) inches</w:t>
      </w:r>
      <w:r w:rsidRPr="008C3198">
        <w:rPr>
          <w:rFonts w:cs="Arial"/>
          <w:sz w:val="24"/>
          <w:szCs w:val="24"/>
        </w:rPr>
        <w:t xml:space="preserve"> to </w:t>
      </w:r>
      <w:r w:rsidR="00C84ED9" w:rsidRPr="008C3198">
        <w:rPr>
          <w:rFonts w:cs="Arial"/>
          <w:sz w:val="24"/>
          <w:szCs w:val="24"/>
        </w:rPr>
        <w:t>twelve (</w:t>
      </w:r>
      <w:r w:rsidRPr="008C3198">
        <w:rPr>
          <w:rFonts w:cs="Arial"/>
          <w:sz w:val="24"/>
          <w:szCs w:val="24"/>
        </w:rPr>
        <w:t>12</w:t>
      </w:r>
      <w:r w:rsidR="00C84ED9" w:rsidRPr="008C3198">
        <w:rPr>
          <w:rFonts w:cs="Arial"/>
          <w:sz w:val="24"/>
          <w:szCs w:val="24"/>
        </w:rPr>
        <w:t>) inches</w:t>
      </w:r>
      <w:r w:rsidRPr="008C3198">
        <w:rPr>
          <w:rFonts w:cs="Arial"/>
          <w:sz w:val="24"/>
          <w:szCs w:val="24"/>
        </w:rPr>
        <w:t xml:space="preserve"> diameter and shall be staked and keyed in. </w:t>
      </w:r>
      <w:r w:rsidR="00320325" w:rsidRPr="008C3198">
        <w:rPr>
          <w:rFonts w:cs="Arial"/>
          <w:sz w:val="24"/>
          <w:szCs w:val="24"/>
        </w:rPr>
        <w:t xml:space="preserve"> </w:t>
      </w:r>
      <w:r w:rsidRPr="008C3198">
        <w:rPr>
          <w:rFonts w:cs="Arial"/>
          <w:sz w:val="24"/>
          <w:szCs w:val="24"/>
        </w:rPr>
        <w:t xml:space="preserve">Compost filter socks shall be a minimum of </w:t>
      </w:r>
      <w:r w:rsidR="00C84ED9" w:rsidRPr="008C3198">
        <w:rPr>
          <w:rFonts w:cs="Arial"/>
          <w:sz w:val="24"/>
          <w:szCs w:val="24"/>
        </w:rPr>
        <w:t>five (</w:t>
      </w:r>
      <w:r w:rsidRPr="008C3198">
        <w:rPr>
          <w:rFonts w:cs="Arial"/>
          <w:sz w:val="24"/>
          <w:szCs w:val="24"/>
        </w:rPr>
        <w:t>5</w:t>
      </w:r>
      <w:r w:rsidR="00C84ED9" w:rsidRPr="008C3198">
        <w:rPr>
          <w:rFonts w:cs="Arial"/>
          <w:sz w:val="24"/>
          <w:szCs w:val="24"/>
        </w:rPr>
        <w:t xml:space="preserve">) inches </w:t>
      </w:r>
      <w:r w:rsidRPr="008C3198">
        <w:rPr>
          <w:rFonts w:cs="Arial"/>
          <w:sz w:val="24"/>
          <w:szCs w:val="24"/>
        </w:rPr>
        <w:t xml:space="preserve">to </w:t>
      </w:r>
      <w:r w:rsidR="00C84ED9" w:rsidRPr="008C3198">
        <w:rPr>
          <w:rFonts w:cs="Arial"/>
          <w:sz w:val="24"/>
          <w:szCs w:val="24"/>
        </w:rPr>
        <w:t>eight (</w:t>
      </w:r>
      <w:r w:rsidRPr="008C3198">
        <w:rPr>
          <w:rFonts w:cs="Arial"/>
          <w:sz w:val="24"/>
          <w:szCs w:val="24"/>
        </w:rPr>
        <w:t>8</w:t>
      </w:r>
      <w:r w:rsidR="00C84ED9" w:rsidRPr="008C3198">
        <w:rPr>
          <w:rFonts w:cs="Arial"/>
          <w:sz w:val="24"/>
          <w:szCs w:val="24"/>
        </w:rPr>
        <w:t>) inches</w:t>
      </w:r>
      <w:r w:rsidRPr="008C3198">
        <w:rPr>
          <w:rFonts w:cs="Arial"/>
          <w:sz w:val="24"/>
          <w:szCs w:val="24"/>
        </w:rPr>
        <w:t xml:space="preserve"> diameter and shall be sandbagged in place, as necessary.</w:t>
      </w:r>
      <w:r w:rsidR="00B76FEC" w:rsidRPr="008C3198">
        <w:rPr>
          <w:rFonts w:cs="Arial"/>
          <w:sz w:val="24"/>
          <w:szCs w:val="24"/>
        </w:rPr>
        <w:t xml:space="preserve"> </w:t>
      </w:r>
      <w:r w:rsidRPr="008C3198">
        <w:rPr>
          <w:rFonts w:cs="Arial"/>
          <w:sz w:val="24"/>
          <w:szCs w:val="24"/>
        </w:rPr>
        <w:t xml:space="preserve"> No staking or keying in will be necessary with Compost filter socks.</w:t>
      </w:r>
      <w:r w:rsidRPr="008C3198">
        <w:rPr>
          <w:rFonts w:cs="Arial"/>
          <w:b/>
          <w:sz w:val="24"/>
          <w:szCs w:val="24"/>
          <w:u w:val="single"/>
        </w:rPr>
        <w:t xml:space="preserve"> </w:t>
      </w:r>
      <w:r w:rsidRPr="008C3198">
        <w:rPr>
          <w:rFonts w:cs="Arial"/>
          <w:sz w:val="24"/>
          <w:szCs w:val="24"/>
        </w:rPr>
        <w:t xml:space="preserve"> </w:t>
      </w:r>
      <w:r w:rsidR="00602A43" w:rsidRPr="008C3198">
        <w:rPr>
          <w:rFonts w:cs="Arial"/>
          <w:sz w:val="24"/>
          <w:szCs w:val="24"/>
        </w:rPr>
        <w:t xml:space="preserve">Silt </w:t>
      </w:r>
      <w:r w:rsidR="00CE74E7" w:rsidRPr="008C3198">
        <w:rPr>
          <w:rFonts w:cs="Arial"/>
          <w:sz w:val="24"/>
          <w:szCs w:val="24"/>
        </w:rPr>
        <w:t>f</w:t>
      </w:r>
      <w:r w:rsidR="00602A43" w:rsidRPr="008C3198">
        <w:rPr>
          <w:rFonts w:cs="Arial"/>
          <w:sz w:val="24"/>
          <w:szCs w:val="24"/>
        </w:rPr>
        <w:t xml:space="preserve">ences shall be wire-backed in snow zones and used in areas on slopes greater than </w:t>
      </w:r>
      <w:r w:rsidR="00C84ED9" w:rsidRPr="008C3198">
        <w:rPr>
          <w:rFonts w:cs="Arial"/>
          <w:sz w:val="24"/>
          <w:szCs w:val="24"/>
        </w:rPr>
        <w:t>seven (</w:t>
      </w:r>
      <w:r w:rsidR="00602A43" w:rsidRPr="008C3198">
        <w:rPr>
          <w:rFonts w:cs="Arial"/>
          <w:sz w:val="24"/>
          <w:szCs w:val="24"/>
        </w:rPr>
        <w:t>7</w:t>
      </w:r>
      <w:r w:rsidR="00C84ED9" w:rsidRPr="008C3198">
        <w:rPr>
          <w:rFonts w:cs="Arial"/>
          <w:sz w:val="24"/>
          <w:szCs w:val="24"/>
        </w:rPr>
        <w:t>) percent</w:t>
      </w:r>
      <w:r w:rsidR="00602A43" w:rsidRPr="008C3198">
        <w:rPr>
          <w:rFonts w:cs="Arial"/>
          <w:sz w:val="24"/>
          <w:szCs w:val="24"/>
        </w:rPr>
        <w:t>.</w:t>
      </w:r>
    </w:p>
    <w:p w14:paraId="631AD31F" w14:textId="5E891B1E" w:rsidR="00585FAF" w:rsidRPr="008C3198" w:rsidRDefault="00602A43" w:rsidP="001D31E1">
      <w:pPr>
        <w:pStyle w:val="ListParagraph"/>
        <w:numPr>
          <w:ilvl w:val="0"/>
          <w:numId w:val="13"/>
        </w:numPr>
        <w:spacing w:before="240" w:after="240"/>
        <w:contextualSpacing w:val="0"/>
        <w:rPr>
          <w:rFonts w:cs="Arial"/>
          <w:sz w:val="24"/>
          <w:szCs w:val="24"/>
        </w:rPr>
      </w:pPr>
      <w:r w:rsidRPr="008C3198">
        <w:rPr>
          <w:rFonts w:cs="Arial"/>
          <w:sz w:val="24"/>
          <w:szCs w:val="24"/>
        </w:rPr>
        <w:t>Level 3:</w:t>
      </w:r>
      <w:r w:rsidR="009346BA" w:rsidRPr="008C3198">
        <w:rPr>
          <w:rFonts w:cs="Arial"/>
          <w:sz w:val="24"/>
          <w:szCs w:val="24"/>
        </w:rPr>
        <w:t xml:space="preserve"> </w:t>
      </w:r>
      <w:r w:rsidR="00657940" w:rsidRPr="008C3198">
        <w:rPr>
          <w:rFonts w:cs="Arial"/>
          <w:sz w:val="24"/>
          <w:szCs w:val="24"/>
        </w:rPr>
        <w:t>Hydraulic mulch</w:t>
      </w:r>
      <w:r w:rsidRPr="008C3198">
        <w:rPr>
          <w:rFonts w:cs="Arial"/>
          <w:sz w:val="24"/>
          <w:szCs w:val="24"/>
        </w:rPr>
        <w:t>,</w:t>
      </w:r>
      <w:r w:rsidR="592E08E0" w:rsidRPr="008C3198">
        <w:rPr>
          <w:rFonts w:cs="Arial"/>
          <w:sz w:val="24"/>
          <w:szCs w:val="24"/>
        </w:rPr>
        <w:t xml:space="preserve"> non-synthetic</w:t>
      </w:r>
      <w:r w:rsidR="009346BA" w:rsidRPr="008C3198">
        <w:rPr>
          <w:rFonts w:cs="Arial"/>
          <w:sz w:val="24"/>
          <w:szCs w:val="24"/>
        </w:rPr>
        <w:t xml:space="preserve"> </w:t>
      </w:r>
      <w:r w:rsidR="009C4489" w:rsidRPr="008C3198">
        <w:rPr>
          <w:rFonts w:cs="Arial"/>
          <w:sz w:val="24"/>
          <w:szCs w:val="24"/>
        </w:rPr>
        <w:t>compost</w:t>
      </w:r>
      <w:r w:rsidR="00421E58" w:rsidRPr="008C3198">
        <w:rPr>
          <w:rFonts w:cs="Arial"/>
          <w:sz w:val="24"/>
          <w:szCs w:val="24"/>
        </w:rPr>
        <w:t xml:space="preserve"> filter </w:t>
      </w:r>
      <w:r w:rsidR="009C4489" w:rsidRPr="008C3198">
        <w:rPr>
          <w:rFonts w:cs="Arial"/>
          <w:sz w:val="24"/>
          <w:szCs w:val="24"/>
        </w:rPr>
        <w:t>socks</w:t>
      </w:r>
      <w:r w:rsidRPr="008C3198">
        <w:rPr>
          <w:rFonts w:cs="Arial"/>
          <w:sz w:val="24"/>
          <w:szCs w:val="24"/>
        </w:rPr>
        <w:t xml:space="preserve"> and/or </w:t>
      </w:r>
      <w:r w:rsidR="00CE74E7" w:rsidRPr="008C3198">
        <w:rPr>
          <w:rFonts w:cs="Arial"/>
          <w:sz w:val="24"/>
          <w:szCs w:val="24"/>
        </w:rPr>
        <w:t>s</w:t>
      </w:r>
      <w:r w:rsidRPr="008C3198">
        <w:rPr>
          <w:rFonts w:cs="Arial"/>
          <w:sz w:val="24"/>
          <w:szCs w:val="24"/>
        </w:rPr>
        <w:t xml:space="preserve">ilt </w:t>
      </w:r>
      <w:r w:rsidR="00CE74E7" w:rsidRPr="008C3198">
        <w:rPr>
          <w:rFonts w:cs="Arial"/>
          <w:sz w:val="24"/>
          <w:szCs w:val="24"/>
        </w:rPr>
        <w:t>f</w:t>
      </w:r>
      <w:r w:rsidRPr="008C3198">
        <w:rPr>
          <w:rFonts w:cs="Arial"/>
          <w:sz w:val="24"/>
          <w:szCs w:val="24"/>
        </w:rPr>
        <w:t>ence</w:t>
      </w:r>
      <w:r w:rsidR="00021556" w:rsidRPr="008C3198">
        <w:rPr>
          <w:rFonts w:cs="Arial"/>
          <w:sz w:val="24"/>
          <w:szCs w:val="24"/>
        </w:rPr>
        <w:t>,</w:t>
      </w:r>
      <w:r w:rsidRPr="008C3198">
        <w:rPr>
          <w:rFonts w:cs="Arial"/>
          <w:sz w:val="24"/>
          <w:szCs w:val="24"/>
        </w:rPr>
        <w:t xml:space="preserve"> and </w:t>
      </w:r>
      <w:r w:rsidR="00CE74E7" w:rsidRPr="008C3198">
        <w:rPr>
          <w:rFonts w:cs="Arial"/>
          <w:sz w:val="24"/>
          <w:szCs w:val="24"/>
        </w:rPr>
        <w:t>e</w:t>
      </w:r>
      <w:r w:rsidRPr="008C3198">
        <w:rPr>
          <w:rFonts w:cs="Arial"/>
          <w:sz w:val="24"/>
          <w:szCs w:val="24"/>
        </w:rPr>
        <w:t xml:space="preserve">rosion </w:t>
      </w:r>
      <w:r w:rsidR="00CE74E7" w:rsidRPr="008C3198">
        <w:rPr>
          <w:rFonts w:cs="Arial"/>
          <w:sz w:val="24"/>
          <w:szCs w:val="24"/>
        </w:rPr>
        <w:t>c</w:t>
      </w:r>
      <w:r w:rsidRPr="008C3198">
        <w:rPr>
          <w:rFonts w:cs="Arial"/>
          <w:sz w:val="24"/>
          <w:szCs w:val="24"/>
        </w:rPr>
        <w:t xml:space="preserve">ontrol </w:t>
      </w:r>
      <w:r w:rsidR="00CE74E7" w:rsidRPr="008C3198">
        <w:rPr>
          <w:rFonts w:cs="Arial"/>
          <w:sz w:val="24"/>
          <w:szCs w:val="24"/>
        </w:rPr>
        <w:t>b</w:t>
      </w:r>
      <w:r w:rsidRPr="008C3198">
        <w:rPr>
          <w:rFonts w:cs="Arial"/>
          <w:sz w:val="24"/>
          <w:szCs w:val="24"/>
        </w:rPr>
        <w:t>lanket</w:t>
      </w:r>
      <w:r w:rsidR="005762E8" w:rsidRPr="008C3198">
        <w:rPr>
          <w:rFonts w:cs="Arial"/>
          <w:sz w:val="24"/>
          <w:szCs w:val="24"/>
        </w:rPr>
        <w:t xml:space="preserve">s (such as compost blankets, </w:t>
      </w:r>
      <w:r w:rsidR="003A1514" w:rsidRPr="008C3198">
        <w:rPr>
          <w:rFonts w:cs="Arial"/>
          <w:sz w:val="24"/>
          <w:szCs w:val="24"/>
        </w:rPr>
        <w:t>etc.</w:t>
      </w:r>
      <w:r w:rsidR="005762E8" w:rsidRPr="008C3198">
        <w:rPr>
          <w:rFonts w:cs="Arial"/>
          <w:sz w:val="24"/>
          <w:szCs w:val="24"/>
        </w:rPr>
        <w:t>)</w:t>
      </w:r>
      <w:r w:rsidRPr="008C3198">
        <w:rPr>
          <w:rFonts w:cs="Arial"/>
          <w:sz w:val="24"/>
          <w:szCs w:val="24"/>
        </w:rPr>
        <w:t>.</w:t>
      </w:r>
      <w:r w:rsidR="00B76FEC" w:rsidRPr="008C3198">
        <w:rPr>
          <w:rFonts w:cs="Arial"/>
          <w:sz w:val="24"/>
          <w:szCs w:val="24"/>
        </w:rPr>
        <w:t xml:space="preserve"> </w:t>
      </w:r>
      <w:r w:rsidR="005C57F9" w:rsidRPr="008C3198">
        <w:rPr>
          <w:rFonts w:cs="Arial"/>
          <w:sz w:val="24"/>
          <w:szCs w:val="24"/>
        </w:rPr>
        <w:t xml:space="preserve"> Level 3 erosion control applies to sloped areas greater than </w:t>
      </w:r>
      <w:r w:rsidR="00C84ED9" w:rsidRPr="008C3198">
        <w:rPr>
          <w:rFonts w:cs="Arial"/>
          <w:sz w:val="24"/>
          <w:szCs w:val="24"/>
        </w:rPr>
        <w:t>fifteen (</w:t>
      </w:r>
      <w:r w:rsidR="00322F16" w:rsidRPr="008C3198">
        <w:rPr>
          <w:rFonts w:cs="Arial"/>
          <w:sz w:val="24"/>
          <w:szCs w:val="24"/>
        </w:rPr>
        <w:t>1</w:t>
      </w:r>
      <w:r w:rsidR="005C57F9" w:rsidRPr="008C3198">
        <w:rPr>
          <w:rFonts w:cs="Arial"/>
          <w:sz w:val="24"/>
          <w:szCs w:val="24"/>
        </w:rPr>
        <w:t>5</w:t>
      </w:r>
      <w:r w:rsidR="00C84ED9" w:rsidRPr="008C3198">
        <w:rPr>
          <w:rFonts w:cs="Arial"/>
          <w:sz w:val="24"/>
          <w:szCs w:val="24"/>
        </w:rPr>
        <w:t>) percent</w:t>
      </w:r>
      <w:r w:rsidR="00A322D6" w:rsidRPr="008C3198">
        <w:rPr>
          <w:rFonts w:cs="Arial"/>
          <w:b/>
          <w:sz w:val="24"/>
          <w:szCs w:val="24"/>
        </w:rPr>
        <w:t>.</w:t>
      </w:r>
    </w:p>
    <w:p w14:paraId="08E648BE" w14:textId="62759597" w:rsidR="00585FAF" w:rsidRPr="008C3198" w:rsidRDefault="00585FAF" w:rsidP="0043726A">
      <w:pPr>
        <w:pStyle w:val="ListParagraph"/>
        <w:spacing w:before="240" w:after="240"/>
        <w:rPr>
          <w:rFonts w:cs="Arial"/>
          <w:b/>
          <w:sz w:val="24"/>
          <w:szCs w:val="24"/>
          <w:u w:val="single"/>
        </w:rPr>
      </w:pPr>
      <w:r w:rsidRPr="008C3198">
        <w:rPr>
          <w:rFonts w:cs="Arial"/>
          <w:sz w:val="24"/>
          <w:szCs w:val="24"/>
        </w:rPr>
        <w:t>Additional erosion control methods may be developed after consultation with regulatory agencies</w:t>
      </w:r>
      <w:r w:rsidR="00D7596D" w:rsidRPr="008C3198">
        <w:rPr>
          <w:rFonts w:cs="Arial"/>
          <w:sz w:val="24"/>
          <w:szCs w:val="24"/>
        </w:rPr>
        <w:t xml:space="preserve"> (see alternative products below)</w:t>
      </w:r>
      <w:r w:rsidR="00B76FEC" w:rsidRPr="008C3198">
        <w:rPr>
          <w:rFonts w:cs="Arial"/>
          <w:sz w:val="24"/>
          <w:szCs w:val="24"/>
        </w:rPr>
        <w:t>.</w:t>
      </w:r>
    </w:p>
    <w:p w14:paraId="1FCCAE95" w14:textId="7A894678" w:rsidR="00EA6ED2" w:rsidRPr="008C3198" w:rsidRDefault="00EA6ED2" w:rsidP="003D771A">
      <w:pPr>
        <w:pStyle w:val="Heading3"/>
        <w:rPr>
          <w:rFonts w:cs="Arial"/>
        </w:rPr>
      </w:pPr>
      <w:bookmarkStart w:id="157" w:name="_Toc495663994"/>
      <w:bookmarkStart w:id="158" w:name="_Toc522469331"/>
      <w:bookmarkStart w:id="159" w:name="_Toc10656041"/>
      <w:bookmarkStart w:id="160" w:name="_Toc102558215"/>
      <w:r w:rsidRPr="008C3198">
        <w:rPr>
          <w:rFonts w:cs="Arial"/>
        </w:rPr>
        <w:lastRenderedPageBreak/>
        <w:t>Erosion Control Materials and Specifications</w:t>
      </w:r>
      <w:bookmarkEnd w:id="157"/>
      <w:bookmarkEnd w:id="158"/>
      <w:bookmarkEnd w:id="159"/>
      <w:bookmarkEnd w:id="160"/>
    </w:p>
    <w:p w14:paraId="270C9DB0" w14:textId="341C39C4" w:rsidR="00EA6ED2" w:rsidRPr="008C3198" w:rsidRDefault="00EA6ED2" w:rsidP="00B76FEC">
      <w:pPr>
        <w:spacing w:before="240" w:after="240"/>
        <w:ind w:left="990"/>
        <w:rPr>
          <w:rFonts w:cs="Arial"/>
          <w:sz w:val="24"/>
          <w:szCs w:val="24"/>
        </w:rPr>
      </w:pPr>
      <w:r w:rsidRPr="008C3198">
        <w:rPr>
          <w:rFonts w:cs="Arial"/>
          <w:sz w:val="24"/>
          <w:szCs w:val="24"/>
        </w:rPr>
        <w:t>Materials used for erosion control shall be placed in accordance with these Special Provisions or as directed by the</w:t>
      </w:r>
      <w:r w:rsidR="00AA6DB0" w:rsidRPr="008C3198">
        <w:rPr>
          <w:rFonts w:cs="Arial"/>
          <w:sz w:val="24"/>
          <w:szCs w:val="24"/>
        </w:rPr>
        <w:t xml:space="preserve"> User Agency’s</w:t>
      </w:r>
      <w:r w:rsidRPr="008C3198">
        <w:rPr>
          <w:rFonts w:cs="Arial"/>
          <w:sz w:val="24"/>
          <w:szCs w:val="24"/>
        </w:rPr>
        <w:t xml:space="preserve"> </w:t>
      </w:r>
      <w:r w:rsidR="00396D46" w:rsidRPr="008C3198">
        <w:rPr>
          <w:rFonts w:cs="Arial"/>
          <w:sz w:val="24"/>
          <w:szCs w:val="24"/>
        </w:rPr>
        <w:t>OSC</w:t>
      </w:r>
      <w:r w:rsidRPr="008C3198">
        <w:rPr>
          <w:rFonts w:cs="Arial"/>
          <w:sz w:val="24"/>
          <w:szCs w:val="24"/>
        </w:rPr>
        <w:t xml:space="preserve"> or designee.</w:t>
      </w:r>
      <w:r w:rsidR="00B76FEC" w:rsidRPr="008C3198">
        <w:rPr>
          <w:rFonts w:cs="Arial"/>
          <w:sz w:val="24"/>
          <w:szCs w:val="24"/>
        </w:rPr>
        <w:t xml:space="preserve"> </w:t>
      </w:r>
      <w:r w:rsidRPr="008C3198">
        <w:rPr>
          <w:rFonts w:cs="Arial"/>
          <w:sz w:val="24"/>
          <w:szCs w:val="24"/>
        </w:rPr>
        <w:t xml:space="preserve"> All materials shall be certified </w:t>
      </w:r>
      <w:r w:rsidR="2A9AAA5B" w:rsidRPr="008C3198">
        <w:rPr>
          <w:rFonts w:cs="Arial"/>
          <w:sz w:val="24"/>
          <w:szCs w:val="24"/>
        </w:rPr>
        <w:t>non-synthetic</w:t>
      </w:r>
      <w:r w:rsidR="0B531B2E" w:rsidRPr="008C3198">
        <w:rPr>
          <w:rFonts w:cs="Arial"/>
          <w:sz w:val="24"/>
          <w:szCs w:val="24"/>
        </w:rPr>
        <w:t xml:space="preserve"> </w:t>
      </w:r>
      <w:r w:rsidRPr="008C3198">
        <w:rPr>
          <w:rFonts w:cs="Arial"/>
          <w:noProof/>
          <w:sz w:val="24"/>
          <w:szCs w:val="24"/>
        </w:rPr>
        <w:t>weed-free</w:t>
      </w:r>
      <w:r w:rsidRPr="008C3198">
        <w:rPr>
          <w:rFonts w:cs="Arial"/>
          <w:sz w:val="24"/>
          <w:szCs w:val="24"/>
        </w:rPr>
        <w:t xml:space="preserve"> </w:t>
      </w:r>
      <w:proofErr w:type="gramStart"/>
      <w:r w:rsidRPr="008C3198">
        <w:rPr>
          <w:rFonts w:cs="Arial"/>
          <w:sz w:val="24"/>
          <w:szCs w:val="24"/>
        </w:rPr>
        <w:t>in an effort to</w:t>
      </w:r>
      <w:proofErr w:type="gramEnd"/>
      <w:r w:rsidRPr="008C3198">
        <w:rPr>
          <w:rFonts w:cs="Arial"/>
          <w:sz w:val="24"/>
          <w:szCs w:val="24"/>
        </w:rPr>
        <w:t xml:space="preserve"> control the spread of noxious weeds.</w:t>
      </w:r>
    </w:p>
    <w:p w14:paraId="66A23E9C" w14:textId="5AB6BC23" w:rsidR="00EA6ED2" w:rsidRPr="008C3198" w:rsidRDefault="00EA6ED2" w:rsidP="00B76FEC">
      <w:pPr>
        <w:spacing w:before="240" w:after="240"/>
        <w:ind w:left="990"/>
        <w:rPr>
          <w:rFonts w:cs="Arial"/>
          <w:sz w:val="24"/>
          <w:szCs w:val="24"/>
        </w:rPr>
      </w:pPr>
      <w:r w:rsidRPr="008C3198">
        <w:rPr>
          <w:rFonts w:cs="Arial"/>
          <w:sz w:val="24"/>
          <w:szCs w:val="24"/>
        </w:rPr>
        <w:t xml:space="preserve">The following materials have been identified for the </w:t>
      </w:r>
      <w:proofErr w:type="gramStart"/>
      <w:r w:rsidR="00E14AD2" w:rsidRPr="008C3198">
        <w:rPr>
          <w:rFonts w:cs="Arial"/>
          <w:sz w:val="24"/>
          <w:szCs w:val="24"/>
        </w:rPr>
        <w:t>Operation</w:t>
      </w:r>
      <w:proofErr w:type="gramEnd"/>
      <w:r w:rsidRPr="008C3198">
        <w:rPr>
          <w:rFonts w:cs="Arial"/>
          <w:sz w:val="24"/>
          <w:szCs w:val="24"/>
        </w:rPr>
        <w:t>:</w:t>
      </w:r>
    </w:p>
    <w:p w14:paraId="7716E247" w14:textId="70CE3363" w:rsidR="00EA6ED2" w:rsidRPr="008C3198" w:rsidRDefault="00EA6ED2" w:rsidP="00BF151F">
      <w:pPr>
        <w:pStyle w:val="ListParagraph"/>
        <w:numPr>
          <w:ilvl w:val="0"/>
          <w:numId w:val="14"/>
        </w:numPr>
        <w:spacing w:before="240" w:after="240"/>
        <w:ind w:left="1350"/>
        <w:contextualSpacing w:val="0"/>
        <w:rPr>
          <w:rFonts w:cs="Arial"/>
          <w:sz w:val="24"/>
          <w:szCs w:val="24"/>
        </w:rPr>
      </w:pPr>
      <w:r w:rsidRPr="008C3198">
        <w:rPr>
          <w:rFonts w:cs="Arial"/>
          <w:sz w:val="24"/>
          <w:szCs w:val="24"/>
          <w:u w:val="single"/>
        </w:rPr>
        <w:t>Hydraulic Mulch</w:t>
      </w:r>
      <w:r w:rsidRPr="008C3198">
        <w:rPr>
          <w:rFonts w:cs="Arial"/>
          <w:sz w:val="24"/>
          <w:szCs w:val="24"/>
        </w:rPr>
        <w:t xml:space="preserve"> – Hydraulic mulch or hydro-mulching is an erosion control process that uses a slurry wood fiber </w:t>
      </w:r>
      <w:r w:rsidR="000027E0" w:rsidRPr="008C3198">
        <w:rPr>
          <w:rFonts w:cs="Arial"/>
          <w:sz w:val="24"/>
          <w:szCs w:val="24"/>
        </w:rPr>
        <w:t xml:space="preserve">or wheat straw fiber </w:t>
      </w:r>
      <w:r w:rsidRPr="008C3198">
        <w:rPr>
          <w:rFonts w:cs="Arial"/>
          <w:sz w:val="24"/>
          <w:szCs w:val="24"/>
        </w:rPr>
        <w:t>and a tackifier.</w:t>
      </w:r>
      <w:r w:rsidR="00B76FEC" w:rsidRPr="008C3198">
        <w:rPr>
          <w:rFonts w:cs="Arial"/>
          <w:sz w:val="24"/>
          <w:szCs w:val="24"/>
        </w:rPr>
        <w:t xml:space="preserve"> </w:t>
      </w:r>
      <w:r w:rsidRPr="008C3198">
        <w:rPr>
          <w:rFonts w:cs="Arial"/>
          <w:sz w:val="24"/>
          <w:szCs w:val="24"/>
        </w:rPr>
        <w:t xml:space="preserve"> The slurry is transported in a tank, either truck or trailer-mounted, and sprayed on prepared ground.</w:t>
      </w:r>
      <w:r w:rsidR="00B76FEC" w:rsidRPr="008C3198">
        <w:rPr>
          <w:rFonts w:cs="Arial"/>
          <w:sz w:val="24"/>
          <w:szCs w:val="24"/>
        </w:rPr>
        <w:t xml:space="preserve"> </w:t>
      </w:r>
      <w:r w:rsidRPr="008C3198">
        <w:rPr>
          <w:rFonts w:cs="Arial"/>
          <w:sz w:val="24"/>
          <w:szCs w:val="24"/>
        </w:rPr>
        <w:t xml:space="preserve"> Each </w:t>
      </w:r>
      <w:r w:rsidR="009C2120" w:rsidRPr="008C3198">
        <w:rPr>
          <w:rFonts w:cs="Arial"/>
          <w:sz w:val="24"/>
          <w:szCs w:val="24"/>
        </w:rPr>
        <w:t>DDHTR</w:t>
      </w:r>
      <w:r w:rsidR="00E9398E" w:rsidRPr="008C3198">
        <w:rPr>
          <w:rFonts w:cs="Arial"/>
          <w:sz w:val="24"/>
          <w:szCs w:val="24"/>
        </w:rPr>
        <w:t xml:space="preserve"> Contractor</w:t>
      </w:r>
      <w:r w:rsidRPr="008C3198">
        <w:rPr>
          <w:rFonts w:cs="Arial"/>
          <w:sz w:val="24"/>
          <w:szCs w:val="24"/>
        </w:rPr>
        <w:t xml:space="preserve"> will develop a submittal for the hydraulic mulch for approval by the IMT.</w:t>
      </w:r>
      <w:r w:rsidR="009346BA" w:rsidRPr="008C3198">
        <w:rPr>
          <w:rFonts w:cs="Arial"/>
          <w:sz w:val="24"/>
          <w:szCs w:val="24"/>
        </w:rPr>
        <w:t xml:space="preserve"> </w:t>
      </w:r>
      <w:r w:rsidR="00B76FEC" w:rsidRPr="008C3198">
        <w:rPr>
          <w:rFonts w:cs="Arial"/>
          <w:sz w:val="24"/>
          <w:szCs w:val="24"/>
        </w:rPr>
        <w:t xml:space="preserve"> </w:t>
      </w:r>
      <w:r w:rsidRPr="008C3198">
        <w:rPr>
          <w:rFonts w:cs="Arial"/>
          <w:sz w:val="24"/>
          <w:szCs w:val="24"/>
        </w:rPr>
        <w:t xml:space="preserve">The </w:t>
      </w:r>
      <w:r w:rsidRPr="008C3198">
        <w:rPr>
          <w:rFonts w:cs="Arial"/>
          <w:noProof/>
          <w:sz w:val="24"/>
          <w:szCs w:val="24"/>
        </w:rPr>
        <w:t>mulch</w:t>
      </w:r>
      <w:r w:rsidRPr="008C3198">
        <w:rPr>
          <w:rFonts w:cs="Arial"/>
          <w:sz w:val="24"/>
          <w:szCs w:val="24"/>
        </w:rPr>
        <w:t xml:space="preserve"> design will be based on virgin wood</w:t>
      </w:r>
      <w:r w:rsidR="000027E0" w:rsidRPr="008C3198">
        <w:rPr>
          <w:rFonts w:cs="Arial"/>
          <w:sz w:val="24"/>
          <w:szCs w:val="24"/>
        </w:rPr>
        <w:t xml:space="preserve"> </w:t>
      </w:r>
      <w:r w:rsidR="000027E0" w:rsidRPr="008C3198">
        <w:rPr>
          <w:rFonts w:eastAsiaTheme="minorEastAsia" w:cs="Arial"/>
          <w:sz w:val="24"/>
          <w:szCs w:val="24"/>
        </w:rPr>
        <w:t xml:space="preserve">or </w:t>
      </w:r>
      <w:r w:rsidR="001255E3" w:rsidRPr="008C3198">
        <w:rPr>
          <w:rFonts w:eastAsiaTheme="minorEastAsia" w:cs="Arial"/>
          <w:sz w:val="24"/>
          <w:szCs w:val="24"/>
        </w:rPr>
        <w:t>seed-</w:t>
      </w:r>
      <w:r w:rsidR="000027E0" w:rsidRPr="008C3198">
        <w:rPr>
          <w:rFonts w:eastAsiaTheme="minorEastAsia" w:cs="Arial"/>
          <w:sz w:val="24"/>
          <w:szCs w:val="24"/>
        </w:rPr>
        <w:t xml:space="preserve">free wheat straw and/or </w:t>
      </w:r>
      <w:r w:rsidR="001255E3" w:rsidRPr="008C3198">
        <w:rPr>
          <w:rFonts w:eastAsiaTheme="minorEastAsia" w:cs="Arial"/>
          <w:sz w:val="24"/>
          <w:szCs w:val="24"/>
        </w:rPr>
        <w:t>corn-</w:t>
      </w:r>
      <w:r w:rsidR="000027E0" w:rsidRPr="008C3198">
        <w:rPr>
          <w:rFonts w:eastAsiaTheme="minorEastAsia" w:cs="Arial"/>
          <w:sz w:val="24"/>
          <w:szCs w:val="24"/>
        </w:rPr>
        <w:t>based</w:t>
      </w:r>
      <w:r w:rsidRPr="008C3198">
        <w:rPr>
          <w:rFonts w:cs="Arial"/>
          <w:sz w:val="24"/>
          <w:szCs w:val="24"/>
        </w:rPr>
        <w:t xml:space="preserve"> fiber and a non-toxic organic base tackifier.</w:t>
      </w:r>
      <w:r w:rsidR="00B76FEC" w:rsidRPr="008C3198">
        <w:rPr>
          <w:rFonts w:cs="Arial"/>
          <w:sz w:val="24"/>
          <w:szCs w:val="24"/>
        </w:rPr>
        <w:t xml:space="preserve"> </w:t>
      </w:r>
      <w:r w:rsidRPr="008C3198">
        <w:rPr>
          <w:rFonts w:cs="Arial"/>
          <w:sz w:val="24"/>
          <w:szCs w:val="24"/>
        </w:rPr>
        <w:t xml:space="preserve"> Application rates will also be submitted based on slopes.</w:t>
      </w:r>
      <w:bookmarkStart w:id="161" w:name="_Hlk491597549"/>
      <w:bookmarkEnd w:id="161"/>
    </w:p>
    <w:p w14:paraId="1E55FAA2" w14:textId="4C953DE1" w:rsidR="0074648B" w:rsidRPr="008C3198" w:rsidRDefault="0074648B" w:rsidP="00BF151F">
      <w:pPr>
        <w:pStyle w:val="ListParagraph"/>
        <w:numPr>
          <w:ilvl w:val="0"/>
          <w:numId w:val="14"/>
        </w:numPr>
        <w:spacing w:before="240" w:after="240"/>
        <w:ind w:left="1350"/>
        <w:contextualSpacing w:val="0"/>
        <w:rPr>
          <w:rFonts w:cs="Arial"/>
          <w:sz w:val="24"/>
          <w:szCs w:val="24"/>
        </w:rPr>
      </w:pPr>
      <w:r w:rsidRPr="008C3198">
        <w:rPr>
          <w:rFonts w:cs="Arial"/>
          <w:sz w:val="24"/>
          <w:szCs w:val="24"/>
          <w:u w:val="single"/>
        </w:rPr>
        <w:t>Fiber Roll</w:t>
      </w:r>
      <w:r w:rsidR="00D7596D" w:rsidRPr="008C3198">
        <w:rPr>
          <w:rFonts w:cs="Arial"/>
          <w:sz w:val="24"/>
          <w:szCs w:val="24"/>
          <w:u w:val="single"/>
        </w:rPr>
        <w:t>s</w:t>
      </w:r>
      <w:r w:rsidR="000B79BF" w:rsidRPr="008C3198">
        <w:rPr>
          <w:rFonts w:cs="Arial"/>
          <w:sz w:val="24"/>
          <w:szCs w:val="24"/>
          <w:u w:val="single"/>
        </w:rPr>
        <w:t>/Straw Wattles</w:t>
      </w:r>
      <w:r w:rsidRPr="008C3198">
        <w:rPr>
          <w:rFonts w:cs="Arial"/>
          <w:sz w:val="24"/>
          <w:szCs w:val="24"/>
        </w:rPr>
        <w:t xml:space="preserve"> – Fiber roll barriers (also called sediment logs or straw wattles) are commercially manufactured and usually consist of milled wood</w:t>
      </w:r>
      <w:r w:rsidR="001255E3" w:rsidRPr="008C3198">
        <w:rPr>
          <w:rFonts w:cs="Arial"/>
          <w:sz w:val="24"/>
          <w:szCs w:val="24"/>
        </w:rPr>
        <w:t>,</w:t>
      </w:r>
      <w:r w:rsidRPr="008C3198">
        <w:rPr>
          <w:rFonts w:cs="Arial"/>
          <w:sz w:val="24"/>
          <w:szCs w:val="24"/>
        </w:rPr>
        <w:t xml:space="preserve"> or other natural fibers </w:t>
      </w:r>
      <w:r w:rsidR="001255E3" w:rsidRPr="008C3198">
        <w:rPr>
          <w:rFonts w:cs="Arial"/>
          <w:sz w:val="24"/>
          <w:szCs w:val="24"/>
        </w:rPr>
        <w:t xml:space="preserve">are </w:t>
      </w:r>
      <w:r w:rsidRPr="008C3198">
        <w:rPr>
          <w:rFonts w:cs="Arial"/>
          <w:noProof/>
          <w:sz w:val="24"/>
          <w:szCs w:val="24"/>
        </w:rPr>
        <w:t>sewn</w:t>
      </w:r>
      <w:r w:rsidRPr="008C3198">
        <w:rPr>
          <w:rFonts w:cs="Arial"/>
          <w:sz w:val="24"/>
          <w:szCs w:val="24"/>
        </w:rPr>
        <w:t xml:space="preserve"> into a circular weave fabric. </w:t>
      </w:r>
      <w:r w:rsidR="00B76FEC" w:rsidRPr="008C3198">
        <w:rPr>
          <w:rFonts w:cs="Arial"/>
          <w:sz w:val="24"/>
          <w:szCs w:val="24"/>
        </w:rPr>
        <w:t xml:space="preserve"> </w:t>
      </w:r>
      <w:r w:rsidRPr="008C3198">
        <w:rPr>
          <w:rFonts w:cs="Arial"/>
          <w:sz w:val="24"/>
          <w:szCs w:val="24"/>
        </w:rPr>
        <w:t xml:space="preserve">Fiber rolls are good perimeter protection, designed to slow </w:t>
      </w:r>
      <w:r w:rsidRPr="008C3198">
        <w:rPr>
          <w:rFonts w:cs="Arial"/>
          <w:noProof/>
          <w:sz w:val="24"/>
          <w:szCs w:val="24"/>
        </w:rPr>
        <w:t>stormwater</w:t>
      </w:r>
      <w:r w:rsidRPr="008C3198">
        <w:rPr>
          <w:rFonts w:cs="Arial"/>
          <w:sz w:val="24"/>
          <w:szCs w:val="24"/>
        </w:rPr>
        <w:t xml:space="preserve"> runoff and trap small amounts of sediment.</w:t>
      </w:r>
      <w:r w:rsidR="00B76FEC" w:rsidRPr="008C3198">
        <w:rPr>
          <w:rFonts w:cs="Arial"/>
          <w:sz w:val="24"/>
          <w:szCs w:val="24"/>
        </w:rPr>
        <w:t xml:space="preserve"> </w:t>
      </w:r>
      <w:r w:rsidRPr="008C3198">
        <w:rPr>
          <w:rFonts w:cs="Arial"/>
          <w:sz w:val="24"/>
          <w:szCs w:val="24"/>
        </w:rPr>
        <w:t xml:space="preserve"> Fiber rolls shall be </w:t>
      </w:r>
      <w:r w:rsidR="00C84ED9" w:rsidRPr="008C3198">
        <w:rPr>
          <w:rFonts w:cs="Arial"/>
          <w:sz w:val="24"/>
          <w:szCs w:val="24"/>
        </w:rPr>
        <w:t>eight (</w:t>
      </w:r>
      <w:r w:rsidRPr="008C3198">
        <w:rPr>
          <w:rFonts w:cs="Arial"/>
          <w:sz w:val="24"/>
          <w:szCs w:val="24"/>
        </w:rPr>
        <w:t>8</w:t>
      </w:r>
      <w:r w:rsidR="00C84ED9" w:rsidRPr="008C3198">
        <w:rPr>
          <w:rFonts w:cs="Arial"/>
          <w:sz w:val="24"/>
          <w:szCs w:val="24"/>
        </w:rPr>
        <w:t xml:space="preserve">) inches </w:t>
      </w:r>
      <w:r w:rsidRPr="008C3198">
        <w:rPr>
          <w:rFonts w:cs="Arial"/>
          <w:sz w:val="24"/>
          <w:szCs w:val="24"/>
        </w:rPr>
        <w:t xml:space="preserve">to </w:t>
      </w:r>
      <w:r w:rsidR="00C84ED9" w:rsidRPr="008C3198">
        <w:rPr>
          <w:rFonts w:cs="Arial"/>
          <w:sz w:val="24"/>
          <w:szCs w:val="24"/>
        </w:rPr>
        <w:t>twelve (</w:t>
      </w:r>
      <w:r w:rsidRPr="008C3198">
        <w:rPr>
          <w:rFonts w:cs="Arial"/>
          <w:sz w:val="24"/>
          <w:szCs w:val="24"/>
        </w:rPr>
        <w:t>12</w:t>
      </w:r>
      <w:r w:rsidR="00C84ED9" w:rsidRPr="008C3198">
        <w:rPr>
          <w:rFonts w:cs="Arial"/>
          <w:sz w:val="24"/>
          <w:szCs w:val="24"/>
        </w:rPr>
        <w:t xml:space="preserve">) inches </w:t>
      </w:r>
      <w:r w:rsidR="00992982" w:rsidRPr="008C3198">
        <w:rPr>
          <w:rFonts w:cs="Arial"/>
          <w:sz w:val="24"/>
          <w:szCs w:val="24"/>
        </w:rPr>
        <w:t xml:space="preserve">in </w:t>
      </w:r>
      <w:r w:rsidRPr="008C3198">
        <w:rPr>
          <w:rFonts w:cs="Arial"/>
          <w:sz w:val="24"/>
          <w:szCs w:val="24"/>
        </w:rPr>
        <w:t>diameter.</w:t>
      </w:r>
      <w:r w:rsidR="00B76FEC" w:rsidRPr="008C3198">
        <w:rPr>
          <w:rFonts w:cs="Arial"/>
          <w:sz w:val="24"/>
          <w:szCs w:val="24"/>
        </w:rPr>
        <w:t xml:space="preserve"> </w:t>
      </w:r>
      <w:r w:rsidRPr="008C3198">
        <w:rPr>
          <w:rFonts w:cs="Arial"/>
          <w:sz w:val="24"/>
          <w:szCs w:val="24"/>
        </w:rPr>
        <w:t xml:space="preserve"> Fiber rolls must be certified weed free.</w:t>
      </w:r>
    </w:p>
    <w:p w14:paraId="74EA1E21" w14:textId="16BBB073" w:rsidR="00EA6ED2" w:rsidRPr="008C3198" w:rsidRDefault="00EA6ED2" w:rsidP="00BF151F">
      <w:pPr>
        <w:pStyle w:val="ListParagraph"/>
        <w:numPr>
          <w:ilvl w:val="0"/>
          <w:numId w:val="14"/>
        </w:numPr>
        <w:spacing w:before="240" w:after="240"/>
        <w:ind w:left="1350"/>
        <w:contextualSpacing w:val="0"/>
        <w:rPr>
          <w:rFonts w:cs="Arial"/>
          <w:sz w:val="24"/>
          <w:szCs w:val="24"/>
        </w:rPr>
      </w:pPr>
      <w:r w:rsidRPr="008C3198">
        <w:rPr>
          <w:rFonts w:cs="Arial"/>
          <w:sz w:val="24"/>
          <w:szCs w:val="24"/>
          <w:u w:val="single"/>
        </w:rPr>
        <w:t xml:space="preserve">Compost </w:t>
      </w:r>
      <w:r w:rsidR="0082267C" w:rsidRPr="008C3198">
        <w:rPr>
          <w:rFonts w:cs="Arial"/>
          <w:sz w:val="24"/>
          <w:szCs w:val="24"/>
          <w:u w:val="single"/>
        </w:rPr>
        <w:t xml:space="preserve">filter </w:t>
      </w:r>
      <w:r w:rsidRPr="008C3198">
        <w:rPr>
          <w:rFonts w:cs="Arial"/>
          <w:sz w:val="24"/>
          <w:szCs w:val="24"/>
          <w:u w:val="single"/>
        </w:rPr>
        <w:t>socks</w:t>
      </w:r>
      <w:r w:rsidRPr="008C3198">
        <w:rPr>
          <w:rFonts w:cs="Arial"/>
          <w:sz w:val="24"/>
          <w:szCs w:val="24"/>
        </w:rPr>
        <w:t xml:space="preserve"> - Compost </w:t>
      </w:r>
      <w:r w:rsidR="0082267C" w:rsidRPr="008C3198">
        <w:rPr>
          <w:rFonts w:cs="Arial"/>
          <w:sz w:val="24"/>
          <w:szCs w:val="24"/>
        </w:rPr>
        <w:t xml:space="preserve">filter </w:t>
      </w:r>
      <w:r w:rsidRPr="008C3198">
        <w:rPr>
          <w:rFonts w:cs="Arial"/>
          <w:sz w:val="24"/>
          <w:szCs w:val="24"/>
        </w:rPr>
        <w:t>socks are a three</w:t>
      </w:r>
      <w:r w:rsidR="00C84ED9" w:rsidRPr="008C3198">
        <w:rPr>
          <w:rFonts w:cs="Arial"/>
          <w:sz w:val="24"/>
          <w:szCs w:val="24"/>
        </w:rPr>
        <w:t xml:space="preserve"> (3) </w:t>
      </w:r>
      <w:r w:rsidRPr="008C3198">
        <w:rPr>
          <w:rFonts w:cs="Arial"/>
          <w:sz w:val="24"/>
          <w:szCs w:val="24"/>
        </w:rPr>
        <w:t xml:space="preserve">dimensional tubular sediment control and </w:t>
      </w:r>
      <w:r w:rsidRPr="008C3198">
        <w:rPr>
          <w:rFonts w:cs="Arial"/>
          <w:noProof/>
          <w:sz w:val="24"/>
          <w:szCs w:val="24"/>
        </w:rPr>
        <w:t>stormwater</w:t>
      </w:r>
      <w:r w:rsidRPr="008C3198">
        <w:rPr>
          <w:rFonts w:cs="Arial"/>
          <w:sz w:val="24"/>
          <w:szCs w:val="24"/>
        </w:rPr>
        <w:t xml:space="preserve"> runoff filtration device typically used for perimeter control of sediment and soluble pollutants on and around construction activities.</w:t>
      </w:r>
      <w:r w:rsidR="00B76FEC" w:rsidRPr="008C3198">
        <w:rPr>
          <w:rFonts w:cs="Arial"/>
          <w:sz w:val="24"/>
          <w:szCs w:val="24"/>
        </w:rPr>
        <w:t xml:space="preserve"> </w:t>
      </w:r>
      <w:r w:rsidRPr="008C3198">
        <w:rPr>
          <w:rFonts w:cs="Arial"/>
          <w:sz w:val="24"/>
          <w:szCs w:val="24"/>
        </w:rPr>
        <w:t xml:space="preserve"> Compost filter socks trap sediment and soluble pollutants by filtering runoff water as it passes through the matrix of the compost filter socks. </w:t>
      </w:r>
      <w:r w:rsidR="00B76FEC" w:rsidRPr="008C3198">
        <w:rPr>
          <w:rFonts w:cs="Arial"/>
          <w:sz w:val="24"/>
          <w:szCs w:val="24"/>
        </w:rPr>
        <w:t xml:space="preserve"> </w:t>
      </w:r>
      <w:r w:rsidRPr="008C3198">
        <w:rPr>
          <w:rFonts w:cs="Arial"/>
          <w:bCs/>
          <w:sz w:val="24"/>
          <w:szCs w:val="24"/>
        </w:rPr>
        <w:t xml:space="preserve">Compost </w:t>
      </w:r>
      <w:r w:rsidR="0082267C" w:rsidRPr="008C3198">
        <w:rPr>
          <w:rFonts w:cs="Arial"/>
          <w:sz w:val="24"/>
          <w:szCs w:val="24"/>
        </w:rPr>
        <w:t>filter</w:t>
      </w:r>
      <w:r w:rsidRPr="008C3198">
        <w:rPr>
          <w:rFonts w:cs="Arial"/>
          <w:bCs/>
          <w:sz w:val="24"/>
          <w:szCs w:val="24"/>
        </w:rPr>
        <w:t xml:space="preserve"> socks shall be used on all hardscape areas for erosion control.</w:t>
      </w:r>
      <w:r w:rsidR="009346BA" w:rsidRPr="008C3198">
        <w:rPr>
          <w:rFonts w:cs="Arial"/>
          <w:sz w:val="24"/>
          <w:szCs w:val="24"/>
        </w:rPr>
        <w:t xml:space="preserve"> </w:t>
      </w:r>
      <w:r w:rsidR="00B76FEC" w:rsidRPr="008C3198">
        <w:rPr>
          <w:rFonts w:cs="Arial"/>
          <w:sz w:val="24"/>
          <w:szCs w:val="24"/>
        </w:rPr>
        <w:t xml:space="preserve"> </w:t>
      </w:r>
      <w:r w:rsidRPr="008C3198">
        <w:rPr>
          <w:rFonts w:cs="Arial"/>
          <w:sz w:val="24"/>
          <w:szCs w:val="24"/>
        </w:rPr>
        <w:t xml:space="preserve">These areas include driveways, hardscape features including concrete, brick, asphalt and gravel roads, lava cap soils, and areas directed by the IMT. </w:t>
      </w:r>
      <w:r w:rsidR="00BF151F" w:rsidRPr="008C3198">
        <w:rPr>
          <w:rFonts w:cs="Arial"/>
          <w:sz w:val="24"/>
          <w:szCs w:val="24"/>
        </w:rPr>
        <w:t xml:space="preserve"> </w:t>
      </w:r>
      <w:r w:rsidRPr="008C3198">
        <w:rPr>
          <w:rFonts w:cs="Arial"/>
          <w:sz w:val="24"/>
          <w:szCs w:val="24"/>
        </w:rPr>
        <w:t xml:space="preserve">Compost filter socks shall be </w:t>
      </w:r>
      <w:r w:rsidR="00C84ED9" w:rsidRPr="008C3198">
        <w:rPr>
          <w:rFonts w:cs="Arial"/>
          <w:sz w:val="24"/>
          <w:szCs w:val="24"/>
        </w:rPr>
        <w:t>five (</w:t>
      </w:r>
      <w:r w:rsidR="0082267C" w:rsidRPr="008C3198">
        <w:rPr>
          <w:rFonts w:cs="Arial"/>
          <w:sz w:val="24"/>
          <w:szCs w:val="24"/>
        </w:rPr>
        <w:t>5</w:t>
      </w:r>
      <w:r w:rsidR="00C84ED9" w:rsidRPr="008C3198">
        <w:rPr>
          <w:rFonts w:cs="Arial"/>
          <w:sz w:val="24"/>
          <w:szCs w:val="24"/>
        </w:rPr>
        <w:t>) inches</w:t>
      </w:r>
      <w:r w:rsidR="3ABD02EF" w:rsidRPr="008C3198">
        <w:rPr>
          <w:rFonts w:cs="Arial"/>
          <w:sz w:val="24"/>
          <w:szCs w:val="24"/>
        </w:rPr>
        <w:t xml:space="preserve"> to </w:t>
      </w:r>
      <w:r w:rsidR="00C84ED9" w:rsidRPr="008C3198">
        <w:rPr>
          <w:rFonts w:cs="Arial"/>
          <w:sz w:val="24"/>
          <w:szCs w:val="24"/>
        </w:rPr>
        <w:t>eight (</w:t>
      </w:r>
      <w:r w:rsidR="0082267C" w:rsidRPr="008C3198">
        <w:rPr>
          <w:rFonts w:cs="Arial"/>
          <w:sz w:val="24"/>
          <w:szCs w:val="24"/>
        </w:rPr>
        <w:t>8</w:t>
      </w:r>
      <w:r w:rsidR="00C84ED9" w:rsidRPr="008C3198">
        <w:rPr>
          <w:rFonts w:cs="Arial"/>
          <w:sz w:val="24"/>
          <w:szCs w:val="24"/>
        </w:rPr>
        <w:t>)</w:t>
      </w:r>
      <w:r w:rsidRPr="008C3198">
        <w:rPr>
          <w:rFonts w:cs="Arial"/>
          <w:sz w:val="24"/>
          <w:szCs w:val="24"/>
        </w:rPr>
        <w:t xml:space="preserve"> inches in diameter.</w:t>
      </w:r>
      <w:bookmarkStart w:id="162" w:name="_Hlk534835154"/>
      <w:bookmarkEnd w:id="162"/>
    </w:p>
    <w:p w14:paraId="1CAE2D51" w14:textId="3FA79135" w:rsidR="00EA6ED2" w:rsidRPr="008C3198" w:rsidRDefault="00EA6ED2" w:rsidP="00BF151F">
      <w:pPr>
        <w:pStyle w:val="ListParagraph"/>
        <w:numPr>
          <w:ilvl w:val="0"/>
          <w:numId w:val="14"/>
        </w:numPr>
        <w:spacing w:before="240" w:after="240"/>
        <w:ind w:left="1350"/>
        <w:rPr>
          <w:rFonts w:cs="Arial"/>
          <w:sz w:val="24"/>
          <w:szCs w:val="24"/>
        </w:rPr>
      </w:pPr>
      <w:r w:rsidRPr="008C3198">
        <w:rPr>
          <w:rFonts w:cs="Arial"/>
          <w:sz w:val="24"/>
          <w:szCs w:val="24"/>
          <w:u w:val="single"/>
        </w:rPr>
        <w:t>Erosion Control Blanket</w:t>
      </w:r>
      <w:r w:rsidRPr="008C3198">
        <w:rPr>
          <w:rFonts w:cs="Arial"/>
          <w:sz w:val="24"/>
          <w:szCs w:val="24"/>
        </w:rPr>
        <w:t xml:space="preserve"> – Erosion control blanket is a manufactured blanket or mat that is designed to hold soil and seed in place on slopes.</w:t>
      </w:r>
      <w:r w:rsidR="00B76FEC" w:rsidRPr="008C3198">
        <w:rPr>
          <w:rFonts w:cs="Arial"/>
          <w:sz w:val="24"/>
          <w:szCs w:val="24"/>
        </w:rPr>
        <w:t xml:space="preserve"> </w:t>
      </w:r>
      <w:r w:rsidRPr="008C3198">
        <w:rPr>
          <w:rFonts w:cs="Arial"/>
          <w:sz w:val="24"/>
          <w:szCs w:val="24"/>
        </w:rPr>
        <w:t xml:space="preserve"> It consists of </w:t>
      </w:r>
      <w:r w:rsidR="00073B06" w:rsidRPr="008C3198">
        <w:rPr>
          <w:rFonts w:cs="Arial"/>
          <w:sz w:val="24"/>
          <w:szCs w:val="24"/>
        </w:rPr>
        <w:t>biodegradable organic</w:t>
      </w:r>
      <w:r w:rsidRPr="008C3198">
        <w:rPr>
          <w:rFonts w:cs="Arial"/>
          <w:sz w:val="24"/>
          <w:szCs w:val="24"/>
        </w:rPr>
        <w:t xml:space="preserve"> materials such as wood fiber, coconut fiber, or a combination of these materials. </w:t>
      </w:r>
      <w:r w:rsidR="00B76FEC" w:rsidRPr="008C3198">
        <w:rPr>
          <w:rFonts w:cs="Arial"/>
          <w:sz w:val="24"/>
          <w:szCs w:val="24"/>
        </w:rPr>
        <w:t xml:space="preserve"> </w:t>
      </w:r>
      <w:r w:rsidRPr="008C3198">
        <w:rPr>
          <w:rFonts w:cs="Arial"/>
          <w:sz w:val="24"/>
          <w:szCs w:val="24"/>
        </w:rPr>
        <w:t>It is commercially manufactured and delivered to the site in rolls.</w:t>
      </w:r>
    </w:p>
    <w:p w14:paraId="544687D2" w14:textId="693B43EC" w:rsidR="00EA6ED2" w:rsidRPr="008C3198" w:rsidRDefault="00EA6ED2" w:rsidP="00BF151F">
      <w:pPr>
        <w:spacing w:before="240" w:after="240"/>
        <w:ind w:left="1350"/>
        <w:rPr>
          <w:rFonts w:cs="Arial"/>
          <w:sz w:val="24"/>
          <w:szCs w:val="24"/>
        </w:rPr>
      </w:pPr>
      <w:r w:rsidRPr="008C3198">
        <w:rPr>
          <w:rFonts w:cs="Arial"/>
          <w:sz w:val="24"/>
          <w:szCs w:val="24"/>
        </w:rPr>
        <w:t xml:space="preserve">Erosion control blankets shall be </w:t>
      </w:r>
      <w:r w:rsidR="00FC5A25" w:rsidRPr="008C3198">
        <w:rPr>
          <w:rFonts w:cs="Arial"/>
          <w:sz w:val="24"/>
          <w:szCs w:val="24"/>
        </w:rPr>
        <w:t>one hundred</w:t>
      </w:r>
      <w:r w:rsidR="00721F97" w:rsidRPr="008C3198">
        <w:rPr>
          <w:rFonts w:cs="Arial"/>
          <w:sz w:val="24"/>
          <w:szCs w:val="24"/>
        </w:rPr>
        <w:t xml:space="preserve"> (</w:t>
      </w:r>
      <w:r w:rsidRPr="008C3198">
        <w:rPr>
          <w:rFonts w:cs="Arial"/>
          <w:sz w:val="24"/>
          <w:szCs w:val="24"/>
        </w:rPr>
        <w:t>100</w:t>
      </w:r>
      <w:r w:rsidR="00721F97" w:rsidRPr="008C3198">
        <w:rPr>
          <w:rFonts w:cs="Arial"/>
          <w:sz w:val="24"/>
          <w:szCs w:val="24"/>
        </w:rPr>
        <w:t>) percent</w:t>
      </w:r>
      <w:r w:rsidRPr="008C3198">
        <w:rPr>
          <w:rFonts w:cs="Arial"/>
          <w:sz w:val="24"/>
          <w:szCs w:val="24"/>
        </w:rPr>
        <w:t xml:space="preserve"> organic biodegradable (including parent material, stitching, and netting). </w:t>
      </w:r>
      <w:r w:rsidR="00B76FEC" w:rsidRPr="008C3198">
        <w:rPr>
          <w:rFonts w:cs="Arial"/>
          <w:sz w:val="24"/>
          <w:szCs w:val="24"/>
        </w:rPr>
        <w:t xml:space="preserve"> </w:t>
      </w:r>
      <w:r w:rsidRPr="008C3198">
        <w:rPr>
          <w:rFonts w:cs="Arial"/>
          <w:sz w:val="24"/>
          <w:szCs w:val="24"/>
        </w:rPr>
        <w:t xml:space="preserve">The minimum thickness shall be 3/8” (9mm). </w:t>
      </w:r>
      <w:r w:rsidR="00B76FEC" w:rsidRPr="008C3198">
        <w:rPr>
          <w:rFonts w:cs="Arial"/>
          <w:sz w:val="24"/>
          <w:szCs w:val="24"/>
        </w:rPr>
        <w:t xml:space="preserve"> </w:t>
      </w:r>
      <w:r w:rsidRPr="008C3198">
        <w:rPr>
          <w:rFonts w:cs="Arial"/>
          <w:sz w:val="24"/>
          <w:szCs w:val="24"/>
        </w:rPr>
        <w:t xml:space="preserve">The netting shall be stitched to prevent </w:t>
      </w:r>
      <w:r w:rsidR="002E0B58" w:rsidRPr="008C3198">
        <w:rPr>
          <w:rFonts w:cs="Arial"/>
          <w:sz w:val="24"/>
          <w:szCs w:val="24"/>
        </w:rPr>
        <w:t xml:space="preserve">the </w:t>
      </w:r>
      <w:r w:rsidRPr="008C3198">
        <w:rPr>
          <w:rFonts w:cs="Arial"/>
          <w:sz w:val="24"/>
          <w:szCs w:val="24"/>
        </w:rPr>
        <w:t xml:space="preserve">separation of the net from the parent material. </w:t>
      </w:r>
      <w:r w:rsidR="00B76FEC" w:rsidRPr="008C3198">
        <w:rPr>
          <w:rFonts w:cs="Arial"/>
          <w:sz w:val="24"/>
          <w:szCs w:val="24"/>
        </w:rPr>
        <w:t xml:space="preserve"> </w:t>
      </w:r>
      <w:r w:rsidRPr="008C3198">
        <w:rPr>
          <w:rFonts w:cs="Arial"/>
          <w:sz w:val="24"/>
          <w:szCs w:val="24"/>
        </w:rPr>
        <w:t xml:space="preserve">The netting shall be capable of withstanding moderate foot traffic without tearing or </w:t>
      </w:r>
      <w:r w:rsidRPr="008C3198">
        <w:rPr>
          <w:rFonts w:cs="Arial"/>
          <w:sz w:val="24"/>
          <w:szCs w:val="24"/>
        </w:rPr>
        <w:lastRenderedPageBreak/>
        <w:t>puncturing.</w:t>
      </w:r>
      <w:r w:rsidR="00B76FEC" w:rsidRPr="008C3198">
        <w:rPr>
          <w:rFonts w:cs="Arial"/>
          <w:sz w:val="24"/>
          <w:szCs w:val="24"/>
        </w:rPr>
        <w:t xml:space="preserve"> </w:t>
      </w:r>
      <w:r w:rsidRPr="008C3198">
        <w:rPr>
          <w:rFonts w:cs="Arial"/>
          <w:sz w:val="24"/>
          <w:szCs w:val="24"/>
        </w:rPr>
        <w:t xml:space="preserve"> Neither the blanket </w:t>
      </w:r>
      <w:r w:rsidR="00C723F6" w:rsidRPr="008C3198">
        <w:rPr>
          <w:rFonts w:cs="Arial"/>
          <w:sz w:val="24"/>
          <w:szCs w:val="24"/>
        </w:rPr>
        <w:t>n</w:t>
      </w:r>
      <w:r w:rsidRPr="008C3198">
        <w:rPr>
          <w:rFonts w:cs="Arial"/>
          <w:sz w:val="24"/>
          <w:szCs w:val="24"/>
        </w:rPr>
        <w:t xml:space="preserve">or netting </w:t>
      </w:r>
      <w:r w:rsidR="002E0B58" w:rsidRPr="008C3198">
        <w:rPr>
          <w:rFonts w:cs="Arial"/>
          <w:sz w:val="24"/>
          <w:szCs w:val="24"/>
        </w:rPr>
        <w:t>n</w:t>
      </w:r>
      <w:r w:rsidRPr="008C3198">
        <w:rPr>
          <w:rFonts w:cs="Arial"/>
          <w:sz w:val="24"/>
          <w:szCs w:val="24"/>
        </w:rPr>
        <w:t>or the installation shall pose a safety risk to people walking on/crossing over it or pose a hazard to wildlife such as birds, reptiles, and amphibians.</w:t>
      </w:r>
    </w:p>
    <w:p w14:paraId="02F57D17" w14:textId="77777777" w:rsidR="00EA6ED2" w:rsidRPr="008C3198" w:rsidRDefault="00EA6ED2" w:rsidP="00BF151F">
      <w:pPr>
        <w:spacing w:before="240" w:after="240"/>
        <w:ind w:left="1350"/>
        <w:rPr>
          <w:rFonts w:cs="Arial"/>
          <w:sz w:val="24"/>
          <w:szCs w:val="24"/>
        </w:rPr>
      </w:pPr>
      <w:r w:rsidRPr="008C3198">
        <w:rPr>
          <w:rFonts w:cs="Arial"/>
          <w:sz w:val="24"/>
          <w:szCs w:val="24"/>
        </w:rPr>
        <w:t>Appropriate products include, but may not be limited to:</w:t>
      </w:r>
    </w:p>
    <w:p w14:paraId="26710B7F" w14:textId="77777777" w:rsidR="00EA6ED2" w:rsidRPr="008C3198" w:rsidRDefault="00EA6ED2" w:rsidP="00BF151F">
      <w:pPr>
        <w:pStyle w:val="ListParagraph"/>
        <w:numPr>
          <w:ilvl w:val="0"/>
          <w:numId w:val="16"/>
        </w:numPr>
        <w:spacing w:before="240" w:after="240"/>
        <w:ind w:left="1710"/>
        <w:contextualSpacing w:val="0"/>
        <w:rPr>
          <w:rFonts w:cs="Arial"/>
          <w:sz w:val="24"/>
          <w:szCs w:val="24"/>
        </w:rPr>
      </w:pPr>
      <w:r w:rsidRPr="008C3198">
        <w:rPr>
          <w:rFonts w:cs="Arial"/>
          <w:sz w:val="24"/>
          <w:szCs w:val="24"/>
        </w:rPr>
        <w:t>Curled I Fiber net (American Excelsior)</w:t>
      </w:r>
    </w:p>
    <w:p w14:paraId="59D2DCC7" w14:textId="77777777" w:rsidR="00EA6ED2" w:rsidRPr="008C3198" w:rsidRDefault="00EA6ED2" w:rsidP="00BF151F">
      <w:pPr>
        <w:pStyle w:val="ListParagraph"/>
        <w:numPr>
          <w:ilvl w:val="0"/>
          <w:numId w:val="16"/>
        </w:numPr>
        <w:spacing w:before="240" w:after="240"/>
        <w:ind w:left="1710"/>
        <w:contextualSpacing w:val="0"/>
        <w:rPr>
          <w:rFonts w:cs="Arial"/>
          <w:sz w:val="24"/>
          <w:szCs w:val="24"/>
        </w:rPr>
      </w:pPr>
      <w:r w:rsidRPr="008C3198">
        <w:rPr>
          <w:rFonts w:cs="Arial"/>
          <w:sz w:val="24"/>
          <w:szCs w:val="24"/>
        </w:rPr>
        <w:t>Curled II Fiber net (American Excelsior)</w:t>
      </w:r>
    </w:p>
    <w:p w14:paraId="096CAFBD" w14:textId="77777777" w:rsidR="00EA6ED2" w:rsidRPr="008C3198" w:rsidRDefault="00EA6ED2" w:rsidP="00BF151F">
      <w:pPr>
        <w:pStyle w:val="ListParagraph"/>
        <w:numPr>
          <w:ilvl w:val="0"/>
          <w:numId w:val="16"/>
        </w:numPr>
        <w:spacing w:before="240" w:after="240"/>
        <w:ind w:left="1710"/>
        <w:contextualSpacing w:val="0"/>
        <w:rPr>
          <w:rFonts w:cs="Arial"/>
          <w:sz w:val="24"/>
          <w:szCs w:val="24"/>
        </w:rPr>
      </w:pPr>
      <w:r w:rsidRPr="008C3198">
        <w:rPr>
          <w:rFonts w:cs="Arial"/>
          <w:sz w:val="24"/>
          <w:szCs w:val="24"/>
        </w:rPr>
        <w:t>AEC Premier Straw Fiber net (American Excelsior)</w:t>
      </w:r>
    </w:p>
    <w:p w14:paraId="299E994A" w14:textId="77777777" w:rsidR="00EA6ED2" w:rsidRPr="008C3198" w:rsidRDefault="00EA6ED2" w:rsidP="00BF151F">
      <w:pPr>
        <w:pStyle w:val="ListParagraph"/>
        <w:numPr>
          <w:ilvl w:val="0"/>
          <w:numId w:val="16"/>
        </w:numPr>
        <w:spacing w:before="240" w:after="240"/>
        <w:ind w:left="1710"/>
        <w:contextualSpacing w:val="0"/>
        <w:rPr>
          <w:rFonts w:cs="Arial"/>
          <w:sz w:val="24"/>
          <w:szCs w:val="24"/>
        </w:rPr>
      </w:pPr>
      <w:r w:rsidRPr="008C3198">
        <w:rPr>
          <w:rFonts w:cs="Arial"/>
          <w:sz w:val="24"/>
          <w:szCs w:val="24"/>
        </w:rPr>
        <w:t>S 75 BD (North American Green)</w:t>
      </w:r>
    </w:p>
    <w:p w14:paraId="446B6521" w14:textId="77777777" w:rsidR="00EA6ED2" w:rsidRPr="008C3198" w:rsidRDefault="00EA6ED2" w:rsidP="00BF151F">
      <w:pPr>
        <w:pStyle w:val="ListParagraph"/>
        <w:numPr>
          <w:ilvl w:val="0"/>
          <w:numId w:val="16"/>
        </w:numPr>
        <w:spacing w:before="240" w:after="240"/>
        <w:ind w:left="1710"/>
        <w:contextualSpacing w:val="0"/>
        <w:rPr>
          <w:rFonts w:cs="Arial"/>
          <w:sz w:val="24"/>
          <w:szCs w:val="24"/>
        </w:rPr>
      </w:pPr>
      <w:r w:rsidRPr="008C3198">
        <w:rPr>
          <w:rFonts w:cs="Arial"/>
          <w:sz w:val="24"/>
          <w:szCs w:val="24"/>
        </w:rPr>
        <w:t>S 150 BN (North American Green)</w:t>
      </w:r>
    </w:p>
    <w:p w14:paraId="67137422" w14:textId="77777777" w:rsidR="00EA6ED2" w:rsidRPr="008C3198" w:rsidRDefault="00EA6ED2" w:rsidP="00BF151F">
      <w:pPr>
        <w:pStyle w:val="ListParagraph"/>
        <w:numPr>
          <w:ilvl w:val="0"/>
          <w:numId w:val="16"/>
        </w:numPr>
        <w:spacing w:before="240" w:after="240"/>
        <w:ind w:left="1710"/>
        <w:contextualSpacing w:val="0"/>
        <w:rPr>
          <w:rFonts w:cs="Arial"/>
          <w:sz w:val="24"/>
          <w:szCs w:val="24"/>
        </w:rPr>
      </w:pPr>
      <w:r w:rsidRPr="008C3198">
        <w:rPr>
          <w:rFonts w:cs="Arial"/>
          <w:sz w:val="24"/>
          <w:szCs w:val="24"/>
        </w:rPr>
        <w:t>SC 150 BN (North American Green)</w:t>
      </w:r>
    </w:p>
    <w:p w14:paraId="705B31B0" w14:textId="77777777" w:rsidR="00EA6ED2" w:rsidRPr="008C3198" w:rsidRDefault="00EA6ED2" w:rsidP="00BF151F">
      <w:pPr>
        <w:pStyle w:val="ListParagraph"/>
        <w:numPr>
          <w:ilvl w:val="0"/>
          <w:numId w:val="16"/>
        </w:numPr>
        <w:spacing w:before="240" w:after="240"/>
        <w:ind w:left="1710"/>
        <w:contextualSpacing w:val="0"/>
        <w:rPr>
          <w:rFonts w:cs="Arial"/>
          <w:sz w:val="24"/>
          <w:szCs w:val="24"/>
        </w:rPr>
      </w:pPr>
      <w:r w:rsidRPr="008C3198">
        <w:rPr>
          <w:rFonts w:cs="Arial"/>
          <w:sz w:val="24"/>
          <w:szCs w:val="24"/>
        </w:rPr>
        <w:t>C125 BN (North American Green)</w:t>
      </w:r>
    </w:p>
    <w:p w14:paraId="758E1802" w14:textId="77777777" w:rsidR="00EA6ED2" w:rsidRPr="008C3198" w:rsidRDefault="00EA6ED2" w:rsidP="00BF151F">
      <w:pPr>
        <w:pStyle w:val="ListParagraph"/>
        <w:numPr>
          <w:ilvl w:val="0"/>
          <w:numId w:val="16"/>
        </w:numPr>
        <w:spacing w:before="240" w:after="240"/>
        <w:ind w:left="1710"/>
        <w:contextualSpacing w:val="0"/>
        <w:rPr>
          <w:rFonts w:cs="Arial"/>
          <w:sz w:val="24"/>
          <w:szCs w:val="24"/>
        </w:rPr>
      </w:pPr>
      <w:r w:rsidRPr="008C3198">
        <w:rPr>
          <w:rFonts w:cs="Arial"/>
          <w:sz w:val="24"/>
          <w:szCs w:val="24"/>
        </w:rPr>
        <w:t>Excel S-2 All Natural (Western Excelsior)</w:t>
      </w:r>
    </w:p>
    <w:p w14:paraId="673BF44B" w14:textId="77777777" w:rsidR="00EA6ED2" w:rsidRPr="008C3198" w:rsidRDefault="00EA6ED2" w:rsidP="00BF151F">
      <w:pPr>
        <w:pStyle w:val="ListParagraph"/>
        <w:numPr>
          <w:ilvl w:val="0"/>
          <w:numId w:val="16"/>
        </w:numPr>
        <w:spacing w:before="240" w:after="240"/>
        <w:ind w:left="1710"/>
        <w:contextualSpacing w:val="0"/>
        <w:rPr>
          <w:rFonts w:cs="Arial"/>
          <w:sz w:val="24"/>
          <w:szCs w:val="24"/>
        </w:rPr>
      </w:pPr>
      <w:r w:rsidRPr="008C3198">
        <w:rPr>
          <w:rFonts w:cs="Arial"/>
          <w:sz w:val="24"/>
          <w:szCs w:val="24"/>
        </w:rPr>
        <w:t>Excel SS-2 All Natural (Western Excelsior)</w:t>
      </w:r>
    </w:p>
    <w:p w14:paraId="0217CCEC" w14:textId="77777777" w:rsidR="00EA6ED2" w:rsidRPr="008C3198" w:rsidRDefault="00EA6ED2" w:rsidP="00BF151F">
      <w:pPr>
        <w:pStyle w:val="ListParagraph"/>
        <w:numPr>
          <w:ilvl w:val="0"/>
          <w:numId w:val="16"/>
        </w:numPr>
        <w:spacing w:before="240" w:after="240"/>
        <w:ind w:left="1710"/>
        <w:contextualSpacing w:val="0"/>
        <w:rPr>
          <w:rFonts w:cs="Arial"/>
          <w:sz w:val="24"/>
          <w:szCs w:val="24"/>
        </w:rPr>
      </w:pPr>
      <w:r w:rsidRPr="008C3198">
        <w:rPr>
          <w:rFonts w:cs="Arial"/>
          <w:sz w:val="24"/>
          <w:szCs w:val="24"/>
        </w:rPr>
        <w:t>Excel CS-3 All Natural (Western Excelsior)</w:t>
      </w:r>
    </w:p>
    <w:p w14:paraId="36E1BA4B" w14:textId="176661B6" w:rsidR="00EA6ED2" w:rsidRPr="008C3198" w:rsidRDefault="00EA6ED2" w:rsidP="00BF151F">
      <w:pPr>
        <w:pStyle w:val="ListParagraph"/>
        <w:numPr>
          <w:ilvl w:val="0"/>
          <w:numId w:val="16"/>
        </w:numPr>
        <w:spacing w:before="240" w:after="240"/>
        <w:ind w:left="1710"/>
        <w:contextualSpacing w:val="0"/>
        <w:rPr>
          <w:rFonts w:cs="Arial"/>
          <w:sz w:val="24"/>
          <w:szCs w:val="24"/>
        </w:rPr>
      </w:pPr>
      <w:r w:rsidRPr="008C3198">
        <w:rPr>
          <w:rFonts w:cs="Arial"/>
          <w:sz w:val="24"/>
          <w:szCs w:val="24"/>
        </w:rPr>
        <w:t>Excel CC-4 All Natural (Western Excelsior)</w:t>
      </w:r>
    </w:p>
    <w:p w14:paraId="072F808B" w14:textId="2BC10265" w:rsidR="00EA6ED2" w:rsidRPr="008C3198" w:rsidRDefault="00EA6ED2" w:rsidP="00BF151F">
      <w:pPr>
        <w:pStyle w:val="ListParagraph"/>
        <w:numPr>
          <w:ilvl w:val="0"/>
          <w:numId w:val="14"/>
        </w:numPr>
        <w:spacing w:before="240" w:after="240"/>
        <w:ind w:left="1350"/>
        <w:contextualSpacing w:val="0"/>
        <w:rPr>
          <w:rFonts w:cs="Arial"/>
          <w:sz w:val="24"/>
          <w:szCs w:val="24"/>
        </w:rPr>
      </w:pPr>
      <w:r w:rsidRPr="008C3198">
        <w:rPr>
          <w:rFonts w:cs="Arial"/>
          <w:sz w:val="24"/>
          <w:szCs w:val="24"/>
          <w:u w:val="single"/>
        </w:rPr>
        <w:t>Silt Fence</w:t>
      </w:r>
      <w:r w:rsidRPr="008C3198">
        <w:rPr>
          <w:rFonts w:cs="Arial"/>
          <w:sz w:val="24"/>
          <w:szCs w:val="24"/>
        </w:rPr>
        <w:t xml:space="preserve"> – Silt fence consists of a permeable filter fabric that is keyed into the ground and staked beyond the toe of a slope. </w:t>
      </w:r>
      <w:r w:rsidR="00B76FEC" w:rsidRPr="008C3198">
        <w:rPr>
          <w:rFonts w:cs="Arial"/>
          <w:sz w:val="24"/>
          <w:szCs w:val="24"/>
        </w:rPr>
        <w:t xml:space="preserve"> </w:t>
      </w:r>
      <w:r w:rsidRPr="008C3198">
        <w:rPr>
          <w:rFonts w:cs="Arial"/>
          <w:sz w:val="24"/>
          <w:szCs w:val="24"/>
        </w:rPr>
        <w:t xml:space="preserve">The fabric pools runoff, causing entrained sediment to settle out behind the fence while </w:t>
      </w:r>
      <w:r w:rsidRPr="008C3198">
        <w:rPr>
          <w:rFonts w:cs="Arial"/>
          <w:noProof/>
          <w:sz w:val="24"/>
          <w:szCs w:val="24"/>
        </w:rPr>
        <w:t>the water</w:t>
      </w:r>
      <w:r w:rsidRPr="008C3198">
        <w:rPr>
          <w:rFonts w:cs="Arial"/>
          <w:sz w:val="24"/>
          <w:szCs w:val="24"/>
        </w:rPr>
        <w:t xml:space="preserve"> slowly filters through the fabric.</w:t>
      </w:r>
    </w:p>
    <w:p w14:paraId="25135A31" w14:textId="438AE3D9" w:rsidR="00EA6ED2" w:rsidRPr="008C3198" w:rsidRDefault="00EA6ED2" w:rsidP="00BF151F">
      <w:pPr>
        <w:pStyle w:val="ListParagraph"/>
        <w:numPr>
          <w:ilvl w:val="0"/>
          <w:numId w:val="14"/>
        </w:numPr>
        <w:spacing w:before="240" w:after="240"/>
        <w:ind w:left="1350"/>
        <w:rPr>
          <w:rFonts w:cs="Arial"/>
          <w:sz w:val="24"/>
          <w:szCs w:val="24"/>
        </w:rPr>
      </w:pPr>
      <w:r w:rsidRPr="008C3198">
        <w:rPr>
          <w:rFonts w:cs="Arial"/>
          <w:sz w:val="24"/>
          <w:szCs w:val="24"/>
          <w:u w:val="single"/>
        </w:rPr>
        <w:t>Anchors</w:t>
      </w:r>
      <w:r w:rsidRPr="008C3198">
        <w:rPr>
          <w:rFonts w:cs="Arial"/>
          <w:sz w:val="24"/>
          <w:szCs w:val="24"/>
        </w:rPr>
        <w:t xml:space="preserve"> – Anchors are devices that secure erosion control materials such as fiber roll</w:t>
      </w:r>
      <w:r w:rsidR="00D7596D" w:rsidRPr="008C3198">
        <w:rPr>
          <w:rFonts w:cs="Arial"/>
          <w:sz w:val="24"/>
          <w:szCs w:val="24"/>
        </w:rPr>
        <w:t>s</w:t>
      </w:r>
      <w:r w:rsidRPr="008C3198">
        <w:rPr>
          <w:rFonts w:cs="Arial"/>
          <w:sz w:val="24"/>
          <w:szCs w:val="24"/>
        </w:rPr>
        <w:t>, erosion control blankets, and silt fence</w:t>
      </w:r>
      <w:r w:rsidR="00BB6DB1" w:rsidRPr="008C3198">
        <w:rPr>
          <w:rFonts w:cs="Arial"/>
          <w:sz w:val="24"/>
          <w:szCs w:val="24"/>
        </w:rPr>
        <w:t>s</w:t>
      </w:r>
      <w:r w:rsidRPr="008C3198">
        <w:rPr>
          <w:rFonts w:cs="Arial"/>
          <w:sz w:val="24"/>
          <w:szCs w:val="24"/>
        </w:rPr>
        <w:t>.</w:t>
      </w:r>
    </w:p>
    <w:p w14:paraId="7B7646FB" w14:textId="49144A2C" w:rsidR="00EA6ED2" w:rsidRPr="008C3198" w:rsidRDefault="00EA6ED2" w:rsidP="00BF151F">
      <w:pPr>
        <w:spacing w:before="240" w:after="240"/>
        <w:ind w:left="1350"/>
        <w:rPr>
          <w:rFonts w:cs="Arial"/>
          <w:sz w:val="24"/>
          <w:szCs w:val="24"/>
        </w:rPr>
      </w:pPr>
      <w:r w:rsidRPr="008C3198">
        <w:rPr>
          <w:rFonts w:cs="Arial"/>
          <w:sz w:val="24"/>
          <w:szCs w:val="24"/>
        </w:rPr>
        <w:t xml:space="preserve">For erosion control blankets, anchors shall be completely biodegradable, environmentally safe, and have no potential for soil and/or water contamination. </w:t>
      </w:r>
      <w:r w:rsidR="00BF151F" w:rsidRPr="008C3198">
        <w:rPr>
          <w:rFonts w:cs="Arial"/>
          <w:sz w:val="24"/>
          <w:szCs w:val="24"/>
        </w:rPr>
        <w:t xml:space="preserve"> </w:t>
      </w:r>
      <w:r w:rsidRPr="008C3198">
        <w:rPr>
          <w:rFonts w:cs="Arial"/>
          <w:sz w:val="24"/>
          <w:szCs w:val="24"/>
        </w:rPr>
        <w:t xml:space="preserve">Steel wire pins or staples may be approved by the </w:t>
      </w:r>
      <w:r w:rsidR="00AA6DB0" w:rsidRPr="008C3198">
        <w:rPr>
          <w:rFonts w:cs="Arial"/>
          <w:sz w:val="24"/>
          <w:szCs w:val="24"/>
        </w:rPr>
        <w:t xml:space="preserve">User Agency’s </w:t>
      </w:r>
      <w:r w:rsidR="00241372" w:rsidRPr="008C3198">
        <w:rPr>
          <w:rFonts w:cs="Arial"/>
          <w:sz w:val="24"/>
          <w:szCs w:val="24"/>
        </w:rPr>
        <w:t>OSC</w:t>
      </w:r>
      <w:r w:rsidRPr="008C3198">
        <w:rPr>
          <w:rFonts w:cs="Arial"/>
          <w:sz w:val="24"/>
          <w:szCs w:val="24"/>
        </w:rPr>
        <w:t xml:space="preserve"> if the alternative is not available or not functional.</w:t>
      </w:r>
      <w:r w:rsidR="00BF151F" w:rsidRPr="008C3198">
        <w:rPr>
          <w:rFonts w:cs="Arial"/>
          <w:sz w:val="24"/>
          <w:szCs w:val="24"/>
        </w:rPr>
        <w:t xml:space="preserve"> </w:t>
      </w:r>
      <w:r w:rsidRPr="008C3198">
        <w:rPr>
          <w:rFonts w:cs="Arial"/>
          <w:sz w:val="24"/>
          <w:szCs w:val="24"/>
        </w:rPr>
        <w:t xml:space="preserve"> </w:t>
      </w:r>
      <w:r w:rsidRPr="008C3198">
        <w:rPr>
          <w:rFonts w:cs="Arial"/>
          <w:noProof/>
          <w:sz w:val="24"/>
          <w:szCs w:val="24"/>
        </w:rPr>
        <w:t>Petroleum-based</w:t>
      </w:r>
      <w:r w:rsidRPr="008C3198">
        <w:rPr>
          <w:rFonts w:cs="Arial"/>
          <w:sz w:val="24"/>
          <w:szCs w:val="24"/>
        </w:rPr>
        <w:t xml:space="preserve"> plastics or composites containing petroleum-based plastics will not be approved.</w:t>
      </w:r>
      <w:r w:rsidR="00BF151F" w:rsidRPr="008C3198">
        <w:rPr>
          <w:rFonts w:cs="Arial"/>
          <w:sz w:val="24"/>
          <w:szCs w:val="24"/>
        </w:rPr>
        <w:t xml:space="preserve"> </w:t>
      </w:r>
      <w:r w:rsidRPr="008C3198">
        <w:rPr>
          <w:rFonts w:cs="Arial"/>
          <w:sz w:val="24"/>
          <w:szCs w:val="24"/>
        </w:rPr>
        <w:t xml:space="preserve"> Materials deemed to present a hazard from splintering or spearing will not be approved. </w:t>
      </w:r>
      <w:r w:rsidR="00BF151F" w:rsidRPr="008C3198">
        <w:rPr>
          <w:rFonts w:cs="Arial"/>
          <w:sz w:val="24"/>
          <w:szCs w:val="24"/>
        </w:rPr>
        <w:t xml:space="preserve"> </w:t>
      </w:r>
      <w:r w:rsidRPr="008C3198">
        <w:rPr>
          <w:rFonts w:cs="Arial"/>
          <w:sz w:val="24"/>
          <w:szCs w:val="24"/>
        </w:rPr>
        <w:t>Wood stakes or stakes manufactured from wood byproducts may be approved.</w:t>
      </w:r>
    </w:p>
    <w:p w14:paraId="7ACDACEA" w14:textId="77777777" w:rsidR="00EA6ED2" w:rsidRPr="008C3198" w:rsidRDefault="00EA6ED2" w:rsidP="00BF151F">
      <w:pPr>
        <w:spacing w:before="240" w:after="240"/>
        <w:ind w:left="1350"/>
        <w:rPr>
          <w:rFonts w:cs="Arial"/>
          <w:sz w:val="24"/>
          <w:szCs w:val="24"/>
        </w:rPr>
      </w:pPr>
      <w:r w:rsidRPr="008C3198">
        <w:rPr>
          <w:rFonts w:cs="Arial"/>
          <w:sz w:val="24"/>
          <w:szCs w:val="24"/>
        </w:rPr>
        <w:t>Appropriate products include, but may not be limited to:</w:t>
      </w:r>
    </w:p>
    <w:p w14:paraId="37692CD8" w14:textId="77777777" w:rsidR="00EA6ED2" w:rsidRPr="008C3198" w:rsidRDefault="00EA6ED2" w:rsidP="00BF151F">
      <w:pPr>
        <w:pStyle w:val="ListParagraph"/>
        <w:numPr>
          <w:ilvl w:val="0"/>
          <w:numId w:val="17"/>
        </w:numPr>
        <w:spacing w:before="240" w:after="240"/>
        <w:ind w:left="1710"/>
        <w:contextualSpacing w:val="0"/>
        <w:rPr>
          <w:rFonts w:cs="Arial"/>
          <w:sz w:val="24"/>
          <w:szCs w:val="24"/>
        </w:rPr>
      </w:pPr>
      <w:r w:rsidRPr="008C3198">
        <w:rPr>
          <w:rFonts w:cs="Arial"/>
          <w:sz w:val="24"/>
          <w:szCs w:val="24"/>
        </w:rPr>
        <w:t>E-Staple (American Excelsior)</w:t>
      </w:r>
    </w:p>
    <w:p w14:paraId="58EA1DC1" w14:textId="77777777" w:rsidR="00EA6ED2" w:rsidRPr="008C3198" w:rsidRDefault="00EA6ED2" w:rsidP="00BF151F">
      <w:pPr>
        <w:pStyle w:val="ListParagraph"/>
        <w:numPr>
          <w:ilvl w:val="0"/>
          <w:numId w:val="17"/>
        </w:numPr>
        <w:spacing w:before="240" w:after="240"/>
        <w:ind w:left="1710"/>
        <w:contextualSpacing w:val="0"/>
        <w:rPr>
          <w:rFonts w:cs="Arial"/>
          <w:sz w:val="24"/>
          <w:szCs w:val="24"/>
        </w:rPr>
      </w:pPr>
      <w:r w:rsidRPr="008C3198">
        <w:rPr>
          <w:rFonts w:cs="Arial"/>
          <w:sz w:val="24"/>
          <w:szCs w:val="24"/>
        </w:rPr>
        <w:lastRenderedPageBreak/>
        <w:t>CF Bio Staple (CFM Corp)</w:t>
      </w:r>
    </w:p>
    <w:p w14:paraId="2884534D" w14:textId="77777777" w:rsidR="00EA6ED2" w:rsidRPr="008C3198" w:rsidRDefault="00EA6ED2" w:rsidP="00BF151F">
      <w:pPr>
        <w:pStyle w:val="ListParagraph"/>
        <w:numPr>
          <w:ilvl w:val="0"/>
          <w:numId w:val="17"/>
        </w:numPr>
        <w:spacing w:before="240" w:after="240"/>
        <w:ind w:left="1710"/>
        <w:contextualSpacing w:val="0"/>
        <w:rPr>
          <w:rFonts w:cs="Arial"/>
          <w:sz w:val="24"/>
          <w:szCs w:val="24"/>
        </w:rPr>
      </w:pPr>
      <w:r w:rsidRPr="008C3198">
        <w:rPr>
          <w:rFonts w:cs="Arial"/>
          <w:sz w:val="24"/>
          <w:szCs w:val="24"/>
        </w:rPr>
        <w:t>Green Stake (Green Stake)</w:t>
      </w:r>
    </w:p>
    <w:p w14:paraId="777C70CF" w14:textId="77777777" w:rsidR="00EA6ED2" w:rsidRPr="008C3198" w:rsidRDefault="00EA6ED2" w:rsidP="00BF151F">
      <w:pPr>
        <w:pStyle w:val="ListParagraph"/>
        <w:numPr>
          <w:ilvl w:val="0"/>
          <w:numId w:val="17"/>
        </w:numPr>
        <w:spacing w:before="240" w:after="240"/>
        <w:ind w:left="1710"/>
        <w:contextualSpacing w:val="0"/>
        <w:rPr>
          <w:rFonts w:cs="Arial"/>
          <w:sz w:val="24"/>
          <w:szCs w:val="24"/>
        </w:rPr>
      </w:pPr>
      <w:r w:rsidRPr="008C3198">
        <w:rPr>
          <w:rFonts w:cs="Arial"/>
          <w:sz w:val="24"/>
          <w:szCs w:val="24"/>
        </w:rPr>
        <w:t>Bio-Stake (North American Green)</w:t>
      </w:r>
    </w:p>
    <w:p w14:paraId="7C00AC1B" w14:textId="77777777" w:rsidR="00EA6ED2" w:rsidRPr="008C3198" w:rsidRDefault="00EA6ED2" w:rsidP="00BF151F">
      <w:pPr>
        <w:pStyle w:val="ListParagraph"/>
        <w:numPr>
          <w:ilvl w:val="0"/>
          <w:numId w:val="17"/>
        </w:numPr>
        <w:spacing w:before="240" w:after="240"/>
        <w:ind w:left="1710"/>
        <w:contextualSpacing w:val="0"/>
        <w:rPr>
          <w:rFonts w:cs="Arial"/>
          <w:sz w:val="24"/>
          <w:szCs w:val="24"/>
        </w:rPr>
      </w:pPr>
      <w:r w:rsidRPr="008C3198">
        <w:rPr>
          <w:rFonts w:cs="Arial"/>
          <w:sz w:val="24"/>
          <w:szCs w:val="24"/>
        </w:rPr>
        <w:t>Enviro-Stake (ODC Inc.)</w:t>
      </w:r>
    </w:p>
    <w:p w14:paraId="29109B40" w14:textId="23165742" w:rsidR="00EA6ED2" w:rsidRPr="008C3198" w:rsidRDefault="00EA6ED2" w:rsidP="00BF151F">
      <w:pPr>
        <w:spacing w:before="240" w:after="240"/>
        <w:ind w:left="1350"/>
        <w:rPr>
          <w:rFonts w:cs="Arial"/>
          <w:sz w:val="24"/>
          <w:szCs w:val="24"/>
        </w:rPr>
      </w:pPr>
      <w:r w:rsidRPr="008C3198">
        <w:rPr>
          <w:rFonts w:cs="Arial"/>
          <w:sz w:val="24"/>
          <w:szCs w:val="24"/>
        </w:rPr>
        <w:t xml:space="preserve">For silt fence, anchor posts shall be at least </w:t>
      </w:r>
      <w:r w:rsidR="00721F97" w:rsidRPr="008C3198">
        <w:rPr>
          <w:rFonts w:cs="Arial"/>
          <w:sz w:val="24"/>
          <w:szCs w:val="24"/>
        </w:rPr>
        <w:t>thirty-six (</w:t>
      </w:r>
      <w:r w:rsidRPr="008C3198">
        <w:rPr>
          <w:rFonts w:cs="Arial"/>
          <w:sz w:val="24"/>
          <w:szCs w:val="24"/>
        </w:rPr>
        <w:t>36</w:t>
      </w:r>
      <w:r w:rsidR="00721F97" w:rsidRPr="008C3198">
        <w:rPr>
          <w:rFonts w:cs="Arial"/>
          <w:sz w:val="24"/>
          <w:szCs w:val="24"/>
        </w:rPr>
        <w:t>) inches</w:t>
      </w:r>
      <w:r w:rsidRPr="008C3198">
        <w:rPr>
          <w:rFonts w:cs="Arial"/>
          <w:sz w:val="24"/>
          <w:szCs w:val="24"/>
        </w:rPr>
        <w:t xml:space="preserve"> long.</w:t>
      </w:r>
      <w:r w:rsidR="001B408A" w:rsidRPr="008C3198">
        <w:rPr>
          <w:rFonts w:cs="Arial"/>
          <w:sz w:val="24"/>
          <w:szCs w:val="24"/>
        </w:rPr>
        <w:t xml:space="preserve"> </w:t>
      </w:r>
      <w:r w:rsidRPr="008C3198">
        <w:rPr>
          <w:rFonts w:cs="Arial"/>
          <w:sz w:val="24"/>
          <w:szCs w:val="24"/>
        </w:rPr>
        <w:t xml:space="preserve"> Steel posts should weigh no less than one</w:t>
      </w:r>
      <w:r w:rsidR="00721F97" w:rsidRPr="008C3198">
        <w:rPr>
          <w:rFonts w:cs="Arial"/>
          <w:sz w:val="24"/>
          <w:szCs w:val="24"/>
        </w:rPr>
        <w:t xml:space="preserve"> (1)</w:t>
      </w:r>
      <w:r w:rsidRPr="008C3198">
        <w:rPr>
          <w:rFonts w:cs="Arial"/>
          <w:sz w:val="24"/>
          <w:szCs w:val="24"/>
        </w:rPr>
        <w:t xml:space="preserve"> pound per linear foot.</w:t>
      </w:r>
    </w:p>
    <w:p w14:paraId="69EF4120" w14:textId="2B1E470F" w:rsidR="00EA6ED2" w:rsidRPr="008C3198" w:rsidRDefault="00EA6ED2" w:rsidP="00BF151F">
      <w:pPr>
        <w:spacing w:before="240" w:after="240"/>
        <w:ind w:left="1350"/>
        <w:rPr>
          <w:rFonts w:cs="Arial"/>
          <w:sz w:val="24"/>
          <w:szCs w:val="24"/>
        </w:rPr>
      </w:pPr>
      <w:r w:rsidRPr="008C3198">
        <w:rPr>
          <w:rFonts w:cs="Arial"/>
          <w:sz w:val="24"/>
          <w:szCs w:val="24"/>
        </w:rPr>
        <w:t>For fiber roll barriers</w:t>
      </w:r>
      <w:r w:rsidR="00453639" w:rsidRPr="008C3198">
        <w:rPr>
          <w:rFonts w:cs="Arial"/>
          <w:sz w:val="24"/>
          <w:szCs w:val="24"/>
        </w:rPr>
        <w:t xml:space="preserve"> or compost filter socks</w:t>
      </w:r>
      <w:r w:rsidRPr="008C3198">
        <w:rPr>
          <w:rFonts w:cs="Arial"/>
          <w:sz w:val="24"/>
          <w:szCs w:val="24"/>
        </w:rPr>
        <w:t xml:space="preserve">, stakes shall be wooden and at least </w:t>
      </w:r>
      <w:r w:rsidR="00721F97" w:rsidRPr="008C3198">
        <w:rPr>
          <w:rFonts w:cs="Arial"/>
          <w:sz w:val="24"/>
          <w:szCs w:val="24"/>
        </w:rPr>
        <w:t>eighteen (</w:t>
      </w:r>
      <w:r w:rsidRPr="008C3198">
        <w:rPr>
          <w:rFonts w:cs="Arial"/>
          <w:sz w:val="24"/>
          <w:szCs w:val="24"/>
        </w:rPr>
        <w:t>18</w:t>
      </w:r>
      <w:r w:rsidR="00721F97" w:rsidRPr="008C3198">
        <w:rPr>
          <w:rFonts w:cs="Arial"/>
          <w:sz w:val="24"/>
          <w:szCs w:val="24"/>
        </w:rPr>
        <w:t>) inches</w:t>
      </w:r>
      <w:r w:rsidRPr="008C3198">
        <w:rPr>
          <w:rFonts w:cs="Arial"/>
          <w:sz w:val="24"/>
          <w:szCs w:val="24"/>
        </w:rPr>
        <w:t xml:space="preserve"> long.</w:t>
      </w:r>
    </w:p>
    <w:p w14:paraId="5EC8564C" w14:textId="0198C5BF" w:rsidR="00EA6ED2" w:rsidRPr="008C3198" w:rsidRDefault="00EA6ED2" w:rsidP="00BF151F">
      <w:pPr>
        <w:pStyle w:val="ListParagraph"/>
        <w:numPr>
          <w:ilvl w:val="0"/>
          <w:numId w:val="14"/>
        </w:numPr>
        <w:spacing w:before="240" w:after="240"/>
        <w:ind w:left="1350"/>
        <w:rPr>
          <w:rFonts w:cs="Arial"/>
          <w:sz w:val="24"/>
          <w:szCs w:val="24"/>
        </w:rPr>
      </w:pPr>
      <w:r w:rsidRPr="008C3198">
        <w:rPr>
          <w:rFonts w:cs="Arial"/>
          <w:sz w:val="24"/>
          <w:szCs w:val="24"/>
          <w:u w:val="single"/>
        </w:rPr>
        <w:t>Netting</w:t>
      </w:r>
      <w:r w:rsidRPr="008C3198">
        <w:rPr>
          <w:rFonts w:cs="Arial"/>
          <w:sz w:val="24"/>
          <w:szCs w:val="24"/>
        </w:rPr>
        <w:t xml:space="preserve"> – Netting is a manufactured product intended to secure wood chips or pine needle mulch to the soil surface.</w:t>
      </w:r>
    </w:p>
    <w:p w14:paraId="09CC308E" w14:textId="0619522A" w:rsidR="00EA6ED2" w:rsidRPr="008C3198" w:rsidRDefault="00EA6ED2" w:rsidP="00BF151F">
      <w:pPr>
        <w:spacing w:before="240" w:after="240"/>
        <w:ind w:left="1350"/>
        <w:rPr>
          <w:rFonts w:cs="Arial"/>
          <w:sz w:val="24"/>
          <w:szCs w:val="24"/>
        </w:rPr>
      </w:pPr>
      <w:r w:rsidRPr="008C3198">
        <w:rPr>
          <w:rFonts w:cs="Arial"/>
          <w:sz w:val="24"/>
          <w:szCs w:val="24"/>
        </w:rPr>
        <w:t xml:space="preserve">Netting shall be </w:t>
      </w:r>
      <w:r w:rsidR="00721F97" w:rsidRPr="008C3198">
        <w:rPr>
          <w:rFonts w:cs="Arial"/>
          <w:sz w:val="24"/>
          <w:szCs w:val="24"/>
        </w:rPr>
        <w:t>one</w:t>
      </w:r>
      <w:r w:rsidR="00B62A19" w:rsidRPr="008C3198">
        <w:rPr>
          <w:rFonts w:cs="Arial"/>
          <w:sz w:val="24"/>
          <w:szCs w:val="24"/>
        </w:rPr>
        <w:t xml:space="preserve"> </w:t>
      </w:r>
      <w:r w:rsidR="00721F97" w:rsidRPr="008C3198">
        <w:rPr>
          <w:rFonts w:cs="Arial"/>
          <w:sz w:val="24"/>
          <w:szCs w:val="24"/>
        </w:rPr>
        <w:t>hundred (</w:t>
      </w:r>
      <w:r w:rsidRPr="008C3198">
        <w:rPr>
          <w:rFonts w:cs="Arial"/>
          <w:sz w:val="24"/>
          <w:szCs w:val="24"/>
        </w:rPr>
        <w:t>100</w:t>
      </w:r>
      <w:r w:rsidR="00721F97" w:rsidRPr="008C3198">
        <w:rPr>
          <w:rFonts w:cs="Arial"/>
          <w:sz w:val="24"/>
          <w:szCs w:val="24"/>
        </w:rPr>
        <w:t>) percent</w:t>
      </w:r>
      <w:r w:rsidRPr="008C3198">
        <w:rPr>
          <w:rFonts w:cs="Arial"/>
          <w:sz w:val="24"/>
          <w:szCs w:val="24"/>
        </w:rPr>
        <w:t xml:space="preserve"> organic biodegradable and may consist of paper, jute, </w:t>
      </w:r>
      <w:r w:rsidR="00AD0A72" w:rsidRPr="008C3198">
        <w:rPr>
          <w:rFonts w:cs="Arial"/>
          <w:sz w:val="24"/>
          <w:szCs w:val="24"/>
        </w:rPr>
        <w:t>cotton,</w:t>
      </w:r>
      <w:r w:rsidRPr="008C3198">
        <w:rPr>
          <w:rFonts w:cs="Arial"/>
          <w:sz w:val="24"/>
          <w:szCs w:val="24"/>
        </w:rPr>
        <w:t xml:space="preserve"> </w:t>
      </w:r>
      <w:r w:rsidR="00241372" w:rsidRPr="008C3198">
        <w:rPr>
          <w:rFonts w:cs="Arial"/>
          <w:sz w:val="24"/>
          <w:szCs w:val="24"/>
        </w:rPr>
        <w:t xml:space="preserve">or wood fiber </w:t>
      </w:r>
      <w:r w:rsidRPr="008C3198">
        <w:rPr>
          <w:rFonts w:cs="Arial"/>
          <w:sz w:val="24"/>
          <w:szCs w:val="24"/>
        </w:rPr>
        <w:t xml:space="preserve">netting. </w:t>
      </w:r>
      <w:r w:rsidR="001B408A" w:rsidRPr="008C3198">
        <w:rPr>
          <w:rFonts w:cs="Arial"/>
          <w:sz w:val="24"/>
          <w:szCs w:val="24"/>
        </w:rPr>
        <w:t xml:space="preserve"> </w:t>
      </w:r>
      <w:r w:rsidRPr="008C3198">
        <w:rPr>
          <w:rFonts w:cs="Arial"/>
          <w:sz w:val="24"/>
          <w:szCs w:val="24"/>
        </w:rPr>
        <w:t xml:space="preserve">Netting material shall be approved by </w:t>
      </w:r>
      <w:r w:rsidR="007A4050" w:rsidRPr="008C3198">
        <w:rPr>
          <w:rFonts w:cs="Arial"/>
          <w:sz w:val="24"/>
          <w:szCs w:val="24"/>
        </w:rPr>
        <w:t>User Agency</w:t>
      </w:r>
      <w:r w:rsidRPr="008C3198">
        <w:rPr>
          <w:rFonts w:cs="Arial"/>
          <w:sz w:val="24"/>
          <w:szCs w:val="24"/>
        </w:rPr>
        <w:t xml:space="preserve"> staff prior to installation.</w:t>
      </w:r>
    </w:p>
    <w:p w14:paraId="43064F80" w14:textId="77777777" w:rsidR="00EA6ED2" w:rsidRPr="008C3198" w:rsidRDefault="00EA6ED2" w:rsidP="00BF151F">
      <w:pPr>
        <w:pStyle w:val="ListParagraph"/>
        <w:numPr>
          <w:ilvl w:val="0"/>
          <w:numId w:val="14"/>
        </w:numPr>
        <w:spacing w:before="240" w:after="240"/>
        <w:ind w:left="1350"/>
        <w:rPr>
          <w:rFonts w:cs="Arial"/>
          <w:sz w:val="24"/>
          <w:szCs w:val="24"/>
        </w:rPr>
      </w:pPr>
      <w:r w:rsidRPr="008C3198">
        <w:rPr>
          <w:rFonts w:cs="Arial"/>
          <w:sz w:val="24"/>
          <w:szCs w:val="24"/>
          <w:u w:val="single"/>
        </w:rPr>
        <w:t>Gravel Bags</w:t>
      </w:r>
      <w:r w:rsidRPr="008C3198">
        <w:rPr>
          <w:rFonts w:cs="Arial"/>
          <w:sz w:val="24"/>
          <w:szCs w:val="24"/>
        </w:rPr>
        <w:t xml:space="preserve"> – Gravel bags are intended to slow </w:t>
      </w:r>
      <w:r w:rsidRPr="008C3198">
        <w:rPr>
          <w:rFonts w:cs="Arial"/>
          <w:noProof/>
          <w:sz w:val="24"/>
          <w:szCs w:val="24"/>
        </w:rPr>
        <w:t>stormwater</w:t>
      </w:r>
      <w:r w:rsidRPr="008C3198">
        <w:rPr>
          <w:rFonts w:cs="Arial"/>
          <w:sz w:val="24"/>
          <w:szCs w:val="24"/>
        </w:rPr>
        <w:t xml:space="preserve"> flows and trap sediment on paved surfaces.</w:t>
      </w:r>
    </w:p>
    <w:p w14:paraId="684B94AF" w14:textId="49675C37" w:rsidR="00EA6ED2" w:rsidRPr="008C3198" w:rsidRDefault="00EA6ED2" w:rsidP="00BF151F">
      <w:pPr>
        <w:spacing w:before="240" w:after="240"/>
        <w:ind w:left="1350"/>
        <w:rPr>
          <w:rFonts w:cs="Arial"/>
          <w:sz w:val="24"/>
          <w:szCs w:val="24"/>
        </w:rPr>
      </w:pPr>
      <w:r w:rsidRPr="008C3198">
        <w:rPr>
          <w:rFonts w:cs="Arial"/>
          <w:sz w:val="24"/>
          <w:szCs w:val="24"/>
        </w:rPr>
        <w:t xml:space="preserve">Gravel bags shall be filled with ¾” to 1½” </w:t>
      </w:r>
      <w:r w:rsidRPr="008C3198">
        <w:rPr>
          <w:rFonts w:cs="Arial"/>
          <w:iCs/>
          <w:sz w:val="24"/>
          <w:szCs w:val="24"/>
        </w:rPr>
        <w:t>washed</w:t>
      </w:r>
      <w:r w:rsidRPr="008C3198">
        <w:rPr>
          <w:rFonts w:cs="Arial"/>
          <w:sz w:val="24"/>
          <w:szCs w:val="24"/>
        </w:rPr>
        <w:t xml:space="preserve"> rock. </w:t>
      </w:r>
      <w:r w:rsidR="001B408A" w:rsidRPr="008C3198">
        <w:rPr>
          <w:rFonts w:cs="Arial"/>
          <w:sz w:val="24"/>
          <w:szCs w:val="24"/>
        </w:rPr>
        <w:t xml:space="preserve"> </w:t>
      </w:r>
      <w:r w:rsidRPr="008C3198">
        <w:rPr>
          <w:rFonts w:cs="Arial"/>
          <w:sz w:val="24"/>
          <w:szCs w:val="24"/>
        </w:rPr>
        <w:t>Bags filled with sand will not be approved.</w:t>
      </w:r>
      <w:bookmarkStart w:id="163" w:name="_Toc399760520"/>
      <w:bookmarkStart w:id="164" w:name="_Toc405877789"/>
    </w:p>
    <w:p w14:paraId="3693EFD7" w14:textId="4513D0F8" w:rsidR="00EA6ED2" w:rsidRPr="008C3198" w:rsidRDefault="00EA6ED2" w:rsidP="00CA7A1D">
      <w:pPr>
        <w:pStyle w:val="Heading2"/>
      </w:pPr>
      <w:bookmarkStart w:id="165" w:name="_Toc495663995"/>
      <w:bookmarkStart w:id="166" w:name="_Toc522469332"/>
      <w:bookmarkStart w:id="167" w:name="_Toc10656042"/>
      <w:bookmarkStart w:id="168" w:name="_Toc102558216"/>
      <w:r w:rsidRPr="008C3198">
        <w:t>Installation Standards</w:t>
      </w:r>
      <w:bookmarkEnd w:id="163"/>
      <w:bookmarkEnd w:id="164"/>
      <w:bookmarkEnd w:id="165"/>
      <w:bookmarkEnd w:id="166"/>
      <w:bookmarkEnd w:id="167"/>
      <w:bookmarkEnd w:id="168"/>
    </w:p>
    <w:p w14:paraId="6464E504" w14:textId="1471D7CC" w:rsidR="00EA6ED2" w:rsidRPr="008C3198" w:rsidRDefault="00EA6ED2" w:rsidP="001D31E1">
      <w:pPr>
        <w:pStyle w:val="ListParagraph"/>
        <w:numPr>
          <w:ilvl w:val="0"/>
          <w:numId w:val="43"/>
        </w:numPr>
        <w:spacing w:before="240" w:after="240"/>
        <w:contextualSpacing w:val="0"/>
        <w:rPr>
          <w:rFonts w:cs="Arial"/>
          <w:sz w:val="24"/>
          <w:szCs w:val="24"/>
        </w:rPr>
      </w:pPr>
      <w:r w:rsidRPr="008C3198">
        <w:rPr>
          <w:rFonts w:cs="Arial"/>
          <w:sz w:val="24"/>
          <w:szCs w:val="24"/>
        </w:rPr>
        <w:t>Erosion control BMPs installation shall consist of furnishing and applying erosion control materials.</w:t>
      </w:r>
      <w:r w:rsidR="001B408A" w:rsidRPr="008C3198">
        <w:rPr>
          <w:rFonts w:cs="Arial"/>
          <w:sz w:val="24"/>
          <w:szCs w:val="24"/>
        </w:rPr>
        <w:t xml:space="preserve"> </w:t>
      </w:r>
      <w:r w:rsidRPr="008C3198">
        <w:rPr>
          <w:rFonts w:cs="Arial"/>
          <w:sz w:val="24"/>
          <w:szCs w:val="24"/>
        </w:rPr>
        <w:t xml:space="preserve"> The work includes proper material handling, area preparation, and proper application of erosion control materials and structures.</w:t>
      </w:r>
    </w:p>
    <w:p w14:paraId="1EE762C6" w14:textId="6E706BF9" w:rsidR="00EA6ED2" w:rsidRPr="008C3198" w:rsidRDefault="00EA6ED2" w:rsidP="001D31E1">
      <w:pPr>
        <w:pStyle w:val="ListParagraph"/>
        <w:numPr>
          <w:ilvl w:val="0"/>
          <w:numId w:val="43"/>
        </w:numPr>
        <w:spacing w:before="240" w:after="240"/>
        <w:contextualSpacing w:val="0"/>
        <w:rPr>
          <w:rFonts w:cs="Arial"/>
          <w:sz w:val="24"/>
          <w:szCs w:val="24"/>
        </w:rPr>
      </w:pPr>
      <w:r w:rsidRPr="008C3198">
        <w:rPr>
          <w:rFonts w:cs="Arial"/>
          <w:sz w:val="24"/>
          <w:szCs w:val="24"/>
        </w:rPr>
        <w:t>Area Management – Construction/demolition materials shall be stored to the maximum extent possible on paved surfaces.</w:t>
      </w:r>
      <w:r w:rsidR="001B408A" w:rsidRPr="008C3198">
        <w:rPr>
          <w:rFonts w:cs="Arial"/>
          <w:sz w:val="24"/>
          <w:szCs w:val="24"/>
        </w:rPr>
        <w:t xml:space="preserve"> </w:t>
      </w:r>
      <w:r w:rsidRPr="008C3198">
        <w:rPr>
          <w:rFonts w:cs="Arial"/>
          <w:sz w:val="24"/>
          <w:szCs w:val="24"/>
        </w:rPr>
        <w:t xml:space="preserve"> When this is not possible, construction/demolition materials shall be stored </w:t>
      </w:r>
      <w:r w:rsidR="00BB6DB1" w:rsidRPr="008C3198">
        <w:rPr>
          <w:rFonts w:cs="Arial"/>
          <w:sz w:val="24"/>
          <w:szCs w:val="24"/>
        </w:rPr>
        <w:t xml:space="preserve">in </w:t>
      </w:r>
      <w:r w:rsidRPr="008C3198">
        <w:rPr>
          <w:rFonts w:cs="Arial"/>
          <w:sz w:val="24"/>
          <w:szCs w:val="24"/>
        </w:rPr>
        <w:t xml:space="preserve">areas where a future structure or </w:t>
      </w:r>
      <w:r w:rsidRPr="008C3198">
        <w:rPr>
          <w:rFonts w:cs="Arial"/>
          <w:noProof/>
          <w:sz w:val="24"/>
          <w:szCs w:val="24"/>
        </w:rPr>
        <w:t>other hard impervious surfaces</w:t>
      </w:r>
      <w:r w:rsidRPr="008C3198">
        <w:rPr>
          <w:rFonts w:cs="Arial"/>
          <w:sz w:val="24"/>
          <w:szCs w:val="24"/>
        </w:rPr>
        <w:t xml:space="preserve"> will be constructed, such as a future building foundation or driveway.</w:t>
      </w:r>
    </w:p>
    <w:p w14:paraId="7CB16DA2" w14:textId="7A05537B" w:rsidR="00EA6ED2" w:rsidRPr="008C3198" w:rsidRDefault="00EA6ED2" w:rsidP="001D31E1">
      <w:pPr>
        <w:pStyle w:val="ListParagraph"/>
        <w:numPr>
          <w:ilvl w:val="0"/>
          <w:numId w:val="43"/>
        </w:numPr>
        <w:spacing w:before="240" w:after="240"/>
        <w:contextualSpacing w:val="0"/>
        <w:rPr>
          <w:rFonts w:cs="Arial"/>
          <w:sz w:val="24"/>
          <w:szCs w:val="24"/>
        </w:rPr>
      </w:pPr>
      <w:r w:rsidRPr="008C3198">
        <w:rPr>
          <w:rFonts w:cs="Arial"/>
          <w:sz w:val="24"/>
          <w:szCs w:val="24"/>
        </w:rPr>
        <w:t xml:space="preserve">Compost filter socks and fiber roll barriers – Install </w:t>
      </w:r>
      <w:r w:rsidR="0082772C" w:rsidRPr="008C3198">
        <w:rPr>
          <w:rFonts w:cs="Arial"/>
          <w:sz w:val="24"/>
          <w:szCs w:val="24"/>
        </w:rPr>
        <w:t>five (</w:t>
      </w:r>
      <w:r w:rsidRPr="008C3198">
        <w:rPr>
          <w:rFonts w:cs="Arial"/>
          <w:sz w:val="24"/>
          <w:szCs w:val="24"/>
        </w:rPr>
        <w:t>5</w:t>
      </w:r>
      <w:r w:rsidR="0082772C" w:rsidRPr="008C3198">
        <w:rPr>
          <w:rFonts w:cs="Arial"/>
          <w:sz w:val="24"/>
          <w:szCs w:val="24"/>
        </w:rPr>
        <w:t>)</w:t>
      </w:r>
      <w:r w:rsidRPr="008C3198">
        <w:rPr>
          <w:rFonts w:cs="Arial"/>
          <w:sz w:val="24"/>
          <w:szCs w:val="24"/>
        </w:rPr>
        <w:t xml:space="preserve">, </w:t>
      </w:r>
      <w:r w:rsidR="0082772C" w:rsidRPr="008C3198">
        <w:rPr>
          <w:rFonts w:cs="Arial"/>
          <w:sz w:val="24"/>
          <w:szCs w:val="24"/>
        </w:rPr>
        <w:t>eight (</w:t>
      </w:r>
      <w:r w:rsidRPr="008C3198">
        <w:rPr>
          <w:rFonts w:cs="Arial"/>
          <w:sz w:val="24"/>
          <w:szCs w:val="24"/>
        </w:rPr>
        <w:t>8</w:t>
      </w:r>
      <w:r w:rsidR="0082772C" w:rsidRPr="008C3198">
        <w:rPr>
          <w:rFonts w:cs="Arial"/>
          <w:sz w:val="24"/>
          <w:szCs w:val="24"/>
        </w:rPr>
        <w:t>)</w:t>
      </w:r>
      <w:r w:rsidR="001255E3" w:rsidRPr="008C3198">
        <w:rPr>
          <w:rFonts w:cs="Arial"/>
          <w:sz w:val="24"/>
          <w:szCs w:val="24"/>
        </w:rPr>
        <w:t>,</w:t>
      </w:r>
      <w:r w:rsidRPr="008C3198">
        <w:rPr>
          <w:rFonts w:cs="Arial"/>
          <w:sz w:val="24"/>
          <w:szCs w:val="24"/>
        </w:rPr>
        <w:t xml:space="preserve"> or </w:t>
      </w:r>
      <w:r w:rsidR="0082772C" w:rsidRPr="008C3198">
        <w:rPr>
          <w:rFonts w:cs="Arial"/>
          <w:sz w:val="24"/>
          <w:szCs w:val="24"/>
        </w:rPr>
        <w:t>twelve (</w:t>
      </w:r>
      <w:r w:rsidRPr="008C3198">
        <w:rPr>
          <w:rFonts w:cs="Arial"/>
          <w:sz w:val="24"/>
          <w:szCs w:val="24"/>
        </w:rPr>
        <w:t>12</w:t>
      </w:r>
      <w:r w:rsidR="0082772C" w:rsidRPr="008C3198">
        <w:rPr>
          <w:rFonts w:cs="Arial"/>
          <w:sz w:val="24"/>
          <w:szCs w:val="24"/>
        </w:rPr>
        <w:t xml:space="preserve">) </w:t>
      </w:r>
      <w:r w:rsidRPr="008C3198">
        <w:rPr>
          <w:rFonts w:cs="Arial"/>
          <w:sz w:val="24"/>
          <w:szCs w:val="24"/>
        </w:rPr>
        <w:t xml:space="preserve">inch diameter compost socks as directed by </w:t>
      </w:r>
      <w:r w:rsidR="00AA6DB0" w:rsidRPr="008C3198">
        <w:rPr>
          <w:rFonts w:cs="Arial"/>
          <w:sz w:val="24"/>
          <w:szCs w:val="24"/>
        </w:rPr>
        <w:t xml:space="preserve">User Agency’s </w:t>
      </w:r>
      <w:r w:rsidR="00241372" w:rsidRPr="008C3198">
        <w:rPr>
          <w:rFonts w:cs="Arial"/>
          <w:sz w:val="24"/>
          <w:szCs w:val="24"/>
        </w:rPr>
        <w:t>OSC</w:t>
      </w:r>
      <w:r w:rsidRPr="008C3198">
        <w:rPr>
          <w:rFonts w:cs="Arial"/>
          <w:sz w:val="24"/>
          <w:szCs w:val="24"/>
        </w:rPr>
        <w:t xml:space="preserve">. </w:t>
      </w:r>
      <w:r w:rsidR="001B408A" w:rsidRPr="008C3198">
        <w:rPr>
          <w:rFonts w:cs="Arial"/>
          <w:sz w:val="24"/>
          <w:szCs w:val="24"/>
        </w:rPr>
        <w:t xml:space="preserve"> </w:t>
      </w:r>
      <w:r w:rsidRPr="008C3198">
        <w:rPr>
          <w:rFonts w:cs="Arial"/>
          <w:sz w:val="24"/>
          <w:szCs w:val="24"/>
        </w:rPr>
        <w:t xml:space="preserve">Compost socks may require </w:t>
      </w:r>
      <w:r w:rsidR="00241372" w:rsidRPr="008C3198">
        <w:rPr>
          <w:rFonts w:cs="Arial"/>
          <w:sz w:val="24"/>
          <w:szCs w:val="24"/>
        </w:rPr>
        <w:t>stakes/</w:t>
      </w:r>
      <w:r w:rsidRPr="008C3198">
        <w:rPr>
          <w:rFonts w:cs="Arial"/>
          <w:sz w:val="24"/>
          <w:szCs w:val="24"/>
        </w:rPr>
        <w:t xml:space="preserve">anchors, depending on the </w:t>
      </w:r>
      <w:r w:rsidRPr="008C3198">
        <w:rPr>
          <w:rFonts w:cs="Arial"/>
          <w:noProof/>
          <w:sz w:val="24"/>
          <w:szCs w:val="24"/>
        </w:rPr>
        <w:t>application</w:t>
      </w:r>
      <w:r w:rsidRPr="008C3198">
        <w:rPr>
          <w:rFonts w:cs="Arial"/>
          <w:sz w:val="24"/>
          <w:szCs w:val="24"/>
        </w:rPr>
        <w:t xml:space="preserve">, as directed by the </w:t>
      </w:r>
      <w:r w:rsidR="00AA6DB0" w:rsidRPr="008C3198">
        <w:rPr>
          <w:rFonts w:cs="Arial"/>
          <w:sz w:val="24"/>
          <w:szCs w:val="24"/>
        </w:rPr>
        <w:t xml:space="preserve">User Agency’s </w:t>
      </w:r>
      <w:r w:rsidR="00241372" w:rsidRPr="008C3198">
        <w:rPr>
          <w:rFonts w:cs="Arial"/>
          <w:sz w:val="24"/>
          <w:szCs w:val="24"/>
        </w:rPr>
        <w:t>OSC</w:t>
      </w:r>
      <w:r w:rsidRPr="008C3198">
        <w:rPr>
          <w:rFonts w:cs="Arial"/>
          <w:sz w:val="24"/>
          <w:szCs w:val="24"/>
        </w:rPr>
        <w:t>.</w:t>
      </w:r>
      <w:r w:rsidR="009346BA" w:rsidRPr="008C3198">
        <w:rPr>
          <w:rFonts w:cs="Arial"/>
          <w:sz w:val="24"/>
          <w:szCs w:val="24"/>
        </w:rPr>
        <w:t xml:space="preserve"> </w:t>
      </w:r>
      <w:r w:rsidR="001B408A" w:rsidRPr="008C3198">
        <w:rPr>
          <w:rFonts w:cs="Arial"/>
          <w:sz w:val="24"/>
          <w:szCs w:val="24"/>
        </w:rPr>
        <w:t xml:space="preserve"> </w:t>
      </w:r>
      <w:r w:rsidRPr="008C3198">
        <w:rPr>
          <w:rFonts w:cs="Arial"/>
          <w:sz w:val="24"/>
          <w:szCs w:val="24"/>
        </w:rPr>
        <w:t>Compost socks do not require trenching when used to interrupt sheet flows on asphalt, concrete</w:t>
      </w:r>
      <w:r w:rsidR="001255E3" w:rsidRPr="008C3198">
        <w:rPr>
          <w:rFonts w:cs="Arial"/>
          <w:sz w:val="24"/>
          <w:szCs w:val="24"/>
        </w:rPr>
        <w:t>,</w:t>
      </w:r>
      <w:r w:rsidRPr="008C3198">
        <w:rPr>
          <w:rFonts w:cs="Arial"/>
          <w:sz w:val="24"/>
          <w:szCs w:val="24"/>
        </w:rPr>
        <w:t xml:space="preserve"> or other impervious surfaces.</w:t>
      </w:r>
    </w:p>
    <w:p w14:paraId="3880C41C" w14:textId="4FB69C00" w:rsidR="00EA6ED2" w:rsidRPr="008C3198" w:rsidRDefault="00EA6ED2" w:rsidP="001D31E1">
      <w:pPr>
        <w:pStyle w:val="ListParagraph"/>
        <w:numPr>
          <w:ilvl w:val="0"/>
          <w:numId w:val="43"/>
        </w:numPr>
        <w:spacing w:before="240" w:after="240"/>
        <w:contextualSpacing w:val="0"/>
        <w:rPr>
          <w:rFonts w:cs="Arial"/>
          <w:sz w:val="24"/>
          <w:szCs w:val="24"/>
        </w:rPr>
      </w:pPr>
      <w:r w:rsidRPr="008C3198">
        <w:rPr>
          <w:rFonts w:cs="Arial"/>
          <w:sz w:val="24"/>
          <w:szCs w:val="24"/>
        </w:rPr>
        <w:t>Construction/demolition vehicles shall remain on paved surfaces to the maximum extent possible.</w:t>
      </w:r>
      <w:r w:rsidR="001B408A" w:rsidRPr="008C3198">
        <w:rPr>
          <w:rFonts w:cs="Arial"/>
          <w:sz w:val="24"/>
          <w:szCs w:val="24"/>
        </w:rPr>
        <w:t xml:space="preserve"> </w:t>
      </w:r>
      <w:r w:rsidRPr="008C3198">
        <w:rPr>
          <w:rFonts w:cs="Arial"/>
          <w:sz w:val="24"/>
          <w:szCs w:val="24"/>
        </w:rPr>
        <w:t xml:space="preserve"> When this is not possible, construction/demolition vehicles shall </w:t>
      </w:r>
      <w:r w:rsidRPr="008C3198">
        <w:rPr>
          <w:rFonts w:cs="Arial"/>
          <w:sz w:val="24"/>
          <w:szCs w:val="24"/>
        </w:rPr>
        <w:lastRenderedPageBreak/>
        <w:t xml:space="preserve">be used in areas where </w:t>
      </w:r>
      <w:r w:rsidRPr="008C3198">
        <w:rPr>
          <w:rFonts w:cs="Arial"/>
          <w:noProof/>
          <w:sz w:val="24"/>
          <w:szCs w:val="24"/>
        </w:rPr>
        <w:t>a rebuild</w:t>
      </w:r>
      <w:r w:rsidRPr="008C3198">
        <w:rPr>
          <w:rFonts w:cs="Arial"/>
          <w:sz w:val="24"/>
          <w:szCs w:val="24"/>
        </w:rPr>
        <w:t xml:space="preserve"> of impervious surfaces will occur, such as building foundation or driveway locations.</w:t>
      </w:r>
    </w:p>
    <w:p w14:paraId="1F70404F" w14:textId="532D062D" w:rsidR="00EA6ED2" w:rsidRPr="008C3198" w:rsidRDefault="00EA6ED2" w:rsidP="001D31E1">
      <w:pPr>
        <w:pStyle w:val="ListParagraph"/>
        <w:numPr>
          <w:ilvl w:val="0"/>
          <w:numId w:val="43"/>
        </w:numPr>
        <w:spacing w:before="240" w:after="240"/>
        <w:contextualSpacing w:val="0"/>
        <w:rPr>
          <w:rFonts w:cs="Arial"/>
          <w:sz w:val="24"/>
          <w:szCs w:val="24"/>
        </w:rPr>
      </w:pPr>
      <w:r w:rsidRPr="008C3198">
        <w:rPr>
          <w:rFonts w:cs="Arial"/>
          <w:sz w:val="24"/>
          <w:szCs w:val="24"/>
        </w:rPr>
        <w:t xml:space="preserve">Silt Fence – Install silt fences as directed by the </w:t>
      </w:r>
      <w:r w:rsidR="00AA6DB0" w:rsidRPr="008C3198">
        <w:rPr>
          <w:rFonts w:cs="Arial"/>
          <w:sz w:val="24"/>
          <w:szCs w:val="24"/>
        </w:rPr>
        <w:t xml:space="preserve">User Agency’s </w:t>
      </w:r>
      <w:r w:rsidR="00241372" w:rsidRPr="008C3198">
        <w:rPr>
          <w:rFonts w:cs="Arial"/>
          <w:sz w:val="24"/>
          <w:szCs w:val="24"/>
        </w:rPr>
        <w:t>OSC</w:t>
      </w:r>
      <w:r w:rsidRPr="008C3198">
        <w:rPr>
          <w:rFonts w:cs="Arial"/>
          <w:sz w:val="24"/>
          <w:szCs w:val="24"/>
        </w:rPr>
        <w:t xml:space="preserve">. </w:t>
      </w:r>
      <w:r w:rsidR="001B408A" w:rsidRPr="008C3198">
        <w:rPr>
          <w:rFonts w:cs="Arial"/>
          <w:sz w:val="24"/>
          <w:szCs w:val="24"/>
        </w:rPr>
        <w:t xml:space="preserve"> </w:t>
      </w:r>
      <w:r w:rsidRPr="008C3198">
        <w:rPr>
          <w:rFonts w:cs="Arial"/>
          <w:sz w:val="24"/>
          <w:szCs w:val="24"/>
        </w:rPr>
        <w:t>Six</w:t>
      </w:r>
      <w:r w:rsidR="0082772C" w:rsidRPr="008C3198">
        <w:rPr>
          <w:rFonts w:cs="Arial"/>
          <w:sz w:val="24"/>
          <w:szCs w:val="24"/>
        </w:rPr>
        <w:t xml:space="preserve"> (6)</w:t>
      </w:r>
      <w:r w:rsidRPr="008C3198">
        <w:rPr>
          <w:rFonts w:cs="Arial"/>
          <w:sz w:val="24"/>
          <w:szCs w:val="24"/>
        </w:rPr>
        <w:t xml:space="preserve"> inches of the fence shall be buried in a trench along the base of the fence.</w:t>
      </w:r>
      <w:r w:rsidR="001B408A" w:rsidRPr="008C3198">
        <w:rPr>
          <w:rFonts w:cs="Arial"/>
          <w:sz w:val="24"/>
          <w:szCs w:val="24"/>
        </w:rPr>
        <w:t xml:space="preserve"> </w:t>
      </w:r>
      <w:r w:rsidRPr="008C3198">
        <w:rPr>
          <w:rFonts w:cs="Arial"/>
          <w:sz w:val="24"/>
          <w:szCs w:val="24"/>
        </w:rPr>
        <w:t xml:space="preserve"> The posts shall be spaced a maximum of </w:t>
      </w:r>
      <w:r w:rsidR="0082772C" w:rsidRPr="008C3198">
        <w:rPr>
          <w:rFonts w:cs="Arial"/>
          <w:sz w:val="24"/>
          <w:szCs w:val="24"/>
        </w:rPr>
        <w:t>ten (</w:t>
      </w:r>
      <w:r w:rsidRPr="008C3198">
        <w:rPr>
          <w:rFonts w:cs="Arial"/>
          <w:sz w:val="24"/>
          <w:szCs w:val="24"/>
        </w:rPr>
        <w:t>10</w:t>
      </w:r>
      <w:r w:rsidR="0082772C" w:rsidRPr="008C3198">
        <w:rPr>
          <w:rFonts w:cs="Arial"/>
          <w:sz w:val="24"/>
          <w:szCs w:val="24"/>
        </w:rPr>
        <w:t>)</w:t>
      </w:r>
      <w:r w:rsidRPr="008C3198">
        <w:rPr>
          <w:rFonts w:cs="Arial"/>
          <w:sz w:val="24"/>
          <w:szCs w:val="24"/>
        </w:rPr>
        <w:t xml:space="preserve"> feet apart and driven </w:t>
      </w:r>
      <w:r w:rsidR="0082772C" w:rsidRPr="008C3198">
        <w:rPr>
          <w:rFonts w:cs="Arial"/>
          <w:sz w:val="24"/>
          <w:szCs w:val="24"/>
        </w:rPr>
        <w:t>eighteen (</w:t>
      </w:r>
      <w:r w:rsidRPr="008C3198">
        <w:rPr>
          <w:rFonts w:cs="Arial"/>
          <w:sz w:val="24"/>
          <w:szCs w:val="24"/>
        </w:rPr>
        <w:t>18</w:t>
      </w:r>
      <w:r w:rsidR="0082772C" w:rsidRPr="008C3198">
        <w:rPr>
          <w:rFonts w:cs="Arial"/>
          <w:sz w:val="24"/>
          <w:szCs w:val="24"/>
        </w:rPr>
        <w:t>) inches</w:t>
      </w:r>
      <w:r w:rsidRPr="008C3198">
        <w:rPr>
          <w:rFonts w:cs="Arial"/>
          <w:sz w:val="24"/>
          <w:szCs w:val="24"/>
        </w:rPr>
        <w:t xml:space="preserve"> into the soil or to refusal.</w:t>
      </w:r>
      <w:r w:rsidR="001B408A" w:rsidRPr="008C3198">
        <w:rPr>
          <w:rFonts w:cs="Arial"/>
          <w:sz w:val="24"/>
          <w:szCs w:val="24"/>
        </w:rPr>
        <w:t xml:space="preserve"> </w:t>
      </w:r>
      <w:r w:rsidRPr="008C3198">
        <w:rPr>
          <w:rFonts w:cs="Arial"/>
          <w:sz w:val="24"/>
          <w:szCs w:val="24"/>
        </w:rPr>
        <w:t xml:space="preserve"> Sediment shall be removed from the up-slope side of the fence when it reaches 1/3 the height of the fence. </w:t>
      </w:r>
      <w:r w:rsidR="0082772C" w:rsidRPr="008C3198">
        <w:rPr>
          <w:rFonts w:cs="Arial"/>
          <w:sz w:val="24"/>
          <w:szCs w:val="24"/>
        </w:rPr>
        <w:t xml:space="preserve"> </w:t>
      </w:r>
      <w:r w:rsidRPr="008C3198">
        <w:rPr>
          <w:rFonts w:cs="Arial"/>
          <w:sz w:val="24"/>
          <w:szCs w:val="24"/>
        </w:rPr>
        <w:t xml:space="preserve">Refer to Figure </w:t>
      </w:r>
      <w:r w:rsidR="007574AA" w:rsidRPr="008C3198">
        <w:rPr>
          <w:rFonts w:cs="Arial"/>
          <w:sz w:val="24"/>
          <w:szCs w:val="24"/>
        </w:rPr>
        <w:t>9</w:t>
      </w:r>
      <w:r w:rsidR="00A322D6" w:rsidRPr="008C3198">
        <w:rPr>
          <w:rFonts w:cs="Arial"/>
          <w:sz w:val="24"/>
          <w:szCs w:val="24"/>
        </w:rPr>
        <w:t xml:space="preserve">-1 </w:t>
      </w:r>
      <w:r w:rsidRPr="008C3198">
        <w:rPr>
          <w:rFonts w:cs="Arial"/>
          <w:sz w:val="24"/>
          <w:szCs w:val="24"/>
        </w:rPr>
        <w:t>below.</w:t>
      </w:r>
    </w:p>
    <w:p w14:paraId="7246948C" w14:textId="5E965691" w:rsidR="00EA6ED2" w:rsidRPr="008C3198" w:rsidRDefault="00EA6ED2" w:rsidP="001B604B">
      <w:pPr>
        <w:spacing w:before="240"/>
        <w:ind w:left="720"/>
        <w:rPr>
          <w:rFonts w:cs="Arial"/>
          <w:b/>
          <w:sz w:val="24"/>
          <w:szCs w:val="24"/>
        </w:rPr>
      </w:pPr>
      <w:r w:rsidRPr="008C3198">
        <w:rPr>
          <w:rFonts w:cs="Arial"/>
          <w:b/>
          <w:sz w:val="24"/>
          <w:szCs w:val="24"/>
        </w:rPr>
        <w:t xml:space="preserve">Figure </w:t>
      </w:r>
      <w:r w:rsidR="007574AA" w:rsidRPr="008C3198">
        <w:rPr>
          <w:rFonts w:cs="Arial"/>
          <w:b/>
          <w:sz w:val="24"/>
          <w:szCs w:val="24"/>
        </w:rPr>
        <w:t>9</w:t>
      </w:r>
      <w:r w:rsidRPr="008C3198">
        <w:rPr>
          <w:rFonts w:cs="Arial"/>
          <w:b/>
          <w:sz w:val="24"/>
          <w:szCs w:val="24"/>
        </w:rPr>
        <w:t>-1. Silt Fence Detail Drawing</w:t>
      </w:r>
    </w:p>
    <w:p w14:paraId="06C465AC" w14:textId="1D1ABF36" w:rsidR="00EA6ED2" w:rsidRPr="008C3198" w:rsidRDefault="00EA6ED2" w:rsidP="001B604B">
      <w:pPr>
        <w:spacing w:after="240"/>
        <w:ind w:left="720"/>
        <w:rPr>
          <w:rFonts w:cs="Arial"/>
          <w:sz w:val="24"/>
          <w:szCs w:val="24"/>
        </w:rPr>
      </w:pPr>
      <w:r w:rsidRPr="008C3198">
        <w:rPr>
          <w:rFonts w:cs="Arial"/>
          <w:noProof/>
          <w:color w:val="2B579A"/>
          <w:sz w:val="24"/>
          <w:szCs w:val="24"/>
          <w:shd w:val="clear" w:color="auto" w:fill="E6E6E6"/>
        </w:rPr>
        <w:drawing>
          <wp:inline distT="0" distB="0" distL="0" distR="0" wp14:anchorId="321A4335" wp14:editId="389C6B1B">
            <wp:extent cx="4107180" cy="2432050"/>
            <wp:effectExtent l="0" t="0" r="7620" b="6350"/>
            <wp:docPr id="59" name="Picture 196" descr="Silt Fence Detail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196" descr="Silt Fence Detail Drawing"/>
                    <pic:cNvPicPr/>
                  </pic:nvPicPr>
                  <pic:blipFill>
                    <a:blip r:embed="rId22">
                      <a:extLst>
                        <a:ext uri="{28A0092B-C50C-407E-A947-70E740481C1C}">
                          <a14:useLocalDpi xmlns:a14="http://schemas.microsoft.com/office/drawing/2010/main" val="0"/>
                        </a:ext>
                      </a:extLst>
                    </a:blip>
                    <a:stretch>
                      <a:fillRect/>
                    </a:stretch>
                  </pic:blipFill>
                  <pic:spPr>
                    <a:xfrm>
                      <a:off x="0" y="0"/>
                      <a:ext cx="4107180" cy="2432050"/>
                    </a:xfrm>
                    <a:prstGeom prst="rect">
                      <a:avLst/>
                    </a:prstGeom>
                  </pic:spPr>
                </pic:pic>
              </a:graphicData>
            </a:graphic>
          </wp:inline>
        </w:drawing>
      </w:r>
    </w:p>
    <w:p w14:paraId="377D3BD2" w14:textId="788E1221" w:rsidR="00EA6ED2" w:rsidRPr="008C3198" w:rsidRDefault="00EA6ED2" w:rsidP="001D31E1">
      <w:pPr>
        <w:pStyle w:val="ListParagraph"/>
        <w:numPr>
          <w:ilvl w:val="0"/>
          <w:numId w:val="43"/>
        </w:numPr>
        <w:spacing w:before="240" w:after="240"/>
        <w:contextualSpacing w:val="0"/>
        <w:rPr>
          <w:rFonts w:cs="Arial"/>
          <w:sz w:val="24"/>
          <w:szCs w:val="24"/>
        </w:rPr>
      </w:pPr>
      <w:r w:rsidRPr="008C3198">
        <w:rPr>
          <w:rFonts w:cs="Arial"/>
          <w:sz w:val="24"/>
          <w:szCs w:val="24"/>
        </w:rPr>
        <w:t xml:space="preserve">Erosion Control Blanket – Install erosion control blankets as directed by the </w:t>
      </w:r>
      <w:r w:rsidR="00AA6DB0" w:rsidRPr="008C3198">
        <w:rPr>
          <w:rFonts w:cs="Arial"/>
          <w:sz w:val="24"/>
          <w:szCs w:val="24"/>
        </w:rPr>
        <w:t xml:space="preserve">User Agency’s </w:t>
      </w:r>
      <w:r w:rsidR="00241372" w:rsidRPr="008C3198">
        <w:rPr>
          <w:rFonts w:cs="Arial"/>
          <w:sz w:val="24"/>
          <w:szCs w:val="24"/>
        </w:rPr>
        <w:t>OSC</w:t>
      </w:r>
      <w:r w:rsidRPr="008C3198">
        <w:rPr>
          <w:rFonts w:cs="Arial"/>
          <w:sz w:val="24"/>
          <w:szCs w:val="24"/>
        </w:rPr>
        <w:t xml:space="preserve">. </w:t>
      </w:r>
      <w:r w:rsidR="001B408A" w:rsidRPr="008C3198">
        <w:rPr>
          <w:rFonts w:cs="Arial"/>
          <w:sz w:val="24"/>
          <w:szCs w:val="24"/>
        </w:rPr>
        <w:t xml:space="preserve"> </w:t>
      </w:r>
      <w:r w:rsidRPr="008C3198">
        <w:rPr>
          <w:rFonts w:cs="Arial"/>
          <w:sz w:val="24"/>
          <w:szCs w:val="24"/>
        </w:rPr>
        <w:t xml:space="preserve">Starting at the top of the slope, anchor the blanket in a </w:t>
      </w:r>
      <w:r w:rsidR="0082772C" w:rsidRPr="008C3198">
        <w:rPr>
          <w:rFonts w:cs="Arial"/>
          <w:sz w:val="24"/>
          <w:szCs w:val="24"/>
        </w:rPr>
        <w:t>six (</w:t>
      </w:r>
      <w:r w:rsidRPr="008C3198">
        <w:rPr>
          <w:rFonts w:cs="Arial"/>
          <w:sz w:val="24"/>
          <w:szCs w:val="24"/>
        </w:rPr>
        <w:t>6</w:t>
      </w:r>
      <w:r w:rsidR="0082772C" w:rsidRPr="008C3198">
        <w:rPr>
          <w:rFonts w:cs="Arial"/>
          <w:sz w:val="24"/>
          <w:szCs w:val="24"/>
        </w:rPr>
        <w:t xml:space="preserve">) </w:t>
      </w:r>
      <w:r w:rsidRPr="008C3198">
        <w:rPr>
          <w:rFonts w:cs="Arial"/>
          <w:sz w:val="24"/>
          <w:szCs w:val="24"/>
        </w:rPr>
        <w:t xml:space="preserve">inch trench, backfill, and securely tamp the backfilled soil. </w:t>
      </w:r>
      <w:r w:rsidR="001B408A" w:rsidRPr="008C3198">
        <w:rPr>
          <w:rFonts w:cs="Arial"/>
          <w:sz w:val="24"/>
          <w:szCs w:val="24"/>
        </w:rPr>
        <w:t xml:space="preserve"> </w:t>
      </w:r>
      <w:r w:rsidRPr="008C3198">
        <w:rPr>
          <w:rFonts w:cs="Arial"/>
          <w:sz w:val="24"/>
          <w:szCs w:val="24"/>
        </w:rPr>
        <w:t xml:space="preserve">Unroll the blanket downslope, overlapping parallel and subsequent blankets a minimum of </w:t>
      </w:r>
      <w:r w:rsidR="0082772C" w:rsidRPr="008C3198">
        <w:rPr>
          <w:rFonts w:cs="Arial"/>
          <w:sz w:val="24"/>
          <w:szCs w:val="24"/>
        </w:rPr>
        <w:t>four (</w:t>
      </w:r>
      <w:r w:rsidRPr="008C3198">
        <w:rPr>
          <w:rFonts w:cs="Arial"/>
          <w:sz w:val="24"/>
          <w:szCs w:val="24"/>
        </w:rPr>
        <w:t>4</w:t>
      </w:r>
      <w:r w:rsidR="0082772C" w:rsidRPr="008C3198">
        <w:rPr>
          <w:rFonts w:cs="Arial"/>
          <w:sz w:val="24"/>
          <w:szCs w:val="24"/>
        </w:rPr>
        <w:t>)</w:t>
      </w:r>
      <w:r w:rsidRPr="008C3198">
        <w:rPr>
          <w:rFonts w:cs="Arial"/>
          <w:sz w:val="24"/>
          <w:szCs w:val="24"/>
        </w:rPr>
        <w:t xml:space="preserve"> inches. </w:t>
      </w:r>
      <w:r w:rsidR="001B408A" w:rsidRPr="008C3198">
        <w:rPr>
          <w:rFonts w:cs="Arial"/>
          <w:sz w:val="24"/>
          <w:szCs w:val="24"/>
        </w:rPr>
        <w:t xml:space="preserve"> </w:t>
      </w:r>
      <w:r w:rsidRPr="008C3198">
        <w:rPr>
          <w:rFonts w:cs="Arial"/>
          <w:sz w:val="24"/>
          <w:szCs w:val="24"/>
        </w:rPr>
        <w:t xml:space="preserve">Secure blankets with anchors </w:t>
      </w:r>
      <w:r w:rsidRPr="008C3198">
        <w:rPr>
          <w:rFonts w:cs="Arial"/>
          <w:noProof/>
          <w:sz w:val="24"/>
          <w:szCs w:val="24"/>
        </w:rPr>
        <w:t>along</w:t>
      </w:r>
      <w:r w:rsidRPr="008C3198">
        <w:rPr>
          <w:rFonts w:cs="Arial"/>
          <w:sz w:val="24"/>
          <w:szCs w:val="24"/>
        </w:rPr>
        <w:t xml:space="preserve"> with the overlaps and place a minimum of </w:t>
      </w:r>
      <w:r w:rsidR="0082772C" w:rsidRPr="008C3198">
        <w:rPr>
          <w:rFonts w:cs="Arial"/>
          <w:sz w:val="24"/>
          <w:szCs w:val="24"/>
        </w:rPr>
        <w:t>three (</w:t>
      </w:r>
      <w:r w:rsidRPr="008C3198">
        <w:rPr>
          <w:rFonts w:cs="Arial"/>
          <w:sz w:val="24"/>
          <w:szCs w:val="24"/>
        </w:rPr>
        <w:t>3</w:t>
      </w:r>
      <w:r w:rsidR="0082772C" w:rsidRPr="008C3198">
        <w:rPr>
          <w:rFonts w:cs="Arial"/>
          <w:sz w:val="24"/>
          <w:szCs w:val="24"/>
        </w:rPr>
        <w:t>)</w:t>
      </w:r>
      <w:r w:rsidRPr="008C3198">
        <w:rPr>
          <w:rFonts w:cs="Arial"/>
          <w:sz w:val="24"/>
          <w:szCs w:val="24"/>
        </w:rPr>
        <w:t xml:space="preserve"> anchors per square yard.</w:t>
      </w:r>
      <w:r w:rsidR="001B408A" w:rsidRPr="008C3198">
        <w:rPr>
          <w:rFonts w:cs="Arial"/>
          <w:sz w:val="24"/>
          <w:szCs w:val="24"/>
        </w:rPr>
        <w:t xml:space="preserve"> </w:t>
      </w:r>
      <w:r w:rsidRPr="008C3198">
        <w:rPr>
          <w:rFonts w:cs="Arial"/>
          <w:sz w:val="24"/>
          <w:szCs w:val="24"/>
        </w:rPr>
        <w:t xml:space="preserve"> </w:t>
      </w:r>
      <w:r w:rsidR="009C2120" w:rsidRPr="008C3198">
        <w:rPr>
          <w:rFonts w:cs="Arial"/>
          <w:sz w:val="24"/>
          <w:szCs w:val="24"/>
        </w:rPr>
        <w:t>DDHTR</w:t>
      </w:r>
      <w:r w:rsidR="00E9398E" w:rsidRPr="008C3198">
        <w:rPr>
          <w:rFonts w:cs="Arial"/>
          <w:sz w:val="24"/>
          <w:szCs w:val="24"/>
        </w:rPr>
        <w:t xml:space="preserve"> Contractor</w:t>
      </w:r>
      <w:r w:rsidRPr="008C3198">
        <w:rPr>
          <w:rFonts w:cs="Arial"/>
          <w:sz w:val="24"/>
          <w:szCs w:val="24"/>
        </w:rPr>
        <w:t xml:space="preserve"> shall determine if more anchors are required and shall be responsible for installing the erosion control blanket so that it will stay in place.</w:t>
      </w:r>
    </w:p>
    <w:p w14:paraId="173FF76D" w14:textId="69EB1881" w:rsidR="00EA6ED2" w:rsidRPr="008C3198" w:rsidRDefault="00EA6ED2" w:rsidP="001D31E1">
      <w:pPr>
        <w:pStyle w:val="ListParagraph"/>
        <w:numPr>
          <w:ilvl w:val="0"/>
          <w:numId w:val="43"/>
        </w:numPr>
        <w:spacing w:before="240" w:after="240"/>
        <w:contextualSpacing w:val="0"/>
        <w:rPr>
          <w:rFonts w:cs="Arial"/>
          <w:sz w:val="24"/>
          <w:szCs w:val="24"/>
        </w:rPr>
      </w:pPr>
      <w:r w:rsidRPr="008C3198">
        <w:rPr>
          <w:rFonts w:cs="Arial"/>
          <w:sz w:val="24"/>
          <w:szCs w:val="24"/>
        </w:rPr>
        <w:t xml:space="preserve">Fiber Roll Barriers – Install </w:t>
      </w:r>
      <w:r w:rsidR="0082772C" w:rsidRPr="008C3198">
        <w:rPr>
          <w:rFonts w:cs="Arial"/>
          <w:sz w:val="24"/>
          <w:szCs w:val="24"/>
        </w:rPr>
        <w:t>eight (</w:t>
      </w:r>
      <w:r w:rsidRPr="008C3198">
        <w:rPr>
          <w:rFonts w:cs="Arial"/>
          <w:sz w:val="24"/>
          <w:szCs w:val="24"/>
        </w:rPr>
        <w:t>8</w:t>
      </w:r>
      <w:r w:rsidR="0082772C" w:rsidRPr="008C3198">
        <w:rPr>
          <w:rFonts w:cs="Arial"/>
          <w:sz w:val="24"/>
          <w:szCs w:val="24"/>
        </w:rPr>
        <w:t>)</w:t>
      </w:r>
      <w:r w:rsidRPr="008C3198">
        <w:rPr>
          <w:rFonts w:cs="Arial"/>
          <w:sz w:val="24"/>
          <w:szCs w:val="24"/>
        </w:rPr>
        <w:t xml:space="preserve"> or </w:t>
      </w:r>
      <w:r w:rsidR="0082772C" w:rsidRPr="008C3198">
        <w:rPr>
          <w:rFonts w:cs="Arial"/>
          <w:sz w:val="24"/>
          <w:szCs w:val="24"/>
        </w:rPr>
        <w:t>twelve (</w:t>
      </w:r>
      <w:r w:rsidRPr="008C3198">
        <w:rPr>
          <w:rFonts w:cs="Arial"/>
          <w:sz w:val="24"/>
          <w:szCs w:val="24"/>
        </w:rPr>
        <w:t>12</w:t>
      </w:r>
      <w:r w:rsidR="0082772C" w:rsidRPr="008C3198">
        <w:rPr>
          <w:rFonts w:cs="Arial"/>
          <w:sz w:val="24"/>
          <w:szCs w:val="24"/>
        </w:rPr>
        <w:t xml:space="preserve">) </w:t>
      </w:r>
      <w:r w:rsidRPr="008C3198">
        <w:rPr>
          <w:rFonts w:cs="Arial"/>
          <w:sz w:val="24"/>
          <w:szCs w:val="24"/>
        </w:rPr>
        <w:t xml:space="preserve">inch fiber roll barriers as directed by </w:t>
      </w:r>
      <w:r w:rsidR="00AA6DB0" w:rsidRPr="008C3198">
        <w:rPr>
          <w:rFonts w:cs="Arial"/>
          <w:sz w:val="24"/>
          <w:szCs w:val="24"/>
        </w:rPr>
        <w:t xml:space="preserve">the User Agency’s </w:t>
      </w:r>
      <w:r w:rsidR="00241372" w:rsidRPr="008C3198">
        <w:rPr>
          <w:rFonts w:cs="Arial"/>
          <w:sz w:val="24"/>
          <w:szCs w:val="24"/>
        </w:rPr>
        <w:t>OSC</w:t>
      </w:r>
      <w:r w:rsidRPr="008C3198">
        <w:rPr>
          <w:rFonts w:cs="Arial"/>
          <w:sz w:val="24"/>
          <w:szCs w:val="24"/>
        </w:rPr>
        <w:t>.</w:t>
      </w:r>
      <w:r w:rsidR="001B408A" w:rsidRPr="008C3198">
        <w:rPr>
          <w:rFonts w:cs="Arial"/>
          <w:sz w:val="24"/>
          <w:szCs w:val="24"/>
        </w:rPr>
        <w:t xml:space="preserve"> </w:t>
      </w:r>
      <w:r w:rsidRPr="008C3198">
        <w:rPr>
          <w:rFonts w:cs="Arial"/>
          <w:sz w:val="24"/>
          <w:szCs w:val="24"/>
        </w:rPr>
        <w:t xml:space="preserve"> Place the fiber roll barrier in a </w:t>
      </w:r>
      <w:r w:rsidR="0082772C" w:rsidRPr="008C3198">
        <w:rPr>
          <w:rFonts w:cs="Arial"/>
          <w:sz w:val="24"/>
          <w:szCs w:val="24"/>
        </w:rPr>
        <w:t>two (</w:t>
      </w:r>
      <w:r w:rsidRPr="008C3198">
        <w:rPr>
          <w:rFonts w:cs="Arial"/>
          <w:sz w:val="24"/>
          <w:szCs w:val="24"/>
        </w:rPr>
        <w:t>2</w:t>
      </w:r>
      <w:r w:rsidR="0082772C" w:rsidRPr="008C3198">
        <w:rPr>
          <w:rFonts w:cs="Arial"/>
          <w:sz w:val="24"/>
          <w:szCs w:val="24"/>
        </w:rPr>
        <w:t>)</w:t>
      </w:r>
      <w:r w:rsidRPr="008C3198">
        <w:rPr>
          <w:rFonts w:cs="Arial"/>
          <w:sz w:val="24"/>
          <w:szCs w:val="24"/>
        </w:rPr>
        <w:t xml:space="preserve"> to </w:t>
      </w:r>
      <w:r w:rsidR="0082772C" w:rsidRPr="008C3198">
        <w:rPr>
          <w:rFonts w:cs="Arial"/>
          <w:sz w:val="24"/>
          <w:szCs w:val="24"/>
        </w:rPr>
        <w:t>four (</w:t>
      </w:r>
      <w:r w:rsidRPr="008C3198">
        <w:rPr>
          <w:rFonts w:cs="Arial"/>
          <w:sz w:val="24"/>
          <w:szCs w:val="24"/>
        </w:rPr>
        <w:t>4</w:t>
      </w:r>
      <w:r w:rsidR="0082772C" w:rsidRPr="008C3198">
        <w:rPr>
          <w:rFonts w:cs="Arial"/>
          <w:sz w:val="24"/>
          <w:szCs w:val="24"/>
        </w:rPr>
        <w:t xml:space="preserve">) </w:t>
      </w:r>
      <w:r w:rsidRPr="008C3198">
        <w:rPr>
          <w:rFonts w:cs="Arial"/>
          <w:sz w:val="24"/>
          <w:szCs w:val="24"/>
        </w:rPr>
        <w:t xml:space="preserve">inch trench perpendicular to the flow path of </w:t>
      </w:r>
      <w:r w:rsidRPr="008C3198">
        <w:rPr>
          <w:rFonts w:cs="Arial"/>
          <w:noProof/>
          <w:sz w:val="24"/>
          <w:szCs w:val="24"/>
        </w:rPr>
        <w:t>stormwater</w:t>
      </w:r>
      <w:r w:rsidRPr="008C3198">
        <w:rPr>
          <w:rFonts w:cs="Arial"/>
          <w:sz w:val="24"/>
          <w:szCs w:val="24"/>
        </w:rPr>
        <w:t xml:space="preserve">. </w:t>
      </w:r>
      <w:r w:rsidR="001B408A" w:rsidRPr="008C3198">
        <w:rPr>
          <w:rFonts w:cs="Arial"/>
          <w:sz w:val="24"/>
          <w:szCs w:val="24"/>
        </w:rPr>
        <w:t xml:space="preserve"> </w:t>
      </w:r>
      <w:r w:rsidRPr="008C3198">
        <w:rPr>
          <w:rFonts w:cs="Arial"/>
          <w:sz w:val="24"/>
          <w:szCs w:val="24"/>
        </w:rPr>
        <w:t>Drive stakes perpendicular to the ground.</w:t>
      </w:r>
      <w:r w:rsidR="001B408A" w:rsidRPr="008C3198">
        <w:rPr>
          <w:rFonts w:cs="Arial"/>
          <w:sz w:val="24"/>
          <w:szCs w:val="24"/>
        </w:rPr>
        <w:t xml:space="preserve"> </w:t>
      </w:r>
      <w:r w:rsidRPr="008C3198">
        <w:rPr>
          <w:rFonts w:cs="Arial"/>
          <w:sz w:val="24"/>
          <w:szCs w:val="24"/>
        </w:rPr>
        <w:t xml:space="preserve"> If required on steep slopes, drive stakes on either side of the roll and bind together with </w:t>
      </w:r>
      <w:r w:rsidRPr="008C3198">
        <w:rPr>
          <w:rFonts w:cs="Arial"/>
          <w:noProof/>
          <w:sz w:val="24"/>
          <w:szCs w:val="24"/>
        </w:rPr>
        <w:t>baling</w:t>
      </w:r>
      <w:r w:rsidRPr="008C3198">
        <w:rPr>
          <w:rFonts w:cs="Arial"/>
          <w:sz w:val="24"/>
          <w:szCs w:val="24"/>
        </w:rPr>
        <w:t xml:space="preserve"> wire. </w:t>
      </w:r>
      <w:r w:rsidR="001B408A" w:rsidRPr="008C3198">
        <w:rPr>
          <w:rFonts w:cs="Arial"/>
          <w:sz w:val="24"/>
          <w:szCs w:val="24"/>
        </w:rPr>
        <w:t xml:space="preserve"> </w:t>
      </w:r>
      <w:r w:rsidRPr="008C3198">
        <w:rPr>
          <w:rFonts w:cs="Arial"/>
          <w:sz w:val="24"/>
          <w:szCs w:val="24"/>
        </w:rPr>
        <w:t xml:space="preserve">Weighted rolls may be used as appropriate, especially on driveways. </w:t>
      </w:r>
      <w:r w:rsidR="001B408A" w:rsidRPr="008C3198">
        <w:rPr>
          <w:rFonts w:cs="Arial"/>
          <w:sz w:val="24"/>
          <w:szCs w:val="24"/>
        </w:rPr>
        <w:t xml:space="preserve"> </w:t>
      </w:r>
      <w:r w:rsidRPr="008C3198">
        <w:rPr>
          <w:rFonts w:cs="Arial"/>
          <w:sz w:val="24"/>
          <w:szCs w:val="24"/>
        </w:rPr>
        <w:t xml:space="preserve">Refer to detail Figure </w:t>
      </w:r>
      <w:r w:rsidR="007574AA" w:rsidRPr="008C3198">
        <w:rPr>
          <w:rFonts w:cs="Arial"/>
          <w:sz w:val="24"/>
          <w:szCs w:val="24"/>
        </w:rPr>
        <w:t>9</w:t>
      </w:r>
      <w:r w:rsidR="00A322D6" w:rsidRPr="008C3198">
        <w:rPr>
          <w:rFonts w:cs="Arial"/>
          <w:sz w:val="24"/>
          <w:szCs w:val="24"/>
        </w:rPr>
        <w:t xml:space="preserve">-2 </w:t>
      </w:r>
      <w:r w:rsidRPr="008C3198">
        <w:rPr>
          <w:rFonts w:cs="Arial"/>
          <w:sz w:val="24"/>
          <w:szCs w:val="24"/>
        </w:rPr>
        <w:t xml:space="preserve">below. </w:t>
      </w:r>
      <w:r w:rsidR="001B408A" w:rsidRPr="008C3198">
        <w:rPr>
          <w:rFonts w:cs="Arial"/>
          <w:sz w:val="24"/>
          <w:szCs w:val="24"/>
        </w:rPr>
        <w:t xml:space="preserve"> </w:t>
      </w:r>
      <w:r w:rsidRPr="008C3198">
        <w:rPr>
          <w:rFonts w:cs="Arial"/>
          <w:sz w:val="24"/>
          <w:szCs w:val="24"/>
        </w:rPr>
        <w:t>Typical installation spacing for the fiber rolls will be as follows:</w:t>
      </w:r>
    </w:p>
    <w:p w14:paraId="06EAA590" w14:textId="77105B3A" w:rsidR="00EA6ED2" w:rsidRPr="008C3198" w:rsidRDefault="0082772C" w:rsidP="001D31E1">
      <w:pPr>
        <w:numPr>
          <w:ilvl w:val="0"/>
          <w:numId w:val="7"/>
        </w:numPr>
        <w:spacing w:before="240" w:after="240"/>
        <w:ind w:left="1080"/>
        <w:rPr>
          <w:rFonts w:cs="Arial"/>
          <w:sz w:val="24"/>
          <w:szCs w:val="24"/>
        </w:rPr>
      </w:pPr>
      <w:r w:rsidRPr="008C3198">
        <w:rPr>
          <w:rFonts w:cs="Arial"/>
          <w:sz w:val="24"/>
          <w:szCs w:val="24"/>
        </w:rPr>
        <w:t>Ten (</w:t>
      </w:r>
      <w:r w:rsidR="00EA6ED2" w:rsidRPr="008C3198">
        <w:rPr>
          <w:rFonts w:cs="Arial"/>
          <w:sz w:val="24"/>
          <w:szCs w:val="24"/>
        </w:rPr>
        <w:t>10</w:t>
      </w:r>
      <w:r w:rsidRPr="008C3198">
        <w:rPr>
          <w:rFonts w:cs="Arial"/>
          <w:sz w:val="24"/>
          <w:szCs w:val="24"/>
        </w:rPr>
        <w:t>)</w:t>
      </w:r>
      <w:r w:rsidR="00EA6ED2" w:rsidRPr="008C3198">
        <w:rPr>
          <w:rFonts w:cs="Arial"/>
          <w:sz w:val="24"/>
          <w:szCs w:val="24"/>
        </w:rPr>
        <w:t xml:space="preserve"> feet apart for slopes steeper than 2:1 (horizontal: vertical)</w:t>
      </w:r>
    </w:p>
    <w:p w14:paraId="72DE30B1" w14:textId="751B0A37" w:rsidR="00EA6ED2" w:rsidRPr="008C3198" w:rsidRDefault="0082772C" w:rsidP="001D31E1">
      <w:pPr>
        <w:numPr>
          <w:ilvl w:val="0"/>
          <w:numId w:val="7"/>
        </w:numPr>
        <w:spacing w:before="240" w:after="240"/>
        <w:ind w:left="1080"/>
        <w:rPr>
          <w:rFonts w:cs="Arial"/>
          <w:sz w:val="24"/>
          <w:szCs w:val="24"/>
        </w:rPr>
      </w:pPr>
      <w:r w:rsidRPr="008C3198">
        <w:rPr>
          <w:rFonts w:cs="Arial"/>
          <w:sz w:val="24"/>
          <w:szCs w:val="24"/>
        </w:rPr>
        <w:t>Fifteen (</w:t>
      </w:r>
      <w:r w:rsidR="00EA6ED2" w:rsidRPr="008C3198">
        <w:rPr>
          <w:rFonts w:cs="Arial"/>
          <w:sz w:val="24"/>
          <w:szCs w:val="24"/>
        </w:rPr>
        <w:t>15</w:t>
      </w:r>
      <w:r w:rsidRPr="008C3198">
        <w:rPr>
          <w:rFonts w:cs="Arial"/>
          <w:sz w:val="24"/>
          <w:szCs w:val="24"/>
        </w:rPr>
        <w:t>)</w:t>
      </w:r>
      <w:r w:rsidR="00EA6ED2" w:rsidRPr="008C3198">
        <w:rPr>
          <w:rFonts w:cs="Arial"/>
          <w:sz w:val="24"/>
          <w:szCs w:val="24"/>
        </w:rPr>
        <w:t xml:space="preserve"> feet apart for slopes from 2:1 to 4:1 (horizontal: vertical)</w:t>
      </w:r>
    </w:p>
    <w:p w14:paraId="50FEFD05" w14:textId="6BCDB345" w:rsidR="00EA6ED2" w:rsidRPr="008C3198" w:rsidRDefault="0082772C" w:rsidP="001D31E1">
      <w:pPr>
        <w:numPr>
          <w:ilvl w:val="0"/>
          <w:numId w:val="7"/>
        </w:numPr>
        <w:spacing w:before="240" w:after="240"/>
        <w:ind w:left="1080"/>
        <w:rPr>
          <w:rFonts w:cs="Arial"/>
          <w:sz w:val="24"/>
          <w:szCs w:val="24"/>
        </w:rPr>
      </w:pPr>
      <w:r w:rsidRPr="008C3198">
        <w:rPr>
          <w:rFonts w:cs="Arial"/>
          <w:sz w:val="24"/>
          <w:szCs w:val="24"/>
        </w:rPr>
        <w:lastRenderedPageBreak/>
        <w:t>Twenty (</w:t>
      </w:r>
      <w:r w:rsidR="00EA6ED2" w:rsidRPr="008C3198">
        <w:rPr>
          <w:rFonts w:cs="Arial"/>
          <w:sz w:val="24"/>
          <w:szCs w:val="24"/>
        </w:rPr>
        <w:t>20</w:t>
      </w:r>
      <w:r w:rsidRPr="008C3198">
        <w:rPr>
          <w:rFonts w:cs="Arial"/>
          <w:sz w:val="24"/>
          <w:szCs w:val="24"/>
        </w:rPr>
        <w:t>)</w:t>
      </w:r>
      <w:r w:rsidR="00EA6ED2" w:rsidRPr="008C3198">
        <w:rPr>
          <w:rFonts w:cs="Arial"/>
          <w:sz w:val="24"/>
          <w:szCs w:val="24"/>
        </w:rPr>
        <w:t xml:space="preserve"> feet apart for slopes from 4:1 to 10:1 (horizontal: vertical)</w:t>
      </w:r>
    </w:p>
    <w:p w14:paraId="613D996F" w14:textId="316D0CFC" w:rsidR="00EA6ED2" w:rsidRPr="008C3198" w:rsidRDefault="0082772C" w:rsidP="001D31E1">
      <w:pPr>
        <w:numPr>
          <w:ilvl w:val="0"/>
          <w:numId w:val="7"/>
        </w:numPr>
        <w:spacing w:before="240" w:after="240"/>
        <w:ind w:left="1080"/>
        <w:rPr>
          <w:rFonts w:cs="Arial"/>
          <w:sz w:val="24"/>
          <w:szCs w:val="24"/>
        </w:rPr>
      </w:pPr>
      <w:r w:rsidRPr="008C3198">
        <w:rPr>
          <w:rFonts w:cs="Arial"/>
          <w:sz w:val="24"/>
          <w:szCs w:val="24"/>
        </w:rPr>
        <w:t>Fifty (</w:t>
      </w:r>
      <w:r w:rsidR="00EA6ED2" w:rsidRPr="008C3198">
        <w:rPr>
          <w:rFonts w:cs="Arial"/>
          <w:sz w:val="24"/>
          <w:szCs w:val="24"/>
        </w:rPr>
        <w:t>50</w:t>
      </w:r>
      <w:r w:rsidRPr="008C3198">
        <w:rPr>
          <w:rFonts w:cs="Arial"/>
          <w:sz w:val="24"/>
          <w:szCs w:val="24"/>
        </w:rPr>
        <w:t>)</w:t>
      </w:r>
      <w:r w:rsidR="00EA6ED2" w:rsidRPr="008C3198">
        <w:rPr>
          <w:rFonts w:cs="Arial"/>
          <w:sz w:val="24"/>
          <w:szCs w:val="24"/>
        </w:rPr>
        <w:t xml:space="preserve"> feet apart for slopes flatter than 10:1 (horizontal: vertical)</w:t>
      </w:r>
    </w:p>
    <w:p w14:paraId="2DEB15E3" w14:textId="0615B6EB" w:rsidR="00EA6ED2" w:rsidRPr="008C3198" w:rsidRDefault="00EA6ED2" w:rsidP="0010608E">
      <w:pPr>
        <w:spacing w:before="480"/>
        <w:ind w:left="720"/>
        <w:rPr>
          <w:rFonts w:cs="Arial"/>
          <w:b/>
          <w:sz w:val="24"/>
          <w:szCs w:val="24"/>
        </w:rPr>
      </w:pPr>
      <w:bookmarkStart w:id="169" w:name="_Hlk77665367"/>
      <w:r w:rsidRPr="008C3198">
        <w:rPr>
          <w:rFonts w:cs="Arial"/>
          <w:b/>
          <w:sz w:val="24"/>
          <w:szCs w:val="24"/>
        </w:rPr>
        <w:t xml:space="preserve">Figure </w:t>
      </w:r>
      <w:r w:rsidR="007574AA" w:rsidRPr="008C3198">
        <w:rPr>
          <w:rFonts w:cs="Arial"/>
          <w:b/>
          <w:sz w:val="24"/>
          <w:szCs w:val="24"/>
        </w:rPr>
        <w:t>9</w:t>
      </w:r>
      <w:r w:rsidRPr="008C3198">
        <w:rPr>
          <w:rFonts w:cs="Arial"/>
          <w:b/>
          <w:sz w:val="24"/>
          <w:szCs w:val="24"/>
        </w:rPr>
        <w:t>-2. Fiber Roll Detail Drawings for Steep Slopes</w:t>
      </w:r>
      <w:r w:rsidR="00BF151F" w:rsidRPr="008C3198">
        <w:rPr>
          <w:rFonts w:cs="Arial"/>
          <w:b/>
          <w:sz w:val="24"/>
          <w:szCs w:val="24"/>
        </w:rPr>
        <w:t>, Fiber Roll Installation</w:t>
      </w:r>
    </w:p>
    <w:bookmarkEnd w:id="169"/>
    <w:p w14:paraId="5EAE4055" w14:textId="01C75474" w:rsidR="00BF151F" w:rsidRPr="008C3198" w:rsidRDefault="00EA6ED2" w:rsidP="001B604B">
      <w:pPr>
        <w:ind w:left="720"/>
        <w:rPr>
          <w:rFonts w:cs="Arial"/>
          <w:b/>
          <w:sz w:val="24"/>
          <w:szCs w:val="24"/>
        </w:rPr>
      </w:pPr>
      <w:r w:rsidRPr="008C3198">
        <w:rPr>
          <w:rFonts w:cs="Arial"/>
          <w:noProof/>
          <w:color w:val="2B579A"/>
          <w:sz w:val="24"/>
          <w:szCs w:val="24"/>
          <w:shd w:val="clear" w:color="auto" w:fill="E6E6E6"/>
        </w:rPr>
        <w:drawing>
          <wp:inline distT="0" distB="0" distL="0" distR="0" wp14:anchorId="3D8B3343" wp14:editId="3DF128E8">
            <wp:extent cx="4123690" cy="2997200"/>
            <wp:effectExtent l="0" t="0" r="0" b="0"/>
            <wp:docPr id="61" name="Picture 61" descr="Diagram of installation and spacing.&#10;" title="Fiber Roll Detail Drawings for Steep Slo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pic:nvPicPr>
                  <pic:blipFill rotWithShape="1">
                    <a:blip r:embed="rId23" cstate="print">
                      <a:extLst>
                        <a:ext uri="{28A0092B-C50C-407E-A947-70E740481C1C}">
                          <a14:useLocalDpi xmlns:a14="http://schemas.microsoft.com/office/drawing/2010/main" val="0"/>
                        </a:ext>
                      </a:extLst>
                    </a:blip>
                    <a:srcRect b="1146"/>
                    <a:stretch/>
                  </pic:blipFill>
                  <pic:spPr bwMode="auto">
                    <a:xfrm>
                      <a:off x="0" y="0"/>
                      <a:ext cx="4124168" cy="2997547"/>
                    </a:xfrm>
                    <a:prstGeom prst="rect">
                      <a:avLst/>
                    </a:prstGeom>
                    <a:ln>
                      <a:noFill/>
                    </a:ln>
                    <a:extLst>
                      <a:ext uri="{53640926-AAD7-44D8-BBD7-CCE9431645EC}">
                        <a14:shadowObscured xmlns:a14="http://schemas.microsoft.com/office/drawing/2010/main"/>
                      </a:ext>
                    </a:extLst>
                  </pic:spPr>
                </pic:pic>
              </a:graphicData>
            </a:graphic>
          </wp:inline>
        </w:drawing>
      </w:r>
    </w:p>
    <w:p w14:paraId="21187BD2" w14:textId="576D82B6" w:rsidR="00BF151F" w:rsidRPr="008C3198" w:rsidRDefault="00BF151F" w:rsidP="001B604B">
      <w:pPr>
        <w:spacing w:before="360"/>
        <w:ind w:left="720"/>
        <w:rPr>
          <w:rFonts w:cs="Arial"/>
          <w:b/>
          <w:sz w:val="24"/>
          <w:szCs w:val="24"/>
        </w:rPr>
      </w:pPr>
      <w:r w:rsidRPr="008C3198">
        <w:rPr>
          <w:rFonts w:cs="Arial"/>
          <w:b/>
          <w:sz w:val="24"/>
          <w:szCs w:val="24"/>
        </w:rPr>
        <w:t xml:space="preserve">Figure </w:t>
      </w:r>
      <w:r w:rsidR="007574AA" w:rsidRPr="008C3198">
        <w:rPr>
          <w:rFonts w:cs="Arial"/>
          <w:b/>
          <w:sz w:val="24"/>
          <w:szCs w:val="24"/>
        </w:rPr>
        <w:t>9</w:t>
      </w:r>
      <w:r w:rsidRPr="008C3198">
        <w:rPr>
          <w:rFonts w:cs="Arial"/>
          <w:b/>
          <w:sz w:val="24"/>
          <w:szCs w:val="24"/>
        </w:rPr>
        <w:t>-3. Fiber Roll Detail Drawings for Steep Slopes, Entrenchment</w:t>
      </w:r>
    </w:p>
    <w:p w14:paraId="5C741573" w14:textId="77777777" w:rsidR="00EA6ED2" w:rsidRPr="008C3198" w:rsidRDefault="00EA6ED2" w:rsidP="001B604B">
      <w:pPr>
        <w:ind w:left="720"/>
        <w:rPr>
          <w:rFonts w:cs="Arial"/>
          <w:b/>
          <w:sz w:val="24"/>
          <w:szCs w:val="24"/>
        </w:rPr>
      </w:pPr>
      <w:r w:rsidRPr="008C3198">
        <w:rPr>
          <w:rFonts w:cs="Arial"/>
          <w:noProof/>
          <w:color w:val="2B579A"/>
          <w:sz w:val="24"/>
          <w:szCs w:val="24"/>
          <w:shd w:val="clear" w:color="auto" w:fill="E6E6E6"/>
        </w:rPr>
        <w:drawing>
          <wp:inline distT="0" distB="0" distL="0" distR="0" wp14:anchorId="7E259EBF" wp14:editId="355EC703">
            <wp:extent cx="3990975" cy="2835897"/>
            <wp:effectExtent l="0" t="0" r="0" b="3175"/>
            <wp:docPr id="62" name="Picture 62" descr="Diagram" title="Entrenchment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pic:nvPicPr>
                  <pic:blipFill rotWithShape="1">
                    <a:blip r:embed="rId24">
                      <a:extLst>
                        <a:ext uri="{28A0092B-C50C-407E-A947-70E740481C1C}">
                          <a14:useLocalDpi xmlns:a14="http://schemas.microsoft.com/office/drawing/2010/main" val="0"/>
                        </a:ext>
                      </a:extLst>
                    </a:blip>
                    <a:srcRect r="1474"/>
                    <a:stretch/>
                  </pic:blipFill>
                  <pic:spPr bwMode="auto">
                    <a:xfrm>
                      <a:off x="0" y="0"/>
                      <a:ext cx="3990993" cy="2835910"/>
                    </a:xfrm>
                    <a:prstGeom prst="rect">
                      <a:avLst/>
                    </a:prstGeom>
                    <a:ln>
                      <a:noFill/>
                    </a:ln>
                    <a:extLst>
                      <a:ext uri="{53640926-AAD7-44D8-BBD7-CCE9431645EC}">
                        <a14:shadowObscured xmlns:a14="http://schemas.microsoft.com/office/drawing/2010/main"/>
                      </a:ext>
                    </a:extLst>
                  </pic:spPr>
                </pic:pic>
              </a:graphicData>
            </a:graphic>
          </wp:inline>
        </w:drawing>
      </w:r>
    </w:p>
    <w:p w14:paraId="6C67C347" w14:textId="62CBAD17" w:rsidR="00EA6ED2" w:rsidRPr="008C3198" w:rsidRDefault="00EA6ED2" w:rsidP="001D31E1">
      <w:pPr>
        <w:pStyle w:val="ListParagraph"/>
        <w:numPr>
          <w:ilvl w:val="0"/>
          <w:numId w:val="43"/>
        </w:numPr>
        <w:spacing w:after="240"/>
        <w:rPr>
          <w:rFonts w:cs="Arial"/>
          <w:sz w:val="24"/>
          <w:szCs w:val="24"/>
        </w:rPr>
      </w:pPr>
      <w:r w:rsidRPr="008C3198">
        <w:rPr>
          <w:rFonts w:cs="Arial"/>
          <w:sz w:val="24"/>
          <w:szCs w:val="24"/>
        </w:rPr>
        <w:t xml:space="preserve">Compost </w:t>
      </w:r>
      <w:r w:rsidR="00225563" w:rsidRPr="008C3198">
        <w:rPr>
          <w:rFonts w:cs="Arial"/>
          <w:sz w:val="24"/>
          <w:szCs w:val="24"/>
        </w:rPr>
        <w:t>filter</w:t>
      </w:r>
      <w:r w:rsidRPr="008C3198">
        <w:rPr>
          <w:rFonts w:cs="Arial"/>
          <w:sz w:val="24"/>
          <w:szCs w:val="24"/>
        </w:rPr>
        <w:t xml:space="preserve"> socks - The sock shall be installed </w:t>
      </w:r>
      <w:r w:rsidRPr="008C3198">
        <w:rPr>
          <w:rFonts w:cs="Arial"/>
          <w:noProof/>
          <w:sz w:val="24"/>
          <w:szCs w:val="24"/>
        </w:rPr>
        <w:t>downslope</w:t>
      </w:r>
      <w:r w:rsidRPr="008C3198">
        <w:rPr>
          <w:rFonts w:cs="Arial"/>
          <w:sz w:val="24"/>
          <w:szCs w:val="24"/>
        </w:rPr>
        <w:t xml:space="preserve"> of any disturbed area requiring erosion and sediment control and filtration of soluble pollutants from runoff. </w:t>
      </w:r>
      <w:r w:rsidR="001D31E1" w:rsidRPr="008C3198">
        <w:rPr>
          <w:rFonts w:cs="Arial"/>
          <w:sz w:val="24"/>
          <w:szCs w:val="24"/>
        </w:rPr>
        <w:t xml:space="preserve"> </w:t>
      </w:r>
      <w:r w:rsidRPr="008C3198">
        <w:rPr>
          <w:rFonts w:cs="Arial"/>
          <w:sz w:val="24"/>
          <w:szCs w:val="24"/>
        </w:rPr>
        <w:t xml:space="preserve">Compost filter socks are effective when installed perpendicular to </w:t>
      </w:r>
      <w:r w:rsidRPr="008C3198">
        <w:rPr>
          <w:rFonts w:cs="Arial"/>
          <w:sz w:val="24"/>
          <w:szCs w:val="24"/>
        </w:rPr>
        <w:lastRenderedPageBreak/>
        <w:t xml:space="preserve">sheet or low concentrated flow and in areas that </w:t>
      </w:r>
      <w:r w:rsidR="0088407E" w:rsidRPr="008C3198">
        <w:rPr>
          <w:rFonts w:cs="Arial"/>
          <w:sz w:val="24"/>
          <w:szCs w:val="24"/>
        </w:rPr>
        <w:t xml:space="preserve">a </w:t>
      </w:r>
      <w:r w:rsidRPr="008C3198">
        <w:rPr>
          <w:rFonts w:cs="Arial"/>
          <w:sz w:val="24"/>
          <w:szCs w:val="24"/>
        </w:rPr>
        <w:t xml:space="preserve">silt fence is normally considered appropriate. </w:t>
      </w:r>
      <w:r w:rsidR="001D31E1" w:rsidRPr="008C3198">
        <w:rPr>
          <w:rFonts w:cs="Arial"/>
          <w:sz w:val="24"/>
          <w:szCs w:val="24"/>
        </w:rPr>
        <w:t xml:space="preserve"> </w:t>
      </w:r>
      <w:r w:rsidRPr="008C3198">
        <w:rPr>
          <w:rFonts w:cs="Arial"/>
          <w:sz w:val="24"/>
          <w:szCs w:val="24"/>
        </w:rPr>
        <w:t>Acceptable applications include:</w:t>
      </w:r>
    </w:p>
    <w:p w14:paraId="27737C87" w14:textId="6C06E061" w:rsidR="00EA6ED2" w:rsidRPr="008C3198" w:rsidRDefault="00EA6ED2" w:rsidP="00BF151F">
      <w:pPr>
        <w:numPr>
          <w:ilvl w:val="0"/>
          <w:numId w:val="44"/>
        </w:numPr>
        <w:spacing w:before="240" w:after="240"/>
        <w:ind w:left="1080"/>
        <w:rPr>
          <w:rFonts w:cs="Arial"/>
          <w:sz w:val="24"/>
          <w:szCs w:val="24"/>
        </w:rPr>
      </w:pPr>
      <w:r w:rsidRPr="008C3198">
        <w:rPr>
          <w:rFonts w:cs="Arial"/>
          <w:sz w:val="24"/>
          <w:szCs w:val="24"/>
        </w:rPr>
        <w:t>Site perimeters</w:t>
      </w:r>
      <w:r w:rsidR="001D31E1" w:rsidRPr="008C3198">
        <w:rPr>
          <w:rFonts w:cs="Arial"/>
          <w:sz w:val="24"/>
          <w:szCs w:val="24"/>
        </w:rPr>
        <w:t>.</w:t>
      </w:r>
    </w:p>
    <w:p w14:paraId="147D0ED4" w14:textId="1408FD23" w:rsidR="00EA6ED2" w:rsidRPr="008C3198" w:rsidRDefault="00EA6ED2" w:rsidP="00BF151F">
      <w:pPr>
        <w:numPr>
          <w:ilvl w:val="0"/>
          <w:numId w:val="44"/>
        </w:numPr>
        <w:spacing w:before="240" w:after="240"/>
        <w:ind w:left="1080"/>
        <w:rPr>
          <w:rFonts w:cs="Arial"/>
          <w:sz w:val="24"/>
          <w:szCs w:val="24"/>
        </w:rPr>
      </w:pPr>
      <w:r w:rsidRPr="008C3198">
        <w:rPr>
          <w:rFonts w:cs="Arial"/>
          <w:sz w:val="24"/>
          <w:szCs w:val="24"/>
        </w:rPr>
        <w:t>Above and below disturbed areas subject to sheet runoff, inter rill</w:t>
      </w:r>
      <w:r w:rsidR="001255E3" w:rsidRPr="008C3198">
        <w:rPr>
          <w:rFonts w:cs="Arial"/>
          <w:sz w:val="24"/>
          <w:szCs w:val="24"/>
        </w:rPr>
        <w:t>,</w:t>
      </w:r>
      <w:r w:rsidRPr="008C3198">
        <w:rPr>
          <w:rFonts w:cs="Arial"/>
          <w:sz w:val="24"/>
          <w:szCs w:val="24"/>
        </w:rPr>
        <w:t xml:space="preserve"> and rill erosion</w:t>
      </w:r>
      <w:r w:rsidR="001D31E1" w:rsidRPr="008C3198">
        <w:rPr>
          <w:rFonts w:cs="Arial"/>
          <w:sz w:val="24"/>
          <w:szCs w:val="24"/>
        </w:rPr>
        <w:t>.</w:t>
      </w:r>
    </w:p>
    <w:p w14:paraId="1CAE8EF2" w14:textId="7C7F6967" w:rsidR="00EA6ED2" w:rsidRPr="008C3198" w:rsidRDefault="00EA6ED2" w:rsidP="00BF151F">
      <w:pPr>
        <w:numPr>
          <w:ilvl w:val="0"/>
          <w:numId w:val="44"/>
        </w:numPr>
        <w:spacing w:before="240" w:after="240"/>
        <w:ind w:left="1080"/>
        <w:rPr>
          <w:rFonts w:cs="Arial"/>
          <w:sz w:val="24"/>
          <w:szCs w:val="24"/>
        </w:rPr>
      </w:pPr>
      <w:r w:rsidRPr="008C3198">
        <w:rPr>
          <w:rFonts w:cs="Arial"/>
          <w:sz w:val="24"/>
          <w:szCs w:val="24"/>
        </w:rPr>
        <w:t>Above and below exposed and erodible slopes</w:t>
      </w:r>
      <w:r w:rsidR="001B408A" w:rsidRPr="008C3198">
        <w:rPr>
          <w:rFonts w:cs="Arial"/>
          <w:sz w:val="24"/>
          <w:szCs w:val="24"/>
        </w:rPr>
        <w:t>.</w:t>
      </w:r>
    </w:p>
    <w:p w14:paraId="6FAE88AB" w14:textId="3EFB882F" w:rsidR="00EA6ED2" w:rsidRPr="008C3198" w:rsidRDefault="00EA6ED2" w:rsidP="00BF151F">
      <w:pPr>
        <w:numPr>
          <w:ilvl w:val="0"/>
          <w:numId w:val="44"/>
        </w:numPr>
        <w:spacing w:before="240" w:after="240"/>
        <w:ind w:left="1080"/>
        <w:rPr>
          <w:rFonts w:cs="Arial"/>
          <w:sz w:val="24"/>
          <w:szCs w:val="24"/>
        </w:rPr>
      </w:pPr>
      <w:r w:rsidRPr="008C3198">
        <w:rPr>
          <w:rFonts w:cs="Arial"/>
          <w:sz w:val="24"/>
          <w:szCs w:val="24"/>
        </w:rPr>
        <w:t>Along the toe of stream and channel banks</w:t>
      </w:r>
      <w:r w:rsidR="001B408A" w:rsidRPr="008C3198">
        <w:rPr>
          <w:rFonts w:cs="Arial"/>
          <w:sz w:val="24"/>
          <w:szCs w:val="24"/>
        </w:rPr>
        <w:t>.</w:t>
      </w:r>
    </w:p>
    <w:p w14:paraId="15BDEF27" w14:textId="0210D6BD" w:rsidR="00EA6ED2" w:rsidRPr="008C3198" w:rsidRDefault="00EA6ED2" w:rsidP="00BF151F">
      <w:pPr>
        <w:numPr>
          <w:ilvl w:val="0"/>
          <w:numId w:val="44"/>
        </w:numPr>
        <w:spacing w:before="240" w:after="240"/>
        <w:ind w:left="1080"/>
        <w:rPr>
          <w:rFonts w:cs="Arial"/>
          <w:sz w:val="24"/>
          <w:szCs w:val="24"/>
        </w:rPr>
      </w:pPr>
      <w:r w:rsidRPr="008C3198">
        <w:rPr>
          <w:rFonts w:cs="Arial"/>
          <w:sz w:val="24"/>
          <w:szCs w:val="24"/>
        </w:rPr>
        <w:t>Around area drains or inlets</w:t>
      </w:r>
      <w:r w:rsidR="001B408A" w:rsidRPr="008C3198">
        <w:rPr>
          <w:rFonts w:cs="Arial"/>
          <w:sz w:val="24"/>
          <w:szCs w:val="24"/>
        </w:rPr>
        <w:t>.</w:t>
      </w:r>
    </w:p>
    <w:p w14:paraId="328C555B" w14:textId="5B0AC2F0" w:rsidR="00EA6ED2" w:rsidRPr="008C3198" w:rsidRDefault="00EA6ED2" w:rsidP="00BF151F">
      <w:pPr>
        <w:numPr>
          <w:ilvl w:val="0"/>
          <w:numId w:val="44"/>
        </w:numPr>
        <w:spacing w:before="240" w:after="240"/>
        <w:ind w:left="1080"/>
        <w:rPr>
          <w:rFonts w:cs="Arial"/>
          <w:sz w:val="24"/>
          <w:szCs w:val="24"/>
        </w:rPr>
      </w:pPr>
      <w:r w:rsidRPr="008C3198">
        <w:rPr>
          <w:rFonts w:cs="Arial"/>
          <w:sz w:val="24"/>
          <w:szCs w:val="24"/>
        </w:rPr>
        <w:t>On compacted soils where trenching of silt fence is difficult or impossible</w:t>
      </w:r>
      <w:r w:rsidR="001B408A" w:rsidRPr="008C3198">
        <w:rPr>
          <w:rFonts w:cs="Arial"/>
          <w:sz w:val="24"/>
          <w:szCs w:val="24"/>
        </w:rPr>
        <w:t>.</w:t>
      </w:r>
    </w:p>
    <w:p w14:paraId="4CB341A6" w14:textId="77777777" w:rsidR="00EA6ED2" w:rsidRPr="008C3198" w:rsidRDefault="00EA6ED2" w:rsidP="00BF151F">
      <w:pPr>
        <w:numPr>
          <w:ilvl w:val="0"/>
          <w:numId w:val="44"/>
        </w:numPr>
        <w:spacing w:before="240" w:after="240"/>
        <w:ind w:left="1080"/>
        <w:rPr>
          <w:rFonts w:cs="Arial"/>
          <w:sz w:val="24"/>
          <w:szCs w:val="24"/>
        </w:rPr>
      </w:pPr>
      <w:r w:rsidRPr="008C3198">
        <w:rPr>
          <w:rFonts w:cs="Arial"/>
          <w:sz w:val="24"/>
          <w:szCs w:val="24"/>
        </w:rPr>
        <w:t>Around sensitive trees where trenching of silt fence is not beneficial for tree survival or may unnecessarily disturb established vegetation.</w:t>
      </w:r>
    </w:p>
    <w:p w14:paraId="13EA62FC" w14:textId="5685F210" w:rsidR="00EA6ED2" w:rsidRPr="008C3198" w:rsidRDefault="00EA6ED2" w:rsidP="00BF151F">
      <w:pPr>
        <w:numPr>
          <w:ilvl w:val="0"/>
          <w:numId w:val="44"/>
        </w:numPr>
        <w:spacing w:before="240" w:after="240"/>
        <w:ind w:left="1080"/>
        <w:rPr>
          <w:rFonts w:cs="Arial"/>
          <w:sz w:val="24"/>
          <w:szCs w:val="24"/>
        </w:rPr>
      </w:pPr>
      <w:r w:rsidRPr="008C3198">
        <w:rPr>
          <w:rFonts w:cs="Arial"/>
          <w:sz w:val="24"/>
          <w:szCs w:val="24"/>
        </w:rPr>
        <w:t xml:space="preserve">On </w:t>
      </w:r>
      <w:r w:rsidR="0088407E" w:rsidRPr="008C3198">
        <w:rPr>
          <w:rFonts w:cs="Arial"/>
          <w:sz w:val="24"/>
          <w:szCs w:val="24"/>
        </w:rPr>
        <w:t xml:space="preserve">the </w:t>
      </w:r>
      <w:r w:rsidRPr="008C3198">
        <w:rPr>
          <w:rFonts w:cs="Arial"/>
          <w:noProof/>
          <w:sz w:val="24"/>
          <w:szCs w:val="24"/>
        </w:rPr>
        <w:t>frozen</w:t>
      </w:r>
      <w:r w:rsidRPr="008C3198">
        <w:rPr>
          <w:rFonts w:cs="Arial"/>
          <w:sz w:val="24"/>
          <w:szCs w:val="24"/>
        </w:rPr>
        <w:t xml:space="preserve"> ground where trenching of silt fence is impossible.</w:t>
      </w:r>
    </w:p>
    <w:p w14:paraId="21E423AF" w14:textId="52013A29" w:rsidR="00EA6ED2" w:rsidRPr="008C3198" w:rsidRDefault="00EA6ED2" w:rsidP="00BF151F">
      <w:pPr>
        <w:numPr>
          <w:ilvl w:val="0"/>
          <w:numId w:val="44"/>
        </w:numPr>
        <w:spacing w:before="240" w:after="240"/>
        <w:ind w:left="1080"/>
        <w:rPr>
          <w:rFonts w:cs="Arial"/>
          <w:sz w:val="24"/>
          <w:szCs w:val="24"/>
        </w:rPr>
      </w:pPr>
      <w:r w:rsidRPr="008C3198">
        <w:rPr>
          <w:rFonts w:cs="Arial"/>
          <w:sz w:val="24"/>
          <w:szCs w:val="24"/>
        </w:rPr>
        <w:t>On paved surfaces where trenching of silt fence is impossible.</w:t>
      </w:r>
    </w:p>
    <w:p w14:paraId="14212A23" w14:textId="1806C46C" w:rsidR="00241372" w:rsidRPr="008C3198" w:rsidRDefault="00241372" w:rsidP="00BF151F">
      <w:pPr>
        <w:numPr>
          <w:ilvl w:val="0"/>
          <w:numId w:val="44"/>
        </w:numPr>
        <w:spacing w:before="240" w:after="240"/>
        <w:ind w:left="1080"/>
        <w:rPr>
          <w:rFonts w:cs="Arial"/>
          <w:sz w:val="24"/>
          <w:szCs w:val="24"/>
        </w:rPr>
      </w:pPr>
      <w:r w:rsidRPr="008C3198">
        <w:rPr>
          <w:rFonts w:cs="Arial"/>
          <w:sz w:val="24"/>
          <w:szCs w:val="24"/>
        </w:rPr>
        <w:t>As a slope interruption device to slow runoff and reduce soil erosion.</w:t>
      </w:r>
    </w:p>
    <w:p w14:paraId="0CBBC2C7" w14:textId="78555BA6" w:rsidR="00241372" w:rsidRPr="008C3198" w:rsidRDefault="00241372" w:rsidP="00BF151F">
      <w:pPr>
        <w:numPr>
          <w:ilvl w:val="0"/>
          <w:numId w:val="44"/>
        </w:numPr>
        <w:spacing w:before="240" w:after="240"/>
        <w:ind w:left="1080"/>
        <w:rPr>
          <w:rFonts w:cs="Arial"/>
          <w:sz w:val="24"/>
          <w:szCs w:val="24"/>
        </w:rPr>
      </w:pPr>
      <w:r w:rsidRPr="008C3198">
        <w:rPr>
          <w:rFonts w:cs="Arial"/>
          <w:sz w:val="24"/>
          <w:szCs w:val="24"/>
        </w:rPr>
        <w:t>As a check dam in a swale, ditch, or channel.</w:t>
      </w:r>
    </w:p>
    <w:p w14:paraId="7DA9DF05" w14:textId="4D0D593B" w:rsidR="00241372" w:rsidRPr="008C3198" w:rsidRDefault="00241372" w:rsidP="00BF151F">
      <w:pPr>
        <w:numPr>
          <w:ilvl w:val="0"/>
          <w:numId w:val="44"/>
        </w:numPr>
        <w:spacing w:before="240" w:after="240"/>
        <w:ind w:left="1080"/>
        <w:rPr>
          <w:rFonts w:cs="Arial"/>
          <w:sz w:val="24"/>
          <w:szCs w:val="24"/>
        </w:rPr>
      </w:pPr>
      <w:r w:rsidRPr="008C3198">
        <w:rPr>
          <w:rFonts w:cs="Arial"/>
          <w:sz w:val="24"/>
          <w:szCs w:val="24"/>
        </w:rPr>
        <w:t>Areas where post-fire stormwater pollutants are a concern.</w:t>
      </w:r>
    </w:p>
    <w:p w14:paraId="666E575C" w14:textId="3250E2B4" w:rsidR="00EA6ED2" w:rsidRPr="008C3198" w:rsidRDefault="00EA6ED2" w:rsidP="001D31E1">
      <w:pPr>
        <w:pStyle w:val="ListParagraph"/>
        <w:numPr>
          <w:ilvl w:val="0"/>
          <w:numId w:val="43"/>
        </w:numPr>
        <w:spacing w:before="240" w:after="240"/>
        <w:rPr>
          <w:rFonts w:cs="Arial"/>
          <w:sz w:val="24"/>
          <w:szCs w:val="24"/>
        </w:rPr>
      </w:pPr>
      <w:r w:rsidRPr="008C3198">
        <w:rPr>
          <w:rFonts w:cs="Arial"/>
          <w:sz w:val="24"/>
          <w:szCs w:val="24"/>
        </w:rPr>
        <w:t xml:space="preserve">Gravel Bags – Gravel bags or weighted fiber rolls shall be placed on the downslope edge of impervious surfaces, such as driveways. </w:t>
      </w:r>
      <w:r w:rsidR="001B408A" w:rsidRPr="008C3198">
        <w:rPr>
          <w:rFonts w:cs="Arial"/>
          <w:sz w:val="24"/>
          <w:szCs w:val="24"/>
        </w:rPr>
        <w:t xml:space="preserve"> </w:t>
      </w:r>
      <w:r w:rsidRPr="008C3198">
        <w:rPr>
          <w:rFonts w:cs="Arial"/>
          <w:sz w:val="24"/>
          <w:szCs w:val="24"/>
        </w:rPr>
        <w:t xml:space="preserve">Place gravel bags in a </w:t>
      </w:r>
      <w:r w:rsidRPr="008C3198">
        <w:rPr>
          <w:rFonts w:cs="Arial"/>
          <w:noProof/>
          <w:sz w:val="24"/>
          <w:szCs w:val="24"/>
        </w:rPr>
        <w:t>double</w:t>
      </w:r>
      <w:r w:rsidRPr="008C3198">
        <w:rPr>
          <w:rFonts w:cs="Arial"/>
          <w:sz w:val="24"/>
          <w:szCs w:val="24"/>
        </w:rPr>
        <w:t xml:space="preserve"> row in a “U” shape.</w:t>
      </w:r>
    </w:p>
    <w:p w14:paraId="5E9EC25F" w14:textId="0086E4CA" w:rsidR="00E0520D" w:rsidRPr="008C3198" w:rsidRDefault="008A72E9" w:rsidP="00CA7A1D">
      <w:pPr>
        <w:pStyle w:val="Heading2"/>
      </w:pPr>
      <w:bookmarkStart w:id="170" w:name="_Toc49591246"/>
      <w:bookmarkStart w:id="171" w:name="_Toc49591247"/>
      <w:bookmarkStart w:id="172" w:name="_Toc49591250"/>
      <w:bookmarkStart w:id="173" w:name="_Toc49591252"/>
      <w:bookmarkStart w:id="174" w:name="_Toc49591253"/>
      <w:bookmarkStart w:id="175" w:name="_Toc49591254"/>
      <w:bookmarkStart w:id="176" w:name="_Toc49591256"/>
      <w:bookmarkStart w:id="177" w:name="_Toc49591257"/>
      <w:bookmarkStart w:id="178" w:name="_Toc49591258"/>
      <w:bookmarkStart w:id="179" w:name="_Toc49591260"/>
      <w:bookmarkStart w:id="180" w:name="_Toc49591262"/>
      <w:bookmarkStart w:id="181" w:name="_Toc49591264"/>
      <w:bookmarkStart w:id="182" w:name="_Toc49591277"/>
      <w:bookmarkStart w:id="183" w:name="_Toc49591279"/>
      <w:bookmarkStart w:id="184" w:name="_Toc49591281"/>
      <w:bookmarkStart w:id="185" w:name="_Toc49591289"/>
      <w:bookmarkStart w:id="186" w:name="_Toc49591291"/>
      <w:bookmarkStart w:id="187" w:name="_Toc49591293"/>
      <w:bookmarkStart w:id="188" w:name="_Toc49591295"/>
      <w:bookmarkStart w:id="189" w:name="_Toc49591297"/>
      <w:bookmarkStart w:id="190" w:name="_Toc49591299"/>
      <w:bookmarkStart w:id="191" w:name="_Toc49591301"/>
      <w:bookmarkStart w:id="192" w:name="_Toc49591303"/>
      <w:bookmarkStart w:id="193" w:name="_Toc49591304"/>
      <w:bookmarkStart w:id="194" w:name="_Toc49591305"/>
      <w:bookmarkStart w:id="195" w:name="_Toc49591307"/>
      <w:bookmarkStart w:id="196" w:name="_Toc49591309"/>
      <w:bookmarkStart w:id="197" w:name="_Toc49591311"/>
      <w:bookmarkStart w:id="198" w:name="_Toc49591312"/>
      <w:bookmarkStart w:id="199" w:name="_Toc49591313"/>
      <w:bookmarkStart w:id="200" w:name="_Toc49591314"/>
      <w:bookmarkStart w:id="201" w:name="_Toc49591315"/>
      <w:bookmarkStart w:id="202" w:name="_Toc49591317"/>
      <w:bookmarkStart w:id="203" w:name="_Toc49591318"/>
      <w:bookmarkStart w:id="204" w:name="_Toc49591319"/>
      <w:bookmarkStart w:id="205" w:name="_Toc49591320"/>
      <w:bookmarkStart w:id="206" w:name="_Toc49591321"/>
      <w:bookmarkStart w:id="207" w:name="_Toc49591322"/>
      <w:bookmarkStart w:id="208" w:name="_Toc49591323"/>
      <w:bookmarkStart w:id="209" w:name="_Toc49591324"/>
      <w:bookmarkStart w:id="210" w:name="_Toc49591325"/>
      <w:bookmarkStart w:id="211" w:name="_Toc49591326"/>
      <w:bookmarkStart w:id="212" w:name="_Toc49591327"/>
      <w:bookmarkStart w:id="213" w:name="_Toc49591328"/>
      <w:bookmarkStart w:id="214" w:name="_Toc49591329"/>
      <w:bookmarkStart w:id="215" w:name="_Toc49591330"/>
      <w:bookmarkStart w:id="216" w:name="_Toc49591331"/>
      <w:bookmarkStart w:id="217" w:name="_Toc49591332"/>
      <w:bookmarkStart w:id="218" w:name="_Toc49591333"/>
      <w:bookmarkStart w:id="219" w:name="_Toc49591335"/>
      <w:bookmarkStart w:id="220" w:name="_Toc49591337"/>
      <w:bookmarkStart w:id="221" w:name="_Toc49591342"/>
      <w:bookmarkStart w:id="222" w:name="_Toc49591343"/>
      <w:bookmarkStart w:id="223" w:name="_Toc49591344"/>
      <w:bookmarkStart w:id="224" w:name="_Toc49591346"/>
      <w:bookmarkStart w:id="225" w:name="_Toc49591347"/>
      <w:bookmarkStart w:id="226" w:name="_Toc49591348"/>
      <w:bookmarkStart w:id="227" w:name="_Toc49591349"/>
      <w:bookmarkStart w:id="228" w:name="_Toc49591366"/>
      <w:bookmarkStart w:id="229" w:name="_Toc49591367"/>
      <w:bookmarkStart w:id="230" w:name="_Toc49591368"/>
      <w:bookmarkStart w:id="231" w:name="_Toc49591369"/>
      <w:bookmarkStart w:id="232" w:name="_Toc102558217"/>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sidRPr="008C3198">
        <w:t>Site Approval</w:t>
      </w:r>
      <w:r w:rsidR="008D19B4" w:rsidRPr="008C3198">
        <w:t xml:space="preserve"> and Final Reports</w:t>
      </w:r>
      <w:r w:rsidR="00227F48" w:rsidRPr="008C3198">
        <w:t xml:space="preserve"> (</w:t>
      </w:r>
      <w:r w:rsidR="007A4050" w:rsidRPr="008C3198">
        <w:t>User Agency</w:t>
      </w:r>
      <w:r w:rsidR="00227F48" w:rsidRPr="008C3198">
        <w:t xml:space="preserve">, </w:t>
      </w:r>
      <w:r w:rsidR="00BB45EF" w:rsidRPr="008C3198">
        <w:t>A&amp;M Contractor</w:t>
      </w:r>
      <w:r w:rsidR="00227F48" w:rsidRPr="008C3198">
        <w:t xml:space="preserve"> – </w:t>
      </w:r>
      <w:r w:rsidR="00BF151F" w:rsidRPr="008C3198">
        <w:t>M</w:t>
      </w:r>
      <w:r w:rsidR="00227F48" w:rsidRPr="008C3198">
        <w:t xml:space="preserve">onitors and </w:t>
      </w:r>
      <w:r w:rsidR="00BF151F" w:rsidRPr="008C3198">
        <w:t>D</w:t>
      </w:r>
      <w:r w:rsidR="00227F48" w:rsidRPr="008C3198">
        <w:t>ocuments)</w:t>
      </w:r>
      <w:bookmarkEnd w:id="232"/>
    </w:p>
    <w:p w14:paraId="46B8BC45" w14:textId="61E3FE09" w:rsidR="003832F0" w:rsidRPr="008C3198" w:rsidRDefault="00E0520D" w:rsidP="0043726A">
      <w:pPr>
        <w:spacing w:before="240" w:after="240"/>
        <w:rPr>
          <w:rFonts w:cs="Arial"/>
          <w:sz w:val="24"/>
          <w:szCs w:val="24"/>
        </w:rPr>
      </w:pPr>
      <w:r w:rsidRPr="008C3198">
        <w:rPr>
          <w:rFonts w:cs="Arial"/>
          <w:sz w:val="24"/>
          <w:szCs w:val="24"/>
        </w:rPr>
        <w:t xml:space="preserve">Following </w:t>
      </w:r>
      <w:r w:rsidR="00242D4D" w:rsidRPr="008C3198">
        <w:rPr>
          <w:rFonts w:cs="Arial"/>
          <w:sz w:val="24"/>
          <w:szCs w:val="24"/>
        </w:rPr>
        <w:t xml:space="preserve">the </w:t>
      </w:r>
      <w:r w:rsidRPr="008C3198">
        <w:rPr>
          <w:rFonts w:cs="Arial"/>
          <w:sz w:val="24"/>
          <w:szCs w:val="24"/>
        </w:rPr>
        <w:t xml:space="preserve">placement of erosion control, </w:t>
      </w:r>
      <w:r w:rsidR="00013DE5" w:rsidRPr="008C3198">
        <w:rPr>
          <w:rFonts w:cs="Arial"/>
          <w:sz w:val="24"/>
          <w:szCs w:val="24"/>
        </w:rPr>
        <w:t xml:space="preserve">the </w:t>
      </w:r>
      <w:r w:rsidR="00AA6DB0" w:rsidRPr="008C3198">
        <w:rPr>
          <w:rFonts w:cs="Arial"/>
          <w:sz w:val="24"/>
          <w:szCs w:val="24"/>
        </w:rPr>
        <w:t xml:space="preserve">User Agency’s </w:t>
      </w:r>
      <w:r w:rsidR="00396D46" w:rsidRPr="008C3198">
        <w:rPr>
          <w:rFonts w:cs="Arial"/>
          <w:sz w:val="24"/>
          <w:szCs w:val="24"/>
        </w:rPr>
        <w:t>OSC</w:t>
      </w:r>
      <w:r w:rsidR="00013DE5" w:rsidRPr="008C3198">
        <w:rPr>
          <w:rFonts w:cs="Arial"/>
          <w:sz w:val="24"/>
          <w:szCs w:val="24"/>
        </w:rPr>
        <w:t xml:space="preserve"> or designees will conduct final site walks of each property. </w:t>
      </w:r>
      <w:r w:rsidR="001D31E1" w:rsidRPr="008C3198">
        <w:rPr>
          <w:rFonts w:cs="Arial"/>
          <w:sz w:val="24"/>
          <w:szCs w:val="24"/>
        </w:rPr>
        <w:t xml:space="preserve"> </w:t>
      </w:r>
      <w:r w:rsidR="00013DE5" w:rsidRPr="008C3198">
        <w:rPr>
          <w:rFonts w:cs="Arial"/>
          <w:sz w:val="24"/>
          <w:szCs w:val="24"/>
        </w:rPr>
        <w:t xml:space="preserve">The site walk </w:t>
      </w:r>
      <w:r w:rsidR="00CD2B90" w:rsidRPr="008C3198">
        <w:rPr>
          <w:rFonts w:cs="Arial"/>
          <w:sz w:val="24"/>
          <w:szCs w:val="24"/>
        </w:rPr>
        <w:t>w</w:t>
      </w:r>
      <w:r w:rsidR="00013DE5" w:rsidRPr="008C3198">
        <w:rPr>
          <w:rFonts w:cs="Arial"/>
          <w:sz w:val="24"/>
          <w:szCs w:val="24"/>
        </w:rPr>
        <w:t xml:space="preserve">ill consist of </w:t>
      </w:r>
      <w:r w:rsidR="00537C8B" w:rsidRPr="008C3198">
        <w:rPr>
          <w:rFonts w:cs="Arial"/>
          <w:sz w:val="24"/>
          <w:szCs w:val="24"/>
        </w:rPr>
        <w:t xml:space="preserve">a review of the </w:t>
      </w:r>
      <w:r w:rsidR="00013DE5" w:rsidRPr="008C3198">
        <w:rPr>
          <w:rFonts w:cs="Arial"/>
          <w:sz w:val="24"/>
          <w:szCs w:val="24"/>
        </w:rPr>
        <w:t xml:space="preserve">ROE, Site Assessment </w:t>
      </w:r>
      <w:r w:rsidR="00537C8B" w:rsidRPr="008C3198">
        <w:rPr>
          <w:rFonts w:cs="Arial"/>
          <w:sz w:val="24"/>
          <w:szCs w:val="24"/>
        </w:rPr>
        <w:t>R</w:t>
      </w:r>
      <w:r w:rsidR="00013DE5" w:rsidRPr="008C3198">
        <w:rPr>
          <w:rFonts w:cs="Arial"/>
          <w:sz w:val="24"/>
          <w:szCs w:val="24"/>
        </w:rPr>
        <w:t xml:space="preserve">eport, debris removal information, </w:t>
      </w:r>
      <w:r w:rsidR="00537C8B" w:rsidRPr="008C3198">
        <w:rPr>
          <w:rFonts w:cs="Arial"/>
          <w:sz w:val="24"/>
          <w:szCs w:val="24"/>
        </w:rPr>
        <w:t xml:space="preserve">and other relevant information, and then </w:t>
      </w:r>
      <w:r w:rsidR="00013DE5" w:rsidRPr="008C3198">
        <w:rPr>
          <w:rFonts w:cs="Arial"/>
          <w:sz w:val="24"/>
          <w:szCs w:val="24"/>
        </w:rPr>
        <w:t>conducting a site visit to verify</w:t>
      </w:r>
      <w:r w:rsidR="00CD2B90" w:rsidRPr="008C3198">
        <w:rPr>
          <w:rFonts w:cs="Arial"/>
          <w:color w:val="000000" w:themeColor="text1"/>
          <w:sz w:val="24"/>
          <w:szCs w:val="24"/>
        </w:rPr>
        <w:t xml:space="preserve"> all work has been completed to the specifications outlined </w:t>
      </w:r>
      <w:r w:rsidR="00537C8B" w:rsidRPr="008C3198">
        <w:rPr>
          <w:rFonts w:cs="Arial"/>
          <w:color w:val="000000" w:themeColor="text1"/>
          <w:sz w:val="24"/>
          <w:szCs w:val="24"/>
        </w:rPr>
        <w:t xml:space="preserve">herein and </w:t>
      </w:r>
      <w:r w:rsidR="00CD2B90" w:rsidRPr="008C3198">
        <w:rPr>
          <w:rFonts w:cs="Arial"/>
          <w:color w:val="000000" w:themeColor="text1"/>
          <w:sz w:val="24"/>
          <w:szCs w:val="24"/>
        </w:rPr>
        <w:t>in the contract.</w:t>
      </w:r>
      <w:r w:rsidR="001D31E1" w:rsidRPr="008C3198">
        <w:rPr>
          <w:rFonts w:cs="Arial"/>
          <w:color w:val="000000" w:themeColor="text1"/>
          <w:sz w:val="24"/>
          <w:szCs w:val="24"/>
        </w:rPr>
        <w:t xml:space="preserve"> </w:t>
      </w:r>
      <w:r w:rsidR="003832F0" w:rsidRPr="008C3198">
        <w:rPr>
          <w:rFonts w:cs="Arial"/>
          <w:sz w:val="24"/>
          <w:szCs w:val="24"/>
        </w:rPr>
        <w:t xml:space="preserve"> </w:t>
      </w:r>
      <w:r w:rsidR="00013DE5" w:rsidRPr="008C3198">
        <w:rPr>
          <w:rFonts w:cs="Arial"/>
          <w:sz w:val="24"/>
          <w:szCs w:val="24"/>
        </w:rPr>
        <w:t xml:space="preserve">The </w:t>
      </w:r>
      <w:r w:rsidR="00AA6DB0" w:rsidRPr="008C3198">
        <w:rPr>
          <w:rFonts w:cs="Arial"/>
          <w:sz w:val="24"/>
          <w:szCs w:val="24"/>
        </w:rPr>
        <w:t xml:space="preserve">User Agency’s </w:t>
      </w:r>
      <w:r w:rsidR="00396D46" w:rsidRPr="008C3198">
        <w:rPr>
          <w:rFonts w:cs="Arial"/>
          <w:sz w:val="24"/>
          <w:szCs w:val="24"/>
        </w:rPr>
        <w:t>OSC</w:t>
      </w:r>
      <w:r w:rsidR="00013DE5" w:rsidRPr="008C3198">
        <w:rPr>
          <w:rFonts w:cs="Arial"/>
          <w:sz w:val="24"/>
          <w:szCs w:val="24"/>
        </w:rPr>
        <w:t xml:space="preserve"> or designee </w:t>
      </w:r>
      <w:r w:rsidR="00C249A2" w:rsidRPr="008C3198">
        <w:rPr>
          <w:rFonts w:cs="Arial"/>
          <w:sz w:val="24"/>
          <w:szCs w:val="24"/>
        </w:rPr>
        <w:t xml:space="preserve">will </w:t>
      </w:r>
      <w:r w:rsidR="00013DE5" w:rsidRPr="008C3198">
        <w:rPr>
          <w:rFonts w:cs="Arial"/>
          <w:sz w:val="24"/>
          <w:szCs w:val="24"/>
        </w:rPr>
        <w:t xml:space="preserve">prepare </w:t>
      </w:r>
      <w:r w:rsidR="00C249A2" w:rsidRPr="008C3198">
        <w:rPr>
          <w:rFonts w:cs="Arial"/>
          <w:sz w:val="24"/>
          <w:szCs w:val="24"/>
        </w:rPr>
        <w:t xml:space="preserve">a </w:t>
      </w:r>
      <w:r w:rsidR="003832F0" w:rsidRPr="008C3198">
        <w:rPr>
          <w:rFonts w:cs="Arial"/>
          <w:sz w:val="24"/>
          <w:szCs w:val="24"/>
        </w:rPr>
        <w:t>final site walk checklist/</w:t>
      </w:r>
      <w:r w:rsidR="00C249A2" w:rsidRPr="008C3198">
        <w:rPr>
          <w:rFonts w:cs="Arial"/>
          <w:sz w:val="24"/>
          <w:szCs w:val="24"/>
        </w:rPr>
        <w:t>report</w:t>
      </w:r>
      <w:r w:rsidR="003832F0" w:rsidRPr="008C3198">
        <w:rPr>
          <w:rFonts w:cs="Arial"/>
          <w:sz w:val="24"/>
          <w:szCs w:val="24"/>
        </w:rPr>
        <w:t xml:space="preserve"> with sign-off signature and submit </w:t>
      </w:r>
      <w:r w:rsidR="00242D4D" w:rsidRPr="008C3198">
        <w:rPr>
          <w:rFonts w:cs="Arial"/>
          <w:sz w:val="24"/>
          <w:szCs w:val="24"/>
        </w:rPr>
        <w:t xml:space="preserve">it </w:t>
      </w:r>
      <w:r w:rsidR="003832F0" w:rsidRPr="008C3198">
        <w:rPr>
          <w:rFonts w:cs="Arial"/>
          <w:sz w:val="24"/>
          <w:szCs w:val="24"/>
        </w:rPr>
        <w:t>to the County.</w:t>
      </w:r>
    </w:p>
    <w:p w14:paraId="46E4682C" w14:textId="25A96222" w:rsidR="005D0906" w:rsidRPr="004F2C8B" w:rsidRDefault="003832F0" w:rsidP="0043726A">
      <w:pPr>
        <w:spacing w:before="240" w:after="240"/>
        <w:rPr>
          <w:rFonts w:cs="Arial"/>
          <w:sz w:val="24"/>
          <w:szCs w:val="24"/>
        </w:rPr>
      </w:pPr>
      <w:r w:rsidRPr="008C3198">
        <w:rPr>
          <w:rFonts w:cs="Arial"/>
          <w:sz w:val="24"/>
          <w:szCs w:val="24"/>
        </w:rPr>
        <w:t xml:space="preserve">Additionally, the </w:t>
      </w:r>
      <w:r w:rsidR="00BB45EF" w:rsidRPr="008C3198">
        <w:rPr>
          <w:rFonts w:cs="Arial"/>
          <w:sz w:val="24"/>
          <w:szCs w:val="24"/>
        </w:rPr>
        <w:t>A&amp;M Contractor</w:t>
      </w:r>
      <w:r w:rsidRPr="008C3198">
        <w:rPr>
          <w:rFonts w:cs="Arial"/>
          <w:sz w:val="24"/>
          <w:szCs w:val="24"/>
        </w:rPr>
        <w:t xml:space="preserve"> will prepare </w:t>
      </w:r>
      <w:r w:rsidR="00242D4D" w:rsidRPr="008C3198">
        <w:rPr>
          <w:rFonts w:cs="Arial"/>
          <w:sz w:val="24"/>
          <w:szCs w:val="24"/>
        </w:rPr>
        <w:t xml:space="preserve">a </w:t>
      </w:r>
      <w:r w:rsidRPr="008C3198">
        <w:rPr>
          <w:rFonts w:cs="Arial"/>
          <w:sz w:val="24"/>
          <w:szCs w:val="24"/>
        </w:rPr>
        <w:t>final completion report package</w:t>
      </w:r>
      <w:r w:rsidR="00C249A2" w:rsidRPr="008C3198">
        <w:rPr>
          <w:rFonts w:cs="Arial"/>
          <w:sz w:val="24"/>
          <w:szCs w:val="24"/>
        </w:rPr>
        <w:t xml:space="preserve"> for </w:t>
      </w:r>
      <w:r w:rsidR="00075DE3" w:rsidRPr="008C3198">
        <w:rPr>
          <w:rFonts w:cs="Arial"/>
          <w:sz w:val="24"/>
          <w:szCs w:val="24"/>
        </w:rPr>
        <w:t xml:space="preserve">each property to </w:t>
      </w:r>
      <w:r w:rsidR="008A39DC" w:rsidRPr="008C3198">
        <w:rPr>
          <w:rFonts w:cs="Arial"/>
          <w:sz w:val="24"/>
          <w:szCs w:val="24"/>
        </w:rPr>
        <w:t xml:space="preserve">the </w:t>
      </w:r>
      <w:r w:rsidR="008D19B4" w:rsidRPr="008C3198">
        <w:rPr>
          <w:rFonts w:cs="Arial"/>
          <w:sz w:val="24"/>
          <w:szCs w:val="24"/>
        </w:rPr>
        <w:t xml:space="preserve">affected </w:t>
      </w:r>
      <w:r w:rsidR="008A39DC" w:rsidRPr="008C3198">
        <w:rPr>
          <w:rFonts w:cs="Arial"/>
          <w:sz w:val="24"/>
          <w:szCs w:val="24"/>
        </w:rPr>
        <w:t xml:space="preserve">Counties </w:t>
      </w:r>
      <w:r w:rsidR="00C249A2" w:rsidRPr="008C3198">
        <w:rPr>
          <w:rFonts w:cs="Arial"/>
          <w:sz w:val="24"/>
          <w:szCs w:val="24"/>
        </w:rPr>
        <w:t xml:space="preserve">that includes a copy of the initial property </w:t>
      </w:r>
      <w:r w:rsidR="00CD2B90" w:rsidRPr="008C3198">
        <w:rPr>
          <w:rFonts w:cs="Arial"/>
          <w:sz w:val="24"/>
          <w:szCs w:val="24"/>
        </w:rPr>
        <w:t>site assessment documents</w:t>
      </w:r>
      <w:r w:rsidR="000B79BF" w:rsidRPr="008C3198">
        <w:rPr>
          <w:rFonts w:cs="Arial"/>
          <w:sz w:val="24"/>
          <w:szCs w:val="24"/>
        </w:rPr>
        <w:t>,</w:t>
      </w:r>
      <w:r w:rsidR="00CD2B90" w:rsidRPr="008C3198">
        <w:rPr>
          <w:rFonts w:cs="Arial"/>
          <w:sz w:val="24"/>
          <w:szCs w:val="24"/>
        </w:rPr>
        <w:t xml:space="preserve"> </w:t>
      </w:r>
      <w:r w:rsidR="00C249A2" w:rsidRPr="008C3198">
        <w:rPr>
          <w:rFonts w:cs="Arial"/>
          <w:sz w:val="24"/>
          <w:szCs w:val="24"/>
        </w:rPr>
        <w:t xml:space="preserve">pre-removal site photographs, final site condition photographs, certified laboratory data for the confirmation samples, and tabulated laboratory data </w:t>
      </w:r>
      <w:r w:rsidR="00C249A2" w:rsidRPr="008C3198">
        <w:rPr>
          <w:rFonts w:cs="Arial"/>
          <w:sz w:val="24"/>
          <w:szCs w:val="24"/>
        </w:rPr>
        <w:lastRenderedPageBreak/>
        <w:t>comparing the confirmation sample results to the established cleanup goals</w:t>
      </w:r>
      <w:r w:rsidR="00085CF9" w:rsidRPr="008C3198">
        <w:rPr>
          <w:rFonts w:cs="Arial"/>
          <w:sz w:val="24"/>
          <w:szCs w:val="24"/>
        </w:rPr>
        <w:t xml:space="preserve">. </w:t>
      </w:r>
      <w:r w:rsidR="001D31E1" w:rsidRPr="008C3198">
        <w:rPr>
          <w:rFonts w:cs="Arial"/>
          <w:sz w:val="24"/>
          <w:szCs w:val="24"/>
        </w:rPr>
        <w:t xml:space="preserve"> </w:t>
      </w:r>
      <w:r w:rsidR="00C249A2" w:rsidRPr="008C3198">
        <w:rPr>
          <w:rFonts w:cs="Arial"/>
          <w:sz w:val="24"/>
          <w:szCs w:val="24"/>
        </w:rPr>
        <w:t>The report will describe the work conducted, the results of</w:t>
      </w:r>
      <w:r w:rsidR="009346BA" w:rsidRPr="008C3198">
        <w:rPr>
          <w:rFonts w:cs="Arial"/>
          <w:sz w:val="24"/>
          <w:szCs w:val="24"/>
        </w:rPr>
        <w:t xml:space="preserve"> </w:t>
      </w:r>
      <w:r w:rsidR="00CD2B90" w:rsidRPr="008C3198">
        <w:rPr>
          <w:rFonts w:cs="Arial"/>
          <w:sz w:val="24"/>
          <w:szCs w:val="24"/>
        </w:rPr>
        <w:t xml:space="preserve">asbestos </w:t>
      </w:r>
      <w:r w:rsidR="00C249A2" w:rsidRPr="008C3198">
        <w:rPr>
          <w:rFonts w:cs="Arial"/>
          <w:sz w:val="24"/>
          <w:szCs w:val="24"/>
        </w:rPr>
        <w:t>surveys</w:t>
      </w:r>
      <w:r w:rsidR="00CD2B90" w:rsidRPr="008C3198">
        <w:rPr>
          <w:rFonts w:cs="Arial"/>
          <w:sz w:val="24"/>
          <w:szCs w:val="24"/>
        </w:rPr>
        <w:t>/sampling</w:t>
      </w:r>
      <w:r w:rsidR="001255E3" w:rsidRPr="008C3198">
        <w:rPr>
          <w:rFonts w:cs="Arial"/>
          <w:sz w:val="24"/>
          <w:szCs w:val="24"/>
        </w:rPr>
        <w:t>,</w:t>
      </w:r>
      <w:r w:rsidR="00C249A2" w:rsidRPr="008C3198">
        <w:rPr>
          <w:rFonts w:cs="Arial"/>
          <w:sz w:val="24"/>
          <w:szCs w:val="24"/>
        </w:rPr>
        <w:t xml:space="preserve"> and confirmation sample </w:t>
      </w:r>
      <w:r w:rsidR="00C14EA9" w:rsidRPr="008C3198">
        <w:rPr>
          <w:rFonts w:cs="Arial"/>
          <w:sz w:val="24"/>
          <w:szCs w:val="24"/>
        </w:rPr>
        <w:t>results</w:t>
      </w:r>
      <w:r w:rsidR="001D31E1" w:rsidRPr="008C3198">
        <w:rPr>
          <w:rFonts w:cs="Arial"/>
          <w:sz w:val="24"/>
          <w:szCs w:val="24"/>
        </w:rPr>
        <w:t>.</w:t>
      </w:r>
      <w:r w:rsidR="00085CF9" w:rsidRPr="008C3198">
        <w:rPr>
          <w:rFonts w:cs="Arial"/>
          <w:sz w:val="24"/>
          <w:szCs w:val="24"/>
        </w:rPr>
        <w:t xml:space="preserve"> </w:t>
      </w:r>
      <w:r w:rsidR="001D31E1" w:rsidRPr="008C3198">
        <w:rPr>
          <w:rFonts w:cs="Arial"/>
          <w:sz w:val="24"/>
          <w:szCs w:val="24"/>
        </w:rPr>
        <w:t xml:space="preserve"> </w:t>
      </w:r>
      <w:r w:rsidR="00C249A2" w:rsidRPr="008C3198">
        <w:rPr>
          <w:rFonts w:cs="Arial"/>
          <w:sz w:val="24"/>
          <w:szCs w:val="24"/>
        </w:rPr>
        <w:t xml:space="preserve">Reports will be </w:t>
      </w:r>
      <w:r w:rsidR="00337CE0" w:rsidRPr="008C3198">
        <w:rPr>
          <w:rFonts w:cs="Arial"/>
          <w:sz w:val="24"/>
          <w:szCs w:val="24"/>
        </w:rPr>
        <w:t>signed</w:t>
      </w:r>
      <w:r w:rsidR="00C249A2" w:rsidRPr="008C3198">
        <w:rPr>
          <w:rFonts w:cs="Arial"/>
          <w:sz w:val="24"/>
          <w:szCs w:val="24"/>
        </w:rPr>
        <w:t xml:space="preserve"> by a Certified Engineering Geologist</w:t>
      </w:r>
      <w:r w:rsidR="00C40DAB" w:rsidRPr="008C3198">
        <w:rPr>
          <w:rFonts w:cs="Arial"/>
          <w:sz w:val="24"/>
          <w:szCs w:val="24"/>
        </w:rPr>
        <w:t>, Professional Geologist,</w:t>
      </w:r>
      <w:r w:rsidR="00015289" w:rsidRPr="008C3198">
        <w:rPr>
          <w:rFonts w:cs="Arial"/>
          <w:sz w:val="24"/>
          <w:szCs w:val="24"/>
        </w:rPr>
        <w:t xml:space="preserve"> or Professional Engineer licensed in the State of California</w:t>
      </w:r>
      <w:r w:rsidR="00C249A2" w:rsidRPr="008C3198">
        <w:rPr>
          <w:rFonts w:cs="Arial"/>
          <w:sz w:val="24"/>
          <w:szCs w:val="24"/>
        </w:rPr>
        <w:t>.</w:t>
      </w:r>
    </w:p>
    <w:sectPr w:rsidR="005D0906" w:rsidRPr="004F2C8B" w:rsidSect="000E41C8">
      <w:headerReference w:type="default" r:id="rId25"/>
      <w:footerReference w:type="even" r:id="rId26"/>
      <w:footerReference w:type="default" r:id="rId27"/>
      <w:footerReference w:type="first" r:id="rId28"/>
      <w:pgSz w:w="12240" w:h="15840" w:code="1"/>
      <w:pgMar w:top="1440" w:right="1440" w:bottom="1440" w:left="1440" w:header="576" w:footer="576"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A6794" w14:textId="77777777" w:rsidR="00311534" w:rsidRDefault="00311534" w:rsidP="00925067">
      <w:r>
        <w:separator/>
      </w:r>
    </w:p>
    <w:p w14:paraId="50046617" w14:textId="77777777" w:rsidR="00311534" w:rsidRDefault="00311534" w:rsidP="00925067"/>
    <w:p w14:paraId="53CD6B94" w14:textId="77777777" w:rsidR="00311534" w:rsidRDefault="00311534" w:rsidP="00925067"/>
    <w:p w14:paraId="0AA4E3D6" w14:textId="77777777" w:rsidR="00311534" w:rsidRDefault="00311534" w:rsidP="00925067"/>
    <w:p w14:paraId="72C53EC3" w14:textId="77777777" w:rsidR="00311534" w:rsidRDefault="00311534" w:rsidP="00925067"/>
    <w:p w14:paraId="1405BD9F" w14:textId="77777777" w:rsidR="00311534" w:rsidRDefault="00311534" w:rsidP="00925067"/>
    <w:p w14:paraId="3B483D20" w14:textId="77777777" w:rsidR="00311534" w:rsidRDefault="00311534" w:rsidP="00925067"/>
    <w:p w14:paraId="5D5DCF96" w14:textId="77777777" w:rsidR="00311534" w:rsidRDefault="00311534" w:rsidP="00925067"/>
    <w:p w14:paraId="72F19AF6" w14:textId="77777777" w:rsidR="00311534" w:rsidRDefault="00311534" w:rsidP="00925067"/>
    <w:p w14:paraId="39D2B7AB" w14:textId="77777777" w:rsidR="00311534" w:rsidRDefault="00311534" w:rsidP="00925067"/>
    <w:p w14:paraId="63DCEEF7" w14:textId="77777777" w:rsidR="00311534" w:rsidRDefault="00311534" w:rsidP="00925067"/>
    <w:p w14:paraId="2DC85D63" w14:textId="77777777" w:rsidR="00311534" w:rsidRDefault="00311534" w:rsidP="00925067"/>
    <w:p w14:paraId="7AB368C4" w14:textId="77777777" w:rsidR="00311534" w:rsidRDefault="00311534" w:rsidP="00925067"/>
    <w:p w14:paraId="4FC7242F" w14:textId="77777777" w:rsidR="00311534" w:rsidRDefault="00311534" w:rsidP="00925067"/>
    <w:p w14:paraId="25C3F804" w14:textId="77777777" w:rsidR="00311534" w:rsidRDefault="00311534" w:rsidP="00925067"/>
    <w:p w14:paraId="6A0E7C3B" w14:textId="77777777" w:rsidR="00311534" w:rsidRDefault="00311534" w:rsidP="00925067"/>
    <w:p w14:paraId="48C0C7EA" w14:textId="77777777" w:rsidR="00311534" w:rsidRDefault="00311534" w:rsidP="00925067"/>
    <w:p w14:paraId="26C225BD" w14:textId="77777777" w:rsidR="00311534" w:rsidRDefault="00311534" w:rsidP="00925067"/>
    <w:p w14:paraId="012E9350" w14:textId="77777777" w:rsidR="00311534" w:rsidRDefault="00311534" w:rsidP="00925067"/>
    <w:p w14:paraId="72D61AC2" w14:textId="77777777" w:rsidR="00311534" w:rsidRDefault="00311534" w:rsidP="00925067"/>
    <w:p w14:paraId="1ACD753F" w14:textId="77777777" w:rsidR="00311534" w:rsidRDefault="00311534" w:rsidP="00925067"/>
    <w:p w14:paraId="5717BF23" w14:textId="77777777" w:rsidR="00311534" w:rsidRDefault="00311534" w:rsidP="00925067"/>
    <w:p w14:paraId="450C85F8" w14:textId="77777777" w:rsidR="00311534" w:rsidRDefault="00311534" w:rsidP="00925067"/>
    <w:p w14:paraId="0C7C5649" w14:textId="77777777" w:rsidR="00311534" w:rsidRDefault="00311534" w:rsidP="00925067"/>
    <w:p w14:paraId="1906E42C" w14:textId="77777777" w:rsidR="00311534" w:rsidRDefault="00311534" w:rsidP="00925067"/>
    <w:p w14:paraId="386C218F" w14:textId="77777777" w:rsidR="00311534" w:rsidRDefault="00311534" w:rsidP="00925067"/>
    <w:p w14:paraId="27503FEB" w14:textId="77777777" w:rsidR="00311534" w:rsidRDefault="00311534" w:rsidP="00925067"/>
    <w:p w14:paraId="4CB0F376" w14:textId="77777777" w:rsidR="00311534" w:rsidRDefault="00311534" w:rsidP="00925067"/>
    <w:p w14:paraId="3B78CE95" w14:textId="77777777" w:rsidR="00311534" w:rsidRDefault="00311534" w:rsidP="00925067"/>
    <w:p w14:paraId="249A065E" w14:textId="77777777" w:rsidR="00311534" w:rsidRDefault="00311534" w:rsidP="00925067"/>
    <w:p w14:paraId="43F30EA1" w14:textId="77777777" w:rsidR="00311534" w:rsidRDefault="00311534" w:rsidP="00925067"/>
    <w:p w14:paraId="5E84FF18" w14:textId="77777777" w:rsidR="00311534" w:rsidRDefault="00311534" w:rsidP="00925067"/>
    <w:p w14:paraId="2F3B15EF" w14:textId="77777777" w:rsidR="00311534" w:rsidRDefault="00311534" w:rsidP="00925067"/>
    <w:p w14:paraId="08C53FFA" w14:textId="77777777" w:rsidR="00311534" w:rsidRDefault="00311534" w:rsidP="00925067"/>
    <w:p w14:paraId="12341E9C" w14:textId="77777777" w:rsidR="00311534" w:rsidRDefault="00311534" w:rsidP="00925067"/>
    <w:p w14:paraId="7486F067" w14:textId="77777777" w:rsidR="00311534" w:rsidRDefault="00311534" w:rsidP="00925067"/>
    <w:p w14:paraId="77C1A649" w14:textId="77777777" w:rsidR="00311534" w:rsidRDefault="00311534" w:rsidP="00925067"/>
    <w:p w14:paraId="5B153CEC" w14:textId="77777777" w:rsidR="00311534" w:rsidRDefault="00311534" w:rsidP="00925067"/>
    <w:p w14:paraId="58CF140E" w14:textId="77777777" w:rsidR="00311534" w:rsidRDefault="00311534" w:rsidP="00925067"/>
    <w:p w14:paraId="1B4153A0" w14:textId="77777777" w:rsidR="00311534" w:rsidRDefault="00311534" w:rsidP="00925067"/>
    <w:p w14:paraId="3431E23D" w14:textId="77777777" w:rsidR="00311534" w:rsidRDefault="00311534" w:rsidP="00925067"/>
    <w:p w14:paraId="78C11214" w14:textId="77777777" w:rsidR="00311534" w:rsidRDefault="00311534" w:rsidP="00925067"/>
    <w:p w14:paraId="21DF73E4" w14:textId="77777777" w:rsidR="00311534" w:rsidRDefault="00311534" w:rsidP="00925067"/>
    <w:p w14:paraId="146DB797" w14:textId="77777777" w:rsidR="00311534" w:rsidRDefault="00311534" w:rsidP="00925067"/>
    <w:p w14:paraId="5028D374" w14:textId="77777777" w:rsidR="00311534" w:rsidRDefault="00311534" w:rsidP="00925067"/>
    <w:p w14:paraId="4944DA70" w14:textId="77777777" w:rsidR="00311534" w:rsidRDefault="00311534" w:rsidP="00925067"/>
    <w:p w14:paraId="717CD799" w14:textId="77777777" w:rsidR="00311534" w:rsidRDefault="00311534" w:rsidP="00925067"/>
    <w:p w14:paraId="5D67EB69" w14:textId="77777777" w:rsidR="00311534" w:rsidRDefault="00311534" w:rsidP="00925067"/>
    <w:p w14:paraId="76BF0B76" w14:textId="77777777" w:rsidR="00311534" w:rsidRDefault="00311534" w:rsidP="00925067"/>
    <w:p w14:paraId="1A27926C" w14:textId="77777777" w:rsidR="00311534" w:rsidRDefault="00311534" w:rsidP="00925067"/>
    <w:p w14:paraId="7B290A14" w14:textId="77777777" w:rsidR="00311534" w:rsidRDefault="00311534" w:rsidP="00925067"/>
    <w:p w14:paraId="7074A117" w14:textId="77777777" w:rsidR="00311534" w:rsidRDefault="00311534" w:rsidP="00925067"/>
    <w:p w14:paraId="4554EB10" w14:textId="77777777" w:rsidR="00311534" w:rsidRDefault="00311534" w:rsidP="00925067"/>
    <w:p w14:paraId="65CA9A74" w14:textId="77777777" w:rsidR="00311534" w:rsidRDefault="00311534" w:rsidP="00925067"/>
    <w:p w14:paraId="28944595" w14:textId="77777777" w:rsidR="00311534" w:rsidRDefault="00311534" w:rsidP="00925067"/>
    <w:p w14:paraId="5B3E3F1E" w14:textId="77777777" w:rsidR="00311534" w:rsidRDefault="00311534" w:rsidP="00925067"/>
    <w:p w14:paraId="7E084181" w14:textId="77777777" w:rsidR="00311534" w:rsidRDefault="00311534" w:rsidP="00925067"/>
    <w:p w14:paraId="1DC5E960" w14:textId="77777777" w:rsidR="00311534" w:rsidRDefault="00311534" w:rsidP="00925067"/>
    <w:p w14:paraId="4C96D6ED" w14:textId="77777777" w:rsidR="00311534" w:rsidRDefault="00311534" w:rsidP="00925067"/>
    <w:p w14:paraId="51C00DC6" w14:textId="77777777" w:rsidR="00311534" w:rsidRDefault="00311534" w:rsidP="00925067"/>
    <w:p w14:paraId="4FDD504D" w14:textId="77777777" w:rsidR="00311534" w:rsidRDefault="00311534" w:rsidP="00925067"/>
    <w:p w14:paraId="785E7EF9" w14:textId="77777777" w:rsidR="00311534" w:rsidRDefault="00311534" w:rsidP="00925067"/>
    <w:p w14:paraId="5C3A10F7" w14:textId="77777777" w:rsidR="00311534" w:rsidRDefault="00311534" w:rsidP="00925067"/>
    <w:p w14:paraId="3AA9ACF9" w14:textId="77777777" w:rsidR="00311534" w:rsidRDefault="00311534" w:rsidP="00925067"/>
    <w:p w14:paraId="1A5D8CC0" w14:textId="77777777" w:rsidR="00311534" w:rsidRDefault="00311534" w:rsidP="00925067"/>
    <w:p w14:paraId="11ED4F62" w14:textId="77777777" w:rsidR="00311534" w:rsidRDefault="00311534" w:rsidP="00925067"/>
    <w:p w14:paraId="580B2DD4" w14:textId="77777777" w:rsidR="00311534" w:rsidRDefault="00311534" w:rsidP="00925067"/>
    <w:p w14:paraId="3FEA05F1" w14:textId="77777777" w:rsidR="00311534" w:rsidRDefault="00311534" w:rsidP="00925067"/>
    <w:p w14:paraId="0FF2C5EC" w14:textId="77777777" w:rsidR="00311534" w:rsidRDefault="00311534" w:rsidP="00925067"/>
    <w:p w14:paraId="6F9F9A44" w14:textId="77777777" w:rsidR="00311534" w:rsidRDefault="00311534" w:rsidP="00925067"/>
    <w:p w14:paraId="58EE10FF" w14:textId="77777777" w:rsidR="00311534" w:rsidRDefault="00311534" w:rsidP="00925067"/>
    <w:p w14:paraId="400EEEDD" w14:textId="77777777" w:rsidR="00311534" w:rsidRDefault="00311534" w:rsidP="00925067"/>
    <w:p w14:paraId="17EE612A" w14:textId="77777777" w:rsidR="00311534" w:rsidRDefault="00311534"/>
  </w:endnote>
  <w:endnote w:type="continuationSeparator" w:id="0">
    <w:p w14:paraId="6BA114E9" w14:textId="77777777" w:rsidR="00311534" w:rsidRDefault="00311534" w:rsidP="00925067">
      <w:r>
        <w:continuationSeparator/>
      </w:r>
    </w:p>
    <w:p w14:paraId="1DAC2F26" w14:textId="77777777" w:rsidR="00311534" w:rsidRDefault="00311534" w:rsidP="00925067"/>
    <w:p w14:paraId="71998C0F" w14:textId="77777777" w:rsidR="00311534" w:rsidRDefault="00311534" w:rsidP="00925067"/>
    <w:p w14:paraId="2A9F11B0" w14:textId="77777777" w:rsidR="00311534" w:rsidRDefault="00311534" w:rsidP="00925067"/>
    <w:p w14:paraId="337658B1" w14:textId="77777777" w:rsidR="00311534" w:rsidRDefault="00311534" w:rsidP="00925067"/>
    <w:p w14:paraId="5E354A47" w14:textId="77777777" w:rsidR="00311534" w:rsidRDefault="00311534" w:rsidP="00925067"/>
    <w:p w14:paraId="3D6F66AD" w14:textId="77777777" w:rsidR="00311534" w:rsidRDefault="00311534" w:rsidP="00925067"/>
    <w:p w14:paraId="75C2CF5D" w14:textId="77777777" w:rsidR="00311534" w:rsidRDefault="00311534" w:rsidP="00925067"/>
    <w:p w14:paraId="4D9A1ECA" w14:textId="77777777" w:rsidR="00311534" w:rsidRDefault="00311534" w:rsidP="00925067"/>
    <w:p w14:paraId="2C9C1CE7" w14:textId="77777777" w:rsidR="00311534" w:rsidRDefault="00311534" w:rsidP="00925067"/>
    <w:p w14:paraId="7C0D8482" w14:textId="77777777" w:rsidR="00311534" w:rsidRDefault="00311534" w:rsidP="00925067"/>
    <w:p w14:paraId="2DA17114" w14:textId="77777777" w:rsidR="00311534" w:rsidRDefault="00311534" w:rsidP="00925067"/>
    <w:p w14:paraId="257BDDDD" w14:textId="77777777" w:rsidR="00311534" w:rsidRDefault="00311534" w:rsidP="00925067"/>
    <w:p w14:paraId="1BFB39B5" w14:textId="77777777" w:rsidR="00311534" w:rsidRDefault="00311534" w:rsidP="00925067"/>
    <w:p w14:paraId="0FE1A71A" w14:textId="77777777" w:rsidR="00311534" w:rsidRDefault="00311534" w:rsidP="00925067"/>
    <w:p w14:paraId="5ED45BD2" w14:textId="77777777" w:rsidR="00311534" w:rsidRDefault="00311534" w:rsidP="00925067"/>
    <w:p w14:paraId="13D37D27" w14:textId="77777777" w:rsidR="00311534" w:rsidRDefault="00311534" w:rsidP="00925067"/>
    <w:p w14:paraId="3375104B" w14:textId="77777777" w:rsidR="00311534" w:rsidRDefault="00311534" w:rsidP="00925067"/>
    <w:p w14:paraId="2CFEDFE5" w14:textId="77777777" w:rsidR="00311534" w:rsidRDefault="00311534" w:rsidP="00925067"/>
    <w:p w14:paraId="48E01514" w14:textId="77777777" w:rsidR="00311534" w:rsidRDefault="00311534" w:rsidP="00925067"/>
    <w:p w14:paraId="579585A4" w14:textId="77777777" w:rsidR="00311534" w:rsidRDefault="00311534" w:rsidP="00925067"/>
    <w:p w14:paraId="1E34DB91" w14:textId="77777777" w:rsidR="00311534" w:rsidRDefault="00311534" w:rsidP="00925067"/>
    <w:p w14:paraId="6CD80E3C" w14:textId="77777777" w:rsidR="00311534" w:rsidRDefault="00311534" w:rsidP="00925067"/>
    <w:p w14:paraId="37A6F55B" w14:textId="77777777" w:rsidR="00311534" w:rsidRDefault="00311534" w:rsidP="00925067"/>
    <w:p w14:paraId="1B1F6AB8" w14:textId="77777777" w:rsidR="00311534" w:rsidRDefault="00311534" w:rsidP="00925067"/>
    <w:p w14:paraId="1F4DD356" w14:textId="77777777" w:rsidR="00311534" w:rsidRDefault="00311534" w:rsidP="00925067"/>
    <w:p w14:paraId="07B15074" w14:textId="77777777" w:rsidR="00311534" w:rsidRDefault="00311534" w:rsidP="00925067"/>
    <w:p w14:paraId="38682D2F" w14:textId="77777777" w:rsidR="00311534" w:rsidRDefault="00311534" w:rsidP="00925067"/>
    <w:p w14:paraId="0F9A4303" w14:textId="77777777" w:rsidR="00311534" w:rsidRDefault="00311534" w:rsidP="00925067"/>
    <w:p w14:paraId="2C0982E3" w14:textId="77777777" w:rsidR="00311534" w:rsidRDefault="00311534" w:rsidP="00925067"/>
    <w:p w14:paraId="03EF0C2B" w14:textId="77777777" w:rsidR="00311534" w:rsidRDefault="00311534" w:rsidP="00925067"/>
    <w:p w14:paraId="04B28EF6" w14:textId="77777777" w:rsidR="00311534" w:rsidRDefault="00311534" w:rsidP="00925067"/>
    <w:p w14:paraId="512335D4" w14:textId="77777777" w:rsidR="00311534" w:rsidRDefault="00311534" w:rsidP="00925067"/>
    <w:p w14:paraId="4ED4E446" w14:textId="77777777" w:rsidR="00311534" w:rsidRDefault="00311534" w:rsidP="00925067"/>
    <w:p w14:paraId="58463E99" w14:textId="77777777" w:rsidR="00311534" w:rsidRDefault="00311534" w:rsidP="00925067"/>
    <w:p w14:paraId="19DC6660" w14:textId="77777777" w:rsidR="00311534" w:rsidRDefault="00311534" w:rsidP="00925067"/>
    <w:p w14:paraId="37502ED7" w14:textId="77777777" w:rsidR="00311534" w:rsidRDefault="00311534" w:rsidP="00925067"/>
    <w:p w14:paraId="1A21D044" w14:textId="77777777" w:rsidR="00311534" w:rsidRDefault="00311534" w:rsidP="00925067"/>
    <w:p w14:paraId="1E3F723C" w14:textId="77777777" w:rsidR="00311534" w:rsidRDefault="00311534" w:rsidP="00925067"/>
    <w:p w14:paraId="030E1DC0" w14:textId="77777777" w:rsidR="00311534" w:rsidRDefault="00311534" w:rsidP="00925067"/>
    <w:p w14:paraId="4F97F9D5" w14:textId="77777777" w:rsidR="00311534" w:rsidRDefault="00311534" w:rsidP="00925067"/>
    <w:p w14:paraId="14584B3B" w14:textId="77777777" w:rsidR="00311534" w:rsidRDefault="00311534" w:rsidP="00925067"/>
    <w:p w14:paraId="1A4AE1AA" w14:textId="77777777" w:rsidR="00311534" w:rsidRDefault="00311534" w:rsidP="00925067"/>
    <w:p w14:paraId="45BFF852" w14:textId="77777777" w:rsidR="00311534" w:rsidRDefault="00311534" w:rsidP="00925067"/>
    <w:p w14:paraId="70A63927" w14:textId="77777777" w:rsidR="00311534" w:rsidRDefault="00311534" w:rsidP="00925067"/>
    <w:p w14:paraId="33EB856E" w14:textId="77777777" w:rsidR="00311534" w:rsidRDefault="00311534" w:rsidP="00925067"/>
    <w:p w14:paraId="6D6A94F7" w14:textId="77777777" w:rsidR="00311534" w:rsidRDefault="00311534" w:rsidP="00925067"/>
    <w:p w14:paraId="2CE1B6ED" w14:textId="77777777" w:rsidR="00311534" w:rsidRDefault="00311534" w:rsidP="00925067"/>
    <w:p w14:paraId="6A336ADA" w14:textId="77777777" w:rsidR="00311534" w:rsidRDefault="00311534" w:rsidP="00925067"/>
    <w:p w14:paraId="51971558" w14:textId="77777777" w:rsidR="00311534" w:rsidRDefault="00311534" w:rsidP="00925067"/>
    <w:p w14:paraId="2C1ABD3E" w14:textId="77777777" w:rsidR="00311534" w:rsidRDefault="00311534" w:rsidP="00925067"/>
    <w:p w14:paraId="18DAB90F" w14:textId="77777777" w:rsidR="00311534" w:rsidRDefault="00311534" w:rsidP="00925067"/>
    <w:p w14:paraId="19FA3D82" w14:textId="77777777" w:rsidR="00311534" w:rsidRDefault="00311534" w:rsidP="00925067"/>
    <w:p w14:paraId="30165B86" w14:textId="77777777" w:rsidR="00311534" w:rsidRDefault="00311534" w:rsidP="00925067"/>
    <w:p w14:paraId="64C1FF77" w14:textId="77777777" w:rsidR="00311534" w:rsidRDefault="00311534" w:rsidP="00925067"/>
    <w:p w14:paraId="017265A1" w14:textId="77777777" w:rsidR="00311534" w:rsidRDefault="00311534" w:rsidP="00925067"/>
    <w:p w14:paraId="1CB18C76" w14:textId="77777777" w:rsidR="00311534" w:rsidRDefault="00311534" w:rsidP="00925067"/>
    <w:p w14:paraId="62663C78" w14:textId="77777777" w:rsidR="00311534" w:rsidRDefault="00311534" w:rsidP="00925067"/>
    <w:p w14:paraId="072AB661" w14:textId="77777777" w:rsidR="00311534" w:rsidRDefault="00311534" w:rsidP="00925067"/>
    <w:p w14:paraId="0CA35CE4" w14:textId="77777777" w:rsidR="00311534" w:rsidRDefault="00311534" w:rsidP="00925067"/>
    <w:p w14:paraId="722F4C66" w14:textId="77777777" w:rsidR="00311534" w:rsidRDefault="00311534" w:rsidP="00925067"/>
    <w:p w14:paraId="1B92E064" w14:textId="77777777" w:rsidR="00311534" w:rsidRDefault="00311534" w:rsidP="00925067"/>
    <w:p w14:paraId="6CB70F34" w14:textId="77777777" w:rsidR="00311534" w:rsidRDefault="00311534" w:rsidP="00925067"/>
    <w:p w14:paraId="45CF248B" w14:textId="77777777" w:rsidR="00311534" w:rsidRDefault="00311534" w:rsidP="00925067"/>
    <w:p w14:paraId="36B9BCA4" w14:textId="77777777" w:rsidR="00311534" w:rsidRDefault="00311534" w:rsidP="00925067"/>
    <w:p w14:paraId="0E86B8BF" w14:textId="77777777" w:rsidR="00311534" w:rsidRDefault="00311534" w:rsidP="00925067"/>
    <w:p w14:paraId="616A30B5" w14:textId="77777777" w:rsidR="00311534" w:rsidRDefault="00311534" w:rsidP="00925067"/>
    <w:p w14:paraId="41DB67DF" w14:textId="77777777" w:rsidR="00311534" w:rsidRDefault="00311534" w:rsidP="00925067"/>
    <w:p w14:paraId="192CA0DE" w14:textId="77777777" w:rsidR="00311534" w:rsidRDefault="00311534" w:rsidP="00925067"/>
    <w:p w14:paraId="602429BB" w14:textId="77777777" w:rsidR="00311534" w:rsidRDefault="00311534" w:rsidP="00925067"/>
    <w:p w14:paraId="6661D6E7" w14:textId="77777777" w:rsidR="00311534" w:rsidRDefault="00311534" w:rsidP="00925067"/>
    <w:p w14:paraId="527E524E" w14:textId="77777777" w:rsidR="00311534" w:rsidRDefault="00311534" w:rsidP="00925067"/>
    <w:p w14:paraId="532853E0" w14:textId="77777777" w:rsidR="00311534" w:rsidRDefault="00311534"/>
  </w:endnote>
  <w:endnote w:type="continuationNotice" w:id="1">
    <w:p w14:paraId="5C1D35A4" w14:textId="77777777" w:rsidR="00311534" w:rsidRDefault="00311534"/>
    <w:p w14:paraId="679FC7AA" w14:textId="77777777" w:rsidR="00311534" w:rsidRDefault="003115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G Omega">
    <w:altName w:val="Lucida Sans Unicode"/>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BFCEF" w14:textId="3337C194" w:rsidR="00EB6550" w:rsidRDefault="00EB6550">
    <w:pPr>
      <w:tabs>
        <w:tab w:val="center" w:pos="4680"/>
        <w:tab w:val="right" w:pos="9427"/>
      </w:tabs>
      <w:spacing w:line="259" w:lineRule="auto"/>
    </w:pPr>
    <w:r>
      <w:rPr>
        <w:sz w:val="18"/>
      </w:rPr>
      <w:t>Debris Removal for [Name of Incident] Fire</w:t>
    </w:r>
    <w:proofErr w:type="gramStart"/>
    <w:r>
      <w:rPr>
        <w:sz w:val="18"/>
      </w:rPr>
      <w:t>/[</w:t>
    </w:r>
    <w:proofErr w:type="gramEnd"/>
    <w:r>
      <w:rPr>
        <w:sz w:val="18"/>
      </w:rPr>
      <w:t>Name of County] County</w:t>
    </w:r>
    <w:r>
      <w:rPr>
        <w:sz w:val="20"/>
      </w:rPr>
      <w:t xml:space="preserve"> </w:t>
    </w:r>
    <w:r>
      <w:rPr>
        <w:sz w:val="20"/>
      </w:rPr>
      <w:tab/>
    </w:r>
    <w:r>
      <w:rPr>
        <w:color w:val="2B579A"/>
        <w:shd w:val="clear" w:color="auto" w:fill="E6E6E6"/>
      </w:rPr>
      <w:fldChar w:fldCharType="begin"/>
    </w:r>
    <w:r>
      <w:instrText xml:space="preserve"> PAGE   \* MERGEFORMAT </w:instrText>
    </w:r>
    <w:r>
      <w:rPr>
        <w:color w:val="2B579A"/>
        <w:shd w:val="clear" w:color="auto" w:fill="E6E6E6"/>
      </w:rPr>
      <w:fldChar w:fldCharType="separate"/>
    </w:r>
    <w:r>
      <w:rPr>
        <w:sz w:val="20"/>
      </w:rPr>
      <w:t>2</w:t>
    </w:r>
    <w:r>
      <w:rPr>
        <w:color w:val="2B579A"/>
        <w:sz w:val="20"/>
        <w:shd w:val="clear" w:color="auto" w:fill="E6E6E6"/>
      </w:rPr>
      <w:fldChar w:fldCharType="end"/>
    </w:r>
    <w:r>
      <w:rPr>
        <w:sz w:val="20"/>
      </w:rPr>
      <w:t xml:space="preserve"> </w:t>
    </w:r>
    <w:r>
      <w:rPr>
        <w:sz w:val="20"/>
      </w:rPr>
      <w:tab/>
    </w:r>
    <w:r>
      <w:rPr>
        <w:sz w:val="18"/>
      </w:rPr>
      <w:t xml:space="preserve">October 2017 </w:t>
    </w:r>
  </w:p>
  <w:p w14:paraId="13233FF5" w14:textId="77777777" w:rsidR="00EB6550" w:rsidRDefault="00EB6550">
    <w:pPr>
      <w:spacing w:line="259" w:lineRule="auto"/>
    </w:pPr>
    <w:r>
      <w:rPr>
        <w:sz w:val="18"/>
      </w:rPr>
      <w:t xml:space="preserve">Site Safety and Health Plan </w:t>
    </w:r>
  </w:p>
  <w:p w14:paraId="4D692E7D" w14:textId="77777777" w:rsidR="00EB6550" w:rsidRDefault="00EB655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9622166"/>
      <w:docPartObj>
        <w:docPartGallery w:val="Page Numbers (Bottom of Page)"/>
        <w:docPartUnique/>
      </w:docPartObj>
    </w:sdtPr>
    <w:sdtEndPr>
      <w:rPr>
        <w:rFonts w:ascii="Arial" w:hAnsi="Arial" w:cs="Arial"/>
        <w:noProof/>
        <w:sz w:val="24"/>
        <w:szCs w:val="24"/>
      </w:rPr>
    </w:sdtEndPr>
    <w:sdtContent>
      <w:p w14:paraId="0DE26054" w14:textId="5BE1466D" w:rsidR="00EB6550" w:rsidRPr="008C4A39" w:rsidRDefault="00EB6550">
        <w:pPr>
          <w:pStyle w:val="Footer"/>
          <w:jc w:val="center"/>
          <w:rPr>
            <w:rFonts w:ascii="Arial" w:hAnsi="Arial" w:cs="Arial"/>
            <w:sz w:val="24"/>
            <w:szCs w:val="24"/>
          </w:rPr>
        </w:pPr>
        <w:r w:rsidRPr="008C4A39">
          <w:rPr>
            <w:rFonts w:ascii="Arial" w:hAnsi="Arial" w:cs="Arial"/>
            <w:sz w:val="24"/>
            <w:szCs w:val="24"/>
          </w:rPr>
          <w:fldChar w:fldCharType="begin"/>
        </w:r>
        <w:r w:rsidRPr="008C4A39">
          <w:rPr>
            <w:rFonts w:ascii="Arial" w:hAnsi="Arial" w:cs="Arial"/>
            <w:sz w:val="24"/>
            <w:szCs w:val="24"/>
          </w:rPr>
          <w:instrText xml:space="preserve"> PAGE   \* MERGEFORMAT </w:instrText>
        </w:r>
        <w:r w:rsidRPr="008C4A39">
          <w:rPr>
            <w:rFonts w:ascii="Arial" w:hAnsi="Arial" w:cs="Arial"/>
            <w:sz w:val="24"/>
            <w:szCs w:val="24"/>
          </w:rPr>
          <w:fldChar w:fldCharType="separate"/>
        </w:r>
        <w:r w:rsidRPr="008C4A39">
          <w:rPr>
            <w:rFonts w:ascii="Arial" w:hAnsi="Arial" w:cs="Arial"/>
            <w:noProof/>
            <w:sz w:val="24"/>
            <w:szCs w:val="24"/>
          </w:rPr>
          <w:t>2</w:t>
        </w:r>
        <w:r w:rsidRPr="008C4A39">
          <w:rPr>
            <w:rFonts w:ascii="Arial" w:hAnsi="Arial" w:cs="Arial"/>
            <w:noProof/>
            <w:sz w:val="24"/>
            <w:szCs w:val="24"/>
          </w:rPr>
          <w:fldChar w:fldCharType="end"/>
        </w:r>
      </w:p>
    </w:sdtContent>
  </w:sdt>
  <w:p w14:paraId="5FC834DA" w14:textId="27F21A29" w:rsidR="00EB6550" w:rsidRPr="00EB1376" w:rsidRDefault="00EB6550" w:rsidP="00787BE4">
    <w:pPr>
      <w:pStyle w:val="Footer"/>
      <w:jc w:val="center"/>
      <w:rPr>
        <w:rFonts w:ascii="Arial" w:hAnsi="Arial" w:cs="Arial"/>
        <w:color w:val="000000" w:themeColor="text1"/>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ED0C9" w14:textId="77777777" w:rsidR="00EB6550" w:rsidRDefault="00EB6550">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52F8A" w14:textId="77777777" w:rsidR="00311534" w:rsidRDefault="00311534" w:rsidP="00925067">
      <w:r>
        <w:separator/>
      </w:r>
    </w:p>
    <w:p w14:paraId="51FD99C6" w14:textId="77777777" w:rsidR="00311534" w:rsidRDefault="00311534" w:rsidP="00925067"/>
    <w:p w14:paraId="09011634" w14:textId="77777777" w:rsidR="00311534" w:rsidRDefault="00311534" w:rsidP="00925067"/>
    <w:p w14:paraId="09BD7121" w14:textId="77777777" w:rsidR="00311534" w:rsidRDefault="00311534" w:rsidP="00925067"/>
    <w:p w14:paraId="43A9C738" w14:textId="77777777" w:rsidR="00311534" w:rsidRDefault="00311534" w:rsidP="00925067"/>
    <w:p w14:paraId="634C8D14" w14:textId="77777777" w:rsidR="00311534" w:rsidRDefault="00311534" w:rsidP="00925067"/>
    <w:p w14:paraId="0ACD1B06" w14:textId="77777777" w:rsidR="00311534" w:rsidRDefault="00311534" w:rsidP="00925067"/>
    <w:p w14:paraId="79927816" w14:textId="77777777" w:rsidR="00311534" w:rsidRDefault="00311534" w:rsidP="00925067"/>
    <w:p w14:paraId="0315EC11" w14:textId="77777777" w:rsidR="00311534" w:rsidRDefault="00311534" w:rsidP="00925067"/>
    <w:p w14:paraId="7B0DF641" w14:textId="77777777" w:rsidR="00311534" w:rsidRDefault="00311534" w:rsidP="00925067"/>
    <w:p w14:paraId="61AD10A7" w14:textId="77777777" w:rsidR="00311534" w:rsidRDefault="00311534" w:rsidP="00925067"/>
    <w:p w14:paraId="4764BCF2" w14:textId="77777777" w:rsidR="00311534" w:rsidRDefault="00311534" w:rsidP="00925067"/>
    <w:p w14:paraId="7EB1676D" w14:textId="77777777" w:rsidR="00311534" w:rsidRDefault="00311534" w:rsidP="00925067"/>
    <w:p w14:paraId="76D9C6CB" w14:textId="77777777" w:rsidR="00311534" w:rsidRDefault="00311534" w:rsidP="00925067"/>
    <w:p w14:paraId="1BAC3FE0" w14:textId="77777777" w:rsidR="00311534" w:rsidRDefault="00311534" w:rsidP="00925067"/>
    <w:p w14:paraId="3A1B3E08" w14:textId="77777777" w:rsidR="00311534" w:rsidRDefault="00311534" w:rsidP="00925067"/>
    <w:p w14:paraId="42278196" w14:textId="77777777" w:rsidR="00311534" w:rsidRDefault="00311534" w:rsidP="00925067"/>
    <w:p w14:paraId="00A338AE" w14:textId="77777777" w:rsidR="00311534" w:rsidRDefault="00311534" w:rsidP="00925067"/>
    <w:p w14:paraId="10C20EE1" w14:textId="77777777" w:rsidR="00311534" w:rsidRDefault="00311534" w:rsidP="00925067"/>
    <w:p w14:paraId="7FC192E5" w14:textId="77777777" w:rsidR="00311534" w:rsidRDefault="00311534" w:rsidP="00925067"/>
    <w:p w14:paraId="402D59A2" w14:textId="77777777" w:rsidR="00311534" w:rsidRDefault="00311534" w:rsidP="00925067"/>
    <w:p w14:paraId="26D47671" w14:textId="77777777" w:rsidR="00311534" w:rsidRDefault="00311534" w:rsidP="00925067"/>
    <w:p w14:paraId="3FD097AE" w14:textId="77777777" w:rsidR="00311534" w:rsidRDefault="00311534" w:rsidP="00925067"/>
    <w:p w14:paraId="4057C4C1" w14:textId="77777777" w:rsidR="00311534" w:rsidRDefault="00311534" w:rsidP="00925067"/>
    <w:p w14:paraId="0223F217" w14:textId="77777777" w:rsidR="00311534" w:rsidRDefault="00311534" w:rsidP="00925067"/>
    <w:p w14:paraId="380B04E4" w14:textId="77777777" w:rsidR="00311534" w:rsidRDefault="00311534" w:rsidP="00925067"/>
    <w:p w14:paraId="19C782F0" w14:textId="77777777" w:rsidR="00311534" w:rsidRDefault="00311534" w:rsidP="00925067"/>
    <w:p w14:paraId="15F6EF15" w14:textId="77777777" w:rsidR="00311534" w:rsidRDefault="00311534" w:rsidP="00925067"/>
    <w:p w14:paraId="3D3EAD74" w14:textId="77777777" w:rsidR="00311534" w:rsidRDefault="00311534" w:rsidP="00925067"/>
    <w:p w14:paraId="28911728" w14:textId="77777777" w:rsidR="00311534" w:rsidRDefault="00311534" w:rsidP="00925067"/>
    <w:p w14:paraId="61320F1A" w14:textId="77777777" w:rsidR="00311534" w:rsidRDefault="00311534" w:rsidP="00925067"/>
    <w:p w14:paraId="587A53C7" w14:textId="77777777" w:rsidR="00311534" w:rsidRDefault="00311534" w:rsidP="00925067"/>
    <w:p w14:paraId="67ECD261" w14:textId="77777777" w:rsidR="00311534" w:rsidRDefault="00311534" w:rsidP="00925067"/>
    <w:p w14:paraId="034FD252" w14:textId="77777777" w:rsidR="00311534" w:rsidRDefault="00311534" w:rsidP="00925067"/>
    <w:p w14:paraId="284449AA" w14:textId="77777777" w:rsidR="00311534" w:rsidRDefault="00311534" w:rsidP="00925067"/>
    <w:p w14:paraId="5ECAC93D" w14:textId="77777777" w:rsidR="00311534" w:rsidRDefault="00311534" w:rsidP="00925067"/>
    <w:p w14:paraId="249708C5" w14:textId="77777777" w:rsidR="00311534" w:rsidRDefault="00311534" w:rsidP="00925067"/>
    <w:p w14:paraId="51383EB7" w14:textId="77777777" w:rsidR="00311534" w:rsidRDefault="00311534" w:rsidP="00925067"/>
    <w:p w14:paraId="75CAC174" w14:textId="77777777" w:rsidR="00311534" w:rsidRDefault="00311534" w:rsidP="00925067"/>
    <w:p w14:paraId="7E6C6A36" w14:textId="77777777" w:rsidR="00311534" w:rsidRDefault="00311534" w:rsidP="00925067"/>
    <w:p w14:paraId="20338930" w14:textId="77777777" w:rsidR="00311534" w:rsidRDefault="00311534" w:rsidP="00925067"/>
    <w:p w14:paraId="7422BBBE" w14:textId="77777777" w:rsidR="00311534" w:rsidRDefault="00311534" w:rsidP="00925067"/>
    <w:p w14:paraId="738968E6" w14:textId="77777777" w:rsidR="00311534" w:rsidRDefault="00311534" w:rsidP="00925067"/>
    <w:p w14:paraId="798A2993" w14:textId="77777777" w:rsidR="00311534" w:rsidRDefault="00311534" w:rsidP="00925067"/>
    <w:p w14:paraId="4469ED81" w14:textId="77777777" w:rsidR="00311534" w:rsidRDefault="00311534" w:rsidP="00925067"/>
    <w:p w14:paraId="2EC94681" w14:textId="77777777" w:rsidR="00311534" w:rsidRDefault="00311534" w:rsidP="00925067"/>
    <w:p w14:paraId="7AA29821" w14:textId="77777777" w:rsidR="00311534" w:rsidRDefault="00311534" w:rsidP="00925067"/>
    <w:p w14:paraId="4AB31EF3" w14:textId="77777777" w:rsidR="00311534" w:rsidRDefault="00311534" w:rsidP="00925067"/>
    <w:p w14:paraId="54B73EF2" w14:textId="77777777" w:rsidR="00311534" w:rsidRDefault="00311534" w:rsidP="00925067"/>
    <w:p w14:paraId="14F6AE9F" w14:textId="77777777" w:rsidR="00311534" w:rsidRDefault="00311534" w:rsidP="00925067"/>
    <w:p w14:paraId="5695C208" w14:textId="77777777" w:rsidR="00311534" w:rsidRDefault="00311534" w:rsidP="00925067"/>
    <w:p w14:paraId="4A41968E" w14:textId="77777777" w:rsidR="00311534" w:rsidRDefault="00311534" w:rsidP="00925067"/>
    <w:p w14:paraId="5139A3C5" w14:textId="77777777" w:rsidR="00311534" w:rsidRDefault="00311534" w:rsidP="00925067"/>
    <w:p w14:paraId="2B4CA2C5" w14:textId="77777777" w:rsidR="00311534" w:rsidRDefault="00311534" w:rsidP="00925067"/>
    <w:p w14:paraId="360D301E" w14:textId="77777777" w:rsidR="00311534" w:rsidRDefault="00311534" w:rsidP="00925067"/>
    <w:p w14:paraId="32FBAC7E" w14:textId="77777777" w:rsidR="00311534" w:rsidRDefault="00311534" w:rsidP="00925067"/>
    <w:p w14:paraId="7C151D16" w14:textId="77777777" w:rsidR="00311534" w:rsidRDefault="00311534" w:rsidP="00925067"/>
    <w:p w14:paraId="5109C17D" w14:textId="77777777" w:rsidR="00311534" w:rsidRDefault="00311534" w:rsidP="00925067"/>
    <w:p w14:paraId="7E50B2D8" w14:textId="77777777" w:rsidR="00311534" w:rsidRDefault="00311534" w:rsidP="00925067"/>
    <w:p w14:paraId="78EA11E2" w14:textId="77777777" w:rsidR="00311534" w:rsidRDefault="00311534" w:rsidP="00925067"/>
    <w:p w14:paraId="46BD1066" w14:textId="77777777" w:rsidR="00311534" w:rsidRDefault="00311534" w:rsidP="00925067"/>
    <w:p w14:paraId="5E2AF849" w14:textId="77777777" w:rsidR="00311534" w:rsidRDefault="00311534" w:rsidP="00925067"/>
    <w:p w14:paraId="3184038E" w14:textId="77777777" w:rsidR="00311534" w:rsidRDefault="00311534" w:rsidP="00925067"/>
    <w:p w14:paraId="30891BCE" w14:textId="77777777" w:rsidR="00311534" w:rsidRDefault="00311534" w:rsidP="00925067"/>
    <w:p w14:paraId="16FC70AD" w14:textId="77777777" w:rsidR="00311534" w:rsidRDefault="00311534" w:rsidP="00925067"/>
    <w:p w14:paraId="6D7B5138" w14:textId="77777777" w:rsidR="00311534" w:rsidRDefault="00311534" w:rsidP="00925067"/>
    <w:p w14:paraId="2EE7D046" w14:textId="77777777" w:rsidR="00311534" w:rsidRDefault="00311534" w:rsidP="00925067"/>
    <w:p w14:paraId="0E2DDBE2" w14:textId="77777777" w:rsidR="00311534" w:rsidRDefault="00311534" w:rsidP="00925067"/>
    <w:p w14:paraId="10592766" w14:textId="77777777" w:rsidR="00311534" w:rsidRDefault="00311534" w:rsidP="00925067"/>
    <w:p w14:paraId="474933AB" w14:textId="77777777" w:rsidR="00311534" w:rsidRDefault="00311534" w:rsidP="00925067"/>
    <w:p w14:paraId="5E500920" w14:textId="77777777" w:rsidR="00311534" w:rsidRDefault="00311534" w:rsidP="00925067"/>
    <w:p w14:paraId="3F7B00F1" w14:textId="77777777" w:rsidR="00311534" w:rsidRDefault="00311534" w:rsidP="00925067"/>
    <w:p w14:paraId="6CE0021A" w14:textId="77777777" w:rsidR="00311534" w:rsidRDefault="00311534"/>
  </w:footnote>
  <w:footnote w:type="continuationSeparator" w:id="0">
    <w:p w14:paraId="4C43C4D4" w14:textId="77777777" w:rsidR="00311534" w:rsidRDefault="00311534" w:rsidP="00925067">
      <w:r>
        <w:continuationSeparator/>
      </w:r>
    </w:p>
    <w:p w14:paraId="5EE2DD6B" w14:textId="77777777" w:rsidR="00311534" w:rsidRDefault="00311534" w:rsidP="00925067"/>
    <w:p w14:paraId="40553AFF" w14:textId="77777777" w:rsidR="00311534" w:rsidRDefault="00311534" w:rsidP="00925067"/>
    <w:p w14:paraId="20C51C69" w14:textId="77777777" w:rsidR="00311534" w:rsidRDefault="00311534" w:rsidP="00925067"/>
    <w:p w14:paraId="44DF9E78" w14:textId="77777777" w:rsidR="00311534" w:rsidRDefault="00311534" w:rsidP="00925067"/>
    <w:p w14:paraId="51CF2F85" w14:textId="77777777" w:rsidR="00311534" w:rsidRDefault="00311534" w:rsidP="00925067"/>
    <w:p w14:paraId="145ED790" w14:textId="77777777" w:rsidR="00311534" w:rsidRDefault="00311534" w:rsidP="00925067"/>
    <w:p w14:paraId="1580656A" w14:textId="77777777" w:rsidR="00311534" w:rsidRDefault="00311534" w:rsidP="00925067"/>
    <w:p w14:paraId="79BF4C86" w14:textId="77777777" w:rsidR="00311534" w:rsidRDefault="00311534" w:rsidP="00925067"/>
    <w:p w14:paraId="3AE7B9A6" w14:textId="77777777" w:rsidR="00311534" w:rsidRDefault="00311534" w:rsidP="00925067"/>
    <w:p w14:paraId="66C9F0A4" w14:textId="77777777" w:rsidR="00311534" w:rsidRDefault="00311534" w:rsidP="00925067"/>
    <w:p w14:paraId="6C21AD86" w14:textId="77777777" w:rsidR="00311534" w:rsidRDefault="00311534" w:rsidP="00925067"/>
    <w:p w14:paraId="630AE7BC" w14:textId="77777777" w:rsidR="00311534" w:rsidRDefault="00311534" w:rsidP="00925067"/>
    <w:p w14:paraId="34691374" w14:textId="77777777" w:rsidR="00311534" w:rsidRDefault="00311534" w:rsidP="00925067"/>
    <w:p w14:paraId="3E1C2228" w14:textId="77777777" w:rsidR="00311534" w:rsidRDefault="00311534" w:rsidP="00925067"/>
    <w:p w14:paraId="58572A47" w14:textId="77777777" w:rsidR="00311534" w:rsidRDefault="00311534" w:rsidP="00925067"/>
    <w:p w14:paraId="22FDC627" w14:textId="77777777" w:rsidR="00311534" w:rsidRDefault="00311534" w:rsidP="00925067"/>
    <w:p w14:paraId="7CA79045" w14:textId="77777777" w:rsidR="00311534" w:rsidRDefault="00311534" w:rsidP="00925067"/>
    <w:p w14:paraId="4356998F" w14:textId="77777777" w:rsidR="00311534" w:rsidRDefault="00311534" w:rsidP="00925067"/>
    <w:p w14:paraId="6C4DCB67" w14:textId="77777777" w:rsidR="00311534" w:rsidRDefault="00311534" w:rsidP="00925067"/>
    <w:p w14:paraId="7F81210E" w14:textId="77777777" w:rsidR="00311534" w:rsidRDefault="00311534" w:rsidP="00925067"/>
    <w:p w14:paraId="17DE12FF" w14:textId="77777777" w:rsidR="00311534" w:rsidRDefault="00311534" w:rsidP="00925067"/>
    <w:p w14:paraId="3D8B6C52" w14:textId="77777777" w:rsidR="00311534" w:rsidRDefault="00311534" w:rsidP="00925067"/>
    <w:p w14:paraId="28C75BA9" w14:textId="77777777" w:rsidR="00311534" w:rsidRDefault="00311534" w:rsidP="00925067"/>
    <w:p w14:paraId="03141C05" w14:textId="77777777" w:rsidR="00311534" w:rsidRDefault="00311534" w:rsidP="00925067"/>
    <w:p w14:paraId="35839314" w14:textId="77777777" w:rsidR="00311534" w:rsidRDefault="00311534" w:rsidP="00925067"/>
    <w:p w14:paraId="13AE4701" w14:textId="77777777" w:rsidR="00311534" w:rsidRDefault="00311534" w:rsidP="00925067"/>
    <w:p w14:paraId="1FE6A896" w14:textId="77777777" w:rsidR="00311534" w:rsidRDefault="00311534" w:rsidP="00925067"/>
    <w:p w14:paraId="6EDE574F" w14:textId="77777777" w:rsidR="00311534" w:rsidRDefault="00311534" w:rsidP="00925067"/>
    <w:p w14:paraId="62C86337" w14:textId="77777777" w:rsidR="00311534" w:rsidRDefault="00311534" w:rsidP="00925067"/>
    <w:p w14:paraId="3C931603" w14:textId="77777777" w:rsidR="00311534" w:rsidRDefault="00311534" w:rsidP="00925067"/>
    <w:p w14:paraId="71C0538B" w14:textId="77777777" w:rsidR="00311534" w:rsidRDefault="00311534" w:rsidP="00925067"/>
    <w:p w14:paraId="7A51EF42" w14:textId="77777777" w:rsidR="00311534" w:rsidRDefault="00311534" w:rsidP="00925067"/>
    <w:p w14:paraId="3454A93E" w14:textId="77777777" w:rsidR="00311534" w:rsidRDefault="00311534" w:rsidP="00925067"/>
    <w:p w14:paraId="2EED8984" w14:textId="77777777" w:rsidR="00311534" w:rsidRDefault="00311534" w:rsidP="00925067"/>
    <w:p w14:paraId="69C14632" w14:textId="77777777" w:rsidR="00311534" w:rsidRDefault="00311534" w:rsidP="00925067"/>
    <w:p w14:paraId="36AEE3AD" w14:textId="77777777" w:rsidR="00311534" w:rsidRDefault="00311534" w:rsidP="00925067"/>
    <w:p w14:paraId="6E6132D2" w14:textId="77777777" w:rsidR="00311534" w:rsidRDefault="00311534" w:rsidP="00925067"/>
    <w:p w14:paraId="21E78D5D" w14:textId="77777777" w:rsidR="00311534" w:rsidRDefault="00311534" w:rsidP="00925067"/>
    <w:p w14:paraId="4B26F1FD" w14:textId="77777777" w:rsidR="00311534" w:rsidRDefault="00311534" w:rsidP="00925067"/>
    <w:p w14:paraId="301E6282" w14:textId="77777777" w:rsidR="00311534" w:rsidRDefault="00311534" w:rsidP="00925067"/>
    <w:p w14:paraId="18B5E8C6" w14:textId="77777777" w:rsidR="00311534" w:rsidRDefault="00311534" w:rsidP="00925067"/>
    <w:p w14:paraId="15AFBBB7" w14:textId="77777777" w:rsidR="00311534" w:rsidRDefault="00311534" w:rsidP="00925067"/>
    <w:p w14:paraId="11C10F69" w14:textId="77777777" w:rsidR="00311534" w:rsidRDefault="00311534" w:rsidP="00925067"/>
    <w:p w14:paraId="3678DDE7" w14:textId="77777777" w:rsidR="00311534" w:rsidRDefault="00311534" w:rsidP="00925067"/>
    <w:p w14:paraId="55E5A794" w14:textId="77777777" w:rsidR="00311534" w:rsidRDefault="00311534" w:rsidP="00925067"/>
    <w:p w14:paraId="665ACF9A" w14:textId="77777777" w:rsidR="00311534" w:rsidRDefault="00311534" w:rsidP="00925067"/>
    <w:p w14:paraId="44DB23EE" w14:textId="77777777" w:rsidR="00311534" w:rsidRDefault="00311534" w:rsidP="00925067"/>
    <w:p w14:paraId="25FE4B43" w14:textId="77777777" w:rsidR="00311534" w:rsidRDefault="00311534" w:rsidP="00925067"/>
    <w:p w14:paraId="279A0F1A" w14:textId="77777777" w:rsidR="00311534" w:rsidRDefault="00311534" w:rsidP="00925067"/>
    <w:p w14:paraId="5C42100A" w14:textId="77777777" w:rsidR="00311534" w:rsidRDefault="00311534" w:rsidP="00925067"/>
    <w:p w14:paraId="6D6E474A" w14:textId="77777777" w:rsidR="00311534" w:rsidRDefault="00311534" w:rsidP="00925067"/>
    <w:p w14:paraId="3AB1E528" w14:textId="77777777" w:rsidR="00311534" w:rsidRDefault="00311534" w:rsidP="00925067"/>
    <w:p w14:paraId="55B1125C" w14:textId="77777777" w:rsidR="00311534" w:rsidRDefault="00311534" w:rsidP="00925067"/>
    <w:p w14:paraId="051A43AB" w14:textId="77777777" w:rsidR="00311534" w:rsidRDefault="00311534" w:rsidP="00925067"/>
    <w:p w14:paraId="5BA2AE58" w14:textId="77777777" w:rsidR="00311534" w:rsidRDefault="00311534" w:rsidP="00925067"/>
    <w:p w14:paraId="0B073ACB" w14:textId="77777777" w:rsidR="00311534" w:rsidRDefault="00311534" w:rsidP="00925067"/>
    <w:p w14:paraId="2F67228A" w14:textId="77777777" w:rsidR="00311534" w:rsidRDefault="00311534" w:rsidP="00925067"/>
    <w:p w14:paraId="22A4C2BB" w14:textId="77777777" w:rsidR="00311534" w:rsidRDefault="00311534" w:rsidP="00925067"/>
    <w:p w14:paraId="25CF350F" w14:textId="77777777" w:rsidR="00311534" w:rsidRDefault="00311534" w:rsidP="00925067"/>
    <w:p w14:paraId="193351F9" w14:textId="77777777" w:rsidR="00311534" w:rsidRDefault="00311534" w:rsidP="00925067"/>
    <w:p w14:paraId="60DC88E8" w14:textId="77777777" w:rsidR="00311534" w:rsidRDefault="00311534" w:rsidP="00925067"/>
    <w:p w14:paraId="077D291E" w14:textId="77777777" w:rsidR="00311534" w:rsidRDefault="00311534" w:rsidP="00925067"/>
    <w:p w14:paraId="679F0889" w14:textId="77777777" w:rsidR="00311534" w:rsidRDefault="00311534" w:rsidP="00925067"/>
    <w:p w14:paraId="5B176927" w14:textId="77777777" w:rsidR="00311534" w:rsidRDefault="00311534" w:rsidP="00925067"/>
    <w:p w14:paraId="2C29E0E6" w14:textId="77777777" w:rsidR="00311534" w:rsidRDefault="00311534" w:rsidP="00925067"/>
    <w:p w14:paraId="5DA5A853" w14:textId="77777777" w:rsidR="00311534" w:rsidRDefault="00311534" w:rsidP="00925067"/>
    <w:p w14:paraId="37377103" w14:textId="77777777" w:rsidR="00311534" w:rsidRDefault="00311534" w:rsidP="00925067"/>
    <w:p w14:paraId="64F75967" w14:textId="77777777" w:rsidR="00311534" w:rsidRDefault="00311534" w:rsidP="00925067"/>
    <w:p w14:paraId="002DB20B" w14:textId="77777777" w:rsidR="00311534" w:rsidRDefault="00311534" w:rsidP="00925067"/>
    <w:p w14:paraId="7413F981" w14:textId="77777777" w:rsidR="00311534" w:rsidRDefault="00311534" w:rsidP="00925067"/>
    <w:p w14:paraId="3D57BBD5" w14:textId="77777777" w:rsidR="00311534" w:rsidRDefault="00311534" w:rsidP="00925067"/>
    <w:p w14:paraId="69CDA6E1" w14:textId="77777777" w:rsidR="00311534" w:rsidRDefault="00311534"/>
  </w:footnote>
  <w:footnote w:type="continuationNotice" w:id="1">
    <w:p w14:paraId="2736C44E" w14:textId="77777777" w:rsidR="00311534" w:rsidRDefault="00311534"/>
    <w:p w14:paraId="7B15BC99" w14:textId="77777777" w:rsidR="00311534" w:rsidRDefault="003115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D59F6" w14:textId="6AB41F80" w:rsidR="00EB6550" w:rsidRDefault="00612BAB" w:rsidP="00612BAB">
    <w:pPr>
      <w:tabs>
        <w:tab w:val="center" w:pos="4320"/>
        <w:tab w:val="left" w:pos="7920"/>
        <w:tab w:val="right" w:pos="8640"/>
        <w:tab w:val="right" w:pos="10710"/>
      </w:tabs>
      <w:ind w:left="720"/>
      <w:jc w:val="right"/>
      <w:rPr>
        <w:rFonts w:cs="Arial"/>
        <w:sz w:val="24"/>
        <w:szCs w:val="24"/>
      </w:rPr>
    </w:pPr>
    <w:r>
      <w:rPr>
        <w:rFonts w:cs="Arial"/>
        <w:sz w:val="24"/>
        <w:szCs w:val="24"/>
      </w:rPr>
      <w:t>PQ052322</w:t>
    </w:r>
  </w:p>
  <w:p w14:paraId="1B2963EB" w14:textId="4E867E4F" w:rsidR="00612BAB" w:rsidRDefault="00612BAB" w:rsidP="00612BAB">
    <w:pPr>
      <w:tabs>
        <w:tab w:val="center" w:pos="4320"/>
        <w:tab w:val="left" w:pos="7920"/>
        <w:tab w:val="right" w:pos="8640"/>
        <w:tab w:val="right" w:pos="10710"/>
      </w:tabs>
      <w:ind w:left="720"/>
      <w:jc w:val="right"/>
      <w:rPr>
        <w:sz w:val="24"/>
        <w:szCs w:val="20"/>
      </w:rPr>
    </w:pPr>
    <w:r>
      <w:rPr>
        <w:sz w:val="24"/>
        <w:szCs w:val="20"/>
      </w:rPr>
      <w:t>Exhibit A.1</w:t>
    </w:r>
  </w:p>
  <w:p w14:paraId="18A86DD9" w14:textId="7D77356F" w:rsidR="00612BAB" w:rsidRDefault="00612BAB" w:rsidP="00612BAB">
    <w:pPr>
      <w:tabs>
        <w:tab w:val="center" w:pos="4320"/>
        <w:tab w:val="left" w:pos="7920"/>
        <w:tab w:val="right" w:pos="8640"/>
        <w:tab w:val="right" w:pos="10710"/>
      </w:tabs>
      <w:ind w:left="720"/>
      <w:jc w:val="right"/>
      <w:rPr>
        <w:sz w:val="24"/>
        <w:szCs w:val="20"/>
      </w:rPr>
    </w:pPr>
    <w:r>
      <w:rPr>
        <w:sz w:val="24"/>
        <w:szCs w:val="20"/>
      </w:rPr>
      <w:t>Version 1 (5-23-22)</w:t>
    </w:r>
  </w:p>
  <w:p w14:paraId="6149EA0B" w14:textId="77777777" w:rsidR="000E41C8" w:rsidRPr="004F2C8B" w:rsidRDefault="000E41C8" w:rsidP="00612BAB">
    <w:pPr>
      <w:tabs>
        <w:tab w:val="center" w:pos="4320"/>
        <w:tab w:val="left" w:pos="7920"/>
        <w:tab w:val="right" w:pos="8640"/>
        <w:tab w:val="right" w:pos="10710"/>
      </w:tabs>
      <w:ind w:left="720"/>
      <w:jc w:val="right"/>
      <w:rPr>
        <w:sz w:val="24"/>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154B9"/>
    <w:multiLevelType w:val="hybridMultilevel"/>
    <w:tmpl w:val="A3AC7FAA"/>
    <w:lvl w:ilvl="0" w:tplc="04090015">
      <w:start w:val="1"/>
      <w:numFmt w:val="upp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D2520A"/>
    <w:multiLevelType w:val="hybridMultilevel"/>
    <w:tmpl w:val="06A4217E"/>
    <w:lvl w:ilvl="0" w:tplc="04090001">
      <w:start w:val="1"/>
      <w:numFmt w:val="bullet"/>
      <w:lvlText w:val=""/>
      <w:lvlJc w:val="left"/>
      <w:pPr>
        <w:ind w:left="720" w:hanging="360"/>
      </w:pPr>
      <w:rPr>
        <w:rFonts w:ascii="Symbol" w:hAnsi="Symbol" w:hint="default"/>
      </w:rPr>
    </w:lvl>
    <w:lvl w:ilvl="1" w:tplc="04090015">
      <w:start w:val="1"/>
      <w:numFmt w:val="upperLetter"/>
      <w:lvlText w:val="%2."/>
      <w:lvlJc w:val="left"/>
      <w:pPr>
        <w:ind w:left="90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70204D"/>
    <w:multiLevelType w:val="hybridMultilevel"/>
    <w:tmpl w:val="51B4CEE6"/>
    <w:lvl w:ilvl="0" w:tplc="04090015">
      <w:start w:val="1"/>
      <w:numFmt w:val="upperLetter"/>
      <w:lvlText w:val="%1."/>
      <w:lvlJc w:val="left"/>
      <w:pPr>
        <w:ind w:left="720" w:hanging="360"/>
      </w:pPr>
    </w:lvl>
    <w:lvl w:ilvl="1" w:tplc="9796BC7A">
      <w:start w:val="1"/>
      <w:numFmt w:val="lowerLetter"/>
      <w:lvlText w:val="%2."/>
      <w:lvlJc w:val="left"/>
      <w:pPr>
        <w:ind w:left="1440" w:hanging="360"/>
      </w:pPr>
    </w:lvl>
    <w:lvl w:ilvl="2" w:tplc="146004FC">
      <w:start w:val="1"/>
      <w:numFmt w:val="lowerRoman"/>
      <w:lvlText w:val="%3."/>
      <w:lvlJc w:val="right"/>
      <w:pPr>
        <w:ind w:left="2160" w:hanging="180"/>
      </w:pPr>
    </w:lvl>
    <w:lvl w:ilvl="3" w:tplc="A2AAFADE">
      <w:start w:val="1"/>
      <w:numFmt w:val="decimal"/>
      <w:lvlText w:val="%4."/>
      <w:lvlJc w:val="left"/>
      <w:pPr>
        <w:ind w:left="2880" w:hanging="360"/>
      </w:pPr>
    </w:lvl>
    <w:lvl w:ilvl="4" w:tplc="BD3E8B6C">
      <w:start w:val="1"/>
      <w:numFmt w:val="lowerLetter"/>
      <w:lvlText w:val="%5."/>
      <w:lvlJc w:val="left"/>
      <w:pPr>
        <w:ind w:left="3600" w:hanging="360"/>
      </w:pPr>
    </w:lvl>
    <w:lvl w:ilvl="5" w:tplc="3EF49E70">
      <w:start w:val="1"/>
      <w:numFmt w:val="lowerRoman"/>
      <w:lvlText w:val="%6."/>
      <w:lvlJc w:val="right"/>
      <w:pPr>
        <w:ind w:left="4320" w:hanging="180"/>
      </w:pPr>
    </w:lvl>
    <w:lvl w:ilvl="6" w:tplc="B7AA8BF0">
      <w:start w:val="1"/>
      <w:numFmt w:val="decimal"/>
      <w:lvlText w:val="%7."/>
      <w:lvlJc w:val="left"/>
      <w:pPr>
        <w:ind w:left="5040" w:hanging="360"/>
      </w:pPr>
    </w:lvl>
    <w:lvl w:ilvl="7" w:tplc="F4D42662">
      <w:start w:val="1"/>
      <w:numFmt w:val="lowerLetter"/>
      <w:lvlText w:val="%8."/>
      <w:lvlJc w:val="left"/>
      <w:pPr>
        <w:ind w:left="5760" w:hanging="360"/>
      </w:pPr>
    </w:lvl>
    <w:lvl w:ilvl="8" w:tplc="CCE60FBA">
      <w:start w:val="1"/>
      <w:numFmt w:val="lowerRoman"/>
      <w:lvlText w:val="%9."/>
      <w:lvlJc w:val="right"/>
      <w:pPr>
        <w:ind w:left="6480" w:hanging="180"/>
      </w:pPr>
    </w:lvl>
  </w:abstractNum>
  <w:abstractNum w:abstractNumId="3" w15:restartNumberingAfterBreak="0">
    <w:nsid w:val="03FB74F4"/>
    <w:multiLevelType w:val="hybridMultilevel"/>
    <w:tmpl w:val="D1844EE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9E62B4"/>
    <w:multiLevelType w:val="hybridMultilevel"/>
    <w:tmpl w:val="3DDA2334"/>
    <w:lvl w:ilvl="0" w:tplc="EABA9436">
      <w:start w:val="1"/>
      <w:numFmt w:val="upperLetter"/>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7516161"/>
    <w:multiLevelType w:val="hybridMultilevel"/>
    <w:tmpl w:val="4A12F7C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782258A"/>
    <w:multiLevelType w:val="hybridMultilevel"/>
    <w:tmpl w:val="8012D64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AB3FD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9302D66"/>
    <w:multiLevelType w:val="hybridMultilevel"/>
    <w:tmpl w:val="FB6C0246"/>
    <w:lvl w:ilvl="0" w:tplc="8F38F8C6">
      <w:start w:val="1"/>
      <w:numFmt w:val="upperLetter"/>
      <w:lvlText w:val="%1."/>
      <w:lvlJc w:val="left"/>
      <w:pPr>
        <w:ind w:left="720" w:hanging="360"/>
      </w:pPr>
      <w:rPr>
        <w:rFonts w:ascii="Arial Bold" w:hAnsi="Arial Bold" w:hint="default"/>
        <w:b w:val="0"/>
        <w:bCs/>
        <w:i w:val="0"/>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4D5710"/>
    <w:multiLevelType w:val="hybridMultilevel"/>
    <w:tmpl w:val="ADAAF65A"/>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FA43E9C"/>
    <w:multiLevelType w:val="multilevel"/>
    <w:tmpl w:val="A6C8B28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8.1.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FAA0D8D"/>
    <w:multiLevelType w:val="hybridMultilevel"/>
    <w:tmpl w:val="EC84068A"/>
    <w:lvl w:ilvl="0" w:tplc="04090011">
      <w:start w:val="1"/>
      <w:numFmt w:val="decimal"/>
      <w:lvlText w:val="%1)"/>
      <w:lvlJc w:val="left"/>
      <w:pPr>
        <w:ind w:left="720" w:hanging="360"/>
      </w:pPr>
    </w:lvl>
    <w:lvl w:ilvl="1" w:tplc="48623E74">
      <w:start w:val="1"/>
      <w:numFmt w:val="lowerLetter"/>
      <w:lvlText w:val="%2."/>
      <w:lvlJc w:val="left"/>
      <w:pPr>
        <w:ind w:left="1440" w:hanging="360"/>
      </w:pPr>
    </w:lvl>
    <w:lvl w:ilvl="2" w:tplc="3A52B9D0">
      <w:start w:val="1"/>
      <w:numFmt w:val="lowerRoman"/>
      <w:lvlText w:val="%3."/>
      <w:lvlJc w:val="right"/>
      <w:pPr>
        <w:ind w:left="2160" w:hanging="180"/>
      </w:pPr>
    </w:lvl>
    <w:lvl w:ilvl="3" w:tplc="D8D4FC4E">
      <w:start w:val="1"/>
      <w:numFmt w:val="decimal"/>
      <w:lvlText w:val="%4."/>
      <w:lvlJc w:val="left"/>
      <w:pPr>
        <w:ind w:left="2880" w:hanging="360"/>
      </w:pPr>
    </w:lvl>
    <w:lvl w:ilvl="4" w:tplc="CE4A882E">
      <w:start w:val="1"/>
      <w:numFmt w:val="lowerLetter"/>
      <w:lvlText w:val="%5."/>
      <w:lvlJc w:val="left"/>
      <w:pPr>
        <w:ind w:left="3600" w:hanging="360"/>
      </w:pPr>
    </w:lvl>
    <w:lvl w:ilvl="5" w:tplc="ADC027AC">
      <w:start w:val="1"/>
      <w:numFmt w:val="lowerRoman"/>
      <w:lvlText w:val="%6."/>
      <w:lvlJc w:val="right"/>
      <w:pPr>
        <w:ind w:left="4320" w:hanging="180"/>
      </w:pPr>
    </w:lvl>
    <w:lvl w:ilvl="6" w:tplc="5220E8D6">
      <w:start w:val="1"/>
      <w:numFmt w:val="decimal"/>
      <w:lvlText w:val="%7."/>
      <w:lvlJc w:val="left"/>
      <w:pPr>
        <w:ind w:left="5040" w:hanging="360"/>
      </w:pPr>
    </w:lvl>
    <w:lvl w:ilvl="7" w:tplc="05DE7D8E">
      <w:start w:val="1"/>
      <w:numFmt w:val="lowerLetter"/>
      <w:lvlText w:val="%8."/>
      <w:lvlJc w:val="left"/>
      <w:pPr>
        <w:ind w:left="5760" w:hanging="360"/>
      </w:pPr>
    </w:lvl>
    <w:lvl w:ilvl="8" w:tplc="470E51CC">
      <w:start w:val="1"/>
      <w:numFmt w:val="lowerRoman"/>
      <w:lvlText w:val="%9."/>
      <w:lvlJc w:val="right"/>
      <w:pPr>
        <w:ind w:left="6480" w:hanging="180"/>
      </w:pPr>
    </w:lvl>
  </w:abstractNum>
  <w:abstractNum w:abstractNumId="12" w15:restartNumberingAfterBreak="0">
    <w:nsid w:val="119D7664"/>
    <w:multiLevelType w:val="hybridMultilevel"/>
    <w:tmpl w:val="36F4AA6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154CB0"/>
    <w:multiLevelType w:val="hybridMultilevel"/>
    <w:tmpl w:val="FCA83C88"/>
    <w:lvl w:ilvl="0" w:tplc="379CC474">
      <w:start w:val="1"/>
      <w:numFmt w:val="bullet"/>
      <w:pStyle w:val="BulletRptMost"/>
      <w:lvlText w:val=""/>
      <w:lvlJc w:val="left"/>
      <w:pPr>
        <w:tabs>
          <w:tab w:val="num" w:pos="360"/>
        </w:tabs>
        <w:ind w:left="360" w:hanging="360"/>
      </w:pPr>
      <w:rPr>
        <w:rFonts w:ascii="Symbol" w:hAnsi="Symbol" w:hint="default"/>
        <w:sz w:val="18"/>
      </w:rPr>
    </w:lvl>
    <w:lvl w:ilvl="1" w:tplc="34761E42">
      <w:numFmt w:val="decimal"/>
      <w:lvlText w:val=""/>
      <w:lvlJc w:val="left"/>
    </w:lvl>
    <w:lvl w:ilvl="2" w:tplc="200CBB9A">
      <w:numFmt w:val="decimal"/>
      <w:lvlText w:val=""/>
      <w:lvlJc w:val="left"/>
    </w:lvl>
    <w:lvl w:ilvl="3" w:tplc="ADFC4DB8">
      <w:numFmt w:val="decimal"/>
      <w:lvlText w:val=""/>
      <w:lvlJc w:val="left"/>
    </w:lvl>
    <w:lvl w:ilvl="4" w:tplc="19E4A832">
      <w:numFmt w:val="decimal"/>
      <w:lvlText w:val=""/>
      <w:lvlJc w:val="left"/>
    </w:lvl>
    <w:lvl w:ilvl="5" w:tplc="F22C3C22">
      <w:numFmt w:val="decimal"/>
      <w:lvlText w:val=""/>
      <w:lvlJc w:val="left"/>
    </w:lvl>
    <w:lvl w:ilvl="6" w:tplc="55E2256E">
      <w:numFmt w:val="decimal"/>
      <w:lvlText w:val=""/>
      <w:lvlJc w:val="left"/>
    </w:lvl>
    <w:lvl w:ilvl="7" w:tplc="66B0FC10">
      <w:numFmt w:val="decimal"/>
      <w:lvlText w:val=""/>
      <w:lvlJc w:val="left"/>
    </w:lvl>
    <w:lvl w:ilvl="8" w:tplc="8174D018">
      <w:numFmt w:val="decimal"/>
      <w:lvlText w:val=""/>
      <w:lvlJc w:val="left"/>
    </w:lvl>
  </w:abstractNum>
  <w:abstractNum w:abstractNumId="14" w15:restartNumberingAfterBreak="0">
    <w:nsid w:val="14AF2CAC"/>
    <w:multiLevelType w:val="hybridMultilevel"/>
    <w:tmpl w:val="E82A193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162B1B51"/>
    <w:multiLevelType w:val="hybridMultilevel"/>
    <w:tmpl w:val="6F04661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71D5E21"/>
    <w:multiLevelType w:val="hybridMultilevel"/>
    <w:tmpl w:val="2AF4350E"/>
    <w:lvl w:ilvl="0" w:tplc="04090015">
      <w:start w:val="1"/>
      <w:numFmt w:val="upperLetter"/>
      <w:lvlText w:val="%1."/>
      <w:lvlJc w:val="left"/>
      <w:pPr>
        <w:ind w:left="720" w:hanging="360"/>
      </w:pPr>
      <w:rPr>
        <w:rFonts w:hint="default"/>
      </w:rPr>
    </w:lvl>
    <w:lvl w:ilvl="1" w:tplc="CC66E000">
      <w:start w:val="1"/>
      <w:numFmt w:val="bullet"/>
      <w:lvlText w:val="o"/>
      <w:lvlJc w:val="left"/>
      <w:pPr>
        <w:ind w:left="1440" w:hanging="360"/>
      </w:pPr>
      <w:rPr>
        <w:rFonts w:ascii="Courier New" w:hAnsi="Courier New" w:hint="default"/>
      </w:rPr>
    </w:lvl>
    <w:lvl w:ilvl="2" w:tplc="ECE6BB52">
      <w:start w:val="1"/>
      <w:numFmt w:val="bullet"/>
      <w:lvlText w:val=""/>
      <w:lvlJc w:val="left"/>
      <w:pPr>
        <w:ind w:left="2160" w:hanging="360"/>
      </w:pPr>
      <w:rPr>
        <w:rFonts w:ascii="Wingdings" w:hAnsi="Wingdings" w:hint="default"/>
      </w:rPr>
    </w:lvl>
    <w:lvl w:ilvl="3" w:tplc="B92698B0">
      <w:start w:val="1"/>
      <w:numFmt w:val="bullet"/>
      <w:lvlText w:val=""/>
      <w:lvlJc w:val="left"/>
      <w:pPr>
        <w:ind w:left="2880" w:hanging="360"/>
      </w:pPr>
      <w:rPr>
        <w:rFonts w:ascii="Symbol" w:hAnsi="Symbol" w:hint="default"/>
      </w:rPr>
    </w:lvl>
    <w:lvl w:ilvl="4" w:tplc="2D625F2C">
      <w:start w:val="1"/>
      <w:numFmt w:val="bullet"/>
      <w:lvlText w:val="o"/>
      <w:lvlJc w:val="left"/>
      <w:pPr>
        <w:ind w:left="3600" w:hanging="360"/>
      </w:pPr>
      <w:rPr>
        <w:rFonts w:ascii="Courier New" w:hAnsi="Courier New" w:hint="default"/>
      </w:rPr>
    </w:lvl>
    <w:lvl w:ilvl="5" w:tplc="7E0281A6">
      <w:start w:val="1"/>
      <w:numFmt w:val="bullet"/>
      <w:lvlText w:val=""/>
      <w:lvlJc w:val="left"/>
      <w:pPr>
        <w:ind w:left="4320" w:hanging="360"/>
      </w:pPr>
      <w:rPr>
        <w:rFonts w:ascii="Wingdings" w:hAnsi="Wingdings" w:hint="default"/>
      </w:rPr>
    </w:lvl>
    <w:lvl w:ilvl="6" w:tplc="5BDA4E38">
      <w:start w:val="1"/>
      <w:numFmt w:val="bullet"/>
      <w:lvlText w:val=""/>
      <w:lvlJc w:val="left"/>
      <w:pPr>
        <w:ind w:left="5040" w:hanging="360"/>
      </w:pPr>
      <w:rPr>
        <w:rFonts w:ascii="Symbol" w:hAnsi="Symbol" w:hint="default"/>
      </w:rPr>
    </w:lvl>
    <w:lvl w:ilvl="7" w:tplc="36EA30D2">
      <w:start w:val="1"/>
      <w:numFmt w:val="bullet"/>
      <w:lvlText w:val="o"/>
      <w:lvlJc w:val="left"/>
      <w:pPr>
        <w:ind w:left="5760" w:hanging="360"/>
      </w:pPr>
      <w:rPr>
        <w:rFonts w:ascii="Courier New" w:hAnsi="Courier New" w:hint="default"/>
      </w:rPr>
    </w:lvl>
    <w:lvl w:ilvl="8" w:tplc="3F8670AA">
      <w:start w:val="1"/>
      <w:numFmt w:val="bullet"/>
      <w:lvlText w:val=""/>
      <w:lvlJc w:val="left"/>
      <w:pPr>
        <w:ind w:left="6480" w:hanging="360"/>
      </w:pPr>
      <w:rPr>
        <w:rFonts w:ascii="Wingdings" w:hAnsi="Wingdings" w:hint="default"/>
      </w:rPr>
    </w:lvl>
  </w:abstractNum>
  <w:abstractNum w:abstractNumId="17" w15:restartNumberingAfterBreak="0">
    <w:nsid w:val="190933F2"/>
    <w:multiLevelType w:val="hybridMultilevel"/>
    <w:tmpl w:val="AB323302"/>
    <w:lvl w:ilvl="0" w:tplc="04090015">
      <w:start w:val="1"/>
      <w:numFmt w:val="upperLetter"/>
      <w:lvlText w:val="%1."/>
      <w:lvlJc w:val="left"/>
      <w:pPr>
        <w:ind w:left="720" w:hanging="360"/>
      </w:pPr>
    </w:lvl>
    <w:lvl w:ilvl="1" w:tplc="B016EB08">
      <w:start w:val="1"/>
      <w:numFmt w:val="lowerLetter"/>
      <w:lvlText w:val="%2."/>
      <w:lvlJc w:val="left"/>
      <w:pPr>
        <w:ind w:left="1440" w:hanging="360"/>
      </w:pPr>
    </w:lvl>
    <w:lvl w:ilvl="2" w:tplc="498AAF8A">
      <w:start w:val="1"/>
      <w:numFmt w:val="lowerRoman"/>
      <w:lvlText w:val="%3."/>
      <w:lvlJc w:val="right"/>
      <w:pPr>
        <w:ind w:left="2160" w:hanging="180"/>
      </w:pPr>
    </w:lvl>
    <w:lvl w:ilvl="3" w:tplc="B302EC80">
      <w:start w:val="1"/>
      <w:numFmt w:val="decimal"/>
      <w:lvlText w:val="%4."/>
      <w:lvlJc w:val="left"/>
      <w:pPr>
        <w:ind w:left="2880" w:hanging="360"/>
      </w:pPr>
    </w:lvl>
    <w:lvl w:ilvl="4" w:tplc="A1526802">
      <w:start w:val="1"/>
      <w:numFmt w:val="lowerLetter"/>
      <w:lvlText w:val="%5."/>
      <w:lvlJc w:val="left"/>
      <w:pPr>
        <w:ind w:left="3600" w:hanging="360"/>
      </w:pPr>
    </w:lvl>
    <w:lvl w:ilvl="5" w:tplc="B0DA06B0">
      <w:start w:val="1"/>
      <w:numFmt w:val="lowerRoman"/>
      <w:lvlText w:val="%6."/>
      <w:lvlJc w:val="right"/>
      <w:pPr>
        <w:ind w:left="4320" w:hanging="180"/>
      </w:pPr>
    </w:lvl>
    <w:lvl w:ilvl="6" w:tplc="FEA4637E">
      <w:start w:val="1"/>
      <w:numFmt w:val="decimal"/>
      <w:lvlText w:val="%7."/>
      <w:lvlJc w:val="left"/>
      <w:pPr>
        <w:ind w:left="5040" w:hanging="360"/>
      </w:pPr>
    </w:lvl>
    <w:lvl w:ilvl="7" w:tplc="54CEC410">
      <w:start w:val="1"/>
      <w:numFmt w:val="lowerLetter"/>
      <w:lvlText w:val="%8."/>
      <w:lvlJc w:val="left"/>
      <w:pPr>
        <w:ind w:left="5760" w:hanging="360"/>
      </w:pPr>
    </w:lvl>
    <w:lvl w:ilvl="8" w:tplc="56D24922">
      <w:start w:val="1"/>
      <w:numFmt w:val="lowerRoman"/>
      <w:lvlText w:val="%9."/>
      <w:lvlJc w:val="right"/>
      <w:pPr>
        <w:ind w:left="6480" w:hanging="180"/>
      </w:pPr>
    </w:lvl>
  </w:abstractNum>
  <w:abstractNum w:abstractNumId="18" w15:restartNumberingAfterBreak="0">
    <w:nsid w:val="1961539B"/>
    <w:multiLevelType w:val="hybridMultilevel"/>
    <w:tmpl w:val="49D4AC46"/>
    <w:lvl w:ilvl="0" w:tplc="04090015">
      <w:start w:val="1"/>
      <w:numFmt w:val="upperLetter"/>
      <w:lvlText w:val="%1."/>
      <w:lvlJc w:val="left"/>
      <w:pPr>
        <w:ind w:left="1080" w:hanging="360"/>
      </w:pPr>
      <w:rPr>
        <w:rFonts w:hint="default"/>
      </w:rPr>
    </w:lvl>
    <w:lvl w:ilvl="1" w:tplc="30C2D29A">
      <w:start w:val="1"/>
      <w:numFmt w:val="bullet"/>
      <w:lvlText w:val="o"/>
      <w:lvlJc w:val="left"/>
      <w:pPr>
        <w:ind w:left="1800" w:hanging="360"/>
      </w:pPr>
      <w:rPr>
        <w:rFonts w:ascii="Courier New" w:hAnsi="Courier New" w:hint="default"/>
      </w:rPr>
    </w:lvl>
    <w:lvl w:ilvl="2" w:tplc="D3FE4DF4">
      <w:start w:val="1"/>
      <w:numFmt w:val="bullet"/>
      <w:lvlText w:val=""/>
      <w:lvlJc w:val="left"/>
      <w:pPr>
        <w:ind w:left="2520" w:hanging="360"/>
      </w:pPr>
      <w:rPr>
        <w:rFonts w:ascii="Wingdings" w:hAnsi="Wingdings" w:hint="default"/>
      </w:rPr>
    </w:lvl>
    <w:lvl w:ilvl="3" w:tplc="F306EFAC">
      <w:start w:val="1"/>
      <w:numFmt w:val="bullet"/>
      <w:lvlText w:val=""/>
      <w:lvlJc w:val="left"/>
      <w:pPr>
        <w:ind w:left="3240" w:hanging="360"/>
      </w:pPr>
      <w:rPr>
        <w:rFonts w:ascii="Symbol" w:hAnsi="Symbol" w:hint="default"/>
      </w:rPr>
    </w:lvl>
    <w:lvl w:ilvl="4" w:tplc="311EDAD4">
      <w:start w:val="1"/>
      <w:numFmt w:val="bullet"/>
      <w:lvlText w:val="o"/>
      <w:lvlJc w:val="left"/>
      <w:pPr>
        <w:ind w:left="3960" w:hanging="360"/>
      </w:pPr>
      <w:rPr>
        <w:rFonts w:ascii="Courier New" w:hAnsi="Courier New" w:hint="default"/>
      </w:rPr>
    </w:lvl>
    <w:lvl w:ilvl="5" w:tplc="9006D1A0">
      <w:start w:val="1"/>
      <w:numFmt w:val="bullet"/>
      <w:lvlText w:val=""/>
      <w:lvlJc w:val="left"/>
      <w:pPr>
        <w:ind w:left="4680" w:hanging="360"/>
      </w:pPr>
      <w:rPr>
        <w:rFonts w:ascii="Wingdings" w:hAnsi="Wingdings" w:hint="default"/>
      </w:rPr>
    </w:lvl>
    <w:lvl w:ilvl="6" w:tplc="856602A6">
      <w:start w:val="1"/>
      <w:numFmt w:val="bullet"/>
      <w:lvlText w:val=""/>
      <w:lvlJc w:val="left"/>
      <w:pPr>
        <w:ind w:left="5400" w:hanging="360"/>
      </w:pPr>
      <w:rPr>
        <w:rFonts w:ascii="Symbol" w:hAnsi="Symbol" w:hint="default"/>
      </w:rPr>
    </w:lvl>
    <w:lvl w:ilvl="7" w:tplc="049C10F8">
      <w:start w:val="1"/>
      <w:numFmt w:val="bullet"/>
      <w:lvlText w:val="o"/>
      <w:lvlJc w:val="left"/>
      <w:pPr>
        <w:ind w:left="6120" w:hanging="360"/>
      </w:pPr>
      <w:rPr>
        <w:rFonts w:ascii="Courier New" w:hAnsi="Courier New" w:hint="default"/>
      </w:rPr>
    </w:lvl>
    <w:lvl w:ilvl="8" w:tplc="698EFB24">
      <w:start w:val="1"/>
      <w:numFmt w:val="bullet"/>
      <w:lvlText w:val=""/>
      <w:lvlJc w:val="left"/>
      <w:pPr>
        <w:ind w:left="6840" w:hanging="360"/>
      </w:pPr>
      <w:rPr>
        <w:rFonts w:ascii="Wingdings" w:hAnsi="Wingdings" w:hint="default"/>
      </w:rPr>
    </w:lvl>
  </w:abstractNum>
  <w:abstractNum w:abstractNumId="19" w15:restartNumberingAfterBreak="0">
    <w:nsid w:val="19754A2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9923DA9"/>
    <w:multiLevelType w:val="hybridMultilevel"/>
    <w:tmpl w:val="6FD6C59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BA2397E"/>
    <w:multiLevelType w:val="hybridMultilevel"/>
    <w:tmpl w:val="7832981E"/>
    <w:lvl w:ilvl="0" w:tplc="BA50179A">
      <w:start w:val="1"/>
      <w:numFmt w:val="decimal"/>
      <w:lvlText w:val="%1."/>
      <w:lvlJc w:val="left"/>
      <w:pPr>
        <w:ind w:left="720" w:hanging="360"/>
      </w:pPr>
    </w:lvl>
    <w:lvl w:ilvl="1" w:tplc="BB786FC6">
      <w:start w:val="1"/>
      <w:numFmt w:val="lowerLetter"/>
      <w:lvlText w:val="%2."/>
      <w:lvlJc w:val="left"/>
      <w:pPr>
        <w:ind w:left="1440" w:hanging="360"/>
      </w:pPr>
    </w:lvl>
    <w:lvl w:ilvl="2" w:tplc="04090017">
      <w:start w:val="1"/>
      <w:numFmt w:val="lowerLetter"/>
      <w:lvlText w:val="%3)"/>
      <w:lvlJc w:val="left"/>
      <w:pPr>
        <w:ind w:left="1440" w:hanging="180"/>
      </w:pPr>
    </w:lvl>
    <w:lvl w:ilvl="3" w:tplc="2E70C420">
      <w:start w:val="1"/>
      <w:numFmt w:val="lowerRoman"/>
      <w:lvlText w:val="%4."/>
      <w:lvlJc w:val="left"/>
      <w:pPr>
        <w:ind w:left="2880" w:hanging="360"/>
      </w:pPr>
      <w:rPr>
        <w:rFonts w:hint="default"/>
      </w:rPr>
    </w:lvl>
    <w:lvl w:ilvl="4" w:tplc="A3882602">
      <w:start w:val="1"/>
      <w:numFmt w:val="lowerLetter"/>
      <w:lvlText w:val="%5."/>
      <w:lvlJc w:val="left"/>
      <w:pPr>
        <w:ind w:left="3600" w:hanging="360"/>
      </w:pPr>
    </w:lvl>
    <w:lvl w:ilvl="5" w:tplc="7AB87302">
      <w:start w:val="1"/>
      <w:numFmt w:val="lowerRoman"/>
      <w:lvlText w:val="%6."/>
      <w:lvlJc w:val="right"/>
      <w:pPr>
        <w:ind w:left="4320" w:hanging="180"/>
      </w:pPr>
    </w:lvl>
    <w:lvl w:ilvl="6" w:tplc="77789644">
      <w:start w:val="1"/>
      <w:numFmt w:val="decimal"/>
      <w:lvlText w:val="%7."/>
      <w:lvlJc w:val="left"/>
      <w:pPr>
        <w:ind w:left="5040" w:hanging="360"/>
      </w:pPr>
    </w:lvl>
    <w:lvl w:ilvl="7" w:tplc="2AD82E1E">
      <w:start w:val="1"/>
      <w:numFmt w:val="lowerLetter"/>
      <w:lvlText w:val="%8."/>
      <w:lvlJc w:val="left"/>
      <w:pPr>
        <w:ind w:left="5760" w:hanging="360"/>
      </w:pPr>
    </w:lvl>
    <w:lvl w:ilvl="8" w:tplc="857ED360">
      <w:start w:val="1"/>
      <w:numFmt w:val="lowerRoman"/>
      <w:lvlText w:val="%9."/>
      <w:lvlJc w:val="right"/>
      <w:pPr>
        <w:ind w:left="6480" w:hanging="180"/>
      </w:pPr>
    </w:lvl>
  </w:abstractNum>
  <w:abstractNum w:abstractNumId="22" w15:restartNumberingAfterBreak="0">
    <w:nsid w:val="1C773E0B"/>
    <w:multiLevelType w:val="hybridMultilevel"/>
    <w:tmpl w:val="C42A1D16"/>
    <w:lvl w:ilvl="0" w:tplc="04090015">
      <w:start w:val="1"/>
      <w:numFmt w:val="upp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1CB50C3D"/>
    <w:multiLevelType w:val="hybridMultilevel"/>
    <w:tmpl w:val="DCE015E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D5468E7"/>
    <w:multiLevelType w:val="hybridMultilevel"/>
    <w:tmpl w:val="89668B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F9F3FBF"/>
    <w:multiLevelType w:val="hybridMultilevel"/>
    <w:tmpl w:val="86D8917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FAC31AA"/>
    <w:multiLevelType w:val="hybridMultilevel"/>
    <w:tmpl w:val="87460B36"/>
    <w:lvl w:ilvl="0" w:tplc="04090011">
      <w:start w:val="1"/>
      <w:numFmt w:val="decimal"/>
      <w:lvlText w:val="%1)"/>
      <w:lvlJc w:val="left"/>
      <w:pPr>
        <w:ind w:left="4173" w:hanging="300"/>
        <w:jc w:val="right"/>
      </w:pPr>
      <w:rPr>
        <w:rFonts w:hint="default"/>
        <w:spacing w:val="-4"/>
        <w:w w:val="99"/>
        <w:sz w:val="24"/>
        <w:szCs w:val="24"/>
      </w:rPr>
    </w:lvl>
    <w:lvl w:ilvl="1" w:tplc="04090019" w:tentative="1">
      <w:start w:val="1"/>
      <w:numFmt w:val="lowerLetter"/>
      <w:lvlText w:val="%2."/>
      <w:lvlJc w:val="left"/>
      <w:pPr>
        <w:ind w:left="3713" w:hanging="360"/>
      </w:pPr>
    </w:lvl>
    <w:lvl w:ilvl="2" w:tplc="0409001B" w:tentative="1">
      <w:start w:val="1"/>
      <w:numFmt w:val="lowerRoman"/>
      <w:lvlText w:val="%3."/>
      <w:lvlJc w:val="right"/>
      <w:pPr>
        <w:ind w:left="4433" w:hanging="180"/>
      </w:pPr>
    </w:lvl>
    <w:lvl w:ilvl="3" w:tplc="0409000F">
      <w:start w:val="1"/>
      <w:numFmt w:val="decimal"/>
      <w:lvlText w:val="%4."/>
      <w:lvlJc w:val="left"/>
      <w:pPr>
        <w:ind w:left="5153" w:hanging="360"/>
      </w:pPr>
    </w:lvl>
    <w:lvl w:ilvl="4" w:tplc="04090019" w:tentative="1">
      <w:start w:val="1"/>
      <w:numFmt w:val="lowerLetter"/>
      <w:lvlText w:val="%5."/>
      <w:lvlJc w:val="left"/>
      <w:pPr>
        <w:ind w:left="5873" w:hanging="360"/>
      </w:pPr>
    </w:lvl>
    <w:lvl w:ilvl="5" w:tplc="0409001B" w:tentative="1">
      <w:start w:val="1"/>
      <w:numFmt w:val="lowerRoman"/>
      <w:lvlText w:val="%6."/>
      <w:lvlJc w:val="right"/>
      <w:pPr>
        <w:ind w:left="6593" w:hanging="180"/>
      </w:pPr>
    </w:lvl>
    <w:lvl w:ilvl="6" w:tplc="0409000F" w:tentative="1">
      <w:start w:val="1"/>
      <w:numFmt w:val="decimal"/>
      <w:lvlText w:val="%7."/>
      <w:lvlJc w:val="left"/>
      <w:pPr>
        <w:ind w:left="7313" w:hanging="360"/>
      </w:pPr>
    </w:lvl>
    <w:lvl w:ilvl="7" w:tplc="04090019" w:tentative="1">
      <w:start w:val="1"/>
      <w:numFmt w:val="lowerLetter"/>
      <w:lvlText w:val="%8."/>
      <w:lvlJc w:val="left"/>
      <w:pPr>
        <w:ind w:left="8033" w:hanging="360"/>
      </w:pPr>
    </w:lvl>
    <w:lvl w:ilvl="8" w:tplc="0409001B" w:tentative="1">
      <w:start w:val="1"/>
      <w:numFmt w:val="lowerRoman"/>
      <w:lvlText w:val="%9."/>
      <w:lvlJc w:val="right"/>
      <w:pPr>
        <w:ind w:left="8753" w:hanging="180"/>
      </w:pPr>
    </w:lvl>
  </w:abstractNum>
  <w:abstractNum w:abstractNumId="27" w15:restartNumberingAfterBreak="0">
    <w:nsid w:val="234953F3"/>
    <w:multiLevelType w:val="hybridMultilevel"/>
    <w:tmpl w:val="EA16D8FA"/>
    <w:lvl w:ilvl="0" w:tplc="699CF59E">
      <w:start w:val="1"/>
      <w:numFmt w:val="upperLetter"/>
      <w:lvlText w:val="%1."/>
      <w:lvlJc w:val="left"/>
      <w:pPr>
        <w:ind w:left="1800" w:hanging="360"/>
      </w:pPr>
      <w:rPr>
        <w:rFonts w:ascii="Arial" w:hAnsi="Arial" w:cs="Arial" w:hint="default"/>
        <w:b w:val="0"/>
        <w:bCs/>
        <w:i w:val="0"/>
        <w:iCs w:val="0"/>
        <w:caps w:val="0"/>
        <w:strike w:val="0"/>
        <w:dstrike w:val="0"/>
        <w:vanish w:val="0"/>
        <w:w w:val="99"/>
        <w:sz w:val="24"/>
        <w:szCs w:val="24"/>
        <w:vertAlign w:val="baseline"/>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23E54E91"/>
    <w:multiLevelType w:val="hybridMultilevel"/>
    <w:tmpl w:val="29F03D5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6CC20EC"/>
    <w:multiLevelType w:val="hybridMultilevel"/>
    <w:tmpl w:val="D0BC3E78"/>
    <w:lvl w:ilvl="0" w:tplc="04090015">
      <w:start w:val="1"/>
      <w:numFmt w:val="upperLetter"/>
      <w:lvlText w:val="%1."/>
      <w:lvlJc w:val="left"/>
      <w:pPr>
        <w:ind w:left="720" w:hanging="360"/>
      </w:pPr>
    </w:lvl>
    <w:lvl w:ilvl="1" w:tplc="04090011">
      <w:start w:val="1"/>
      <w:numFmt w:val="decimal"/>
      <w:lvlText w:val="%2)"/>
      <w:lvlJc w:val="left"/>
      <w:pPr>
        <w:ind w:left="1440" w:hanging="360"/>
      </w:pPr>
      <w:rPr>
        <w:rFonts w:hint="default"/>
        <w:b w:val="0"/>
        <w:bCs/>
        <w:i w:val="0"/>
        <w:color w:val="000000" w:themeColor="text1"/>
        <w:sz w:val="24"/>
      </w:rPr>
    </w:lvl>
    <w:lvl w:ilvl="2" w:tplc="A06A7D52">
      <w:start w:val="1"/>
      <w:numFmt w:val="lowerRoman"/>
      <w:lvlText w:val="%3."/>
      <w:lvlJc w:val="right"/>
      <w:pPr>
        <w:ind w:left="2160" w:hanging="180"/>
      </w:pPr>
    </w:lvl>
    <w:lvl w:ilvl="3" w:tplc="37808352">
      <w:start w:val="1"/>
      <w:numFmt w:val="decimal"/>
      <w:lvlText w:val="%4."/>
      <w:lvlJc w:val="left"/>
      <w:pPr>
        <w:ind w:left="2880" w:hanging="360"/>
      </w:pPr>
    </w:lvl>
    <w:lvl w:ilvl="4" w:tplc="74705CEC">
      <w:start w:val="1"/>
      <w:numFmt w:val="lowerLetter"/>
      <w:lvlText w:val="%5."/>
      <w:lvlJc w:val="left"/>
      <w:pPr>
        <w:ind w:left="3600" w:hanging="360"/>
      </w:pPr>
    </w:lvl>
    <w:lvl w:ilvl="5" w:tplc="6854FE8E">
      <w:start w:val="1"/>
      <w:numFmt w:val="lowerRoman"/>
      <w:lvlText w:val="%6."/>
      <w:lvlJc w:val="right"/>
      <w:pPr>
        <w:ind w:left="4320" w:hanging="180"/>
      </w:pPr>
    </w:lvl>
    <w:lvl w:ilvl="6" w:tplc="56C65DFC">
      <w:start w:val="1"/>
      <w:numFmt w:val="decimal"/>
      <w:lvlText w:val="%7."/>
      <w:lvlJc w:val="left"/>
      <w:pPr>
        <w:ind w:left="5040" w:hanging="360"/>
      </w:pPr>
    </w:lvl>
    <w:lvl w:ilvl="7" w:tplc="EB6048D2">
      <w:start w:val="1"/>
      <w:numFmt w:val="lowerLetter"/>
      <w:lvlText w:val="%8."/>
      <w:lvlJc w:val="left"/>
      <w:pPr>
        <w:ind w:left="5760" w:hanging="360"/>
      </w:pPr>
    </w:lvl>
    <w:lvl w:ilvl="8" w:tplc="EDD49950">
      <w:start w:val="1"/>
      <w:numFmt w:val="lowerRoman"/>
      <w:lvlText w:val="%9."/>
      <w:lvlJc w:val="right"/>
      <w:pPr>
        <w:ind w:left="6480" w:hanging="180"/>
      </w:pPr>
    </w:lvl>
  </w:abstractNum>
  <w:abstractNum w:abstractNumId="30" w15:restartNumberingAfterBreak="0">
    <w:nsid w:val="27117517"/>
    <w:multiLevelType w:val="hybridMultilevel"/>
    <w:tmpl w:val="6AF82322"/>
    <w:lvl w:ilvl="0" w:tplc="04090017">
      <w:start w:val="1"/>
      <w:numFmt w:val="low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1" w15:restartNumberingAfterBreak="0">
    <w:nsid w:val="27483B6D"/>
    <w:multiLevelType w:val="hybridMultilevel"/>
    <w:tmpl w:val="4FA6FF8A"/>
    <w:lvl w:ilvl="0" w:tplc="04090001">
      <w:start w:val="1"/>
      <w:numFmt w:val="bullet"/>
      <w:lvlText w:val=""/>
      <w:lvlJc w:val="left"/>
      <w:pPr>
        <w:ind w:left="720" w:hanging="360"/>
      </w:pPr>
      <w:rPr>
        <w:rFonts w:ascii="Symbol" w:hAnsi="Symbol" w:hint="default"/>
      </w:rPr>
    </w:lvl>
    <w:lvl w:ilvl="1" w:tplc="04090015">
      <w:start w:val="1"/>
      <w:numFmt w:val="upperLetter"/>
      <w:lvlText w:val="%2."/>
      <w:lvlJc w:val="left"/>
      <w:pPr>
        <w:ind w:left="900" w:hanging="360"/>
      </w:pPr>
      <w:rPr>
        <w:rFonts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9031A53"/>
    <w:multiLevelType w:val="hybridMultilevel"/>
    <w:tmpl w:val="00A07B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AE30C80"/>
    <w:multiLevelType w:val="hybridMultilevel"/>
    <w:tmpl w:val="8C68D8BC"/>
    <w:lvl w:ilvl="0" w:tplc="04090015">
      <w:start w:val="1"/>
      <w:numFmt w:val="upperLetter"/>
      <w:lvlText w:val="%1."/>
      <w:lvlJc w:val="left"/>
      <w:pPr>
        <w:ind w:left="720" w:hanging="360"/>
      </w:pPr>
    </w:lvl>
    <w:lvl w:ilvl="1" w:tplc="9796BC7A">
      <w:start w:val="1"/>
      <w:numFmt w:val="lowerLetter"/>
      <w:lvlText w:val="%2."/>
      <w:lvlJc w:val="left"/>
      <w:pPr>
        <w:ind w:left="1440" w:hanging="360"/>
      </w:pPr>
    </w:lvl>
    <w:lvl w:ilvl="2" w:tplc="146004FC">
      <w:start w:val="1"/>
      <w:numFmt w:val="lowerRoman"/>
      <w:lvlText w:val="%3."/>
      <w:lvlJc w:val="right"/>
      <w:pPr>
        <w:ind w:left="2160" w:hanging="180"/>
      </w:pPr>
    </w:lvl>
    <w:lvl w:ilvl="3" w:tplc="A2AAFADE">
      <w:start w:val="1"/>
      <w:numFmt w:val="decimal"/>
      <w:lvlText w:val="%4."/>
      <w:lvlJc w:val="left"/>
      <w:pPr>
        <w:ind w:left="2880" w:hanging="360"/>
      </w:pPr>
    </w:lvl>
    <w:lvl w:ilvl="4" w:tplc="BD3E8B6C">
      <w:start w:val="1"/>
      <w:numFmt w:val="lowerLetter"/>
      <w:lvlText w:val="%5."/>
      <w:lvlJc w:val="left"/>
      <w:pPr>
        <w:ind w:left="3600" w:hanging="360"/>
      </w:pPr>
    </w:lvl>
    <w:lvl w:ilvl="5" w:tplc="3EF49E70">
      <w:start w:val="1"/>
      <w:numFmt w:val="lowerRoman"/>
      <w:lvlText w:val="%6."/>
      <w:lvlJc w:val="right"/>
      <w:pPr>
        <w:ind w:left="4320" w:hanging="180"/>
      </w:pPr>
    </w:lvl>
    <w:lvl w:ilvl="6" w:tplc="B7AA8BF0">
      <w:start w:val="1"/>
      <w:numFmt w:val="decimal"/>
      <w:lvlText w:val="%7."/>
      <w:lvlJc w:val="left"/>
      <w:pPr>
        <w:ind w:left="5040" w:hanging="360"/>
      </w:pPr>
    </w:lvl>
    <w:lvl w:ilvl="7" w:tplc="F4D42662">
      <w:start w:val="1"/>
      <w:numFmt w:val="lowerLetter"/>
      <w:lvlText w:val="%8."/>
      <w:lvlJc w:val="left"/>
      <w:pPr>
        <w:ind w:left="5760" w:hanging="360"/>
      </w:pPr>
    </w:lvl>
    <w:lvl w:ilvl="8" w:tplc="CCE60FBA">
      <w:start w:val="1"/>
      <w:numFmt w:val="lowerRoman"/>
      <w:lvlText w:val="%9."/>
      <w:lvlJc w:val="right"/>
      <w:pPr>
        <w:ind w:left="6480" w:hanging="180"/>
      </w:pPr>
    </w:lvl>
  </w:abstractNum>
  <w:abstractNum w:abstractNumId="34" w15:restartNumberingAfterBreak="0">
    <w:nsid w:val="2B3968C7"/>
    <w:multiLevelType w:val="hybridMultilevel"/>
    <w:tmpl w:val="FB50F364"/>
    <w:lvl w:ilvl="0" w:tplc="F2A2F8AA">
      <w:start w:val="1"/>
      <w:numFmt w:val="bullet"/>
      <w:pStyle w:val="BulletRptLast"/>
      <w:lvlText w:val=""/>
      <w:lvlJc w:val="left"/>
      <w:pPr>
        <w:tabs>
          <w:tab w:val="num" w:pos="360"/>
        </w:tabs>
        <w:ind w:left="360" w:hanging="360"/>
      </w:pPr>
      <w:rPr>
        <w:rFonts w:ascii="Symbol" w:hAnsi="Symbol" w:hint="default"/>
        <w:sz w:val="18"/>
      </w:rPr>
    </w:lvl>
    <w:lvl w:ilvl="1" w:tplc="4C12C5DE">
      <w:numFmt w:val="decimal"/>
      <w:lvlText w:val=""/>
      <w:lvlJc w:val="left"/>
    </w:lvl>
    <w:lvl w:ilvl="2" w:tplc="7564E568">
      <w:numFmt w:val="decimal"/>
      <w:lvlText w:val=""/>
      <w:lvlJc w:val="left"/>
    </w:lvl>
    <w:lvl w:ilvl="3" w:tplc="46221E1C">
      <w:numFmt w:val="decimal"/>
      <w:lvlText w:val=""/>
      <w:lvlJc w:val="left"/>
    </w:lvl>
    <w:lvl w:ilvl="4" w:tplc="7D08018A">
      <w:numFmt w:val="decimal"/>
      <w:lvlText w:val=""/>
      <w:lvlJc w:val="left"/>
    </w:lvl>
    <w:lvl w:ilvl="5" w:tplc="47E0F2F8">
      <w:numFmt w:val="decimal"/>
      <w:lvlText w:val=""/>
      <w:lvlJc w:val="left"/>
    </w:lvl>
    <w:lvl w:ilvl="6" w:tplc="CE3A2A12">
      <w:numFmt w:val="decimal"/>
      <w:lvlText w:val=""/>
      <w:lvlJc w:val="left"/>
    </w:lvl>
    <w:lvl w:ilvl="7" w:tplc="401C06B8">
      <w:numFmt w:val="decimal"/>
      <w:lvlText w:val=""/>
      <w:lvlJc w:val="left"/>
    </w:lvl>
    <w:lvl w:ilvl="8" w:tplc="3678261C">
      <w:numFmt w:val="decimal"/>
      <w:lvlText w:val=""/>
      <w:lvlJc w:val="left"/>
    </w:lvl>
  </w:abstractNum>
  <w:abstractNum w:abstractNumId="35" w15:restartNumberingAfterBreak="0">
    <w:nsid w:val="2B632CCD"/>
    <w:multiLevelType w:val="hybridMultilevel"/>
    <w:tmpl w:val="E89400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D196383"/>
    <w:multiLevelType w:val="hybridMultilevel"/>
    <w:tmpl w:val="2AF4350E"/>
    <w:lvl w:ilvl="0" w:tplc="04090015">
      <w:start w:val="1"/>
      <w:numFmt w:val="upperLetter"/>
      <w:lvlText w:val="%1."/>
      <w:lvlJc w:val="left"/>
      <w:pPr>
        <w:ind w:left="720" w:hanging="360"/>
      </w:pPr>
      <w:rPr>
        <w:rFonts w:hint="default"/>
      </w:rPr>
    </w:lvl>
    <w:lvl w:ilvl="1" w:tplc="CC66E000">
      <w:start w:val="1"/>
      <w:numFmt w:val="bullet"/>
      <w:lvlText w:val="o"/>
      <w:lvlJc w:val="left"/>
      <w:pPr>
        <w:ind w:left="1440" w:hanging="360"/>
      </w:pPr>
      <w:rPr>
        <w:rFonts w:ascii="Courier New" w:hAnsi="Courier New" w:hint="default"/>
      </w:rPr>
    </w:lvl>
    <w:lvl w:ilvl="2" w:tplc="ECE6BB52">
      <w:start w:val="1"/>
      <w:numFmt w:val="bullet"/>
      <w:lvlText w:val=""/>
      <w:lvlJc w:val="left"/>
      <w:pPr>
        <w:ind w:left="2160" w:hanging="360"/>
      </w:pPr>
      <w:rPr>
        <w:rFonts w:ascii="Wingdings" w:hAnsi="Wingdings" w:hint="default"/>
      </w:rPr>
    </w:lvl>
    <w:lvl w:ilvl="3" w:tplc="B92698B0">
      <w:start w:val="1"/>
      <w:numFmt w:val="bullet"/>
      <w:lvlText w:val=""/>
      <w:lvlJc w:val="left"/>
      <w:pPr>
        <w:ind w:left="2880" w:hanging="360"/>
      </w:pPr>
      <w:rPr>
        <w:rFonts w:ascii="Symbol" w:hAnsi="Symbol" w:hint="default"/>
      </w:rPr>
    </w:lvl>
    <w:lvl w:ilvl="4" w:tplc="2D625F2C">
      <w:start w:val="1"/>
      <w:numFmt w:val="bullet"/>
      <w:lvlText w:val="o"/>
      <w:lvlJc w:val="left"/>
      <w:pPr>
        <w:ind w:left="3600" w:hanging="360"/>
      </w:pPr>
      <w:rPr>
        <w:rFonts w:ascii="Courier New" w:hAnsi="Courier New" w:hint="default"/>
      </w:rPr>
    </w:lvl>
    <w:lvl w:ilvl="5" w:tplc="7E0281A6">
      <w:start w:val="1"/>
      <w:numFmt w:val="bullet"/>
      <w:lvlText w:val=""/>
      <w:lvlJc w:val="left"/>
      <w:pPr>
        <w:ind w:left="4320" w:hanging="360"/>
      </w:pPr>
      <w:rPr>
        <w:rFonts w:ascii="Wingdings" w:hAnsi="Wingdings" w:hint="default"/>
      </w:rPr>
    </w:lvl>
    <w:lvl w:ilvl="6" w:tplc="5BDA4E38">
      <w:start w:val="1"/>
      <w:numFmt w:val="bullet"/>
      <w:lvlText w:val=""/>
      <w:lvlJc w:val="left"/>
      <w:pPr>
        <w:ind w:left="5040" w:hanging="360"/>
      </w:pPr>
      <w:rPr>
        <w:rFonts w:ascii="Symbol" w:hAnsi="Symbol" w:hint="default"/>
      </w:rPr>
    </w:lvl>
    <w:lvl w:ilvl="7" w:tplc="36EA30D2">
      <w:start w:val="1"/>
      <w:numFmt w:val="bullet"/>
      <w:lvlText w:val="o"/>
      <w:lvlJc w:val="left"/>
      <w:pPr>
        <w:ind w:left="5760" w:hanging="360"/>
      </w:pPr>
      <w:rPr>
        <w:rFonts w:ascii="Courier New" w:hAnsi="Courier New" w:hint="default"/>
      </w:rPr>
    </w:lvl>
    <w:lvl w:ilvl="8" w:tplc="3F8670AA">
      <w:start w:val="1"/>
      <w:numFmt w:val="bullet"/>
      <w:lvlText w:val=""/>
      <w:lvlJc w:val="left"/>
      <w:pPr>
        <w:ind w:left="6480" w:hanging="360"/>
      </w:pPr>
      <w:rPr>
        <w:rFonts w:ascii="Wingdings" w:hAnsi="Wingdings" w:hint="default"/>
      </w:rPr>
    </w:lvl>
  </w:abstractNum>
  <w:abstractNum w:abstractNumId="37" w15:restartNumberingAfterBreak="0">
    <w:nsid w:val="2E181D23"/>
    <w:multiLevelType w:val="hybridMultilevel"/>
    <w:tmpl w:val="930EEC1A"/>
    <w:lvl w:ilvl="0" w:tplc="547C8582">
      <w:start w:val="1"/>
      <w:numFmt w:val="upperLetter"/>
      <w:lvlText w:val="%1."/>
      <w:lvlJc w:val="left"/>
      <w:pPr>
        <w:ind w:left="1080" w:hanging="360"/>
      </w:pPr>
      <w:rPr>
        <w:rFonts w:ascii="Arial" w:hAnsi="Arial"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2ED31FB0"/>
    <w:multiLevelType w:val="hybridMultilevel"/>
    <w:tmpl w:val="AEB8661E"/>
    <w:lvl w:ilvl="0" w:tplc="04090015">
      <w:start w:val="1"/>
      <w:numFmt w:val="upperLetter"/>
      <w:lvlText w:val="%1."/>
      <w:lvlJc w:val="left"/>
      <w:pPr>
        <w:ind w:left="720" w:hanging="360"/>
      </w:pPr>
      <w:rPr>
        <w:rFonts w:hint="default"/>
      </w:rPr>
    </w:lvl>
    <w:lvl w:ilvl="1" w:tplc="04090011">
      <w:start w:val="1"/>
      <w:numFmt w:val="decimal"/>
      <w:lvlText w:val="%2)"/>
      <w:lvlJc w:val="left"/>
      <w:pPr>
        <w:ind w:left="900" w:hanging="360"/>
      </w:pPr>
      <w:rPr>
        <w:rFonts w:hint="default"/>
      </w:rPr>
    </w:lvl>
    <w:lvl w:ilvl="2" w:tplc="04090017">
      <w:start w:val="1"/>
      <w:numFmt w:val="lowerLetter"/>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BDAACB9C">
      <w:start w:val="1"/>
      <w:numFmt w:val="lowerRoman"/>
      <w:lvlText w:val="%7)"/>
      <w:lvlJc w:val="left"/>
      <w:pPr>
        <w:ind w:left="5400" w:hanging="720"/>
      </w:pPr>
      <w:rPr>
        <w:rFonts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30D292F"/>
    <w:multiLevelType w:val="hybridMultilevel"/>
    <w:tmpl w:val="9334B146"/>
    <w:lvl w:ilvl="0" w:tplc="04090015">
      <w:start w:val="1"/>
      <w:numFmt w:val="upperLetter"/>
      <w:lvlText w:val="%1."/>
      <w:lvlJc w:val="left"/>
      <w:pPr>
        <w:ind w:left="450" w:hanging="360"/>
      </w:pPr>
    </w:lvl>
    <w:lvl w:ilvl="1" w:tplc="04090011">
      <w:start w:val="1"/>
      <w:numFmt w:val="decimal"/>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0" w15:restartNumberingAfterBreak="0">
    <w:nsid w:val="376729DB"/>
    <w:multiLevelType w:val="hybridMultilevel"/>
    <w:tmpl w:val="F374684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80712D3"/>
    <w:multiLevelType w:val="hybridMultilevel"/>
    <w:tmpl w:val="D7E632C6"/>
    <w:lvl w:ilvl="0" w:tplc="EB304A8C">
      <w:start w:val="2"/>
      <w:numFmt w:val="lowerRoman"/>
      <w:lvlText w:val="%1."/>
      <w:lvlJc w:val="right"/>
      <w:pPr>
        <w:ind w:left="720" w:hanging="180"/>
      </w:pPr>
      <w:rPr>
        <w:rFonts w:hint="default"/>
        <w:b w:val="0"/>
        <w:bCs w:val="0"/>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0F">
      <w:start w:val="1"/>
      <w:numFmt w:val="decimal"/>
      <w:lvlText w:val="%6."/>
      <w:lvlJc w:val="left"/>
      <w:pPr>
        <w:ind w:left="2880" w:hanging="180"/>
      </w:pPr>
      <w:rPr>
        <w:rFonts w:hint="default"/>
      </w:r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42" w15:restartNumberingAfterBreak="0">
    <w:nsid w:val="39C50CE5"/>
    <w:multiLevelType w:val="hybridMultilevel"/>
    <w:tmpl w:val="0A6C18A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A2B3FE0"/>
    <w:multiLevelType w:val="hybridMultilevel"/>
    <w:tmpl w:val="0CAA54CC"/>
    <w:lvl w:ilvl="0" w:tplc="04090015">
      <w:start w:val="1"/>
      <w:numFmt w:val="upperLetter"/>
      <w:lvlText w:val="%1."/>
      <w:lvlJc w:val="left"/>
      <w:pPr>
        <w:ind w:left="720" w:hanging="360"/>
      </w:pPr>
      <w:rPr>
        <w:rFonts w:hint="default"/>
      </w:rPr>
    </w:lvl>
    <w:lvl w:ilvl="1" w:tplc="04090011">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EDD74B0"/>
    <w:multiLevelType w:val="hybridMultilevel"/>
    <w:tmpl w:val="886E53A8"/>
    <w:lvl w:ilvl="0" w:tplc="04090015">
      <w:start w:val="1"/>
      <w:numFmt w:val="upperLetter"/>
      <w:lvlText w:val="%1."/>
      <w:lvlJc w:val="left"/>
      <w:pPr>
        <w:ind w:left="720" w:hanging="360"/>
      </w:pPr>
      <w:rPr>
        <w:rFonts w:hint="default"/>
      </w:rPr>
    </w:lvl>
    <w:lvl w:ilvl="1" w:tplc="04090011">
      <w:start w:val="1"/>
      <w:numFmt w:val="decimal"/>
      <w:lvlText w:val="%2)"/>
      <w:lvlJc w:val="left"/>
      <w:pPr>
        <w:ind w:left="900" w:hanging="360"/>
      </w:pPr>
      <w:rPr>
        <w:rFonts w:hint="default"/>
      </w:rPr>
    </w:lvl>
    <w:lvl w:ilvl="2" w:tplc="04090017">
      <w:start w:val="1"/>
      <w:numFmt w:val="lowerLetter"/>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BDAACB9C">
      <w:start w:val="1"/>
      <w:numFmt w:val="lowerRoman"/>
      <w:lvlText w:val="%7)"/>
      <w:lvlJc w:val="left"/>
      <w:pPr>
        <w:ind w:left="5400" w:hanging="720"/>
      </w:pPr>
      <w:rPr>
        <w:rFonts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F416416"/>
    <w:multiLevelType w:val="hybridMultilevel"/>
    <w:tmpl w:val="79CAD82C"/>
    <w:lvl w:ilvl="0" w:tplc="04090015">
      <w:start w:val="1"/>
      <w:numFmt w:val="upperLetter"/>
      <w:lvlText w:val="%1."/>
      <w:lvlJc w:val="left"/>
      <w:pPr>
        <w:ind w:left="720" w:hanging="360"/>
      </w:pPr>
    </w:lvl>
    <w:lvl w:ilvl="1" w:tplc="04090011">
      <w:start w:val="1"/>
      <w:numFmt w:val="decimal"/>
      <w:lvlText w:val="%2)"/>
      <w:lvlJc w:val="left"/>
      <w:pPr>
        <w:ind w:left="1440" w:hanging="360"/>
      </w:pPr>
    </w:lvl>
    <w:lvl w:ilvl="2" w:tplc="6D109C70">
      <w:start w:val="1"/>
      <w:numFmt w:val="lowerRoman"/>
      <w:lvlText w:val="%3."/>
      <w:lvlJc w:val="right"/>
      <w:pPr>
        <w:ind w:left="2160" w:hanging="180"/>
      </w:pPr>
    </w:lvl>
    <w:lvl w:ilvl="3" w:tplc="0E2AE142">
      <w:start w:val="1"/>
      <w:numFmt w:val="decimal"/>
      <w:lvlText w:val="%4."/>
      <w:lvlJc w:val="left"/>
      <w:pPr>
        <w:ind w:left="2880" w:hanging="360"/>
      </w:pPr>
    </w:lvl>
    <w:lvl w:ilvl="4" w:tplc="56CEA378">
      <w:start w:val="1"/>
      <w:numFmt w:val="lowerLetter"/>
      <w:lvlText w:val="%5."/>
      <w:lvlJc w:val="left"/>
      <w:pPr>
        <w:ind w:left="3600" w:hanging="360"/>
      </w:pPr>
    </w:lvl>
    <w:lvl w:ilvl="5" w:tplc="E5B02644">
      <w:start w:val="1"/>
      <w:numFmt w:val="lowerRoman"/>
      <w:lvlText w:val="%6."/>
      <w:lvlJc w:val="right"/>
      <w:pPr>
        <w:ind w:left="4320" w:hanging="180"/>
      </w:pPr>
    </w:lvl>
    <w:lvl w:ilvl="6" w:tplc="7996D824">
      <w:start w:val="1"/>
      <w:numFmt w:val="decimal"/>
      <w:lvlText w:val="%7."/>
      <w:lvlJc w:val="left"/>
      <w:pPr>
        <w:ind w:left="5040" w:hanging="360"/>
      </w:pPr>
    </w:lvl>
    <w:lvl w:ilvl="7" w:tplc="64BA8D3E">
      <w:start w:val="1"/>
      <w:numFmt w:val="lowerLetter"/>
      <w:lvlText w:val="%8."/>
      <w:lvlJc w:val="left"/>
      <w:pPr>
        <w:ind w:left="5760" w:hanging="360"/>
      </w:pPr>
    </w:lvl>
    <w:lvl w:ilvl="8" w:tplc="FCA84738">
      <w:start w:val="1"/>
      <w:numFmt w:val="lowerRoman"/>
      <w:lvlText w:val="%9."/>
      <w:lvlJc w:val="right"/>
      <w:pPr>
        <w:ind w:left="6480" w:hanging="180"/>
      </w:pPr>
    </w:lvl>
  </w:abstractNum>
  <w:abstractNum w:abstractNumId="46" w15:restartNumberingAfterBreak="0">
    <w:nsid w:val="4303125D"/>
    <w:multiLevelType w:val="hybridMultilevel"/>
    <w:tmpl w:val="31E8191A"/>
    <w:lvl w:ilvl="0" w:tplc="04090015">
      <w:start w:val="1"/>
      <w:numFmt w:val="upperLetter"/>
      <w:lvlText w:val="%1."/>
      <w:lvlJc w:val="left"/>
      <w:pPr>
        <w:ind w:left="720" w:hanging="360"/>
      </w:pPr>
      <w:rPr>
        <w:rFonts w:hint="default"/>
      </w:rPr>
    </w:lvl>
    <w:lvl w:ilvl="1" w:tplc="3A7ADA94">
      <w:start w:val="1"/>
      <w:numFmt w:val="bullet"/>
      <w:lvlText w:val="o"/>
      <w:lvlJc w:val="left"/>
      <w:pPr>
        <w:ind w:left="1440" w:hanging="360"/>
      </w:pPr>
      <w:rPr>
        <w:rFonts w:ascii="Courier New" w:hAnsi="Courier New" w:hint="default"/>
      </w:rPr>
    </w:lvl>
    <w:lvl w:ilvl="2" w:tplc="0694BC6C">
      <w:start w:val="1"/>
      <w:numFmt w:val="bullet"/>
      <w:lvlText w:val=""/>
      <w:lvlJc w:val="left"/>
      <w:pPr>
        <w:ind w:left="2160" w:hanging="360"/>
      </w:pPr>
      <w:rPr>
        <w:rFonts w:ascii="Wingdings" w:hAnsi="Wingdings" w:hint="default"/>
      </w:rPr>
    </w:lvl>
    <w:lvl w:ilvl="3" w:tplc="2236E72C">
      <w:start w:val="1"/>
      <w:numFmt w:val="bullet"/>
      <w:lvlText w:val=""/>
      <w:lvlJc w:val="left"/>
      <w:pPr>
        <w:ind w:left="2880" w:hanging="360"/>
      </w:pPr>
      <w:rPr>
        <w:rFonts w:ascii="Symbol" w:hAnsi="Symbol" w:hint="default"/>
      </w:rPr>
    </w:lvl>
    <w:lvl w:ilvl="4" w:tplc="03807DE4">
      <w:start w:val="1"/>
      <w:numFmt w:val="bullet"/>
      <w:lvlText w:val="o"/>
      <w:lvlJc w:val="left"/>
      <w:pPr>
        <w:ind w:left="3600" w:hanging="360"/>
      </w:pPr>
      <w:rPr>
        <w:rFonts w:ascii="Courier New" w:hAnsi="Courier New" w:hint="default"/>
      </w:rPr>
    </w:lvl>
    <w:lvl w:ilvl="5" w:tplc="267604A6">
      <w:start w:val="1"/>
      <w:numFmt w:val="bullet"/>
      <w:lvlText w:val=""/>
      <w:lvlJc w:val="left"/>
      <w:pPr>
        <w:ind w:left="4320" w:hanging="360"/>
      </w:pPr>
      <w:rPr>
        <w:rFonts w:ascii="Wingdings" w:hAnsi="Wingdings" w:hint="default"/>
      </w:rPr>
    </w:lvl>
    <w:lvl w:ilvl="6" w:tplc="8E607186">
      <w:start w:val="1"/>
      <w:numFmt w:val="bullet"/>
      <w:lvlText w:val=""/>
      <w:lvlJc w:val="left"/>
      <w:pPr>
        <w:ind w:left="5040" w:hanging="360"/>
      </w:pPr>
      <w:rPr>
        <w:rFonts w:ascii="Symbol" w:hAnsi="Symbol" w:hint="default"/>
      </w:rPr>
    </w:lvl>
    <w:lvl w:ilvl="7" w:tplc="A91C2ADE">
      <w:start w:val="1"/>
      <w:numFmt w:val="bullet"/>
      <w:lvlText w:val="o"/>
      <w:lvlJc w:val="left"/>
      <w:pPr>
        <w:ind w:left="5760" w:hanging="360"/>
      </w:pPr>
      <w:rPr>
        <w:rFonts w:ascii="Courier New" w:hAnsi="Courier New" w:hint="default"/>
      </w:rPr>
    </w:lvl>
    <w:lvl w:ilvl="8" w:tplc="0B16B502">
      <w:start w:val="1"/>
      <w:numFmt w:val="bullet"/>
      <w:lvlText w:val=""/>
      <w:lvlJc w:val="left"/>
      <w:pPr>
        <w:ind w:left="6480" w:hanging="360"/>
      </w:pPr>
      <w:rPr>
        <w:rFonts w:ascii="Wingdings" w:hAnsi="Wingdings" w:hint="default"/>
      </w:rPr>
    </w:lvl>
  </w:abstractNum>
  <w:abstractNum w:abstractNumId="47" w15:restartNumberingAfterBreak="0">
    <w:nsid w:val="44AF2193"/>
    <w:multiLevelType w:val="multilevel"/>
    <w:tmpl w:val="DAC073B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cs="Times New Roman" w:hint="default"/>
        <w:b w:val="0"/>
        <w:bCs w:val="0"/>
        <w:i w:val="0"/>
        <w:iCs w:val="0"/>
        <w:caps w:val="0"/>
        <w:smallCaps w:val="0"/>
        <w:strike w:val="0"/>
        <w:dstrike w:val="0"/>
        <w:noProof w:val="0"/>
        <w:vanish w:val="0"/>
        <w:spacing w:val="0"/>
        <w:kern w:val="0"/>
        <w:position w:val="0"/>
        <w:u w:val="none"/>
        <w:vertAlign w:val="baseline"/>
        <w:em w:val="none"/>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8" w15:restartNumberingAfterBreak="0">
    <w:nsid w:val="44DE3D54"/>
    <w:multiLevelType w:val="multilevel"/>
    <w:tmpl w:val="D662E69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9" w15:restartNumberingAfterBreak="0">
    <w:nsid w:val="45301085"/>
    <w:multiLevelType w:val="hybridMultilevel"/>
    <w:tmpl w:val="6AF4946A"/>
    <w:lvl w:ilvl="0" w:tplc="04090017">
      <w:start w:val="1"/>
      <w:numFmt w:val="lowerLetter"/>
      <w:lvlText w:val="%1)"/>
      <w:lvlJc w:val="left"/>
      <w:pPr>
        <w:ind w:left="720" w:hanging="360"/>
      </w:pPr>
    </w:lvl>
    <w:lvl w:ilvl="1" w:tplc="45007252">
      <w:start w:val="1"/>
      <w:numFmt w:val="lowerLetter"/>
      <w:lvlText w:val="%2."/>
      <w:lvlJc w:val="left"/>
      <w:pPr>
        <w:ind w:left="1440" w:hanging="360"/>
      </w:pPr>
    </w:lvl>
    <w:lvl w:ilvl="2" w:tplc="5890125C">
      <w:start w:val="1"/>
      <w:numFmt w:val="lowerRoman"/>
      <w:lvlText w:val="%3."/>
      <w:lvlJc w:val="right"/>
      <w:pPr>
        <w:ind w:left="2160" w:hanging="180"/>
      </w:pPr>
    </w:lvl>
    <w:lvl w:ilvl="3" w:tplc="B8AE8656">
      <w:start w:val="1"/>
      <w:numFmt w:val="decimal"/>
      <w:lvlText w:val="%4."/>
      <w:lvlJc w:val="left"/>
      <w:pPr>
        <w:ind w:left="2880" w:hanging="360"/>
      </w:pPr>
    </w:lvl>
    <w:lvl w:ilvl="4" w:tplc="25E63302">
      <w:start w:val="1"/>
      <w:numFmt w:val="lowerLetter"/>
      <w:lvlText w:val="%5."/>
      <w:lvlJc w:val="left"/>
      <w:pPr>
        <w:ind w:left="3600" w:hanging="360"/>
      </w:pPr>
    </w:lvl>
    <w:lvl w:ilvl="5" w:tplc="64A208C0">
      <w:start w:val="1"/>
      <w:numFmt w:val="lowerRoman"/>
      <w:lvlText w:val="%6."/>
      <w:lvlJc w:val="right"/>
      <w:pPr>
        <w:ind w:left="4320" w:hanging="180"/>
      </w:pPr>
    </w:lvl>
    <w:lvl w:ilvl="6" w:tplc="12F6CCFE">
      <w:start w:val="1"/>
      <w:numFmt w:val="decimal"/>
      <w:lvlText w:val="%7."/>
      <w:lvlJc w:val="left"/>
      <w:pPr>
        <w:ind w:left="5040" w:hanging="360"/>
      </w:pPr>
    </w:lvl>
    <w:lvl w:ilvl="7" w:tplc="B24E0076">
      <w:start w:val="1"/>
      <w:numFmt w:val="lowerLetter"/>
      <w:lvlText w:val="%8."/>
      <w:lvlJc w:val="left"/>
      <w:pPr>
        <w:ind w:left="5760" w:hanging="360"/>
      </w:pPr>
    </w:lvl>
    <w:lvl w:ilvl="8" w:tplc="0652CFB2">
      <w:start w:val="1"/>
      <w:numFmt w:val="lowerRoman"/>
      <w:lvlText w:val="%9."/>
      <w:lvlJc w:val="right"/>
      <w:pPr>
        <w:ind w:left="6480" w:hanging="180"/>
      </w:pPr>
    </w:lvl>
  </w:abstractNum>
  <w:abstractNum w:abstractNumId="50" w15:restartNumberingAfterBreak="0">
    <w:nsid w:val="48EF44F3"/>
    <w:multiLevelType w:val="hybridMultilevel"/>
    <w:tmpl w:val="9A843D72"/>
    <w:lvl w:ilvl="0" w:tplc="04090001">
      <w:start w:val="1"/>
      <w:numFmt w:val="bullet"/>
      <w:lvlText w:val=""/>
      <w:lvlJc w:val="left"/>
      <w:pPr>
        <w:ind w:left="720" w:hanging="360"/>
      </w:pPr>
      <w:rPr>
        <w:rFonts w:ascii="Symbol" w:hAnsi="Symbol" w:hint="default"/>
      </w:rPr>
    </w:lvl>
    <w:lvl w:ilvl="1" w:tplc="04090011">
      <w:start w:val="1"/>
      <w:numFmt w:val="decimal"/>
      <w:lvlText w:val="%2)"/>
      <w:lvlJc w:val="left"/>
      <w:pPr>
        <w:ind w:left="1260" w:hanging="360"/>
      </w:pPr>
      <w:rPr>
        <w:rFonts w:hint="default"/>
      </w:rPr>
    </w:lvl>
    <w:lvl w:ilvl="2" w:tplc="04090017">
      <w:start w:val="1"/>
      <w:numFmt w:val="lowerLetter"/>
      <w:lvlText w:val="%3)"/>
      <w:lvlJc w:val="left"/>
      <w:pPr>
        <w:ind w:left="2160" w:hanging="360"/>
      </w:pPr>
      <w:rPr>
        <w:rFonts w:hint="default"/>
      </w:rPr>
    </w:lvl>
    <w:lvl w:ilvl="3" w:tplc="0409000F">
      <w:start w:val="1"/>
      <w:numFmt w:val="decimal"/>
      <w:lvlText w:val="%4."/>
      <w:lvlJc w:val="left"/>
      <w:pPr>
        <w:ind w:left="2880" w:hanging="360"/>
      </w:pPr>
      <w:rPr>
        <w:rFonts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8FE0223"/>
    <w:multiLevelType w:val="hybridMultilevel"/>
    <w:tmpl w:val="34C6171E"/>
    <w:lvl w:ilvl="0" w:tplc="04090011">
      <w:start w:val="1"/>
      <w:numFmt w:val="decimal"/>
      <w:lvlText w:val="%1)"/>
      <w:lvlJc w:val="left"/>
      <w:pPr>
        <w:ind w:left="720" w:hanging="360"/>
      </w:pPr>
    </w:lvl>
    <w:lvl w:ilvl="1" w:tplc="7FDC9448">
      <w:start w:val="1"/>
      <w:numFmt w:val="lowerLetter"/>
      <w:lvlText w:val="%2."/>
      <w:lvlJc w:val="left"/>
      <w:pPr>
        <w:ind w:left="1440" w:hanging="360"/>
      </w:pPr>
    </w:lvl>
    <w:lvl w:ilvl="2" w:tplc="370EA53A">
      <w:start w:val="1"/>
      <w:numFmt w:val="lowerRoman"/>
      <w:lvlText w:val="%3."/>
      <w:lvlJc w:val="right"/>
      <w:pPr>
        <w:ind w:left="2160" w:hanging="180"/>
      </w:pPr>
    </w:lvl>
    <w:lvl w:ilvl="3" w:tplc="0B2AA24A">
      <w:start w:val="1"/>
      <w:numFmt w:val="decimal"/>
      <w:lvlText w:val="%4."/>
      <w:lvlJc w:val="left"/>
      <w:pPr>
        <w:ind w:left="2880" w:hanging="360"/>
      </w:pPr>
    </w:lvl>
    <w:lvl w:ilvl="4" w:tplc="6C44E0AE">
      <w:start w:val="1"/>
      <w:numFmt w:val="lowerLetter"/>
      <w:lvlText w:val="%5."/>
      <w:lvlJc w:val="left"/>
      <w:pPr>
        <w:ind w:left="3600" w:hanging="360"/>
      </w:pPr>
    </w:lvl>
    <w:lvl w:ilvl="5" w:tplc="1A0A5CFA">
      <w:start w:val="1"/>
      <w:numFmt w:val="lowerRoman"/>
      <w:lvlText w:val="%6."/>
      <w:lvlJc w:val="right"/>
      <w:pPr>
        <w:ind w:left="4320" w:hanging="180"/>
      </w:pPr>
    </w:lvl>
    <w:lvl w:ilvl="6" w:tplc="7178888E">
      <w:start w:val="1"/>
      <w:numFmt w:val="decimal"/>
      <w:lvlText w:val="%7."/>
      <w:lvlJc w:val="left"/>
      <w:pPr>
        <w:ind w:left="5040" w:hanging="360"/>
      </w:pPr>
    </w:lvl>
    <w:lvl w:ilvl="7" w:tplc="3D8EE616">
      <w:start w:val="1"/>
      <w:numFmt w:val="lowerLetter"/>
      <w:lvlText w:val="%8."/>
      <w:lvlJc w:val="left"/>
      <w:pPr>
        <w:ind w:left="5760" w:hanging="360"/>
      </w:pPr>
    </w:lvl>
    <w:lvl w:ilvl="8" w:tplc="733A1BF0">
      <w:start w:val="1"/>
      <w:numFmt w:val="lowerRoman"/>
      <w:lvlText w:val="%9."/>
      <w:lvlJc w:val="right"/>
      <w:pPr>
        <w:ind w:left="6480" w:hanging="180"/>
      </w:pPr>
    </w:lvl>
  </w:abstractNum>
  <w:abstractNum w:abstractNumId="52" w15:restartNumberingAfterBreak="0">
    <w:nsid w:val="49B44567"/>
    <w:multiLevelType w:val="hybridMultilevel"/>
    <w:tmpl w:val="6F0A2F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B262BC7"/>
    <w:multiLevelType w:val="multilevel"/>
    <w:tmpl w:val="BCACB84A"/>
    <w:lvl w:ilvl="0">
      <w:start w:val="1"/>
      <w:numFmt w:val="decimal"/>
      <w:lvlText w:val="%1)"/>
      <w:lvlJc w:val="left"/>
      <w:pPr>
        <w:ind w:left="1080" w:hanging="360"/>
      </w:pPr>
      <w:rPr>
        <w:rFonts w:hint="default"/>
      </w:rPr>
    </w:lvl>
    <w:lvl w:ilvl="1">
      <w:start w:val="6"/>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4" w15:restartNumberingAfterBreak="0">
    <w:nsid w:val="542564FB"/>
    <w:multiLevelType w:val="hybridMultilevel"/>
    <w:tmpl w:val="978AFC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4D5FFA"/>
    <w:multiLevelType w:val="hybridMultilevel"/>
    <w:tmpl w:val="EE9A229E"/>
    <w:lvl w:ilvl="0" w:tplc="2E168E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A17BD7"/>
    <w:multiLevelType w:val="hybridMultilevel"/>
    <w:tmpl w:val="531EFD02"/>
    <w:lvl w:ilvl="0" w:tplc="8DB49CD8">
      <w:start w:val="1"/>
      <w:numFmt w:val="upperRoman"/>
      <w:lvlText w:val="%1."/>
      <w:lvlJc w:val="left"/>
      <w:pPr>
        <w:ind w:left="2520" w:hanging="360"/>
      </w:pPr>
      <w:rPr>
        <w:rFonts w:hint="default"/>
        <w:spacing w:val="-20"/>
        <w:w w:val="99"/>
        <w:sz w:val="24"/>
        <w:szCs w:val="24"/>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7" w15:restartNumberingAfterBreak="0">
    <w:nsid w:val="58144090"/>
    <w:multiLevelType w:val="hybridMultilevel"/>
    <w:tmpl w:val="3C16858E"/>
    <w:lvl w:ilvl="0" w:tplc="B9346EF6">
      <w:start w:val="1"/>
      <w:numFmt w:val="bullet"/>
      <w:pStyle w:val="BulletLtrMost"/>
      <w:lvlText w:val=""/>
      <w:lvlJc w:val="left"/>
      <w:pPr>
        <w:tabs>
          <w:tab w:val="num" w:pos="360"/>
        </w:tabs>
        <w:ind w:left="360" w:hanging="360"/>
      </w:pPr>
      <w:rPr>
        <w:rFonts w:ascii="Symbol" w:hAnsi="Symbol" w:hint="default"/>
        <w:sz w:val="18"/>
      </w:rPr>
    </w:lvl>
    <w:lvl w:ilvl="1" w:tplc="3B9C2E34">
      <w:numFmt w:val="decimal"/>
      <w:lvlText w:val=""/>
      <w:lvlJc w:val="left"/>
    </w:lvl>
    <w:lvl w:ilvl="2" w:tplc="FB4A0620">
      <w:numFmt w:val="decimal"/>
      <w:lvlText w:val=""/>
      <w:lvlJc w:val="left"/>
    </w:lvl>
    <w:lvl w:ilvl="3" w:tplc="41500370">
      <w:numFmt w:val="decimal"/>
      <w:lvlText w:val=""/>
      <w:lvlJc w:val="left"/>
    </w:lvl>
    <w:lvl w:ilvl="4" w:tplc="2882489E">
      <w:numFmt w:val="decimal"/>
      <w:lvlText w:val=""/>
      <w:lvlJc w:val="left"/>
    </w:lvl>
    <w:lvl w:ilvl="5" w:tplc="646CDA48">
      <w:numFmt w:val="decimal"/>
      <w:lvlText w:val=""/>
      <w:lvlJc w:val="left"/>
    </w:lvl>
    <w:lvl w:ilvl="6" w:tplc="9948ED52">
      <w:numFmt w:val="decimal"/>
      <w:lvlText w:val=""/>
      <w:lvlJc w:val="left"/>
    </w:lvl>
    <w:lvl w:ilvl="7" w:tplc="06BCC7D4">
      <w:numFmt w:val="decimal"/>
      <w:lvlText w:val=""/>
      <w:lvlJc w:val="left"/>
    </w:lvl>
    <w:lvl w:ilvl="8" w:tplc="B8FAFF10">
      <w:numFmt w:val="decimal"/>
      <w:lvlText w:val=""/>
      <w:lvlJc w:val="left"/>
    </w:lvl>
  </w:abstractNum>
  <w:abstractNum w:abstractNumId="58" w15:restartNumberingAfterBreak="0">
    <w:nsid w:val="599915F3"/>
    <w:multiLevelType w:val="hybridMultilevel"/>
    <w:tmpl w:val="7B529D3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CC071A8"/>
    <w:multiLevelType w:val="hybridMultilevel"/>
    <w:tmpl w:val="27740890"/>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5CD7775A"/>
    <w:multiLevelType w:val="hybridMultilevel"/>
    <w:tmpl w:val="3348C12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EDA10DD"/>
    <w:multiLevelType w:val="hybridMultilevel"/>
    <w:tmpl w:val="51C8D988"/>
    <w:lvl w:ilvl="0" w:tplc="E6E8D81E">
      <w:start w:val="1"/>
      <w:numFmt w:val="upperLetter"/>
      <w:lvlText w:val="%1."/>
      <w:lvlJc w:val="left"/>
      <w:pPr>
        <w:ind w:left="720" w:hanging="360"/>
      </w:pPr>
      <w:rPr>
        <w:rFonts w:ascii="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EEF3D6F"/>
    <w:multiLevelType w:val="hybridMultilevel"/>
    <w:tmpl w:val="F560F3B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05E5054"/>
    <w:multiLevelType w:val="hybridMultilevel"/>
    <w:tmpl w:val="33CA4AD4"/>
    <w:lvl w:ilvl="0" w:tplc="329AC306">
      <w:start w:val="1"/>
      <w:numFmt w:val="upperLetter"/>
      <w:lvlText w:val="%1."/>
      <w:lvlJc w:val="left"/>
      <w:pPr>
        <w:ind w:left="460" w:hanging="361"/>
        <w:jc w:val="right"/>
      </w:pPr>
      <w:rPr>
        <w:rFonts w:ascii="Arial" w:eastAsia="Arial" w:hAnsi="Arial" w:cs="Arial" w:hint="default"/>
        <w:w w:val="100"/>
        <w:sz w:val="24"/>
        <w:szCs w:val="24"/>
      </w:rPr>
    </w:lvl>
    <w:lvl w:ilvl="1" w:tplc="04090011">
      <w:start w:val="1"/>
      <w:numFmt w:val="decimal"/>
      <w:lvlText w:val="%2)"/>
      <w:lvlJc w:val="left"/>
      <w:pPr>
        <w:ind w:left="820" w:hanging="360"/>
      </w:pPr>
      <w:rPr>
        <w:rFonts w:hint="default"/>
        <w:spacing w:val="-4"/>
        <w:w w:val="99"/>
        <w:sz w:val="24"/>
        <w:szCs w:val="24"/>
      </w:rPr>
    </w:lvl>
    <w:lvl w:ilvl="2" w:tplc="0F1C200E">
      <w:start w:val="1"/>
      <w:numFmt w:val="lowerLetter"/>
      <w:lvlText w:val="%3)"/>
      <w:lvlJc w:val="left"/>
      <w:pPr>
        <w:ind w:left="1180" w:hanging="360"/>
      </w:pPr>
      <w:rPr>
        <w:rFonts w:hint="default"/>
        <w:b w:val="0"/>
        <w:bCs/>
        <w:spacing w:val="-3"/>
        <w:w w:val="99"/>
        <w:sz w:val="24"/>
        <w:szCs w:val="24"/>
      </w:rPr>
    </w:lvl>
    <w:lvl w:ilvl="3" w:tplc="8DB49CD8">
      <w:start w:val="1"/>
      <w:numFmt w:val="upperRoman"/>
      <w:lvlText w:val="%4."/>
      <w:lvlJc w:val="left"/>
      <w:pPr>
        <w:ind w:left="1900" w:hanging="300"/>
        <w:jc w:val="right"/>
      </w:pPr>
      <w:rPr>
        <w:rFonts w:hint="default"/>
        <w:spacing w:val="-20"/>
        <w:w w:val="99"/>
        <w:sz w:val="24"/>
        <w:szCs w:val="24"/>
      </w:rPr>
    </w:lvl>
    <w:lvl w:ilvl="4" w:tplc="AEBAB630">
      <w:numFmt w:val="bullet"/>
      <w:lvlText w:val="•"/>
      <w:lvlJc w:val="left"/>
      <w:pPr>
        <w:ind w:left="3151" w:hanging="300"/>
      </w:pPr>
      <w:rPr>
        <w:rFonts w:hint="default"/>
      </w:rPr>
    </w:lvl>
    <w:lvl w:ilvl="5" w:tplc="FA3A2404">
      <w:numFmt w:val="bullet"/>
      <w:lvlText w:val="•"/>
      <w:lvlJc w:val="left"/>
      <w:pPr>
        <w:ind w:left="4402" w:hanging="300"/>
      </w:pPr>
      <w:rPr>
        <w:rFonts w:hint="default"/>
      </w:rPr>
    </w:lvl>
    <w:lvl w:ilvl="6" w:tplc="0966E4B8">
      <w:numFmt w:val="bullet"/>
      <w:lvlText w:val="•"/>
      <w:lvlJc w:val="left"/>
      <w:pPr>
        <w:ind w:left="5654" w:hanging="300"/>
      </w:pPr>
      <w:rPr>
        <w:rFonts w:hint="default"/>
      </w:rPr>
    </w:lvl>
    <w:lvl w:ilvl="7" w:tplc="1C36C0CA">
      <w:numFmt w:val="bullet"/>
      <w:lvlText w:val="•"/>
      <w:lvlJc w:val="left"/>
      <w:pPr>
        <w:ind w:left="6905" w:hanging="300"/>
      </w:pPr>
      <w:rPr>
        <w:rFonts w:hint="default"/>
      </w:rPr>
    </w:lvl>
    <w:lvl w:ilvl="8" w:tplc="78E8C08A">
      <w:numFmt w:val="bullet"/>
      <w:lvlText w:val="•"/>
      <w:lvlJc w:val="left"/>
      <w:pPr>
        <w:ind w:left="8157" w:hanging="300"/>
      </w:pPr>
      <w:rPr>
        <w:rFonts w:hint="default"/>
      </w:rPr>
    </w:lvl>
  </w:abstractNum>
  <w:abstractNum w:abstractNumId="64" w15:restartNumberingAfterBreak="0">
    <w:nsid w:val="624B1364"/>
    <w:multiLevelType w:val="hybridMultilevel"/>
    <w:tmpl w:val="2D14D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3AD2C06"/>
    <w:multiLevelType w:val="hybridMultilevel"/>
    <w:tmpl w:val="2AF4350E"/>
    <w:lvl w:ilvl="0" w:tplc="04090015">
      <w:start w:val="1"/>
      <w:numFmt w:val="upperLetter"/>
      <w:lvlText w:val="%1."/>
      <w:lvlJc w:val="left"/>
      <w:pPr>
        <w:ind w:left="720" w:hanging="360"/>
      </w:pPr>
      <w:rPr>
        <w:rFonts w:hint="default"/>
      </w:rPr>
    </w:lvl>
    <w:lvl w:ilvl="1" w:tplc="CC66E000">
      <w:start w:val="1"/>
      <w:numFmt w:val="bullet"/>
      <w:lvlText w:val="o"/>
      <w:lvlJc w:val="left"/>
      <w:pPr>
        <w:ind w:left="1440" w:hanging="360"/>
      </w:pPr>
      <w:rPr>
        <w:rFonts w:ascii="Courier New" w:hAnsi="Courier New" w:hint="default"/>
      </w:rPr>
    </w:lvl>
    <w:lvl w:ilvl="2" w:tplc="ECE6BB52">
      <w:start w:val="1"/>
      <w:numFmt w:val="bullet"/>
      <w:lvlText w:val=""/>
      <w:lvlJc w:val="left"/>
      <w:pPr>
        <w:ind w:left="2160" w:hanging="360"/>
      </w:pPr>
      <w:rPr>
        <w:rFonts w:ascii="Wingdings" w:hAnsi="Wingdings" w:hint="default"/>
      </w:rPr>
    </w:lvl>
    <w:lvl w:ilvl="3" w:tplc="B92698B0">
      <w:start w:val="1"/>
      <w:numFmt w:val="bullet"/>
      <w:lvlText w:val=""/>
      <w:lvlJc w:val="left"/>
      <w:pPr>
        <w:ind w:left="2880" w:hanging="360"/>
      </w:pPr>
      <w:rPr>
        <w:rFonts w:ascii="Symbol" w:hAnsi="Symbol" w:hint="default"/>
      </w:rPr>
    </w:lvl>
    <w:lvl w:ilvl="4" w:tplc="2D625F2C">
      <w:start w:val="1"/>
      <w:numFmt w:val="bullet"/>
      <w:lvlText w:val="o"/>
      <w:lvlJc w:val="left"/>
      <w:pPr>
        <w:ind w:left="3600" w:hanging="360"/>
      </w:pPr>
      <w:rPr>
        <w:rFonts w:ascii="Courier New" w:hAnsi="Courier New" w:hint="default"/>
      </w:rPr>
    </w:lvl>
    <w:lvl w:ilvl="5" w:tplc="7E0281A6">
      <w:start w:val="1"/>
      <w:numFmt w:val="bullet"/>
      <w:lvlText w:val=""/>
      <w:lvlJc w:val="left"/>
      <w:pPr>
        <w:ind w:left="4320" w:hanging="360"/>
      </w:pPr>
      <w:rPr>
        <w:rFonts w:ascii="Wingdings" w:hAnsi="Wingdings" w:hint="default"/>
      </w:rPr>
    </w:lvl>
    <w:lvl w:ilvl="6" w:tplc="5BDA4E38">
      <w:start w:val="1"/>
      <w:numFmt w:val="bullet"/>
      <w:lvlText w:val=""/>
      <w:lvlJc w:val="left"/>
      <w:pPr>
        <w:ind w:left="5040" w:hanging="360"/>
      </w:pPr>
      <w:rPr>
        <w:rFonts w:ascii="Symbol" w:hAnsi="Symbol" w:hint="default"/>
      </w:rPr>
    </w:lvl>
    <w:lvl w:ilvl="7" w:tplc="36EA30D2">
      <w:start w:val="1"/>
      <w:numFmt w:val="bullet"/>
      <w:lvlText w:val="o"/>
      <w:lvlJc w:val="left"/>
      <w:pPr>
        <w:ind w:left="5760" w:hanging="360"/>
      </w:pPr>
      <w:rPr>
        <w:rFonts w:ascii="Courier New" w:hAnsi="Courier New" w:hint="default"/>
      </w:rPr>
    </w:lvl>
    <w:lvl w:ilvl="8" w:tplc="3F8670AA">
      <w:start w:val="1"/>
      <w:numFmt w:val="bullet"/>
      <w:lvlText w:val=""/>
      <w:lvlJc w:val="left"/>
      <w:pPr>
        <w:ind w:left="6480" w:hanging="360"/>
      </w:pPr>
      <w:rPr>
        <w:rFonts w:ascii="Wingdings" w:hAnsi="Wingdings" w:hint="default"/>
      </w:rPr>
    </w:lvl>
  </w:abstractNum>
  <w:abstractNum w:abstractNumId="66" w15:restartNumberingAfterBreak="0">
    <w:nsid w:val="63D40FAE"/>
    <w:multiLevelType w:val="hybridMultilevel"/>
    <w:tmpl w:val="0E5AD08E"/>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6594295F"/>
    <w:multiLevelType w:val="hybridMultilevel"/>
    <w:tmpl w:val="1CF07B4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5BF2AC3"/>
    <w:multiLevelType w:val="hybridMultilevel"/>
    <w:tmpl w:val="886E53A8"/>
    <w:lvl w:ilvl="0" w:tplc="04090015">
      <w:start w:val="1"/>
      <w:numFmt w:val="upperLetter"/>
      <w:lvlText w:val="%1."/>
      <w:lvlJc w:val="left"/>
      <w:pPr>
        <w:ind w:left="720" w:hanging="360"/>
      </w:pPr>
      <w:rPr>
        <w:rFonts w:hint="default"/>
      </w:rPr>
    </w:lvl>
    <w:lvl w:ilvl="1" w:tplc="04090011">
      <w:start w:val="1"/>
      <w:numFmt w:val="decimal"/>
      <w:lvlText w:val="%2)"/>
      <w:lvlJc w:val="left"/>
      <w:pPr>
        <w:ind w:left="990" w:hanging="360"/>
      </w:pPr>
      <w:rPr>
        <w:rFonts w:hint="default"/>
      </w:rPr>
    </w:lvl>
    <w:lvl w:ilvl="2" w:tplc="04090017">
      <w:start w:val="1"/>
      <w:numFmt w:val="lowerLetter"/>
      <w:lvlText w:val="%3)"/>
      <w:lvlJc w:val="left"/>
      <w:pPr>
        <w:ind w:left="180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BDAACB9C">
      <w:start w:val="1"/>
      <w:numFmt w:val="lowerRoman"/>
      <w:lvlText w:val="%7)"/>
      <w:lvlJc w:val="left"/>
      <w:pPr>
        <w:ind w:left="5400" w:hanging="720"/>
      </w:pPr>
      <w:rPr>
        <w:rFonts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64B10E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67765F7D"/>
    <w:multiLevelType w:val="hybridMultilevel"/>
    <w:tmpl w:val="7EACFC6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8B3704F"/>
    <w:multiLevelType w:val="hybridMultilevel"/>
    <w:tmpl w:val="F2646FA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B282723"/>
    <w:multiLevelType w:val="hybridMultilevel"/>
    <w:tmpl w:val="4886A63C"/>
    <w:lvl w:ilvl="0" w:tplc="04090015">
      <w:start w:val="1"/>
      <w:numFmt w:val="upperLetter"/>
      <w:lvlText w:val="%1."/>
      <w:lvlJc w:val="left"/>
      <w:pPr>
        <w:ind w:left="450" w:hanging="360"/>
      </w:pPr>
      <w:rPr>
        <w:rFonts w:hint="default"/>
      </w:rPr>
    </w:lvl>
    <w:lvl w:ilvl="1" w:tplc="CC66E000">
      <w:start w:val="1"/>
      <w:numFmt w:val="bullet"/>
      <w:lvlText w:val="o"/>
      <w:lvlJc w:val="left"/>
      <w:pPr>
        <w:ind w:left="1170" w:hanging="360"/>
      </w:pPr>
      <w:rPr>
        <w:rFonts w:ascii="Courier New" w:hAnsi="Courier New" w:hint="default"/>
      </w:rPr>
    </w:lvl>
    <w:lvl w:ilvl="2" w:tplc="ECE6BB52">
      <w:start w:val="1"/>
      <w:numFmt w:val="bullet"/>
      <w:lvlText w:val=""/>
      <w:lvlJc w:val="left"/>
      <w:pPr>
        <w:ind w:left="1890" w:hanging="360"/>
      </w:pPr>
      <w:rPr>
        <w:rFonts w:ascii="Wingdings" w:hAnsi="Wingdings" w:hint="default"/>
      </w:rPr>
    </w:lvl>
    <w:lvl w:ilvl="3" w:tplc="04090015">
      <w:start w:val="1"/>
      <w:numFmt w:val="upperLetter"/>
      <w:lvlText w:val="%4."/>
      <w:lvlJc w:val="left"/>
      <w:pPr>
        <w:ind w:left="2610" w:hanging="360"/>
      </w:pPr>
      <w:rPr>
        <w:rFonts w:hint="default"/>
      </w:rPr>
    </w:lvl>
    <w:lvl w:ilvl="4" w:tplc="2D625F2C">
      <w:start w:val="1"/>
      <w:numFmt w:val="bullet"/>
      <w:lvlText w:val="o"/>
      <w:lvlJc w:val="left"/>
      <w:pPr>
        <w:ind w:left="3330" w:hanging="360"/>
      </w:pPr>
      <w:rPr>
        <w:rFonts w:ascii="Courier New" w:hAnsi="Courier New" w:hint="default"/>
      </w:rPr>
    </w:lvl>
    <w:lvl w:ilvl="5" w:tplc="7E0281A6">
      <w:start w:val="1"/>
      <w:numFmt w:val="bullet"/>
      <w:lvlText w:val=""/>
      <w:lvlJc w:val="left"/>
      <w:pPr>
        <w:ind w:left="4050" w:hanging="360"/>
      </w:pPr>
      <w:rPr>
        <w:rFonts w:ascii="Wingdings" w:hAnsi="Wingdings" w:hint="default"/>
      </w:rPr>
    </w:lvl>
    <w:lvl w:ilvl="6" w:tplc="5BDA4E38">
      <w:start w:val="1"/>
      <w:numFmt w:val="bullet"/>
      <w:lvlText w:val=""/>
      <w:lvlJc w:val="left"/>
      <w:pPr>
        <w:ind w:left="4770" w:hanging="360"/>
      </w:pPr>
      <w:rPr>
        <w:rFonts w:ascii="Symbol" w:hAnsi="Symbol" w:hint="default"/>
      </w:rPr>
    </w:lvl>
    <w:lvl w:ilvl="7" w:tplc="36EA30D2">
      <w:start w:val="1"/>
      <w:numFmt w:val="bullet"/>
      <w:lvlText w:val="o"/>
      <w:lvlJc w:val="left"/>
      <w:pPr>
        <w:ind w:left="5490" w:hanging="360"/>
      </w:pPr>
      <w:rPr>
        <w:rFonts w:ascii="Courier New" w:hAnsi="Courier New" w:hint="default"/>
      </w:rPr>
    </w:lvl>
    <w:lvl w:ilvl="8" w:tplc="3F8670AA">
      <w:start w:val="1"/>
      <w:numFmt w:val="bullet"/>
      <w:lvlText w:val=""/>
      <w:lvlJc w:val="left"/>
      <w:pPr>
        <w:ind w:left="6210" w:hanging="360"/>
      </w:pPr>
      <w:rPr>
        <w:rFonts w:ascii="Wingdings" w:hAnsi="Wingdings" w:hint="default"/>
      </w:rPr>
    </w:lvl>
  </w:abstractNum>
  <w:abstractNum w:abstractNumId="73" w15:restartNumberingAfterBreak="0">
    <w:nsid w:val="6B462B21"/>
    <w:multiLevelType w:val="hybridMultilevel"/>
    <w:tmpl w:val="24AA0012"/>
    <w:lvl w:ilvl="0" w:tplc="04090015">
      <w:start w:val="1"/>
      <w:numFmt w:val="upperLetter"/>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74" w15:restartNumberingAfterBreak="0">
    <w:nsid w:val="71E93F62"/>
    <w:multiLevelType w:val="hybridMultilevel"/>
    <w:tmpl w:val="CDF00F9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1F47EE6"/>
    <w:multiLevelType w:val="hybridMultilevel"/>
    <w:tmpl w:val="3954D6EA"/>
    <w:lvl w:ilvl="0" w:tplc="FFFFFFFF">
      <w:start w:val="1"/>
      <w:numFmt w:val="upperLetter"/>
      <w:lvlText w:val="%1."/>
      <w:lvlJc w:val="left"/>
      <w:pPr>
        <w:ind w:left="720" w:hanging="360"/>
      </w:pPr>
      <w:rPr>
        <w:rFonts w:hint="default"/>
      </w:rPr>
    </w:lvl>
    <w:lvl w:ilvl="1" w:tplc="04090019">
      <w:start w:val="1"/>
      <w:numFmt w:val="lowerLetter"/>
      <w:lvlText w:val="%2."/>
      <w:lvlJc w:val="left"/>
      <w:pPr>
        <w:ind w:left="900" w:hanging="360"/>
      </w:pPr>
      <w:rPr>
        <w:rFonts w:hint="default"/>
      </w:rPr>
    </w:lvl>
    <w:lvl w:ilvl="2" w:tplc="FFFFFFFF">
      <w:start w:val="1"/>
      <w:numFmt w:val="lowerLetter"/>
      <w:lvlText w:val="%3)"/>
      <w:lvlJc w:val="left"/>
      <w:pPr>
        <w:ind w:left="2160" w:hanging="360"/>
      </w:pPr>
      <w:rPr>
        <w:rFont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lowerRoman"/>
      <w:lvlText w:val="%7)"/>
      <w:lvlJc w:val="left"/>
      <w:pPr>
        <w:ind w:left="5400" w:hanging="720"/>
      </w:pPr>
      <w:rPr>
        <w:rFonts w:hint="default"/>
      </w:rPr>
    </w:lvl>
    <w:lvl w:ilvl="7" w:tplc="FFFFFFFF">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77E32312"/>
    <w:multiLevelType w:val="hybridMultilevel"/>
    <w:tmpl w:val="4268DD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926723C"/>
    <w:multiLevelType w:val="hybridMultilevel"/>
    <w:tmpl w:val="F8CE7A60"/>
    <w:lvl w:ilvl="0" w:tplc="43D6E1E8">
      <w:start w:val="1"/>
      <w:numFmt w:val="bullet"/>
      <w:pStyle w:val="BulletLtrLast"/>
      <w:lvlText w:val=""/>
      <w:lvlJc w:val="left"/>
      <w:pPr>
        <w:tabs>
          <w:tab w:val="num" w:pos="360"/>
        </w:tabs>
        <w:ind w:left="360" w:hanging="360"/>
      </w:pPr>
      <w:rPr>
        <w:rFonts w:ascii="Symbol" w:hAnsi="Symbol" w:hint="default"/>
        <w:sz w:val="18"/>
      </w:rPr>
    </w:lvl>
    <w:lvl w:ilvl="1" w:tplc="38A0AF7A">
      <w:numFmt w:val="decimal"/>
      <w:lvlText w:val=""/>
      <w:lvlJc w:val="left"/>
    </w:lvl>
    <w:lvl w:ilvl="2" w:tplc="5B66DE90">
      <w:numFmt w:val="decimal"/>
      <w:lvlText w:val=""/>
      <w:lvlJc w:val="left"/>
    </w:lvl>
    <w:lvl w:ilvl="3" w:tplc="E1E6D374">
      <w:numFmt w:val="decimal"/>
      <w:lvlText w:val=""/>
      <w:lvlJc w:val="left"/>
    </w:lvl>
    <w:lvl w:ilvl="4" w:tplc="A4B069B4">
      <w:numFmt w:val="decimal"/>
      <w:lvlText w:val=""/>
      <w:lvlJc w:val="left"/>
    </w:lvl>
    <w:lvl w:ilvl="5" w:tplc="84EE4894">
      <w:numFmt w:val="decimal"/>
      <w:lvlText w:val=""/>
      <w:lvlJc w:val="left"/>
    </w:lvl>
    <w:lvl w:ilvl="6" w:tplc="DEDE9ABE">
      <w:numFmt w:val="decimal"/>
      <w:lvlText w:val=""/>
      <w:lvlJc w:val="left"/>
    </w:lvl>
    <w:lvl w:ilvl="7" w:tplc="E5BAA8BC">
      <w:numFmt w:val="decimal"/>
      <w:lvlText w:val=""/>
      <w:lvlJc w:val="left"/>
    </w:lvl>
    <w:lvl w:ilvl="8" w:tplc="B2A87A0A">
      <w:numFmt w:val="decimal"/>
      <w:lvlText w:val=""/>
      <w:lvlJc w:val="left"/>
    </w:lvl>
  </w:abstractNum>
  <w:abstractNum w:abstractNumId="78" w15:restartNumberingAfterBreak="0">
    <w:nsid w:val="7D5D3811"/>
    <w:multiLevelType w:val="multilevel"/>
    <w:tmpl w:val="8A8EEDD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7DF61E63"/>
    <w:multiLevelType w:val="hybridMultilevel"/>
    <w:tmpl w:val="31E8191A"/>
    <w:lvl w:ilvl="0" w:tplc="04090015">
      <w:start w:val="1"/>
      <w:numFmt w:val="upperLetter"/>
      <w:lvlText w:val="%1."/>
      <w:lvlJc w:val="left"/>
      <w:pPr>
        <w:ind w:left="720" w:hanging="360"/>
      </w:pPr>
      <w:rPr>
        <w:rFonts w:hint="default"/>
      </w:rPr>
    </w:lvl>
    <w:lvl w:ilvl="1" w:tplc="3A7ADA94">
      <w:start w:val="1"/>
      <w:numFmt w:val="bullet"/>
      <w:lvlText w:val="o"/>
      <w:lvlJc w:val="left"/>
      <w:pPr>
        <w:ind w:left="1440" w:hanging="360"/>
      </w:pPr>
      <w:rPr>
        <w:rFonts w:ascii="Courier New" w:hAnsi="Courier New" w:hint="default"/>
      </w:rPr>
    </w:lvl>
    <w:lvl w:ilvl="2" w:tplc="0694BC6C">
      <w:start w:val="1"/>
      <w:numFmt w:val="bullet"/>
      <w:lvlText w:val=""/>
      <w:lvlJc w:val="left"/>
      <w:pPr>
        <w:ind w:left="2160" w:hanging="360"/>
      </w:pPr>
      <w:rPr>
        <w:rFonts w:ascii="Wingdings" w:hAnsi="Wingdings" w:hint="default"/>
      </w:rPr>
    </w:lvl>
    <w:lvl w:ilvl="3" w:tplc="2236E72C">
      <w:start w:val="1"/>
      <w:numFmt w:val="bullet"/>
      <w:lvlText w:val=""/>
      <w:lvlJc w:val="left"/>
      <w:pPr>
        <w:ind w:left="2880" w:hanging="360"/>
      </w:pPr>
      <w:rPr>
        <w:rFonts w:ascii="Symbol" w:hAnsi="Symbol" w:hint="default"/>
      </w:rPr>
    </w:lvl>
    <w:lvl w:ilvl="4" w:tplc="03807DE4">
      <w:start w:val="1"/>
      <w:numFmt w:val="bullet"/>
      <w:lvlText w:val="o"/>
      <w:lvlJc w:val="left"/>
      <w:pPr>
        <w:ind w:left="3600" w:hanging="360"/>
      </w:pPr>
      <w:rPr>
        <w:rFonts w:ascii="Courier New" w:hAnsi="Courier New" w:hint="default"/>
      </w:rPr>
    </w:lvl>
    <w:lvl w:ilvl="5" w:tplc="267604A6">
      <w:start w:val="1"/>
      <w:numFmt w:val="bullet"/>
      <w:lvlText w:val=""/>
      <w:lvlJc w:val="left"/>
      <w:pPr>
        <w:ind w:left="4320" w:hanging="360"/>
      </w:pPr>
      <w:rPr>
        <w:rFonts w:ascii="Wingdings" w:hAnsi="Wingdings" w:hint="default"/>
      </w:rPr>
    </w:lvl>
    <w:lvl w:ilvl="6" w:tplc="8E607186">
      <w:start w:val="1"/>
      <w:numFmt w:val="bullet"/>
      <w:lvlText w:val=""/>
      <w:lvlJc w:val="left"/>
      <w:pPr>
        <w:ind w:left="5040" w:hanging="360"/>
      </w:pPr>
      <w:rPr>
        <w:rFonts w:ascii="Symbol" w:hAnsi="Symbol" w:hint="default"/>
      </w:rPr>
    </w:lvl>
    <w:lvl w:ilvl="7" w:tplc="A91C2ADE">
      <w:start w:val="1"/>
      <w:numFmt w:val="bullet"/>
      <w:lvlText w:val="o"/>
      <w:lvlJc w:val="left"/>
      <w:pPr>
        <w:ind w:left="5760" w:hanging="360"/>
      </w:pPr>
      <w:rPr>
        <w:rFonts w:ascii="Courier New" w:hAnsi="Courier New" w:hint="default"/>
      </w:rPr>
    </w:lvl>
    <w:lvl w:ilvl="8" w:tplc="0B16B502">
      <w:start w:val="1"/>
      <w:numFmt w:val="bullet"/>
      <w:lvlText w:val=""/>
      <w:lvlJc w:val="left"/>
      <w:pPr>
        <w:ind w:left="6480" w:hanging="360"/>
      </w:pPr>
      <w:rPr>
        <w:rFonts w:ascii="Wingdings" w:hAnsi="Wingdings" w:hint="default"/>
      </w:rPr>
    </w:lvl>
  </w:abstractNum>
  <w:num w:numId="1" w16cid:durableId="1604072237">
    <w:abstractNumId w:val="47"/>
  </w:num>
  <w:num w:numId="2" w16cid:durableId="1302882904">
    <w:abstractNumId w:val="77"/>
  </w:num>
  <w:num w:numId="3" w16cid:durableId="371617928">
    <w:abstractNumId w:val="57"/>
  </w:num>
  <w:num w:numId="4" w16cid:durableId="1481844680">
    <w:abstractNumId w:val="34"/>
  </w:num>
  <w:num w:numId="5" w16cid:durableId="1168323177">
    <w:abstractNumId w:val="13"/>
  </w:num>
  <w:num w:numId="6" w16cid:durableId="1107969218">
    <w:abstractNumId w:val="61"/>
  </w:num>
  <w:num w:numId="7" w16cid:durableId="378478783">
    <w:abstractNumId w:val="3"/>
  </w:num>
  <w:num w:numId="8" w16cid:durableId="185292142">
    <w:abstractNumId w:val="68"/>
  </w:num>
  <w:num w:numId="9" w16cid:durableId="1677732127">
    <w:abstractNumId w:val="67"/>
  </w:num>
  <w:num w:numId="10" w16cid:durableId="1380593319">
    <w:abstractNumId w:val="53"/>
  </w:num>
  <w:num w:numId="11" w16cid:durableId="1635599661">
    <w:abstractNumId w:val="58"/>
  </w:num>
  <w:num w:numId="12" w16cid:durableId="940452144">
    <w:abstractNumId w:val="12"/>
  </w:num>
  <w:num w:numId="13" w16cid:durableId="2052804338">
    <w:abstractNumId w:val="62"/>
  </w:num>
  <w:num w:numId="14" w16cid:durableId="1451165909">
    <w:abstractNumId w:val="6"/>
  </w:num>
  <w:num w:numId="15" w16cid:durableId="635140536">
    <w:abstractNumId w:val="27"/>
  </w:num>
  <w:num w:numId="16" w16cid:durableId="1902982775">
    <w:abstractNumId w:val="66"/>
  </w:num>
  <w:num w:numId="17" w16cid:durableId="1384869529">
    <w:abstractNumId w:val="9"/>
  </w:num>
  <w:num w:numId="18" w16cid:durableId="2063744787">
    <w:abstractNumId w:val="51"/>
  </w:num>
  <w:num w:numId="19" w16cid:durableId="1439181964">
    <w:abstractNumId w:val="49"/>
  </w:num>
  <w:num w:numId="20" w16cid:durableId="23599219">
    <w:abstractNumId w:val="11"/>
  </w:num>
  <w:num w:numId="21" w16cid:durableId="2095861508">
    <w:abstractNumId w:val="33"/>
  </w:num>
  <w:num w:numId="22" w16cid:durableId="23559880">
    <w:abstractNumId w:val="0"/>
  </w:num>
  <w:num w:numId="23" w16cid:durableId="1130513462">
    <w:abstractNumId w:val="31"/>
  </w:num>
  <w:num w:numId="24" w16cid:durableId="826439342">
    <w:abstractNumId w:val="50"/>
  </w:num>
  <w:num w:numId="25" w16cid:durableId="1898398356">
    <w:abstractNumId w:val="1"/>
  </w:num>
  <w:num w:numId="26" w16cid:durableId="1322008474">
    <w:abstractNumId w:val="32"/>
  </w:num>
  <w:num w:numId="27" w16cid:durableId="287971537">
    <w:abstractNumId w:val="38"/>
  </w:num>
  <w:num w:numId="28" w16cid:durableId="1554996700">
    <w:abstractNumId w:val="21"/>
  </w:num>
  <w:num w:numId="29" w16cid:durableId="1135609320">
    <w:abstractNumId w:val="45"/>
  </w:num>
  <w:num w:numId="30" w16cid:durableId="1411150672">
    <w:abstractNumId w:val="79"/>
  </w:num>
  <w:num w:numId="31" w16cid:durableId="1267688850">
    <w:abstractNumId w:val="35"/>
  </w:num>
  <w:num w:numId="32" w16cid:durableId="1260793137">
    <w:abstractNumId w:val="4"/>
  </w:num>
  <w:num w:numId="33" w16cid:durableId="971859818">
    <w:abstractNumId w:val="24"/>
  </w:num>
  <w:num w:numId="34" w16cid:durableId="1007639066">
    <w:abstractNumId w:val="59"/>
  </w:num>
  <w:num w:numId="35" w16cid:durableId="1150555329">
    <w:abstractNumId w:val="55"/>
  </w:num>
  <w:num w:numId="36" w16cid:durableId="1011760701">
    <w:abstractNumId w:val="22"/>
  </w:num>
  <w:num w:numId="37" w16cid:durableId="1435397994">
    <w:abstractNumId w:val="23"/>
  </w:num>
  <w:num w:numId="38" w16cid:durableId="477648107">
    <w:abstractNumId w:val="60"/>
  </w:num>
  <w:num w:numId="39" w16cid:durableId="170334529">
    <w:abstractNumId w:val="14"/>
  </w:num>
  <w:num w:numId="40" w16cid:durableId="1870529736">
    <w:abstractNumId w:val="5"/>
  </w:num>
  <w:num w:numId="41" w16cid:durableId="1744062492">
    <w:abstractNumId w:val="15"/>
  </w:num>
  <w:num w:numId="42" w16cid:durableId="657924216">
    <w:abstractNumId w:val="30"/>
  </w:num>
  <w:num w:numId="43" w16cid:durableId="774204795">
    <w:abstractNumId w:val="20"/>
  </w:num>
  <w:num w:numId="44" w16cid:durableId="403919546">
    <w:abstractNumId w:val="40"/>
  </w:num>
  <w:num w:numId="45" w16cid:durableId="448206129">
    <w:abstractNumId w:val="37"/>
  </w:num>
  <w:num w:numId="46" w16cid:durableId="790050908">
    <w:abstractNumId w:val="43"/>
  </w:num>
  <w:num w:numId="47" w16cid:durableId="1423451049">
    <w:abstractNumId w:val="18"/>
  </w:num>
  <w:num w:numId="48" w16cid:durableId="950477730">
    <w:abstractNumId w:val="29"/>
  </w:num>
  <w:num w:numId="49" w16cid:durableId="208496032">
    <w:abstractNumId w:val="17"/>
  </w:num>
  <w:num w:numId="50" w16cid:durableId="1634408626">
    <w:abstractNumId w:val="72"/>
  </w:num>
  <w:num w:numId="51" w16cid:durableId="1227256924">
    <w:abstractNumId w:val="42"/>
  </w:num>
  <w:num w:numId="52" w16cid:durableId="601038729">
    <w:abstractNumId w:val="39"/>
  </w:num>
  <w:num w:numId="53" w16cid:durableId="1444764430">
    <w:abstractNumId w:val="28"/>
  </w:num>
  <w:num w:numId="54" w16cid:durableId="565533923">
    <w:abstractNumId w:val="74"/>
  </w:num>
  <w:num w:numId="55" w16cid:durableId="58139187">
    <w:abstractNumId w:val="71"/>
  </w:num>
  <w:num w:numId="56" w16cid:durableId="2006929207">
    <w:abstractNumId w:val="76"/>
  </w:num>
  <w:num w:numId="57" w16cid:durableId="718237546">
    <w:abstractNumId w:val="70"/>
  </w:num>
  <w:num w:numId="58" w16cid:durableId="935821023">
    <w:abstractNumId w:val="63"/>
  </w:num>
  <w:num w:numId="59" w16cid:durableId="1420902605">
    <w:abstractNumId w:val="26"/>
  </w:num>
  <w:num w:numId="60" w16cid:durableId="775711666">
    <w:abstractNumId w:val="73"/>
  </w:num>
  <w:num w:numId="61" w16cid:durableId="1817264258">
    <w:abstractNumId w:val="56"/>
  </w:num>
  <w:num w:numId="62" w16cid:durableId="4870307">
    <w:abstractNumId w:val="41"/>
  </w:num>
  <w:num w:numId="63" w16cid:durableId="1161119459">
    <w:abstractNumId w:val="54"/>
  </w:num>
  <w:num w:numId="64" w16cid:durableId="1007172132">
    <w:abstractNumId w:val="2"/>
  </w:num>
  <w:num w:numId="65" w16cid:durableId="1317682852">
    <w:abstractNumId w:val="7"/>
  </w:num>
  <w:num w:numId="66" w16cid:durableId="2095467807">
    <w:abstractNumId w:val="69"/>
  </w:num>
  <w:num w:numId="67" w16cid:durableId="268204334">
    <w:abstractNumId w:val="19"/>
  </w:num>
  <w:num w:numId="68" w16cid:durableId="266546411">
    <w:abstractNumId w:val="52"/>
  </w:num>
  <w:num w:numId="69" w16cid:durableId="1184051636">
    <w:abstractNumId w:val="65"/>
  </w:num>
  <w:num w:numId="70" w16cid:durableId="1761875394">
    <w:abstractNumId w:val="36"/>
  </w:num>
  <w:num w:numId="71" w16cid:durableId="545988401">
    <w:abstractNumId w:val="78"/>
  </w:num>
  <w:num w:numId="72" w16cid:durableId="1694647159">
    <w:abstractNumId w:val="10"/>
  </w:num>
  <w:num w:numId="73" w16cid:durableId="3784342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239827425">
    <w:abstractNumId w:val="10"/>
  </w:num>
  <w:num w:numId="75" w16cid:durableId="1226719829">
    <w:abstractNumId w:val="16"/>
  </w:num>
  <w:num w:numId="76" w16cid:durableId="1047073906">
    <w:abstractNumId w:val="44"/>
  </w:num>
  <w:num w:numId="77" w16cid:durableId="1835073707">
    <w:abstractNumId w:val="46"/>
  </w:num>
  <w:num w:numId="78" w16cid:durableId="1185098755">
    <w:abstractNumId w:val="48"/>
  </w:num>
  <w:num w:numId="79" w16cid:durableId="100069541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741711074">
    <w:abstractNumId w:val="48"/>
  </w:num>
  <w:num w:numId="81" w16cid:durableId="1396708865">
    <w:abstractNumId w:val="48"/>
  </w:num>
  <w:num w:numId="82" w16cid:durableId="1447388285">
    <w:abstractNumId w:val="48"/>
  </w:num>
  <w:num w:numId="83" w16cid:durableId="227345860">
    <w:abstractNumId w:val="48"/>
  </w:num>
  <w:num w:numId="84" w16cid:durableId="1216048276">
    <w:abstractNumId w:val="48"/>
  </w:num>
  <w:num w:numId="85" w16cid:durableId="829715868">
    <w:abstractNumId w:val="25"/>
  </w:num>
  <w:num w:numId="86" w16cid:durableId="1593204250">
    <w:abstractNumId w:val="8"/>
  </w:num>
  <w:num w:numId="87" w16cid:durableId="1597012835">
    <w:abstractNumId w:val="75"/>
  </w:num>
  <w:num w:numId="88" w16cid:durableId="1768187898">
    <w:abstractNumId w:val="64"/>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exNDAxtrCwNLWwMDdQ0lEKTi0uzszPAykwqwUAMbAy2SwAAAA="/>
  </w:docVars>
  <w:rsids>
    <w:rsidRoot w:val="00D56582"/>
    <w:rsid w:val="000000F4"/>
    <w:rsid w:val="000003AC"/>
    <w:rsid w:val="000003BD"/>
    <w:rsid w:val="0000057A"/>
    <w:rsid w:val="00001A38"/>
    <w:rsid w:val="0000236D"/>
    <w:rsid w:val="000027E0"/>
    <w:rsid w:val="00002BDD"/>
    <w:rsid w:val="00005375"/>
    <w:rsid w:val="00005F32"/>
    <w:rsid w:val="00006A2E"/>
    <w:rsid w:val="00007896"/>
    <w:rsid w:val="0001254F"/>
    <w:rsid w:val="00013636"/>
    <w:rsid w:val="00013B6D"/>
    <w:rsid w:val="00013DE5"/>
    <w:rsid w:val="00015289"/>
    <w:rsid w:val="000155F3"/>
    <w:rsid w:val="00016FD1"/>
    <w:rsid w:val="000170B2"/>
    <w:rsid w:val="00017161"/>
    <w:rsid w:val="00017520"/>
    <w:rsid w:val="00017A20"/>
    <w:rsid w:val="00021556"/>
    <w:rsid w:val="00021B15"/>
    <w:rsid w:val="00021ECB"/>
    <w:rsid w:val="0002315E"/>
    <w:rsid w:val="00023A8E"/>
    <w:rsid w:val="000265A6"/>
    <w:rsid w:val="0002719E"/>
    <w:rsid w:val="000271B9"/>
    <w:rsid w:val="00027C67"/>
    <w:rsid w:val="000301E7"/>
    <w:rsid w:val="00030E6D"/>
    <w:rsid w:val="0003306C"/>
    <w:rsid w:val="00033AD9"/>
    <w:rsid w:val="00033F56"/>
    <w:rsid w:val="000340A1"/>
    <w:rsid w:val="00034A30"/>
    <w:rsid w:val="00035437"/>
    <w:rsid w:val="00036C95"/>
    <w:rsid w:val="00037496"/>
    <w:rsid w:val="00037B81"/>
    <w:rsid w:val="00037DDA"/>
    <w:rsid w:val="00040316"/>
    <w:rsid w:val="0004093D"/>
    <w:rsid w:val="00041801"/>
    <w:rsid w:val="00041E71"/>
    <w:rsid w:val="000421AE"/>
    <w:rsid w:val="00043A8A"/>
    <w:rsid w:val="0004488A"/>
    <w:rsid w:val="000465B6"/>
    <w:rsid w:val="000479DA"/>
    <w:rsid w:val="00047A79"/>
    <w:rsid w:val="00050065"/>
    <w:rsid w:val="00051B0D"/>
    <w:rsid w:val="00051DEC"/>
    <w:rsid w:val="00052A16"/>
    <w:rsid w:val="00052D6A"/>
    <w:rsid w:val="00052E66"/>
    <w:rsid w:val="00053789"/>
    <w:rsid w:val="000539A6"/>
    <w:rsid w:val="00053F52"/>
    <w:rsid w:val="00053FFA"/>
    <w:rsid w:val="00054A09"/>
    <w:rsid w:val="00056246"/>
    <w:rsid w:val="00056404"/>
    <w:rsid w:val="00056C41"/>
    <w:rsid w:val="00057712"/>
    <w:rsid w:val="000600E6"/>
    <w:rsid w:val="000606AB"/>
    <w:rsid w:val="00060763"/>
    <w:rsid w:val="000614A3"/>
    <w:rsid w:val="00061A9E"/>
    <w:rsid w:val="000629C2"/>
    <w:rsid w:val="00063C40"/>
    <w:rsid w:val="00064069"/>
    <w:rsid w:val="00065968"/>
    <w:rsid w:val="00065F61"/>
    <w:rsid w:val="00066CFF"/>
    <w:rsid w:val="00071355"/>
    <w:rsid w:val="000717FA"/>
    <w:rsid w:val="00071975"/>
    <w:rsid w:val="00072C6F"/>
    <w:rsid w:val="00072E6D"/>
    <w:rsid w:val="000733FA"/>
    <w:rsid w:val="00073532"/>
    <w:rsid w:val="00073B06"/>
    <w:rsid w:val="000742B3"/>
    <w:rsid w:val="0007555D"/>
    <w:rsid w:val="00075DE3"/>
    <w:rsid w:val="00077785"/>
    <w:rsid w:val="00080774"/>
    <w:rsid w:val="000819A7"/>
    <w:rsid w:val="00082974"/>
    <w:rsid w:val="00082EF0"/>
    <w:rsid w:val="00084B1D"/>
    <w:rsid w:val="0008522C"/>
    <w:rsid w:val="00085CF9"/>
    <w:rsid w:val="00085D89"/>
    <w:rsid w:val="00085FB4"/>
    <w:rsid w:val="00086405"/>
    <w:rsid w:val="000870D1"/>
    <w:rsid w:val="000878CF"/>
    <w:rsid w:val="00087F79"/>
    <w:rsid w:val="0009008A"/>
    <w:rsid w:val="0009075D"/>
    <w:rsid w:val="00090B21"/>
    <w:rsid w:val="00092165"/>
    <w:rsid w:val="00092471"/>
    <w:rsid w:val="00092B4F"/>
    <w:rsid w:val="00093845"/>
    <w:rsid w:val="00093DB5"/>
    <w:rsid w:val="00093E59"/>
    <w:rsid w:val="00093F8B"/>
    <w:rsid w:val="000948E2"/>
    <w:rsid w:val="00094DE2"/>
    <w:rsid w:val="00095791"/>
    <w:rsid w:val="000A02AF"/>
    <w:rsid w:val="000A04EC"/>
    <w:rsid w:val="000A152D"/>
    <w:rsid w:val="000A26C7"/>
    <w:rsid w:val="000A3788"/>
    <w:rsid w:val="000A3887"/>
    <w:rsid w:val="000A3B46"/>
    <w:rsid w:val="000A40D5"/>
    <w:rsid w:val="000A439A"/>
    <w:rsid w:val="000A45EB"/>
    <w:rsid w:val="000A4C26"/>
    <w:rsid w:val="000A5053"/>
    <w:rsid w:val="000A532A"/>
    <w:rsid w:val="000A5A2B"/>
    <w:rsid w:val="000A6399"/>
    <w:rsid w:val="000A6898"/>
    <w:rsid w:val="000A6C50"/>
    <w:rsid w:val="000A707F"/>
    <w:rsid w:val="000A7BF4"/>
    <w:rsid w:val="000B01FA"/>
    <w:rsid w:val="000B0526"/>
    <w:rsid w:val="000B06C6"/>
    <w:rsid w:val="000B1C74"/>
    <w:rsid w:val="000B2CD1"/>
    <w:rsid w:val="000B3D75"/>
    <w:rsid w:val="000B4A73"/>
    <w:rsid w:val="000B50B3"/>
    <w:rsid w:val="000B5493"/>
    <w:rsid w:val="000B6C17"/>
    <w:rsid w:val="000B79BF"/>
    <w:rsid w:val="000B7E1B"/>
    <w:rsid w:val="000C32E8"/>
    <w:rsid w:val="000C41AC"/>
    <w:rsid w:val="000C46C1"/>
    <w:rsid w:val="000C4D83"/>
    <w:rsid w:val="000C5B18"/>
    <w:rsid w:val="000C5F14"/>
    <w:rsid w:val="000C6940"/>
    <w:rsid w:val="000C6C8E"/>
    <w:rsid w:val="000D0F44"/>
    <w:rsid w:val="000D1591"/>
    <w:rsid w:val="000D180F"/>
    <w:rsid w:val="000D1DC9"/>
    <w:rsid w:val="000D253A"/>
    <w:rsid w:val="000D28DA"/>
    <w:rsid w:val="000D33EC"/>
    <w:rsid w:val="000D4119"/>
    <w:rsid w:val="000D4914"/>
    <w:rsid w:val="000D5F61"/>
    <w:rsid w:val="000D7780"/>
    <w:rsid w:val="000D7B6E"/>
    <w:rsid w:val="000D7CD9"/>
    <w:rsid w:val="000D7E3F"/>
    <w:rsid w:val="000E08C7"/>
    <w:rsid w:val="000E11F8"/>
    <w:rsid w:val="000E1E74"/>
    <w:rsid w:val="000E20D3"/>
    <w:rsid w:val="000E23D4"/>
    <w:rsid w:val="000E268F"/>
    <w:rsid w:val="000E29B4"/>
    <w:rsid w:val="000E41C8"/>
    <w:rsid w:val="000E449E"/>
    <w:rsid w:val="000E4A3E"/>
    <w:rsid w:val="000E5F08"/>
    <w:rsid w:val="000F1224"/>
    <w:rsid w:val="000F2120"/>
    <w:rsid w:val="000F2516"/>
    <w:rsid w:val="000F29FB"/>
    <w:rsid w:val="000F2BC3"/>
    <w:rsid w:val="000F31C2"/>
    <w:rsid w:val="000F3656"/>
    <w:rsid w:val="000F3763"/>
    <w:rsid w:val="000F386F"/>
    <w:rsid w:val="000F3B3D"/>
    <w:rsid w:val="000F3D2B"/>
    <w:rsid w:val="000F473D"/>
    <w:rsid w:val="000F52CC"/>
    <w:rsid w:val="000F5394"/>
    <w:rsid w:val="000F5964"/>
    <w:rsid w:val="000F672E"/>
    <w:rsid w:val="001004FC"/>
    <w:rsid w:val="001008C5"/>
    <w:rsid w:val="00101AA7"/>
    <w:rsid w:val="00103297"/>
    <w:rsid w:val="00103726"/>
    <w:rsid w:val="00105937"/>
    <w:rsid w:val="0010608E"/>
    <w:rsid w:val="0010658D"/>
    <w:rsid w:val="00107EEC"/>
    <w:rsid w:val="00107F92"/>
    <w:rsid w:val="00110B48"/>
    <w:rsid w:val="0011154B"/>
    <w:rsid w:val="001125B2"/>
    <w:rsid w:val="0011336A"/>
    <w:rsid w:val="0011360B"/>
    <w:rsid w:val="001149F1"/>
    <w:rsid w:val="001155EC"/>
    <w:rsid w:val="00115E1B"/>
    <w:rsid w:val="00116702"/>
    <w:rsid w:val="00116D9B"/>
    <w:rsid w:val="00117033"/>
    <w:rsid w:val="00117088"/>
    <w:rsid w:val="00117F55"/>
    <w:rsid w:val="00121526"/>
    <w:rsid w:val="0012271B"/>
    <w:rsid w:val="00122C53"/>
    <w:rsid w:val="001230EF"/>
    <w:rsid w:val="0012322B"/>
    <w:rsid w:val="001239CE"/>
    <w:rsid w:val="00123B40"/>
    <w:rsid w:val="00124194"/>
    <w:rsid w:val="001244A0"/>
    <w:rsid w:val="0012468A"/>
    <w:rsid w:val="001248D9"/>
    <w:rsid w:val="00124BF9"/>
    <w:rsid w:val="00125104"/>
    <w:rsid w:val="001255E3"/>
    <w:rsid w:val="001264EF"/>
    <w:rsid w:val="00131050"/>
    <w:rsid w:val="00131B4C"/>
    <w:rsid w:val="001325D1"/>
    <w:rsid w:val="0013460A"/>
    <w:rsid w:val="001349B2"/>
    <w:rsid w:val="00135584"/>
    <w:rsid w:val="00135B15"/>
    <w:rsid w:val="0013763E"/>
    <w:rsid w:val="00140161"/>
    <w:rsid w:val="00142324"/>
    <w:rsid w:val="001435B8"/>
    <w:rsid w:val="001437EC"/>
    <w:rsid w:val="001439E6"/>
    <w:rsid w:val="00143C4A"/>
    <w:rsid w:val="00143F32"/>
    <w:rsid w:val="001440B4"/>
    <w:rsid w:val="001443DA"/>
    <w:rsid w:val="001451DA"/>
    <w:rsid w:val="001454E8"/>
    <w:rsid w:val="00145597"/>
    <w:rsid w:val="00145824"/>
    <w:rsid w:val="001459DA"/>
    <w:rsid w:val="0014681F"/>
    <w:rsid w:val="001469F2"/>
    <w:rsid w:val="00150277"/>
    <w:rsid w:val="00150DB0"/>
    <w:rsid w:val="00152220"/>
    <w:rsid w:val="0015293F"/>
    <w:rsid w:val="00152B78"/>
    <w:rsid w:val="00153B21"/>
    <w:rsid w:val="001545F5"/>
    <w:rsid w:val="00155E36"/>
    <w:rsid w:val="001561AC"/>
    <w:rsid w:val="00157059"/>
    <w:rsid w:val="00157804"/>
    <w:rsid w:val="001603A6"/>
    <w:rsid w:val="0016089D"/>
    <w:rsid w:val="00161182"/>
    <w:rsid w:val="00161D93"/>
    <w:rsid w:val="00162FFC"/>
    <w:rsid w:val="001640B7"/>
    <w:rsid w:val="0016423F"/>
    <w:rsid w:val="00164C03"/>
    <w:rsid w:val="00165B40"/>
    <w:rsid w:val="00165B66"/>
    <w:rsid w:val="00165C73"/>
    <w:rsid w:val="001663E8"/>
    <w:rsid w:val="00166909"/>
    <w:rsid w:val="0017180E"/>
    <w:rsid w:val="00174823"/>
    <w:rsid w:val="0017492B"/>
    <w:rsid w:val="00174A75"/>
    <w:rsid w:val="00174EE3"/>
    <w:rsid w:val="00175A8C"/>
    <w:rsid w:val="00176AC9"/>
    <w:rsid w:val="001772D7"/>
    <w:rsid w:val="00177685"/>
    <w:rsid w:val="00177FC5"/>
    <w:rsid w:val="00180316"/>
    <w:rsid w:val="00181656"/>
    <w:rsid w:val="00181F71"/>
    <w:rsid w:val="00182492"/>
    <w:rsid w:val="00182D65"/>
    <w:rsid w:val="00182DAE"/>
    <w:rsid w:val="0018351C"/>
    <w:rsid w:val="00183FD9"/>
    <w:rsid w:val="00184056"/>
    <w:rsid w:val="00185D68"/>
    <w:rsid w:val="001865CB"/>
    <w:rsid w:val="00187387"/>
    <w:rsid w:val="00187A6F"/>
    <w:rsid w:val="00190677"/>
    <w:rsid w:val="00190D35"/>
    <w:rsid w:val="00190F0B"/>
    <w:rsid w:val="00191223"/>
    <w:rsid w:val="0019181B"/>
    <w:rsid w:val="00192A50"/>
    <w:rsid w:val="00193181"/>
    <w:rsid w:val="00193235"/>
    <w:rsid w:val="00193753"/>
    <w:rsid w:val="0019381F"/>
    <w:rsid w:val="00193A53"/>
    <w:rsid w:val="00193D22"/>
    <w:rsid w:val="001944A0"/>
    <w:rsid w:val="00194612"/>
    <w:rsid w:val="00196CCB"/>
    <w:rsid w:val="001A033C"/>
    <w:rsid w:val="001A2F2C"/>
    <w:rsid w:val="001A36BD"/>
    <w:rsid w:val="001A3ED9"/>
    <w:rsid w:val="001A465C"/>
    <w:rsid w:val="001A4C7E"/>
    <w:rsid w:val="001A58EC"/>
    <w:rsid w:val="001A6A29"/>
    <w:rsid w:val="001B00AF"/>
    <w:rsid w:val="001B0C73"/>
    <w:rsid w:val="001B0D29"/>
    <w:rsid w:val="001B15B8"/>
    <w:rsid w:val="001B28EF"/>
    <w:rsid w:val="001B293C"/>
    <w:rsid w:val="001B2C88"/>
    <w:rsid w:val="001B3064"/>
    <w:rsid w:val="001B408A"/>
    <w:rsid w:val="001B4475"/>
    <w:rsid w:val="001B506F"/>
    <w:rsid w:val="001B556E"/>
    <w:rsid w:val="001B55AF"/>
    <w:rsid w:val="001B5F4D"/>
    <w:rsid w:val="001B600E"/>
    <w:rsid w:val="001B604B"/>
    <w:rsid w:val="001B69DB"/>
    <w:rsid w:val="001B69FF"/>
    <w:rsid w:val="001B6BE6"/>
    <w:rsid w:val="001C11BD"/>
    <w:rsid w:val="001C12E6"/>
    <w:rsid w:val="001C2171"/>
    <w:rsid w:val="001C218B"/>
    <w:rsid w:val="001C2EC4"/>
    <w:rsid w:val="001C3426"/>
    <w:rsid w:val="001C343F"/>
    <w:rsid w:val="001C47B0"/>
    <w:rsid w:val="001C4B47"/>
    <w:rsid w:val="001C51DB"/>
    <w:rsid w:val="001C629F"/>
    <w:rsid w:val="001C6E44"/>
    <w:rsid w:val="001C75C5"/>
    <w:rsid w:val="001D1EE6"/>
    <w:rsid w:val="001D2686"/>
    <w:rsid w:val="001D2FB6"/>
    <w:rsid w:val="001D31E1"/>
    <w:rsid w:val="001D3CB8"/>
    <w:rsid w:val="001D48CD"/>
    <w:rsid w:val="001D4EE2"/>
    <w:rsid w:val="001D5194"/>
    <w:rsid w:val="001D575A"/>
    <w:rsid w:val="001D5CFC"/>
    <w:rsid w:val="001D6EFE"/>
    <w:rsid w:val="001D7211"/>
    <w:rsid w:val="001D72FA"/>
    <w:rsid w:val="001D741A"/>
    <w:rsid w:val="001D7654"/>
    <w:rsid w:val="001E08FA"/>
    <w:rsid w:val="001E1A98"/>
    <w:rsid w:val="001E2EA4"/>
    <w:rsid w:val="001E2F62"/>
    <w:rsid w:val="001E4135"/>
    <w:rsid w:val="001E4924"/>
    <w:rsid w:val="001E4A24"/>
    <w:rsid w:val="001E665E"/>
    <w:rsid w:val="001E74DF"/>
    <w:rsid w:val="001E7E56"/>
    <w:rsid w:val="001F1CF0"/>
    <w:rsid w:val="001F1E11"/>
    <w:rsid w:val="001F2BE6"/>
    <w:rsid w:val="001F3BF2"/>
    <w:rsid w:val="001F59A6"/>
    <w:rsid w:val="001F658F"/>
    <w:rsid w:val="001F684C"/>
    <w:rsid w:val="002002E3"/>
    <w:rsid w:val="00200638"/>
    <w:rsid w:val="002007CC"/>
    <w:rsid w:val="00200B86"/>
    <w:rsid w:val="00201344"/>
    <w:rsid w:val="00201AC4"/>
    <w:rsid w:val="00202F6B"/>
    <w:rsid w:val="0020325D"/>
    <w:rsid w:val="002033EF"/>
    <w:rsid w:val="00203B90"/>
    <w:rsid w:val="00204703"/>
    <w:rsid w:val="002065C7"/>
    <w:rsid w:val="00207032"/>
    <w:rsid w:val="0021024A"/>
    <w:rsid w:val="002104E0"/>
    <w:rsid w:val="00210BD3"/>
    <w:rsid w:val="00211019"/>
    <w:rsid w:val="00211789"/>
    <w:rsid w:val="00212193"/>
    <w:rsid w:val="002121FA"/>
    <w:rsid w:val="00212F88"/>
    <w:rsid w:val="00213AA4"/>
    <w:rsid w:val="002152A2"/>
    <w:rsid w:val="00215693"/>
    <w:rsid w:val="00215E17"/>
    <w:rsid w:val="0021611F"/>
    <w:rsid w:val="002205CD"/>
    <w:rsid w:val="00220AF7"/>
    <w:rsid w:val="00220F2C"/>
    <w:rsid w:val="0022111D"/>
    <w:rsid w:val="002217F4"/>
    <w:rsid w:val="00221F3A"/>
    <w:rsid w:val="002220F7"/>
    <w:rsid w:val="00222187"/>
    <w:rsid w:val="0022323F"/>
    <w:rsid w:val="00223BE0"/>
    <w:rsid w:val="00223E88"/>
    <w:rsid w:val="00224112"/>
    <w:rsid w:val="002249AC"/>
    <w:rsid w:val="00224D18"/>
    <w:rsid w:val="002254B4"/>
    <w:rsid w:val="00225563"/>
    <w:rsid w:val="002265D2"/>
    <w:rsid w:val="00227C3C"/>
    <w:rsid w:val="00227F48"/>
    <w:rsid w:val="002300B2"/>
    <w:rsid w:val="002302FC"/>
    <w:rsid w:val="00230D27"/>
    <w:rsid w:val="00231704"/>
    <w:rsid w:val="002320FE"/>
    <w:rsid w:val="00232419"/>
    <w:rsid w:val="00232439"/>
    <w:rsid w:val="002332F5"/>
    <w:rsid w:val="002336F4"/>
    <w:rsid w:val="00233E6B"/>
    <w:rsid w:val="00237FBA"/>
    <w:rsid w:val="002404BA"/>
    <w:rsid w:val="002409D5"/>
    <w:rsid w:val="00240F31"/>
    <w:rsid w:val="00241372"/>
    <w:rsid w:val="00242A12"/>
    <w:rsid w:val="00242C30"/>
    <w:rsid w:val="00242D4D"/>
    <w:rsid w:val="00243364"/>
    <w:rsid w:val="0024504E"/>
    <w:rsid w:val="0024507D"/>
    <w:rsid w:val="00245CB7"/>
    <w:rsid w:val="00247A09"/>
    <w:rsid w:val="00250231"/>
    <w:rsid w:val="0025063D"/>
    <w:rsid w:val="00251147"/>
    <w:rsid w:val="0025135C"/>
    <w:rsid w:val="0025172C"/>
    <w:rsid w:val="00252544"/>
    <w:rsid w:val="00252DCF"/>
    <w:rsid w:val="00252E54"/>
    <w:rsid w:val="00255459"/>
    <w:rsid w:val="00256832"/>
    <w:rsid w:val="00256AD0"/>
    <w:rsid w:val="00256E5E"/>
    <w:rsid w:val="002600A3"/>
    <w:rsid w:val="00262B66"/>
    <w:rsid w:val="00262BB4"/>
    <w:rsid w:val="00263030"/>
    <w:rsid w:val="00265738"/>
    <w:rsid w:val="00266231"/>
    <w:rsid w:val="00266384"/>
    <w:rsid w:val="002663ED"/>
    <w:rsid w:val="00266A10"/>
    <w:rsid w:val="00267B97"/>
    <w:rsid w:val="002704C6"/>
    <w:rsid w:val="002708DB"/>
    <w:rsid w:val="002709B2"/>
    <w:rsid w:val="00270A28"/>
    <w:rsid w:val="00270F8F"/>
    <w:rsid w:val="00271427"/>
    <w:rsid w:val="00272F1B"/>
    <w:rsid w:val="0027308B"/>
    <w:rsid w:val="002731EC"/>
    <w:rsid w:val="002736D5"/>
    <w:rsid w:val="00273A4B"/>
    <w:rsid w:val="00273C16"/>
    <w:rsid w:val="002750F0"/>
    <w:rsid w:val="0027568B"/>
    <w:rsid w:val="00276AD7"/>
    <w:rsid w:val="00276B28"/>
    <w:rsid w:val="00277914"/>
    <w:rsid w:val="00277FCB"/>
    <w:rsid w:val="00280540"/>
    <w:rsid w:val="00280DD2"/>
    <w:rsid w:val="00282631"/>
    <w:rsid w:val="00282776"/>
    <w:rsid w:val="00282BF3"/>
    <w:rsid w:val="0028307F"/>
    <w:rsid w:val="002834F9"/>
    <w:rsid w:val="002836F3"/>
    <w:rsid w:val="002840F1"/>
    <w:rsid w:val="00284351"/>
    <w:rsid w:val="00284456"/>
    <w:rsid w:val="002847AC"/>
    <w:rsid w:val="00285346"/>
    <w:rsid w:val="00286F3E"/>
    <w:rsid w:val="0029086C"/>
    <w:rsid w:val="00290B91"/>
    <w:rsid w:val="002920C5"/>
    <w:rsid w:val="0029224F"/>
    <w:rsid w:val="00292D2B"/>
    <w:rsid w:val="00292F2F"/>
    <w:rsid w:val="002930DF"/>
    <w:rsid w:val="00293184"/>
    <w:rsid w:val="00293318"/>
    <w:rsid w:val="00293700"/>
    <w:rsid w:val="002939B3"/>
    <w:rsid w:val="00293CD0"/>
    <w:rsid w:val="00294591"/>
    <w:rsid w:val="00295F6B"/>
    <w:rsid w:val="00296D5C"/>
    <w:rsid w:val="002976D0"/>
    <w:rsid w:val="002A3503"/>
    <w:rsid w:val="002A386D"/>
    <w:rsid w:val="002A3CF7"/>
    <w:rsid w:val="002A4D6A"/>
    <w:rsid w:val="002A4E0C"/>
    <w:rsid w:val="002A5217"/>
    <w:rsid w:val="002A523F"/>
    <w:rsid w:val="002A567C"/>
    <w:rsid w:val="002A7A4B"/>
    <w:rsid w:val="002A7D28"/>
    <w:rsid w:val="002B0422"/>
    <w:rsid w:val="002B11EF"/>
    <w:rsid w:val="002B18FF"/>
    <w:rsid w:val="002B1D79"/>
    <w:rsid w:val="002B2EC8"/>
    <w:rsid w:val="002B33C8"/>
    <w:rsid w:val="002B347C"/>
    <w:rsid w:val="002B47EF"/>
    <w:rsid w:val="002B49B3"/>
    <w:rsid w:val="002B5043"/>
    <w:rsid w:val="002B598A"/>
    <w:rsid w:val="002B684D"/>
    <w:rsid w:val="002B6DB0"/>
    <w:rsid w:val="002B7776"/>
    <w:rsid w:val="002C0119"/>
    <w:rsid w:val="002C12EF"/>
    <w:rsid w:val="002C18C0"/>
    <w:rsid w:val="002C28C3"/>
    <w:rsid w:val="002C2B81"/>
    <w:rsid w:val="002C3CB1"/>
    <w:rsid w:val="002C3F98"/>
    <w:rsid w:val="002C5AFB"/>
    <w:rsid w:val="002C5CB4"/>
    <w:rsid w:val="002C67C0"/>
    <w:rsid w:val="002C68A2"/>
    <w:rsid w:val="002C7146"/>
    <w:rsid w:val="002D0674"/>
    <w:rsid w:val="002D0C0D"/>
    <w:rsid w:val="002D1A73"/>
    <w:rsid w:val="002D1BEE"/>
    <w:rsid w:val="002D2AF3"/>
    <w:rsid w:val="002D40D5"/>
    <w:rsid w:val="002D411C"/>
    <w:rsid w:val="002D4913"/>
    <w:rsid w:val="002D4B0F"/>
    <w:rsid w:val="002D5131"/>
    <w:rsid w:val="002D513E"/>
    <w:rsid w:val="002D59D1"/>
    <w:rsid w:val="002D5F5F"/>
    <w:rsid w:val="002D7043"/>
    <w:rsid w:val="002D79D6"/>
    <w:rsid w:val="002E0110"/>
    <w:rsid w:val="002E0B58"/>
    <w:rsid w:val="002E188A"/>
    <w:rsid w:val="002E1BD1"/>
    <w:rsid w:val="002E1C6B"/>
    <w:rsid w:val="002E1E4F"/>
    <w:rsid w:val="002E1F11"/>
    <w:rsid w:val="002E3F06"/>
    <w:rsid w:val="002E4ECC"/>
    <w:rsid w:val="002E50E2"/>
    <w:rsid w:val="002E5E90"/>
    <w:rsid w:val="002E61C5"/>
    <w:rsid w:val="002E66CC"/>
    <w:rsid w:val="002E6BB7"/>
    <w:rsid w:val="002E7548"/>
    <w:rsid w:val="002F1C41"/>
    <w:rsid w:val="002F3141"/>
    <w:rsid w:val="002F39E1"/>
    <w:rsid w:val="002F3AD9"/>
    <w:rsid w:val="002F3F8E"/>
    <w:rsid w:val="002F4523"/>
    <w:rsid w:val="002F47A2"/>
    <w:rsid w:val="002F4C5D"/>
    <w:rsid w:val="002F4F26"/>
    <w:rsid w:val="002F5DED"/>
    <w:rsid w:val="002F63CD"/>
    <w:rsid w:val="002F74BB"/>
    <w:rsid w:val="0030208D"/>
    <w:rsid w:val="003028D7"/>
    <w:rsid w:val="00302A64"/>
    <w:rsid w:val="003055C6"/>
    <w:rsid w:val="00305911"/>
    <w:rsid w:val="00305EFF"/>
    <w:rsid w:val="0030609D"/>
    <w:rsid w:val="003062F8"/>
    <w:rsid w:val="00306ABF"/>
    <w:rsid w:val="003078C3"/>
    <w:rsid w:val="00310C87"/>
    <w:rsid w:val="00311534"/>
    <w:rsid w:val="0031266F"/>
    <w:rsid w:val="003127D7"/>
    <w:rsid w:val="00312EE1"/>
    <w:rsid w:val="00313059"/>
    <w:rsid w:val="003130E0"/>
    <w:rsid w:val="00316C45"/>
    <w:rsid w:val="003178F5"/>
    <w:rsid w:val="00320325"/>
    <w:rsid w:val="00320D11"/>
    <w:rsid w:val="0032116C"/>
    <w:rsid w:val="003215C4"/>
    <w:rsid w:val="00321B65"/>
    <w:rsid w:val="00321F8B"/>
    <w:rsid w:val="00322143"/>
    <w:rsid w:val="003226D8"/>
    <w:rsid w:val="00322A8A"/>
    <w:rsid w:val="00322F16"/>
    <w:rsid w:val="00323E94"/>
    <w:rsid w:val="003246A4"/>
    <w:rsid w:val="003246FF"/>
    <w:rsid w:val="0032479B"/>
    <w:rsid w:val="003247DB"/>
    <w:rsid w:val="0032498D"/>
    <w:rsid w:val="00324B3F"/>
    <w:rsid w:val="00325670"/>
    <w:rsid w:val="00325FAF"/>
    <w:rsid w:val="0032613B"/>
    <w:rsid w:val="00326F00"/>
    <w:rsid w:val="00327169"/>
    <w:rsid w:val="0032774A"/>
    <w:rsid w:val="00327C29"/>
    <w:rsid w:val="00330BF3"/>
    <w:rsid w:val="00330EFD"/>
    <w:rsid w:val="00331D63"/>
    <w:rsid w:val="00331E7B"/>
    <w:rsid w:val="003323B7"/>
    <w:rsid w:val="00332BC5"/>
    <w:rsid w:val="0033312D"/>
    <w:rsid w:val="0033336B"/>
    <w:rsid w:val="00333539"/>
    <w:rsid w:val="00335048"/>
    <w:rsid w:val="003356A9"/>
    <w:rsid w:val="0033668B"/>
    <w:rsid w:val="00337B61"/>
    <w:rsid w:val="00337CE0"/>
    <w:rsid w:val="00337EDC"/>
    <w:rsid w:val="003406F0"/>
    <w:rsid w:val="00341183"/>
    <w:rsid w:val="00342E39"/>
    <w:rsid w:val="00343598"/>
    <w:rsid w:val="003435FA"/>
    <w:rsid w:val="00344444"/>
    <w:rsid w:val="00345315"/>
    <w:rsid w:val="00346052"/>
    <w:rsid w:val="00346225"/>
    <w:rsid w:val="00347720"/>
    <w:rsid w:val="00347862"/>
    <w:rsid w:val="00350D16"/>
    <w:rsid w:val="00351234"/>
    <w:rsid w:val="003513BF"/>
    <w:rsid w:val="003515FB"/>
    <w:rsid w:val="003526DD"/>
    <w:rsid w:val="00353E0E"/>
    <w:rsid w:val="0035500D"/>
    <w:rsid w:val="00355624"/>
    <w:rsid w:val="003556C4"/>
    <w:rsid w:val="00355AAA"/>
    <w:rsid w:val="00357AA5"/>
    <w:rsid w:val="00357C6D"/>
    <w:rsid w:val="00362901"/>
    <w:rsid w:val="00362FDC"/>
    <w:rsid w:val="00364CFD"/>
    <w:rsid w:val="003654D2"/>
    <w:rsid w:val="0037046C"/>
    <w:rsid w:val="00370C49"/>
    <w:rsid w:val="00371B31"/>
    <w:rsid w:val="003734FB"/>
    <w:rsid w:val="003737FE"/>
    <w:rsid w:val="0037422B"/>
    <w:rsid w:val="0037529D"/>
    <w:rsid w:val="0037565C"/>
    <w:rsid w:val="00376023"/>
    <w:rsid w:val="003761E9"/>
    <w:rsid w:val="0037690A"/>
    <w:rsid w:val="00377068"/>
    <w:rsid w:val="00377239"/>
    <w:rsid w:val="0037735F"/>
    <w:rsid w:val="003776DA"/>
    <w:rsid w:val="003804B6"/>
    <w:rsid w:val="00380D88"/>
    <w:rsid w:val="003811A7"/>
    <w:rsid w:val="003823F4"/>
    <w:rsid w:val="00382A86"/>
    <w:rsid w:val="003832F0"/>
    <w:rsid w:val="00383925"/>
    <w:rsid w:val="00384E6C"/>
    <w:rsid w:val="003860FA"/>
    <w:rsid w:val="003868F0"/>
    <w:rsid w:val="00386E33"/>
    <w:rsid w:val="00387245"/>
    <w:rsid w:val="003907A9"/>
    <w:rsid w:val="00390B48"/>
    <w:rsid w:val="00391F24"/>
    <w:rsid w:val="00392746"/>
    <w:rsid w:val="003927A8"/>
    <w:rsid w:val="0039682B"/>
    <w:rsid w:val="00396BD7"/>
    <w:rsid w:val="00396D46"/>
    <w:rsid w:val="003A0520"/>
    <w:rsid w:val="003A11E4"/>
    <w:rsid w:val="003A1514"/>
    <w:rsid w:val="003A177C"/>
    <w:rsid w:val="003A1D40"/>
    <w:rsid w:val="003A2377"/>
    <w:rsid w:val="003A32E9"/>
    <w:rsid w:val="003A3A60"/>
    <w:rsid w:val="003A41EC"/>
    <w:rsid w:val="003A4B58"/>
    <w:rsid w:val="003A4DD0"/>
    <w:rsid w:val="003A5038"/>
    <w:rsid w:val="003A5C10"/>
    <w:rsid w:val="003A60C8"/>
    <w:rsid w:val="003A68C9"/>
    <w:rsid w:val="003A7CB3"/>
    <w:rsid w:val="003B0314"/>
    <w:rsid w:val="003B0347"/>
    <w:rsid w:val="003B2985"/>
    <w:rsid w:val="003B2F3B"/>
    <w:rsid w:val="003B537A"/>
    <w:rsid w:val="003B66F2"/>
    <w:rsid w:val="003B6942"/>
    <w:rsid w:val="003B6E15"/>
    <w:rsid w:val="003B6FB8"/>
    <w:rsid w:val="003B7D99"/>
    <w:rsid w:val="003B7E43"/>
    <w:rsid w:val="003C2238"/>
    <w:rsid w:val="003C2A6D"/>
    <w:rsid w:val="003C4396"/>
    <w:rsid w:val="003C47B3"/>
    <w:rsid w:val="003C480F"/>
    <w:rsid w:val="003C4955"/>
    <w:rsid w:val="003C4B43"/>
    <w:rsid w:val="003C519B"/>
    <w:rsid w:val="003C524A"/>
    <w:rsid w:val="003C68BE"/>
    <w:rsid w:val="003C7BD3"/>
    <w:rsid w:val="003C7CDB"/>
    <w:rsid w:val="003C7E5F"/>
    <w:rsid w:val="003D16D9"/>
    <w:rsid w:val="003D2B40"/>
    <w:rsid w:val="003D30CA"/>
    <w:rsid w:val="003D6BF5"/>
    <w:rsid w:val="003D771A"/>
    <w:rsid w:val="003E0AD3"/>
    <w:rsid w:val="003E1421"/>
    <w:rsid w:val="003E1F06"/>
    <w:rsid w:val="003E20BB"/>
    <w:rsid w:val="003E230A"/>
    <w:rsid w:val="003E26C9"/>
    <w:rsid w:val="003E2B28"/>
    <w:rsid w:val="003E3FAC"/>
    <w:rsid w:val="003E4FF7"/>
    <w:rsid w:val="003E5165"/>
    <w:rsid w:val="003E586A"/>
    <w:rsid w:val="003E6799"/>
    <w:rsid w:val="003E78CF"/>
    <w:rsid w:val="003F0280"/>
    <w:rsid w:val="003F075B"/>
    <w:rsid w:val="003F0A70"/>
    <w:rsid w:val="003F0B0C"/>
    <w:rsid w:val="003F0F7D"/>
    <w:rsid w:val="003F179C"/>
    <w:rsid w:val="003F32DA"/>
    <w:rsid w:val="003F3654"/>
    <w:rsid w:val="003F3D9A"/>
    <w:rsid w:val="003F4C12"/>
    <w:rsid w:val="003F5181"/>
    <w:rsid w:val="003F5FBB"/>
    <w:rsid w:val="003F66E4"/>
    <w:rsid w:val="003F6F40"/>
    <w:rsid w:val="003F733F"/>
    <w:rsid w:val="00406C58"/>
    <w:rsid w:val="00406DC0"/>
    <w:rsid w:val="00406DE9"/>
    <w:rsid w:val="00410AF8"/>
    <w:rsid w:val="00410E3A"/>
    <w:rsid w:val="0041180C"/>
    <w:rsid w:val="00411F83"/>
    <w:rsid w:val="00412A2B"/>
    <w:rsid w:val="00412D92"/>
    <w:rsid w:val="00415213"/>
    <w:rsid w:val="00415325"/>
    <w:rsid w:val="00416340"/>
    <w:rsid w:val="00417261"/>
    <w:rsid w:val="00417917"/>
    <w:rsid w:val="00420895"/>
    <w:rsid w:val="004217AC"/>
    <w:rsid w:val="0042192D"/>
    <w:rsid w:val="00421E58"/>
    <w:rsid w:val="0042233C"/>
    <w:rsid w:val="00424F53"/>
    <w:rsid w:val="00424FAB"/>
    <w:rsid w:val="00424FBE"/>
    <w:rsid w:val="004273EC"/>
    <w:rsid w:val="004279BE"/>
    <w:rsid w:val="00430137"/>
    <w:rsid w:val="0043079C"/>
    <w:rsid w:val="00430DFB"/>
    <w:rsid w:val="00432075"/>
    <w:rsid w:val="004334EC"/>
    <w:rsid w:val="00433B84"/>
    <w:rsid w:val="00435067"/>
    <w:rsid w:val="00435080"/>
    <w:rsid w:val="00435A8E"/>
    <w:rsid w:val="004365AA"/>
    <w:rsid w:val="004366B3"/>
    <w:rsid w:val="0043726A"/>
    <w:rsid w:val="00437518"/>
    <w:rsid w:val="00440039"/>
    <w:rsid w:val="00442093"/>
    <w:rsid w:val="00442354"/>
    <w:rsid w:val="00442B99"/>
    <w:rsid w:val="0044390F"/>
    <w:rsid w:val="0044428D"/>
    <w:rsid w:val="004442F5"/>
    <w:rsid w:val="004446CB"/>
    <w:rsid w:val="00445C13"/>
    <w:rsid w:val="00445CAE"/>
    <w:rsid w:val="00446214"/>
    <w:rsid w:val="004475AE"/>
    <w:rsid w:val="00447825"/>
    <w:rsid w:val="00450534"/>
    <w:rsid w:val="00450E41"/>
    <w:rsid w:val="00450F5D"/>
    <w:rsid w:val="00451DF4"/>
    <w:rsid w:val="00452B11"/>
    <w:rsid w:val="00453639"/>
    <w:rsid w:val="0045381B"/>
    <w:rsid w:val="004545A4"/>
    <w:rsid w:val="00454872"/>
    <w:rsid w:val="004553A8"/>
    <w:rsid w:val="00456E14"/>
    <w:rsid w:val="00460A14"/>
    <w:rsid w:val="00460D3D"/>
    <w:rsid w:val="0046196B"/>
    <w:rsid w:val="00462AF4"/>
    <w:rsid w:val="00462D48"/>
    <w:rsid w:val="00463BFB"/>
    <w:rsid w:val="0046421C"/>
    <w:rsid w:val="00464811"/>
    <w:rsid w:val="004651E9"/>
    <w:rsid w:val="004678A4"/>
    <w:rsid w:val="004702F0"/>
    <w:rsid w:val="004708BF"/>
    <w:rsid w:val="004708EF"/>
    <w:rsid w:val="00470D9E"/>
    <w:rsid w:val="0047117A"/>
    <w:rsid w:val="00471565"/>
    <w:rsid w:val="00471965"/>
    <w:rsid w:val="004719C2"/>
    <w:rsid w:val="00473A4C"/>
    <w:rsid w:val="00473D7A"/>
    <w:rsid w:val="00476AFA"/>
    <w:rsid w:val="004801BE"/>
    <w:rsid w:val="00480649"/>
    <w:rsid w:val="00480858"/>
    <w:rsid w:val="0048225E"/>
    <w:rsid w:val="0048293B"/>
    <w:rsid w:val="00482FE3"/>
    <w:rsid w:val="004846DE"/>
    <w:rsid w:val="00484B09"/>
    <w:rsid w:val="00487539"/>
    <w:rsid w:val="00487F6C"/>
    <w:rsid w:val="0049006A"/>
    <w:rsid w:val="004910B4"/>
    <w:rsid w:val="004913D6"/>
    <w:rsid w:val="00493437"/>
    <w:rsid w:val="00494668"/>
    <w:rsid w:val="004947C4"/>
    <w:rsid w:val="00494FAD"/>
    <w:rsid w:val="00496081"/>
    <w:rsid w:val="004A0AF8"/>
    <w:rsid w:val="004A2086"/>
    <w:rsid w:val="004A2B6F"/>
    <w:rsid w:val="004A361F"/>
    <w:rsid w:val="004A42A0"/>
    <w:rsid w:val="004A4304"/>
    <w:rsid w:val="004A44CA"/>
    <w:rsid w:val="004A4F9B"/>
    <w:rsid w:val="004A5175"/>
    <w:rsid w:val="004A56E6"/>
    <w:rsid w:val="004A5D96"/>
    <w:rsid w:val="004A6A81"/>
    <w:rsid w:val="004B0ACC"/>
    <w:rsid w:val="004B1A5C"/>
    <w:rsid w:val="004B1B01"/>
    <w:rsid w:val="004B2672"/>
    <w:rsid w:val="004B2F35"/>
    <w:rsid w:val="004B399F"/>
    <w:rsid w:val="004B485E"/>
    <w:rsid w:val="004B5671"/>
    <w:rsid w:val="004B5AB0"/>
    <w:rsid w:val="004B6F75"/>
    <w:rsid w:val="004B7899"/>
    <w:rsid w:val="004C0B57"/>
    <w:rsid w:val="004C0EE0"/>
    <w:rsid w:val="004C0F0B"/>
    <w:rsid w:val="004C1C96"/>
    <w:rsid w:val="004C22BB"/>
    <w:rsid w:val="004C3813"/>
    <w:rsid w:val="004C431A"/>
    <w:rsid w:val="004C474D"/>
    <w:rsid w:val="004C566C"/>
    <w:rsid w:val="004C57CC"/>
    <w:rsid w:val="004C6E6F"/>
    <w:rsid w:val="004C7F4B"/>
    <w:rsid w:val="004D054F"/>
    <w:rsid w:val="004D063E"/>
    <w:rsid w:val="004D0E26"/>
    <w:rsid w:val="004D1AF7"/>
    <w:rsid w:val="004D2104"/>
    <w:rsid w:val="004D2406"/>
    <w:rsid w:val="004D386F"/>
    <w:rsid w:val="004D5C32"/>
    <w:rsid w:val="004D6EF5"/>
    <w:rsid w:val="004E0F61"/>
    <w:rsid w:val="004E292A"/>
    <w:rsid w:val="004E2FAA"/>
    <w:rsid w:val="004E4772"/>
    <w:rsid w:val="004E4846"/>
    <w:rsid w:val="004E49A9"/>
    <w:rsid w:val="004E4B8E"/>
    <w:rsid w:val="004E617B"/>
    <w:rsid w:val="004E6675"/>
    <w:rsid w:val="004E7838"/>
    <w:rsid w:val="004E7EC2"/>
    <w:rsid w:val="004F0451"/>
    <w:rsid w:val="004F1618"/>
    <w:rsid w:val="004F2C8B"/>
    <w:rsid w:val="004F3626"/>
    <w:rsid w:val="004F3B65"/>
    <w:rsid w:val="004F4037"/>
    <w:rsid w:val="004F521B"/>
    <w:rsid w:val="004F5B2F"/>
    <w:rsid w:val="004F6265"/>
    <w:rsid w:val="004F6482"/>
    <w:rsid w:val="004F6B9D"/>
    <w:rsid w:val="004F7C41"/>
    <w:rsid w:val="004F7DF6"/>
    <w:rsid w:val="004F7E29"/>
    <w:rsid w:val="005005E2"/>
    <w:rsid w:val="0050071D"/>
    <w:rsid w:val="00501C2A"/>
    <w:rsid w:val="005036F1"/>
    <w:rsid w:val="00503CA0"/>
    <w:rsid w:val="00504978"/>
    <w:rsid w:val="00505EB5"/>
    <w:rsid w:val="00506665"/>
    <w:rsid w:val="00506B00"/>
    <w:rsid w:val="00507527"/>
    <w:rsid w:val="00510A56"/>
    <w:rsid w:val="005112A2"/>
    <w:rsid w:val="00512048"/>
    <w:rsid w:val="00512D90"/>
    <w:rsid w:val="00513581"/>
    <w:rsid w:val="00514B1D"/>
    <w:rsid w:val="00515302"/>
    <w:rsid w:val="005155D2"/>
    <w:rsid w:val="00515976"/>
    <w:rsid w:val="00516487"/>
    <w:rsid w:val="00517013"/>
    <w:rsid w:val="00517376"/>
    <w:rsid w:val="0051742B"/>
    <w:rsid w:val="00517CB9"/>
    <w:rsid w:val="0052073D"/>
    <w:rsid w:val="00521F8A"/>
    <w:rsid w:val="00523F22"/>
    <w:rsid w:val="0052485D"/>
    <w:rsid w:val="00524EDF"/>
    <w:rsid w:val="00527F38"/>
    <w:rsid w:val="00531993"/>
    <w:rsid w:val="00531F51"/>
    <w:rsid w:val="00532550"/>
    <w:rsid w:val="005326BB"/>
    <w:rsid w:val="0053486A"/>
    <w:rsid w:val="00535004"/>
    <w:rsid w:val="00535417"/>
    <w:rsid w:val="00535771"/>
    <w:rsid w:val="005359C5"/>
    <w:rsid w:val="00535A97"/>
    <w:rsid w:val="005360A9"/>
    <w:rsid w:val="00536134"/>
    <w:rsid w:val="0053627D"/>
    <w:rsid w:val="0053666F"/>
    <w:rsid w:val="00536DB8"/>
    <w:rsid w:val="0053733D"/>
    <w:rsid w:val="00537523"/>
    <w:rsid w:val="00537C8B"/>
    <w:rsid w:val="00540396"/>
    <w:rsid w:val="00540865"/>
    <w:rsid w:val="00540D67"/>
    <w:rsid w:val="00542666"/>
    <w:rsid w:val="00542FC6"/>
    <w:rsid w:val="0054481A"/>
    <w:rsid w:val="00546729"/>
    <w:rsid w:val="00547158"/>
    <w:rsid w:val="00550AD2"/>
    <w:rsid w:val="005521B9"/>
    <w:rsid w:val="005522AF"/>
    <w:rsid w:val="005529AD"/>
    <w:rsid w:val="005543EC"/>
    <w:rsid w:val="00554A26"/>
    <w:rsid w:val="00554A84"/>
    <w:rsid w:val="00555780"/>
    <w:rsid w:val="00555CC6"/>
    <w:rsid w:val="00557213"/>
    <w:rsid w:val="00560BFE"/>
    <w:rsid w:val="00560CF2"/>
    <w:rsid w:val="0056119A"/>
    <w:rsid w:val="0056127F"/>
    <w:rsid w:val="0056149E"/>
    <w:rsid w:val="0056574E"/>
    <w:rsid w:val="00565816"/>
    <w:rsid w:val="0056625E"/>
    <w:rsid w:val="00566E71"/>
    <w:rsid w:val="00567379"/>
    <w:rsid w:val="00570760"/>
    <w:rsid w:val="005712E4"/>
    <w:rsid w:val="005716AF"/>
    <w:rsid w:val="00572F2F"/>
    <w:rsid w:val="005739C2"/>
    <w:rsid w:val="00575035"/>
    <w:rsid w:val="005762E8"/>
    <w:rsid w:val="00576B43"/>
    <w:rsid w:val="00576DDE"/>
    <w:rsid w:val="00577621"/>
    <w:rsid w:val="00577733"/>
    <w:rsid w:val="00582DE5"/>
    <w:rsid w:val="0058337E"/>
    <w:rsid w:val="00584024"/>
    <w:rsid w:val="00584150"/>
    <w:rsid w:val="00584558"/>
    <w:rsid w:val="00584D29"/>
    <w:rsid w:val="0058509F"/>
    <w:rsid w:val="00585A32"/>
    <w:rsid w:val="00585D33"/>
    <w:rsid w:val="00585FAF"/>
    <w:rsid w:val="005864FB"/>
    <w:rsid w:val="0058712C"/>
    <w:rsid w:val="005901DB"/>
    <w:rsid w:val="00591BDD"/>
    <w:rsid w:val="0059494C"/>
    <w:rsid w:val="00595421"/>
    <w:rsid w:val="00595734"/>
    <w:rsid w:val="00596708"/>
    <w:rsid w:val="005A022A"/>
    <w:rsid w:val="005A07D5"/>
    <w:rsid w:val="005A34C4"/>
    <w:rsid w:val="005A4364"/>
    <w:rsid w:val="005A4CC0"/>
    <w:rsid w:val="005A52A4"/>
    <w:rsid w:val="005A5E12"/>
    <w:rsid w:val="005A5FD0"/>
    <w:rsid w:val="005A77E6"/>
    <w:rsid w:val="005A7C7C"/>
    <w:rsid w:val="005B0877"/>
    <w:rsid w:val="005B1069"/>
    <w:rsid w:val="005B2232"/>
    <w:rsid w:val="005B2524"/>
    <w:rsid w:val="005B296D"/>
    <w:rsid w:val="005B3551"/>
    <w:rsid w:val="005B3AE0"/>
    <w:rsid w:val="005B4FE4"/>
    <w:rsid w:val="005B564C"/>
    <w:rsid w:val="005B61D5"/>
    <w:rsid w:val="005B62D7"/>
    <w:rsid w:val="005B698D"/>
    <w:rsid w:val="005B73F8"/>
    <w:rsid w:val="005C0A68"/>
    <w:rsid w:val="005C11E6"/>
    <w:rsid w:val="005C1D8B"/>
    <w:rsid w:val="005C234B"/>
    <w:rsid w:val="005C2EDE"/>
    <w:rsid w:val="005C308B"/>
    <w:rsid w:val="005C4670"/>
    <w:rsid w:val="005C4D46"/>
    <w:rsid w:val="005C4D4A"/>
    <w:rsid w:val="005C57F9"/>
    <w:rsid w:val="005C727C"/>
    <w:rsid w:val="005C754A"/>
    <w:rsid w:val="005C762B"/>
    <w:rsid w:val="005C7D6D"/>
    <w:rsid w:val="005D0906"/>
    <w:rsid w:val="005D133B"/>
    <w:rsid w:val="005D13B9"/>
    <w:rsid w:val="005D1725"/>
    <w:rsid w:val="005D2F17"/>
    <w:rsid w:val="005D39B2"/>
    <w:rsid w:val="005D3E41"/>
    <w:rsid w:val="005D4DEB"/>
    <w:rsid w:val="005D6732"/>
    <w:rsid w:val="005D6A12"/>
    <w:rsid w:val="005E0CFF"/>
    <w:rsid w:val="005E1134"/>
    <w:rsid w:val="005E1637"/>
    <w:rsid w:val="005E1639"/>
    <w:rsid w:val="005E1D34"/>
    <w:rsid w:val="005E2DAC"/>
    <w:rsid w:val="005E5B75"/>
    <w:rsid w:val="005E5E99"/>
    <w:rsid w:val="005E6096"/>
    <w:rsid w:val="005E6675"/>
    <w:rsid w:val="005E6CAB"/>
    <w:rsid w:val="005E786D"/>
    <w:rsid w:val="005E7AC2"/>
    <w:rsid w:val="005F03C3"/>
    <w:rsid w:val="005F06FC"/>
    <w:rsid w:val="005F0B13"/>
    <w:rsid w:val="005F0E86"/>
    <w:rsid w:val="005F11B8"/>
    <w:rsid w:val="005F1CF6"/>
    <w:rsid w:val="005F1DA2"/>
    <w:rsid w:val="005F3228"/>
    <w:rsid w:val="005F3C38"/>
    <w:rsid w:val="005F5480"/>
    <w:rsid w:val="005F56D4"/>
    <w:rsid w:val="005F58A4"/>
    <w:rsid w:val="005F6B7F"/>
    <w:rsid w:val="005F7188"/>
    <w:rsid w:val="005F7269"/>
    <w:rsid w:val="005F7897"/>
    <w:rsid w:val="0060034D"/>
    <w:rsid w:val="00600770"/>
    <w:rsid w:val="006012F9"/>
    <w:rsid w:val="00601622"/>
    <w:rsid w:val="00602A43"/>
    <w:rsid w:val="00603469"/>
    <w:rsid w:val="0060369C"/>
    <w:rsid w:val="00603939"/>
    <w:rsid w:val="00604989"/>
    <w:rsid w:val="00605361"/>
    <w:rsid w:val="006055F4"/>
    <w:rsid w:val="00605AA7"/>
    <w:rsid w:val="00607406"/>
    <w:rsid w:val="006078F4"/>
    <w:rsid w:val="00610F12"/>
    <w:rsid w:val="00611500"/>
    <w:rsid w:val="006125ED"/>
    <w:rsid w:val="00612AEC"/>
    <w:rsid w:val="00612BAB"/>
    <w:rsid w:val="006134BF"/>
    <w:rsid w:val="0061382A"/>
    <w:rsid w:val="00614115"/>
    <w:rsid w:val="006159FD"/>
    <w:rsid w:val="00615F4B"/>
    <w:rsid w:val="0061685B"/>
    <w:rsid w:val="00617225"/>
    <w:rsid w:val="0061735B"/>
    <w:rsid w:val="0061782B"/>
    <w:rsid w:val="00617A6F"/>
    <w:rsid w:val="00621EB7"/>
    <w:rsid w:val="00623025"/>
    <w:rsid w:val="006238CD"/>
    <w:rsid w:val="00623C18"/>
    <w:rsid w:val="006247D3"/>
    <w:rsid w:val="0062508B"/>
    <w:rsid w:val="00625B05"/>
    <w:rsid w:val="00625DE9"/>
    <w:rsid w:val="006271E5"/>
    <w:rsid w:val="0062782C"/>
    <w:rsid w:val="00631AF7"/>
    <w:rsid w:val="00631C8F"/>
    <w:rsid w:val="006330DD"/>
    <w:rsid w:val="00633F00"/>
    <w:rsid w:val="00634128"/>
    <w:rsid w:val="00635E42"/>
    <w:rsid w:val="0063675C"/>
    <w:rsid w:val="00637139"/>
    <w:rsid w:val="00637E2A"/>
    <w:rsid w:val="00640FF8"/>
    <w:rsid w:val="00641775"/>
    <w:rsid w:val="00641C31"/>
    <w:rsid w:val="00642076"/>
    <w:rsid w:val="00642242"/>
    <w:rsid w:val="006422A2"/>
    <w:rsid w:val="00644F30"/>
    <w:rsid w:val="0064557E"/>
    <w:rsid w:val="006456EB"/>
    <w:rsid w:val="006459EE"/>
    <w:rsid w:val="00645BBE"/>
    <w:rsid w:val="00646256"/>
    <w:rsid w:val="00646334"/>
    <w:rsid w:val="006466C7"/>
    <w:rsid w:val="00646D74"/>
    <w:rsid w:val="00647A1A"/>
    <w:rsid w:val="00647BC4"/>
    <w:rsid w:val="00650CDB"/>
    <w:rsid w:val="00650FFF"/>
    <w:rsid w:val="00651154"/>
    <w:rsid w:val="0065123F"/>
    <w:rsid w:val="00651D87"/>
    <w:rsid w:val="006521B7"/>
    <w:rsid w:val="0065226A"/>
    <w:rsid w:val="0065238A"/>
    <w:rsid w:val="00653242"/>
    <w:rsid w:val="006540B7"/>
    <w:rsid w:val="0065729B"/>
    <w:rsid w:val="0065734B"/>
    <w:rsid w:val="006576BE"/>
    <w:rsid w:val="00657940"/>
    <w:rsid w:val="00660056"/>
    <w:rsid w:val="00662C93"/>
    <w:rsid w:val="0066458D"/>
    <w:rsid w:val="006646BE"/>
    <w:rsid w:val="00664D49"/>
    <w:rsid w:val="00665B3B"/>
    <w:rsid w:val="006678E6"/>
    <w:rsid w:val="0067012F"/>
    <w:rsid w:val="006701AD"/>
    <w:rsid w:val="00670574"/>
    <w:rsid w:val="006711BC"/>
    <w:rsid w:val="00671C9A"/>
    <w:rsid w:val="0067248F"/>
    <w:rsid w:val="006729BE"/>
    <w:rsid w:val="00672FA9"/>
    <w:rsid w:val="0067323E"/>
    <w:rsid w:val="00673262"/>
    <w:rsid w:val="006745B8"/>
    <w:rsid w:val="00674A91"/>
    <w:rsid w:val="006758A4"/>
    <w:rsid w:val="00676B8B"/>
    <w:rsid w:val="006778DB"/>
    <w:rsid w:val="00680381"/>
    <w:rsid w:val="00681981"/>
    <w:rsid w:val="00681CE3"/>
    <w:rsid w:val="00681EA6"/>
    <w:rsid w:val="006821B1"/>
    <w:rsid w:val="00682780"/>
    <w:rsid w:val="006833AA"/>
    <w:rsid w:val="006837A9"/>
    <w:rsid w:val="00684298"/>
    <w:rsid w:val="006842C4"/>
    <w:rsid w:val="00684621"/>
    <w:rsid w:val="00684901"/>
    <w:rsid w:val="00685BBF"/>
    <w:rsid w:val="00686524"/>
    <w:rsid w:val="00686609"/>
    <w:rsid w:val="00686CC6"/>
    <w:rsid w:val="00691093"/>
    <w:rsid w:val="006928E7"/>
    <w:rsid w:val="00692F0E"/>
    <w:rsid w:val="006933A1"/>
    <w:rsid w:val="00693783"/>
    <w:rsid w:val="00694638"/>
    <w:rsid w:val="006947A8"/>
    <w:rsid w:val="00694839"/>
    <w:rsid w:val="006957CF"/>
    <w:rsid w:val="00696D54"/>
    <w:rsid w:val="006975D9"/>
    <w:rsid w:val="00697E4E"/>
    <w:rsid w:val="006A27BB"/>
    <w:rsid w:val="006A2A93"/>
    <w:rsid w:val="006A2BAE"/>
    <w:rsid w:val="006A2F92"/>
    <w:rsid w:val="006A43DE"/>
    <w:rsid w:val="006A5820"/>
    <w:rsid w:val="006A5BE0"/>
    <w:rsid w:val="006A5DE9"/>
    <w:rsid w:val="006A7537"/>
    <w:rsid w:val="006A7717"/>
    <w:rsid w:val="006B00F7"/>
    <w:rsid w:val="006B01C6"/>
    <w:rsid w:val="006B0277"/>
    <w:rsid w:val="006B044A"/>
    <w:rsid w:val="006B0891"/>
    <w:rsid w:val="006B0939"/>
    <w:rsid w:val="006B1E2E"/>
    <w:rsid w:val="006B2300"/>
    <w:rsid w:val="006B26D9"/>
    <w:rsid w:val="006B33CA"/>
    <w:rsid w:val="006B34D5"/>
    <w:rsid w:val="006B36D1"/>
    <w:rsid w:val="006B40A1"/>
    <w:rsid w:val="006B4831"/>
    <w:rsid w:val="006B4E00"/>
    <w:rsid w:val="006B56B6"/>
    <w:rsid w:val="006B5EAC"/>
    <w:rsid w:val="006B78F2"/>
    <w:rsid w:val="006C03DF"/>
    <w:rsid w:val="006C05A0"/>
    <w:rsid w:val="006C05FC"/>
    <w:rsid w:val="006C1638"/>
    <w:rsid w:val="006C192F"/>
    <w:rsid w:val="006C1B68"/>
    <w:rsid w:val="006C1CB1"/>
    <w:rsid w:val="006C2AC0"/>
    <w:rsid w:val="006C4F0D"/>
    <w:rsid w:val="006C4F9F"/>
    <w:rsid w:val="006C6C73"/>
    <w:rsid w:val="006C706B"/>
    <w:rsid w:val="006C7216"/>
    <w:rsid w:val="006D02FB"/>
    <w:rsid w:val="006D151A"/>
    <w:rsid w:val="006D1C78"/>
    <w:rsid w:val="006D22A8"/>
    <w:rsid w:val="006D26E5"/>
    <w:rsid w:val="006D3B5B"/>
    <w:rsid w:val="006D4A7A"/>
    <w:rsid w:val="006D4C61"/>
    <w:rsid w:val="006D5FC7"/>
    <w:rsid w:val="006D7C28"/>
    <w:rsid w:val="006E0206"/>
    <w:rsid w:val="006E0C63"/>
    <w:rsid w:val="006E18AC"/>
    <w:rsid w:val="006E278F"/>
    <w:rsid w:val="006E47E3"/>
    <w:rsid w:val="006E48E8"/>
    <w:rsid w:val="006E4BA7"/>
    <w:rsid w:val="006E5107"/>
    <w:rsid w:val="006E5676"/>
    <w:rsid w:val="006E627D"/>
    <w:rsid w:val="006E6877"/>
    <w:rsid w:val="006F0946"/>
    <w:rsid w:val="006F1732"/>
    <w:rsid w:val="006F27D6"/>
    <w:rsid w:val="006F2EA6"/>
    <w:rsid w:val="006F32C5"/>
    <w:rsid w:val="006F3662"/>
    <w:rsid w:val="006F3980"/>
    <w:rsid w:val="006F4481"/>
    <w:rsid w:val="006F48FC"/>
    <w:rsid w:val="006F4BF1"/>
    <w:rsid w:val="006F5785"/>
    <w:rsid w:val="006F5C21"/>
    <w:rsid w:val="006F6636"/>
    <w:rsid w:val="006F6C0A"/>
    <w:rsid w:val="006F6F59"/>
    <w:rsid w:val="00700906"/>
    <w:rsid w:val="00701E30"/>
    <w:rsid w:val="007021C4"/>
    <w:rsid w:val="00702414"/>
    <w:rsid w:val="0070250E"/>
    <w:rsid w:val="007031E3"/>
    <w:rsid w:val="007036F1"/>
    <w:rsid w:val="00704206"/>
    <w:rsid w:val="0070474D"/>
    <w:rsid w:val="00705195"/>
    <w:rsid w:val="00706B45"/>
    <w:rsid w:val="00706D9F"/>
    <w:rsid w:val="00706F5C"/>
    <w:rsid w:val="007073C8"/>
    <w:rsid w:val="007074EC"/>
    <w:rsid w:val="007079C2"/>
    <w:rsid w:val="00707BAF"/>
    <w:rsid w:val="007102C3"/>
    <w:rsid w:val="0071058F"/>
    <w:rsid w:val="00711005"/>
    <w:rsid w:val="00711168"/>
    <w:rsid w:val="0071181B"/>
    <w:rsid w:val="00712474"/>
    <w:rsid w:val="00712560"/>
    <w:rsid w:val="00712CF8"/>
    <w:rsid w:val="007133EA"/>
    <w:rsid w:val="00713E33"/>
    <w:rsid w:val="0071474A"/>
    <w:rsid w:val="00715128"/>
    <w:rsid w:val="00715FFD"/>
    <w:rsid w:val="00716517"/>
    <w:rsid w:val="00716E98"/>
    <w:rsid w:val="00717F9D"/>
    <w:rsid w:val="00717FA2"/>
    <w:rsid w:val="00721F97"/>
    <w:rsid w:val="0072247E"/>
    <w:rsid w:val="00723EFB"/>
    <w:rsid w:val="00724EC3"/>
    <w:rsid w:val="007252A7"/>
    <w:rsid w:val="00725409"/>
    <w:rsid w:val="00725998"/>
    <w:rsid w:val="00725ADE"/>
    <w:rsid w:val="00725E76"/>
    <w:rsid w:val="00726143"/>
    <w:rsid w:val="007262A7"/>
    <w:rsid w:val="00726AD4"/>
    <w:rsid w:val="00726D9D"/>
    <w:rsid w:val="00731560"/>
    <w:rsid w:val="007321DF"/>
    <w:rsid w:val="00732760"/>
    <w:rsid w:val="00733779"/>
    <w:rsid w:val="007337D5"/>
    <w:rsid w:val="0073573A"/>
    <w:rsid w:val="00736389"/>
    <w:rsid w:val="0073679A"/>
    <w:rsid w:val="0074014D"/>
    <w:rsid w:val="007409F3"/>
    <w:rsid w:val="00742134"/>
    <w:rsid w:val="007428FD"/>
    <w:rsid w:val="0074298E"/>
    <w:rsid w:val="00742BBD"/>
    <w:rsid w:val="00743263"/>
    <w:rsid w:val="00744105"/>
    <w:rsid w:val="007444B3"/>
    <w:rsid w:val="00745759"/>
    <w:rsid w:val="0074648B"/>
    <w:rsid w:val="00746938"/>
    <w:rsid w:val="00747873"/>
    <w:rsid w:val="00747E31"/>
    <w:rsid w:val="00752FA7"/>
    <w:rsid w:val="0075336D"/>
    <w:rsid w:val="00753536"/>
    <w:rsid w:val="00753A6D"/>
    <w:rsid w:val="00754143"/>
    <w:rsid w:val="007545E1"/>
    <w:rsid w:val="0075522D"/>
    <w:rsid w:val="00755AEC"/>
    <w:rsid w:val="00755B85"/>
    <w:rsid w:val="007571D2"/>
    <w:rsid w:val="007571E8"/>
    <w:rsid w:val="007574AA"/>
    <w:rsid w:val="00757C50"/>
    <w:rsid w:val="00757CD8"/>
    <w:rsid w:val="00757E9C"/>
    <w:rsid w:val="0075942E"/>
    <w:rsid w:val="007614EF"/>
    <w:rsid w:val="00762C4B"/>
    <w:rsid w:val="00763531"/>
    <w:rsid w:val="007647E8"/>
    <w:rsid w:val="00764C37"/>
    <w:rsid w:val="00765828"/>
    <w:rsid w:val="0076584E"/>
    <w:rsid w:val="00766050"/>
    <w:rsid w:val="00766D8E"/>
    <w:rsid w:val="007673EE"/>
    <w:rsid w:val="0076770E"/>
    <w:rsid w:val="00767C46"/>
    <w:rsid w:val="00767CA1"/>
    <w:rsid w:val="00770798"/>
    <w:rsid w:val="00770F20"/>
    <w:rsid w:val="007716B3"/>
    <w:rsid w:val="00774C2F"/>
    <w:rsid w:val="00774E32"/>
    <w:rsid w:val="00775151"/>
    <w:rsid w:val="007757FA"/>
    <w:rsid w:val="00775E43"/>
    <w:rsid w:val="00775E5C"/>
    <w:rsid w:val="007760F8"/>
    <w:rsid w:val="007773F4"/>
    <w:rsid w:val="0077742A"/>
    <w:rsid w:val="00777A5E"/>
    <w:rsid w:val="00777DE4"/>
    <w:rsid w:val="00781311"/>
    <w:rsid w:val="00781B6B"/>
    <w:rsid w:val="00782105"/>
    <w:rsid w:val="007822C8"/>
    <w:rsid w:val="0078240D"/>
    <w:rsid w:val="007855CF"/>
    <w:rsid w:val="00786DC0"/>
    <w:rsid w:val="007870B3"/>
    <w:rsid w:val="00787BE4"/>
    <w:rsid w:val="007903C4"/>
    <w:rsid w:val="007913D7"/>
    <w:rsid w:val="00791B42"/>
    <w:rsid w:val="00791BAC"/>
    <w:rsid w:val="00792345"/>
    <w:rsid w:val="0079274E"/>
    <w:rsid w:val="00793430"/>
    <w:rsid w:val="00793676"/>
    <w:rsid w:val="007947DC"/>
    <w:rsid w:val="00794DE3"/>
    <w:rsid w:val="00794FDE"/>
    <w:rsid w:val="00796BF6"/>
    <w:rsid w:val="00796C6C"/>
    <w:rsid w:val="00797270"/>
    <w:rsid w:val="0079735C"/>
    <w:rsid w:val="007977AD"/>
    <w:rsid w:val="007A0334"/>
    <w:rsid w:val="007A0A65"/>
    <w:rsid w:val="007A0BCC"/>
    <w:rsid w:val="007A18A8"/>
    <w:rsid w:val="007A1A63"/>
    <w:rsid w:val="007A26BE"/>
    <w:rsid w:val="007A35A3"/>
    <w:rsid w:val="007A4050"/>
    <w:rsid w:val="007A4F7C"/>
    <w:rsid w:val="007A5C43"/>
    <w:rsid w:val="007A61D8"/>
    <w:rsid w:val="007A6682"/>
    <w:rsid w:val="007A6A6E"/>
    <w:rsid w:val="007A6A7A"/>
    <w:rsid w:val="007A7C86"/>
    <w:rsid w:val="007A7FA9"/>
    <w:rsid w:val="007B0990"/>
    <w:rsid w:val="007B198B"/>
    <w:rsid w:val="007B242F"/>
    <w:rsid w:val="007B25DE"/>
    <w:rsid w:val="007B29FB"/>
    <w:rsid w:val="007B2BF7"/>
    <w:rsid w:val="007B3895"/>
    <w:rsid w:val="007B442E"/>
    <w:rsid w:val="007B4CF4"/>
    <w:rsid w:val="007B50CD"/>
    <w:rsid w:val="007B53A4"/>
    <w:rsid w:val="007B5615"/>
    <w:rsid w:val="007B7307"/>
    <w:rsid w:val="007C0139"/>
    <w:rsid w:val="007C0B44"/>
    <w:rsid w:val="007C1870"/>
    <w:rsid w:val="007C24E0"/>
    <w:rsid w:val="007C2E25"/>
    <w:rsid w:val="007C2EDD"/>
    <w:rsid w:val="007C2EE3"/>
    <w:rsid w:val="007C35C0"/>
    <w:rsid w:val="007C42E2"/>
    <w:rsid w:val="007C435D"/>
    <w:rsid w:val="007C4A65"/>
    <w:rsid w:val="007C4FB6"/>
    <w:rsid w:val="007C5181"/>
    <w:rsid w:val="007C53B1"/>
    <w:rsid w:val="007C5ACB"/>
    <w:rsid w:val="007C5CD4"/>
    <w:rsid w:val="007C682C"/>
    <w:rsid w:val="007C7409"/>
    <w:rsid w:val="007C7D6B"/>
    <w:rsid w:val="007D324C"/>
    <w:rsid w:val="007D3A1A"/>
    <w:rsid w:val="007D4101"/>
    <w:rsid w:val="007D6F58"/>
    <w:rsid w:val="007E006F"/>
    <w:rsid w:val="007E0996"/>
    <w:rsid w:val="007E1023"/>
    <w:rsid w:val="007E14CC"/>
    <w:rsid w:val="007E2929"/>
    <w:rsid w:val="007E3BC1"/>
    <w:rsid w:val="007E5023"/>
    <w:rsid w:val="007E5D02"/>
    <w:rsid w:val="007E713B"/>
    <w:rsid w:val="007E71A5"/>
    <w:rsid w:val="007E74E7"/>
    <w:rsid w:val="007F02B7"/>
    <w:rsid w:val="007F15DE"/>
    <w:rsid w:val="007F2682"/>
    <w:rsid w:val="007F2B5E"/>
    <w:rsid w:val="007F3DFC"/>
    <w:rsid w:val="007F4DC8"/>
    <w:rsid w:val="007F55AE"/>
    <w:rsid w:val="007F5841"/>
    <w:rsid w:val="007F587F"/>
    <w:rsid w:val="007F640E"/>
    <w:rsid w:val="007F79A6"/>
    <w:rsid w:val="007F7BBB"/>
    <w:rsid w:val="00800189"/>
    <w:rsid w:val="00800745"/>
    <w:rsid w:val="008020D8"/>
    <w:rsid w:val="00802ADE"/>
    <w:rsid w:val="00802CB3"/>
    <w:rsid w:val="00803AFF"/>
    <w:rsid w:val="00803B26"/>
    <w:rsid w:val="0080486A"/>
    <w:rsid w:val="008049DD"/>
    <w:rsid w:val="0080586C"/>
    <w:rsid w:val="00805B91"/>
    <w:rsid w:val="00805CFF"/>
    <w:rsid w:val="0080614A"/>
    <w:rsid w:val="008069CD"/>
    <w:rsid w:val="00807F87"/>
    <w:rsid w:val="0081016B"/>
    <w:rsid w:val="00810E83"/>
    <w:rsid w:val="008113FD"/>
    <w:rsid w:val="0081248D"/>
    <w:rsid w:val="00813CC1"/>
    <w:rsid w:val="00813D1C"/>
    <w:rsid w:val="00814D7A"/>
    <w:rsid w:val="0081508D"/>
    <w:rsid w:val="008151A5"/>
    <w:rsid w:val="00816214"/>
    <w:rsid w:val="00816565"/>
    <w:rsid w:val="008173AB"/>
    <w:rsid w:val="00820C33"/>
    <w:rsid w:val="008210BC"/>
    <w:rsid w:val="00821EE5"/>
    <w:rsid w:val="0082267C"/>
    <w:rsid w:val="00822743"/>
    <w:rsid w:val="00824B1B"/>
    <w:rsid w:val="00826432"/>
    <w:rsid w:val="00827414"/>
    <w:rsid w:val="0082772C"/>
    <w:rsid w:val="00830238"/>
    <w:rsid w:val="0083033C"/>
    <w:rsid w:val="00830A14"/>
    <w:rsid w:val="008310B6"/>
    <w:rsid w:val="008318F6"/>
    <w:rsid w:val="00831B14"/>
    <w:rsid w:val="00833A07"/>
    <w:rsid w:val="008354BA"/>
    <w:rsid w:val="008358C5"/>
    <w:rsid w:val="0083744A"/>
    <w:rsid w:val="00837A90"/>
    <w:rsid w:val="00837F09"/>
    <w:rsid w:val="00840D21"/>
    <w:rsid w:val="008411D8"/>
    <w:rsid w:val="00841683"/>
    <w:rsid w:val="0084194F"/>
    <w:rsid w:val="0084239F"/>
    <w:rsid w:val="008424CA"/>
    <w:rsid w:val="00842F29"/>
    <w:rsid w:val="008434D4"/>
    <w:rsid w:val="00844D44"/>
    <w:rsid w:val="00845333"/>
    <w:rsid w:val="00845FCA"/>
    <w:rsid w:val="00846100"/>
    <w:rsid w:val="008467F7"/>
    <w:rsid w:val="00846F6A"/>
    <w:rsid w:val="00847FB3"/>
    <w:rsid w:val="0085049D"/>
    <w:rsid w:val="00850571"/>
    <w:rsid w:val="008549D6"/>
    <w:rsid w:val="008553A2"/>
    <w:rsid w:val="00860589"/>
    <w:rsid w:val="008608D0"/>
    <w:rsid w:val="00860E2E"/>
    <w:rsid w:val="008611B9"/>
    <w:rsid w:val="00862F3A"/>
    <w:rsid w:val="00862F52"/>
    <w:rsid w:val="0086354A"/>
    <w:rsid w:val="00863665"/>
    <w:rsid w:val="008640F2"/>
    <w:rsid w:val="00864C03"/>
    <w:rsid w:val="008654C3"/>
    <w:rsid w:val="00865755"/>
    <w:rsid w:val="00866375"/>
    <w:rsid w:val="00866822"/>
    <w:rsid w:val="00870849"/>
    <w:rsid w:val="00872B79"/>
    <w:rsid w:val="0087352D"/>
    <w:rsid w:val="00873CF6"/>
    <w:rsid w:val="008749C8"/>
    <w:rsid w:val="00877376"/>
    <w:rsid w:val="00880ABE"/>
    <w:rsid w:val="00881068"/>
    <w:rsid w:val="0088160D"/>
    <w:rsid w:val="00881B0F"/>
    <w:rsid w:val="00882BE6"/>
    <w:rsid w:val="00882EDB"/>
    <w:rsid w:val="00883C5F"/>
    <w:rsid w:val="0088407E"/>
    <w:rsid w:val="00884C9A"/>
    <w:rsid w:val="00885241"/>
    <w:rsid w:val="00885A16"/>
    <w:rsid w:val="00885DA3"/>
    <w:rsid w:val="008868D7"/>
    <w:rsid w:val="00891571"/>
    <w:rsid w:val="0089197D"/>
    <w:rsid w:val="00891D7A"/>
    <w:rsid w:val="00891F16"/>
    <w:rsid w:val="00892AAB"/>
    <w:rsid w:val="00892E5C"/>
    <w:rsid w:val="00893F04"/>
    <w:rsid w:val="008940FE"/>
    <w:rsid w:val="00894236"/>
    <w:rsid w:val="00894672"/>
    <w:rsid w:val="00894687"/>
    <w:rsid w:val="00894F47"/>
    <w:rsid w:val="00895AD1"/>
    <w:rsid w:val="00896628"/>
    <w:rsid w:val="008978E6"/>
    <w:rsid w:val="00897E28"/>
    <w:rsid w:val="008A069A"/>
    <w:rsid w:val="008A10F0"/>
    <w:rsid w:val="008A1944"/>
    <w:rsid w:val="008A1B66"/>
    <w:rsid w:val="008A1DB1"/>
    <w:rsid w:val="008A39DC"/>
    <w:rsid w:val="008A3DE1"/>
    <w:rsid w:val="008A5134"/>
    <w:rsid w:val="008A6391"/>
    <w:rsid w:val="008A652F"/>
    <w:rsid w:val="008A72E9"/>
    <w:rsid w:val="008A7865"/>
    <w:rsid w:val="008B0837"/>
    <w:rsid w:val="008B0E03"/>
    <w:rsid w:val="008B144F"/>
    <w:rsid w:val="008B1F22"/>
    <w:rsid w:val="008B2F79"/>
    <w:rsid w:val="008B3081"/>
    <w:rsid w:val="008B347B"/>
    <w:rsid w:val="008B37F0"/>
    <w:rsid w:val="008B4249"/>
    <w:rsid w:val="008B4937"/>
    <w:rsid w:val="008B49A0"/>
    <w:rsid w:val="008B5B97"/>
    <w:rsid w:val="008B64D6"/>
    <w:rsid w:val="008C094B"/>
    <w:rsid w:val="008C111E"/>
    <w:rsid w:val="008C1427"/>
    <w:rsid w:val="008C21FE"/>
    <w:rsid w:val="008C25DF"/>
    <w:rsid w:val="008C2F41"/>
    <w:rsid w:val="008C3034"/>
    <w:rsid w:val="008C3198"/>
    <w:rsid w:val="008C4414"/>
    <w:rsid w:val="008C4A07"/>
    <w:rsid w:val="008C4A39"/>
    <w:rsid w:val="008C6E49"/>
    <w:rsid w:val="008C6F8C"/>
    <w:rsid w:val="008C7348"/>
    <w:rsid w:val="008C7A84"/>
    <w:rsid w:val="008C7CF0"/>
    <w:rsid w:val="008D0C30"/>
    <w:rsid w:val="008D19B4"/>
    <w:rsid w:val="008D28B4"/>
    <w:rsid w:val="008D30E2"/>
    <w:rsid w:val="008D3F84"/>
    <w:rsid w:val="008D4565"/>
    <w:rsid w:val="008D4DC4"/>
    <w:rsid w:val="008D57C8"/>
    <w:rsid w:val="008D59DA"/>
    <w:rsid w:val="008D6360"/>
    <w:rsid w:val="008D6B44"/>
    <w:rsid w:val="008E0E96"/>
    <w:rsid w:val="008E16B5"/>
    <w:rsid w:val="008E1F2A"/>
    <w:rsid w:val="008E214B"/>
    <w:rsid w:val="008E3067"/>
    <w:rsid w:val="008E3D0E"/>
    <w:rsid w:val="008E5B3A"/>
    <w:rsid w:val="008E5D54"/>
    <w:rsid w:val="008E6899"/>
    <w:rsid w:val="008E77E4"/>
    <w:rsid w:val="008F0052"/>
    <w:rsid w:val="008F0E06"/>
    <w:rsid w:val="008F11EE"/>
    <w:rsid w:val="008F1C42"/>
    <w:rsid w:val="008F1F8F"/>
    <w:rsid w:val="008F2B74"/>
    <w:rsid w:val="008F32BB"/>
    <w:rsid w:val="008F3704"/>
    <w:rsid w:val="008F3FAA"/>
    <w:rsid w:val="008F4376"/>
    <w:rsid w:val="008F47A4"/>
    <w:rsid w:val="008F4CD9"/>
    <w:rsid w:val="008F531B"/>
    <w:rsid w:val="008F59CC"/>
    <w:rsid w:val="008F6F5E"/>
    <w:rsid w:val="009004DA"/>
    <w:rsid w:val="00901844"/>
    <w:rsid w:val="00902005"/>
    <w:rsid w:val="00902674"/>
    <w:rsid w:val="009028BA"/>
    <w:rsid w:val="00902D7F"/>
    <w:rsid w:val="009038FD"/>
    <w:rsid w:val="009058C0"/>
    <w:rsid w:val="00905A2A"/>
    <w:rsid w:val="00905AB3"/>
    <w:rsid w:val="00905B9E"/>
    <w:rsid w:val="00905BBD"/>
    <w:rsid w:val="00906B11"/>
    <w:rsid w:val="00906B5F"/>
    <w:rsid w:val="009103E8"/>
    <w:rsid w:val="00910C73"/>
    <w:rsid w:val="0091133B"/>
    <w:rsid w:val="009115AF"/>
    <w:rsid w:val="009122A2"/>
    <w:rsid w:val="00912499"/>
    <w:rsid w:val="00913ECE"/>
    <w:rsid w:val="00914ABB"/>
    <w:rsid w:val="0091697A"/>
    <w:rsid w:val="009169E7"/>
    <w:rsid w:val="00916D24"/>
    <w:rsid w:val="00916E1A"/>
    <w:rsid w:val="009176AF"/>
    <w:rsid w:val="0092014B"/>
    <w:rsid w:val="0092057E"/>
    <w:rsid w:val="00920DE1"/>
    <w:rsid w:val="0092200F"/>
    <w:rsid w:val="00922453"/>
    <w:rsid w:val="00923599"/>
    <w:rsid w:val="00924415"/>
    <w:rsid w:val="00925067"/>
    <w:rsid w:val="009250BE"/>
    <w:rsid w:val="00925E94"/>
    <w:rsid w:val="00926388"/>
    <w:rsid w:val="009269FC"/>
    <w:rsid w:val="009307B2"/>
    <w:rsid w:val="0093123E"/>
    <w:rsid w:val="0093315C"/>
    <w:rsid w:val="009346BA"/>
    <w:rsid w:val="00934F65"/>
    <w:rsid w:val="00935ECB"/>
    <w:rsid w:val="0093727C"/>
    <w:rsid w:val="009372A6"/>
    <w:rsid w:val="009373DC"/>
    <w:rsid w:val="0093741A"/>
    <w:rsid w:val="00937A21"/>
    <w:rsid w:val="00940355"/>
    <w:rsid w:val="009403BC"/>
    <w:rsid w:val="009404AB"/>
    <w:rsid w:val="00941BE8"/>
    <w:rsid w:val="00941D05"/>
    <w:rsid w:val="009429FD"/>
    <w:rsid w:val="009434E4"/>
    <w:rsid w:val="00945623"/>
    <w:rsid w:val="00945C2D"/>
    <w:rsid w:val="00945D9D"/>
    <w:rsid w:val="00945FC8"/>
    <w:rsid w:val="00946E80"/>
    <w:rsid w:val="009501E0"/>
    <w:rsid w:val="00950514"/>
    <w:rsid w:val="009507BA"/>
    <w:rsid w:val="00950E8F"/>
    <w:rsid w:val="00951EB3"/>
    <w:rsid w:val="009521F7"/>
    <w:rsid w:val="00952C03"/>
    <w:rsid w:val="0095376A"/>
    <w:rsid w:val="00953B8E"/>
    <w:rsid w:val="009540E9"/>
    <w:rsid w:val="0095457B"/>
    <w:rsid w:val="00954829"/>
    <w:rsid w:val="00955959"/>
    <w:rsid w:val="00955C5D"/>
    <w:rsid w:val="009571C1"/>
    <w:rsid w:val="0096018D"/>
    <w:rsid w:val="009602FC"/>
    <w:rsid w:val="00961CE2"/>
    <w:rsid w:val="00963081"/>
    <w:rsid w:val="00963129"/>
    <w:rsid w:val="00963289"/>
    <w:rsid w:val="0096440C"/>
    <w:rsid w:val="00964C6D"/>
    <w:rsid w:val="00964EFD"/>
    <w:rsid w:val="00965259"/>
    <w:rsid w:val="009654C2"/>
    <w:rsid w:val="0096562F"/>
    <w:rsid w:val="00965B09"/>
    <w:rsid w:val="00965ECA"/>
    <w:rsid w:val="00966D55"/>
    <w:rsid w:val="0096713D"/>
    <w:rsid w:val="00970406"/>
    <w:rsid w:val="00971A31"/>
    <w:rsid w:val="00972627"/>
    <w:rsid w:val="00972B84"/>
    <w:rsid w:val="00972D76"/>
    <w:rsid w:val="00975AE0"/>
    <w:rsid w:val="00975BDC"/>
    <w:rsid w:val="009765BF"/>
    <w:rsid w:val="009766F8"/>
    <w:rsid w:val="00976C61"/>
    <w:rsid w:val="00977640"/>
    <w:rsid w:val="0098112B"/>
    <w:rsid w:val="00982336"/>
    <w:rsid w:val="00986AC1"/>
    <w:rsid w:val="009873F4"/>
    <w:rsid w:val="009906CE"/>
    <w:rsid w:val="00991752"/>
    <w:rsid w:val="00992982"/>
    <w:rsid w:val="00993507"/>
    <w:rsid w:val="00994826"/>
    <w:rsid w:val="00994BFC"/>
    <w:rsid w:val="009956EE"/>
    <w:rsid w:val="00995D0F"/>
    <w:rsid w:val="00995E2E"/>
    <w:rsid w:val="00996B6E"/>
    <w:rsid w:val="00996D1E"/>
    <w:rsid w:val="00997383"/>
    <w:rsid w:val="0099758D"/>
    <w:rsid w:val="00997E70"/>
    <w:rsid w:val="009A0162"/>
    <w:rsid w:val="009A02E7"/>
    <w:rsid w:val="009A142A"/>
    <w:rsid w:val="009A1FC5"/>
    <w:rsid w:val="009A20FA"/>
    <w:rsid w:val="009A292A"/>
    <w:rsid w:val="009A3265"/>
    <w:rsid w:val="009A3C4D"/>
    <w:rsid w:val="009A4130"/>
    <w:rsid w:val="009A473C"/>
    <w:rsid w:val="009A58E5"/>
    <w:rsid w:val="009A5F25"/>
    <w:rsid w:val="009A64F4"/>
    <w:rsid w:val="009A683F"/>
    <w:rsid w:val="009A6B5B"/>
    <w:rsid w:val="009A7913"/>
    <w:rsid w:val="009A792C"/>
    <w:rsid w:val="009A7E7C"/>
    <w:rsid w:val="009A7FDD"/>
    <w:rsid w:val="009B02CC"/>
    <w:rsid w:val="009B0DB1"/>
    <w:rsid w:val="009B167A"/>
    <w:rsid w:val="009B1C5F"/>
    <w:rsid w:val="009B1F5D"/>
    <w:rsid w:val="009B1FE2"/>
    <w:rsid w:val="009B2104"/>
    <w:rsid w:val="009B2554"/>
    <w:rsid w:val="009B334C"/>
    <w:rsid w:val="009B3793"/>
    <w:rsid w:val="009B3863"/>
    <w:rsid w:val="009B3BCF"/>
    <w:rsid w:val="009B3ED7"/>
    <w:rsid w:val="009B4763"/>
    <w:rsid w:val="009B75DC"/>
    <w:rsid w:val="009C185C"/>
    <w:rsid w:val="009C1A76"/>
    <w:rsid w:val="009C2120"/>
    <w:rsid w:val="009C2796"/>
    <w:rsid w:val="009C331B"/>
    <w:rsid w:val="009C4402"/>
    <w:rsid w:val="009C4489"/>
    <w:rsid w:val="009C53A6"/>
    <w:rsid w:val="009C57EA"/>
    <w:rsid w:val="009C60D6"/>
    <w:rsid w:val="009C76A3"/>
    <w:rsid w:val="009C76A9"/>
    <w:rsid w:val="009D0B1B"/>
    <w:rsid w:val="009D141C"/>
    <w:rsid w:val="009D1472"/>
    <w:rsid w:val="009D17B8"/>
    <w:rsid w:val="009D1A95"/>
    <w:rsid w:val="009D2461"/>
    <w:rsid w:val="009D3C0A"/>
    <w:rsid w:val="009D4431"/>
    <w:rsid w:val="009D4442"/>
    <w:rsid w:val="009D53F6"/>
    <w:rsid w:val="009D5A2D"/>
    <w:rsid w:val="009D62F5"/>
    <w:rsid w:val="009D7A99"/>
    <w:rsid w:val="009E06DA"/>
    <w:rsid w:val="009E1100"/>
    <w:rsid w:val="009E17D6"/>
    <w:rsid w:val="009E2E7D"/>
    <w:rsid w:val="009E4CF5"/>
    <w:rsid w:val="009E55FD"/>
    <w:rsid w:val="009E64CD"/>
    <w:rsid w:val="009E687F"/>
    <w:rsid w:val="009E6CAF"/>
    <w:rsid w:val="009E7490"/>
    <w:rsid w:val="009E7EC1"/>
    <w:rsid w:val="009F03F8"/>
    <w:rsid w:val="009F0C4E"/>
    <w:rsid w:val="009F22C8"/>
    <w:rsid w:val="009F26C4"/>
    <w:rsid w:val="009F2A5E"/>
    <w:rsid w:val="009F3EA6"/>
    <w:rsid w:val="009F45F2"/>
    <w:rsid w:val="009F4FFC"/>
    <w:rsid w:val="009F50BC"/>
    <w:rsid w:val="009F5A21"/>
    <w:rsid w:val="009F5B73"/>
    <w:rsid w:val="009F6A72"/>
    <w:rsid w:val="009F6E9F"/>
    <w:rsid w:val="009F707D"/>
    <w:rsid w:val="009F7CE7"/>
    <w:rsid w:val="009F7FFD"/>
    <w:rsid w:val="00A030E9"/>
    <w:rsid w:val="00A03728"/>
    <w:rsid w:val="00A04131"/>
    <w:rsid w:val="00A0449E"/>
    <w:rsid w:val="00A0497B"/>
    <w:rsid w:val="00A04AAC"/>
    <w:rsid w:val="00A055C5"/>
    <w:rsid w:val="00A05741"/>
    <w:rsid w:val="00A068B6"/>
    <w:rsid w:val="00A06B2F"/>
    <w:rsid w:val="00A07463"/>
    <w:rsid w:val="00A07EA2"/>
    <w:rsid w:val="00A10C33"/>
    <w:rsid w:val="00A1176A"/>
    <w:rsid w:val="00A12100"/>
    <w:rsid w:val="00A12266"/>
    <w:rsid w:val="00A12A3B"/>
    <w:rsid w:val="00A135C3"/>
    <w:rsid w:val="00A1399F"/>
    <w:rsid w:val="00A14C49"/>
    <w:rsid w:val="00A15C02"/>
    <w:rsid w:val="00A16DED"/>
    <w:rsid w:val="00A170A6"/>
    <w:rsid w:val="00A17283"/>
    <w:rsid w:val="00A176F9"/>
    <w:rsid w:val="00A17708"/>
    <w:rsid w:val="00A207BD"/>
    <w:rsid w:val="00A224EF"/>
    <w:rsid w:val="00A22ECA"/>
    <w:rsid w:val="00A23613"/>
    <w:rsid w:val="00A23A66"/>
    <w:rsid w:val="00A23D35"/>
    <w:rsid w:val="00A244DF"/>
    <w:rsid w:val="00A26C90"/>
    <w:rsid w:val="00A275D5"/>
    <w:rsid w:val="00A27616"/>
    <w:rsid w:val="00A27DFB"/>
    <w:rsid w:val="00A27EF3"/>
    <w:rsid w:val="00A3005F"/>
    <w:rsid w:val="00A30361"/>
    <w:rsid w:val="00A31697"/>
    <w:rsid w:val="00A31812"/>
    <w:rsid w:val="00A31F91"/>
    <w:rsid w:val="00A321F2"/>
    <w:rsid w:val="00A322D6"/>
    <w:rsid w:val="00A332A5"/>
    <w:rsid w:val="00A341E3"/>
    <w:rsid w:val="00A3420D"/>
    <w:rsid w:val="00A35826"/>
    <w:rsid w:val="00A3659B"/>
    <w:rsid w:val="00A36E3D"/>
    <w:rsid w:val="00A37295"/>
    <w:rsid w:val="00A37E8B"/>
    <w:rsid w:val="00A37F99"/>
    <w:rsid w:val="00A4081B"/>
    <w:rsid w:val="00A4201B"/>
    <w:rsid w:val="00A4286B"/>
    <w:rsid w:val="00A4428C"/>
    <w:rsid w:val="00A44DCD"/>
    <w:rsid w:val="00A452BF"/>
    <w:rsid w:val="00A45486"/>
    <w:rsid w:val="00A454AA"/>
    <w:rsid w:val="00A45C2B"/>
    <w:rsid w:val="00A47395"/>
    <w:rsid w:val="00A527D2"/>
    <w:rsid w:val="00A52B08"/>
    <w:rsid w:val="00A52FE0"/>
    <w:rsid w:val="00A5352A"/>
    <w:rsid w:val="00A53872"/>
    <w:rsid w:val="00A55ADC"/>
    <w:rsid w:val="00A566F7"/>
    <w:rsid w:val="00A56BE3"/>
    <w:rsid w:val="00A571BC"/>
    <w:rsid w:val="00A571DC"/>
    <w:rsid w:val="00A57983"/>
    <w:rsid w:val="00A62485"/>
    <w:rsid w:val="00A6294F"/>
    <w:rsid w:val="00A6362A"/>
    <w:rsid w:val="00A639E4"/>
    <w:rsid w:val="00A63DBC"/>
    <w:rsid w:val="00A643F9"/>
    <w:rsid w:val="00A6444C"/>
    <w:rsid w:val="00A6498D"/>
    <w:rsid w:val="00A64CE4"/>
    <w:rsid w:val="00A6562F"/>
    <w:rsid w:val="00A65A51"/>
    <w:rsid w:val="00A662DF"/>
    <w:rsid w:val="00A667C4"/>
    <w:rsid w:val="00A667F2"/>
    <w:rsid w:val="00A67B33"/>
    <w:rsid w:val="00A70507"/>
    <w:rsid w:val="00A70BC3"/>
    <w:rsid w:val="00A70E58"/>
    <w:rsid w:val="00A719EE"/>
    <w:rsid w:val="00A723A0"/>
    <w:rsid w:val="00A725C3"/>
    <w:rsid w:val="00A7306E"/>
    <w:rsid w:val="00A73E9C"/>
    <w:rsid w:val="00A74134"/>
    <w:rsid w:val="00A75946"/>
    <w:rsid w:val="00A76059"/>
    <w:rsid w:val="00A760A4"/>
    <w:rsid w:val="00A76647"/>
    <w:rsid w:val="00A76B9A"/>
    <w:rsid w:val="00A76D6A"/>
    <w:rsid w:val="00A806EE"/>
    <w:rsid w:val="00A80DA6"/>
    <w:rsid w:val="00A8126F"/>
    <w:rsid w:val="00A81664"/>
    <w:rsid w:val="00A834E8"/>
    <w:rsid w:val="00A8455A"/>
    <w:rsid w:val="00A85C4C"/>
    <w:rsid w:val="00A85D28"/>
    <w:rsid w:val="00A86128"/>
    <w:rsid w:val="00A86179"/>
    <w:rsid w:val="00A8726F"/>
    <w:rsid w:val="00A87875"/>
    <w:rsid w:val="00A92676"/>
    <w:rsid w:val="00A927D3"/>
    <w:rsid w:val="00A92FB8"/>
    <w:rsid w:val="00A94212"/>
    <w:rsid w:val="00A952D1"/>
    <w:rsid w:val="00A96CF1"/>
    <w:rsid w:val="00A97B1C"/>
    <w:rsid w:val="00AA0021"/>
    <w:rsid w:val="00AA096F"/>
    <w:rsid w:val="00AA0D69"/>
    <w:rsid w:val="00AA24D0"/>
    <w:rsid w:val="00AA2904"/>
    <w:rsid w:val="00AA3182"/>
    <w:rsid w:val="00AA369F"/>
    <w:rsid w:val="00AA39E3"/>
    <w:rsid w:val="00AA4018"/>
    <w:rsid w:val="00AA42C6"/>
    <w:rsid w:val="00AA4E66"/>
    <w:rsid w:val="00AA51FE"/>
    <w:rsid w:val="00AA565E"/>
    <w:rsid w:val="00AA56BC"/>
    <w:rsid w:val="00AA5E3E"/>
    <w:rsid w:val="00AA6DB0"/>
    <w:rsid w:val="00AA727B"/>
    <w:rsid w:val="00AA7F5A"/>
    <w:rsid w:val="00AB051D"/>
    <w:rsid w:val="00AB0854"/>
    <w:rsid w:val="00AB12FC"/>
    <w:rsid w:val="00AB144A"/>
    <w:rsid w:val="00AB1F5A"/>
    <w:rsid w:val="00AB1FA8"/>
    <w:rsid w:val="00AB1FDD"/>
    <w:rsid w:val="00AB2909"/>
    <w:rsid w:val="00AB2B51"/>
    <w:rsid w:val="00AB4AA2"/>
    <w:rsid w:val="00AB4B6D"/>
    <w:rsid w:val="00AB4ECD"/>
    <w:rsid w:val="00AB55A8"/>
    <w:rsid w:val="00AB76EA"/>
    <w:rsid w:val="00AB7F90"/>
    <w:rsid w:val="00AC0D6D"/>
    <w:rsid w:val="00AC30A2"/>
    <w:rsid w:val="00AC4714"/>
    <w:rsid w:val="00AC4A18"/>
    <w:rsid w:val="00AC5C1C"/>
    <w:rsid w:val="00AC696A"/>
    <w:rsid w:val="00AD03C5"/>
    <w:rsid w:val="00AD0A72"/>
    <w:rsid w:val="00AD0CB8"/>
    <w:rsid w:val="00AD13F7"/>
    <w:rsid w:val="00AD197E"/>
    <w:rsid w:val="00AD1CE3"/>
    <w:rsid w:val="00AD2128"/>
    <w:rsid w:val="00AD25D9"/>
    <w:rsid w:val="00AD3B5C"/>
    <w:rsid w:val="00AD560D"/>
    <w:rsid w:val="00AD5C95"/>
    <w:rsid w:val="00AD640D"/>
    <w:rsid w:val="00AD6BCA"/>
    <w:rsid w:val="00AD6E92"/>
    <w:rsid w:val="00AD77B5"/>
    <w:rsid w:val="00AD7F91"/>
    <w:rsid w:val="00AE0721"/>
    <w:rsid w:val="00AE12E5"/>
    <w:rsid w:val="00AE1FC5"/>
    <w:rsid w:val="00AE201E"/>
    <w:rsid w:val="00AE2051"/>
    <w:rsid w:val="00AE387A"/>
    <w:rsid w:val="00AE4012"/>
    <w:rsid w:val="00AE4768"/>
    <w:rsid w:val="00AE4CF3"/>
    <w:rsid w:val="00AE52E1"/>
    <w:rsid w:val="00AE6D74"/>
    <w:rsid w:val="00AE7186"/>
    <w:rsid w:val="00AE71F5"/>
    <w:rsid w:val="00AE7610"/>
    <w:rsid w:val="00AE7829"/>
    <w:rsid w:val="00AF0079"/>
    <w:rsid w:val="00AF014A"/>
    <w:rsid w:val="00AF0702"/>
    <w:rsid w:val="00AF12B1"/>
    <w:rsid w:val="00AF1A4F"/>
    <w:rsid w:val="00AF408D"/>
    <w:rsid w:val="00AF40E9"/>
    <w:rsid w:val="00AF4112"/>
    <w:rsid w:val="00AF416F"/>
    <w:rsid w:val="00AF42FF"/>
    <w:rsid w:val="00AF456D"/>
    <w:rsid w:val="00AF476A"/>
    <w:rsid w:val="00AF5EFE"/>
    <w:rsid w:val="00AF6320"/>
    <w:rsid w:val="00AF643D"/>
    <w:rsid w:val="00AF6601"/>
    <w:rsid w:val="00B004A7"/>
    <w:rsid w:val="00B01AD3"/>
    <w:rsid w:val="00B021F6"/>
    <w:rsid w:val="00B040BD"/>
    <w:rsid w:val="00B045EF"/>
    <w:rsid w:val="00B04A78"/>
    <w:rsid w:val="00B0573A"/>
    <w:rsid w:val="00B105B2"/>
    <w:rsid w:val="00B10F79"/>
    <w:rsid w:val="00B112F9"/>
    <w:rsid w:val="00B11E19"/>
    <w:rsid w:val="00B12AE2"/>
    <w:rsid w:val="00B130B2"/>
    <w:rsid w:val="00B13327"/>
    <w:rsid w:val="00B14DC0"/>
    <w:rsid w:val="00B150AE"/>
    <w:rsid w:val="00B1638B"/>
    <w:rsid w:val="00B1719E"/>
    <w:rsid w:val="00B17A7C"/>
    <w:rsid w:val="00B17DC7"/>
    <w:rsid w:val="00B17E06"/>
    <w:rsid w:val="00B20C2E"/>
    <w:rsid w:val="00B214B6"/>
    <w:rsid w:val="00B21F62"/>
    <w:rsid w:val="00B230BC"/>
    <w:rsid w:val="00B24639"/>
    <w:rsid w:val="00B247EE"/>
    <w:rsid w:val="00B24C67"/>
    <w:rsid w:val="00B264B1"/>
    <w:rsid w:val="00B26525"/>
    <w:rsid w:val="00B26875"/>
    <w:rsid w:val="00B26FF5"/>
    <w:rsid w:val="00B27293"/>
    <w:rsid w:val="00B27367"/>
    <w:rsid w:val="00B309EA"/>
    <w:rsid w:val="00B3275C"/>
    <w:rsid w:val="00B32794"/>
    <w:rsid w:val="00B32E95"/>
    <w:rsid w:val="00B33360"/>
    <w:rsid w:val="00B33EB5"/>
    <w:rsid w:val="00B34E51"/>
    <w:rsid w:val="00B35283"/>
    <w:rsid w:val="00B35CE2"/>
    <w:rsid w:val="00B3609D"/>
    <w:rsid w:val="00B36A8D"/>
    <w:rsid w:val="00B36F71"/>
    <w:rsid w:val="00B41C01"/>
    <w:rsid w:val="00B43557"/>
    <w:rsid w:val="00B443C1"/>
    <w:rsid w:val="00B44746"/>
    <w:rsid w:val="00B449C6"/>
    <w:rsid w:val="00B44CD9"/>
    <w:rsid w:val="00B44E77"/>
    <w:rsid w:val="00B45DF2"/>
    <w:rsid w:val="00B467B1"/>
    <w:rsid w:val="00B46AEE"/>
    <w:rsid w:val="00B474EB"/>
    <w:rsid w:val="00B47A31"/>
    <w:rsid w:val="00B47AB7"/>
    <w:rsid w:val="00B47E90"/>
    <w:rsid w:val="00B50726"/>
    <w:rsid w:val="00B51803"/>
    <w:rsid w:val="00B537AA"/>
    <w:rsid w:val="00B5387C"/>
    <w:rsid w:val="00B5390C"/>
    <w:rsid w:val="00B54133"/>
    <w:rsid w:val="00B5483E"/>
    <w:rsid w:val="00B550EB"/>
    <w:rsid w:val="00B55CA7"/>
    <w:rsid w:val="00B55F78"/>
    <w:rsid w:val="00B56467"/>
    <w:rsid w:val="00B60182"/>
    <w:rsid w:val="00B604A5"/>
    <w:rsid w:val="00B60AC0"/>
    <w:rsid w:val="00B615E8"/>
    <w:rsid w:val="00B61F99"/>
    <w:rsid w:val="00B62A19"/>
    <w:rsid w:val="00B63B46"/>
    <w:rsid w:val="00B63B51"/>
    <w:rsid w:val="00B63D37"/>
    <w:rsid w:val="00B64647"/>
    <w:rsid w:val="00B6480C"/>
    <w:rsid w:val="00B65164"/>
    <w:rsid w:val="00B6534C"/>
    <w:rsid w:val="00B657E8"/>
    <w:rsid w:val="00B65EFB"/>
    <w:rsid w:val="00B663F7"/>
    <w:rsid w:val="00B6649B"/>
    <w:rsid w:val="00B67CD8"/>
    <w:rsid w:val="00B708C2"/>
    <w:rsid w:val="00B70BBB"/>
    <w:rsid w:val="00B7183E"/>
    <w:rsid w:val="00B72960"/>
    <w:rsid w:val="00B72CB7"/>
    <w:rsid w:val="00B73C0B"/>
    <w:rsid w:val="00B74500"/>
    <w:rsid w:val="00B74E41"/>
    <w:rsid w:val="00B75E5B"/>
    <w:rsid w:val="00B76299"/>
    <w:rsid w:val="00B76D23"/>
    <w:rsid w:val="00B76DBC"/>
    <w:rsid w:val="00B76FEC"/>
    <w:rsid w:val="00B773C5"/>
    <w:rsid w:val="00B803AF"/>
    <w:rsid w:val="00B81D5C"/>
    <w:rsid w:val="00B82020"/>
    <w:rsid w:val="00B83D01"/>
    <w:rsid w:val="00B84DC5"/>
    <w:rsid w:val="00B853CE"/>
    <w:rsid w:val="00B8547C"/>
    <w:rsid w:val="00B86D0F"/>
    <w:rsid w:val="00B877E7"/>
    <w:rsid w:val="00B87C2F"/>
    <w:rsid w:val="00B90EB0"/>
    <w:rsid w:val="00B919CC"/>
    <w:rsid w:val="00B92C25"/>
    <w:rsid w:val="00B931C8"/>
    <w:rsid w:val="00B9413D"/>
    <w:rsid w:val="00B94CF6"/>
    <w:rsid w:val="00B94DFA"/>
    <w:rsid w:val="00B952BA"/>
    <w:rsid w:val="00B95AC3"/>
    <w:rsid w:val="00B9615A"/>
    <w:rsid w:val="00B962D3"/>
    <w:rsid w:val="00B96BF6"/>
    <w:rsid w:val="00B96FF4"/>
    <w:rsid w:val="00B9777A"/>
    <w:rsid w:val="00B97A80"/>
    <w:rsid w:val="00B97C4B"/>
    <w:rsid w:val="00BA0FBA"/>
    <w:rsid w:val="00BA161B"/>
    <w:rsid w:val="00BA2BAF"/>
    <w:rsid w:val="00BA2E2B"/>
    <w:rsid w:val="00BA339A"/>
    <w:rsid w:val="00BA3514"/>
    <w:rsid w:val="00BA6DB9"/>
    <w:rsid w:val="00BA7954"/>
    <w:rsid w:val="00BA7F1E"/>
    <w:rsid w:val="00BB0C70"/>
    <w:rsid w:val="00BB1E11"/>
    <w:rsid w:val="00BB1FEC"/>
    <w:rsid w:val="00BB23A2"/>
    <w:rsid w:val="00BB318C"/>
    <w:rsid w:val="00BB3198"/>
    <w:rsid w:val="00BB3612"/>
    <w:rsid w:val="00BB385D"/>
    <w:rsid w:val="00BB3E26"/>
    <w:rsid w:val="00BB45EF"/>
    <w:rsid w:val="00BB50E9"/>
    <w:rsid w:val="00BB5B31"/>
    <w:rsid w:val="00BB627A"/>
    <w:rsid w:val="00BB6DB1"/>
    <w:rsid w:val="00BB722A"/>
    <w:rsid w:val="00BC0482"/>
    <w:rsid w:val="00BC04C2"/>
    <w:rsid w:val="00BC068B"/>
    <w:rsid w:val="00BC247A"/>
    <w:rsid w:val="00BC36FC"/>
    <w:rsid w:val="00BC44EC"/>
    <w:rsid w:val="00BC694F"/>
    <w:rsid w:val="00BC6AD1"/>
    <w:rsid w:val="00BC6E96"/>
    <w:rsid w:val="00BC7576"/>
    <w:rsid w:val="00BD0BC1"/>
    <w:rsid w:val="00BD0BE6"/>
    <w:rsid w:val="00BD171E"/>
    <w:rsid w:val="00BD22AE"/>
    <w:rsid w:val="00BD2FD7"/>
    <w:rsid w:val="00BD3173"/>
    <w:rsid w:val="00BD34D3"/>
    <w:rsid w:val="00BD4418"/>
    <w:rsid w:val="00BD4926"/>
    <w:rsid w:val="00BD50E1"/>
    <w:rsid w:val="00BE0065"/>
    <w:rsid w:val="00BE0F14"/>
    <w:rsid w:val="00BE3DB3"/>
    <w:rsid w:val="00BE3FB0"/>
    <w:rsid w:val="00BE5381"/>
    <w:rsid w:val="00BE5C2D"/>
    <w:rsid w:val="00BE67EE"/>
    <w:rsid w:val="00BE7440"/>
    <w:rsid w:val="00BE7B56"/>
    <w:rsid w:val="00BF0741"/>
    <w:rsid w:val="00BF079D"/>
    <w:rsid w:val="00BF1434"/>
    <w:rsid w:val="00BF151F"/>
    <w:rsid w:val="00BF1A94"/>
    <w:rsid w:val="00BF2D7A"/>
    <w:rsid w:val="00BF40E1"/>
    <w:rsid w:val="00BF5516"/>
    <w:rsid w:val="00C0012F"/>
    <w:rsid w:val="00C001AC"/>
    <w:rsid w:val="00C004F4"/>
    <w:rsid w:val="00C008C5"/>
    <w:rsid w:val="00C0109F"/>
    <w:rsid w:val="00C01962"/>
    <w:rsid w:val="00C01DDF"/>
    <w:rsid w:val="00C022A2"/>
    <w:rsid w:val="00C02CA0"/>
    <w:rsid w:val="00C0302C"/>
    <w:rsid w:val="00C0342E"/>
    <w:rsid w:val="00C03BF0"/>
    <w:rsid w:val="00C048E5"/>
    <w:rsid w:val="00C04CBE"/>
    <w:rsid w:val="00C060F9"/>
    <w:rsid w:val="00C0613C"/>
    <w:rsid w:val="00C0625A"/>
    <w:rsid w:val="00C067D0"/>
    <w:rsid w:val="00C07B12"/>
    <w:rsid w:val="00C10491"/>
    <w:rsid w:val="00C10FF4"/>
    <w:rsid w:val="00C124C7"/>
    <w:rsid w:val="00C12CF9"/>
    <w:rsid w:val="00C1390D"/>
    <w:rsid w:val="00C140AD"/>
    <w:rsid w:val="00C14EA9"/>
    <w:rsid w:val="00C1541D"/>
    <w:rsid w:val="00C16120"/>
    <w:rsid w:val="00C17400"/>
    <w:rsid w:val="00C20A0E"/>
    <w:rsid w:val="00C21134"/>
    <w:rsid w:val="00C2233C"/>
    <w:rsid w:val="00C224D9"/>
    <w:rsid w:val="00C2289C"/>
    <w:rsid w:val="00C22996"/>
    <w:rsid w:val="00C22CEF"/>
    <w:rsid w:val="00C22FA7"/>
    <w:rsid w:val="00C2308C"/>
    <w:rsid w:val="00C249A2"/>
    <w:rsid w:val="00C2520D"/>
    <w:rsid w:val="00C25B17"/>
    <w:rsid w:val="00C27523"/>
    <w:rsid w:val="00C30BAD"/>
    <w:rsid w:val="00C30E99"/>
    <w:rsid w:val="00C31876"/>
    <w:rsid w:val="00C31D31"/>
    <w:rsid w:val="00C31D33"/>
    <w:rsid w:val="00C34E04"/>
    <w:rsid w:val="00C34E67"/>
    <w:rsid w:val="00C34FB7"/>
    <w:rsid w:val="00C358A8"/>
    <w:rsid w:val="00C35980"/>
    <w:rsid w:val="00C35A3D"/>
    <w:rsid w:val="00C35DBA"/>
    <w:rsid w:val="00C36468"/>
    <w:rsid w:val="00C36A0C"/>
    <w:rsid w:val="00C376F2"/>
    <w:rsid w:val="00C37E59"/>
    <w:rsid w:val="00C40CA7"/>
    <w:rsid w:val="00C40DAB"/>
    <w:rsid w:val="00C40EF4"/>
    <w:rsid w:val="00C410A4"/>
    <w:rsid w:val="00C416E7"/>
    <w:rsid w:val="00C4232E"/>
    <w:rsid w:val="00C4268A"/>
    <w:rsid w:val="00C42890"/>
    <w:rsid w:val="00C42912"/>
    <w:rsid w:val="00C42E8B"/>
    <w:rsid w:val="00C43074"/>
    <w:rsid w:val="00C430E4"/>
    <w:rsid w:val="00C44763"/>
    <w:rsid w:val="00C44CFF"/>
    <w:rsid w:val="00C450BE"/>
    <w:rsid w:val="00C45521"/>
    <w:rsid w:val="00C45A75"/>
    <w:rsid w:val="00C45DAC"/>
    <w:rsid w:val="00C46336"/>
    <w:rsid w:val="00C46EB6"/>
    <w:rsid w:val="00C47030"/>
    <w:rsid w:val="00C5066B"/>
    <w:rsid w:val="00C50768"/>
    <w:rsid w:val="00C508A6"/>
    <w:rsid w:val="00C50C9A"/>
    <w:rsid w:val="00C51AA9"/>
    <w:rsid w:val="00C52F5B"/>
    <w:rsid w:val="00C5521C"/>
    <w:rsid w:val="00C555A1"/>
    <w:rsid w:val="00C55A3B"/>
    <w:rsid w:val="00C57976"/>
    <w:rsid w:val="00C57FFA"/>
    <w:rsid w:val="00C6032C"/>
    <w:rsid w:val="00C61362"/>
    <w:rsid w:val="00C62615"/>
    <w:rsid w:val="00C62A01"/>
    <w:rsid w:val="00C63287"/>
    <w:rsid w:val="00C6397A"/>
    <w:rsid w:val="00C63BA7"/>
    <w:rsid w:val="00C63F3B"/>
    <w:rsid w:val="00C63F78"/>
    <w:rsid w:val="00C648D5"/>
    <w:rsid w:val="00C64BE4"/>
    <w:rsid w:val="00C64F52"/>
    <w:rsid w:val="00C66679"/>
    <w:rsid w:val="00C66B6D"/>
    <w:rsid w:val="00C67CF5"/>
    <w:rsid w:val="00C70124"/>
    <w:rsid w:val="00C708E1"/>
    <w:rsid w:val="00C70AE0"/>
    <w:rsid w:val="00C71B71"/>
    <w:rsid w:val="00C71C2B"/>
    <w:rsid w:val="00C721A5"/>
    <w:rsid w:val="00C723F6"/>
    <w:rsid w:val="00C734B8"/>
    <w:rsid w:val="00C73746"/>
    <w:rsid w:val="00C75AB2"/>
    <w:rsid w:val="00C76672"/>
    <w:rsid w:val="00C777E8"/>
    <w:rsid w:val="00C80449"/>
    <w:rsid w:val="00C805C0"/>
    <w:rsid w:val="00C80D08"/>
    <w:rsid w:val="00C8147D"/>
    <w:rsid w:val="00C82AB0"/>
    <w:rsid w:val="00C8317D"/>
    <w:rsid w:val="00C84ED9"/>
    <w:rsid w:val="00C851F9"/>
    <w:rsid w:val="00C8522B"/>
    <w:rsid w:val="00C85798"/>
    <w:rsid w:val="00C85FC1"/>
    <w:rsid w:val="00C90772"/>
    <w:rsid w:val="00C91365"/>
    <w:rsid w:val="00C93046"/>
    <w:rsid w:val="00C94C34"/>
    <w:rsid w:val="00C957EB"/>
    <w:rsid w:val="00C95DE1"/>
    <w:rsid w:val="00C96853"/>
    <w:rsid w:val="00C97AE8"/>
    <w:rsid w:val="00CA047F"/>
    <w:rsid w:val="00CA0716"/>
    <w:rsid w:val="00CA0B3F"/>
    <w:rsid w:val="00CA1234"/>
    <w:rsid w:val="00CA41D0"/>
    <w:rsid w:val="00CA421B"/>
    <w:rsid w:val="00CA6CF9"/>
    <w:rsid w:val="00CA732D"/>
    <w:rsid w:val="00CA73E1"/>
    <w:rsid w:val="00CA73EA"/>
    <w:rsid w:val="00CA790D"/>
    <w:rsid w:val="00CA7A1D"/>
    <w:rsid w:val="00CA7B90"/>
    <w:rsid w:val="00CB2C72"/>
    <w:rsid w:val="00CB5D12"/>
    <w:rsid w:val="00CB5DD2"/>
    <w:rsid w:val="00CB610A"/>
    <w:rsid w:val="00CB6D2A"/>
    <w:rsid w:val="00CB729E"/>
    <w:rsid w:val="00CC0675"/>
    <w:rsid w:val="00CC06B2"/>
    <w:rsid w:val="00CC149E"/>
    <w:rsid w:val="00CC21A0"/>
    <w:rsid w:val="00CC3C3C"/>
    <w:rsid w:val="00CC3E16"/>
    <w:rsid w:val="00CC5961"/>
    <w:rsid w:val="00CC6B7C"/>
    <w:rsid w:val="00CC6C2F"/>
    <w:rsid w:val="00CC70BF"/>
    <w:rsid w:val="00CC75E1"/>
    <w:rsid w:val="00CC7988"/>
    <w:rsid w:val="00CC7E78"/>
    <w:rsid w:val="00CD0EA8"/>
    <w:rsid w:val="00CD1436"/>
    <w:rsid w:val="00CD279D"/>
    <w:rsid w:val="00CD2B90"/>
    <w:rsid w:val="00CD2F89"/>
    <w:rsid w:val="00CD4E72"/>
    <w:rsid w:val="00CD50EF"/>
    <w:rsid w:val="00CD5BD3"/>
    <w:rsid w:val="00CD5D50"/>
    <w:rsid w:val="00CD6347"/>
    <w:rsid w:val="00CD6A2C"/>
    <w:rsid w:val="00CD6F35"/>
    <w:rsid w:val="00CD7D35"/>
    <w:rsid w:val="00CE065A"/>
    <w:rsid w:val="00CE168E"/>
    <w:rsid w:val="00CE2250"/>
    <w:rsid w:val="00CE25CE"/>
    <w:rsid w:val="00CE3B3D"/>
    <w:rsid w:val="00CE3D14"/>
    <w:rsid w:val="00CE514A"/>
    <w:rsid w:val="00CE5521"/>
    <w:rsid w:val="00CE56D9"/>
    <w:rsid w:val="00CE74BC"/>
    <w:rsid w:val="00CE74E7"/>
    <w:rsid w:val="00CE7594"/>
    <w:rsid w:val="00CE7E20"/>
    <w:rsid w:val="00CF0040"/>
    <w:rsid w:val="00CF02AB"/>
    <w:rsid w:val="00CF0564"/>
    <w:rsid w:val="00CF06A2"/>
    <w:rsid w:val="00CF09FE"/>
    <w:rsid w:val="00CF0BE8"/>
    <w:rsid w:val="00CF11D9"/>
    <w:rsid w:val="00CF1E73"/>
    <w:rsid w:val="00CF2C24"/>
    <w:rsid w:val="00CF3DDB"/>
    <w:rsid w:val="00CF4633"/>
    <w:rsid w:val="00CF4B31"/>
    <w:rsid w:val="00CF52C4"/>
    <w:rsid w:val="00CF6050"/>
    <w:rsid w:val="00CF6967"/>
    <w:rsid w:val="00CF76D8"/>
    <w:rsid w:val="00D007A2"/>
    <w:rsid w:val="00D00C46"/>
    <w:rsid w:val="00D01305"/>
    <w:rsid w:val="00D04053"/>
    <w:rsid w:val="00D041F0"/>
    <w:rsid w:val="00D0455C"/>
    <w:rsid w:val="00D046CD"/>
    <w:rsid w:val="00D047B5"/>
    <w:rsid w:val="00D05A08"/>
    <w:rsid w:val="00D06DFF"/>
    <w:rsid w:val="00D078C1"/>
    <w:rsid w:val="00D1010C"/>
    <w:rsid w:val="00D1050A"/>
    <w:rsid w:val="00D1436D"/>
    <w:rsid w:val="00D15E39"/>
    <w:rsid w:val="00D1647B"/>
    <w:rsid w:val="00D16582"/>
    <w:rsid w:val="00D166EF"/>
    <w:rsid w:val="00D17079"/>
    <w:rsid w:val="00D17CCF"/>
    <w:rsid w:val="00D17CED"/>
    <w:rsid w:val="00D21422"/>
    <w:rsid w:val="00D21B18"/>
    <w:rsid w:val="00D21D07"/>
    <w:rsid w:val="00D22127"/>
    <w:rsid w:val="00D2275A"/>
    <w:rsid w:val="00D22858"/>
    <w:rsid w:val="00D22FDD"/>
    <w:rsid w:val="00D235FA"/>
    <w:rsid w:val="00D23C8E"/>
    <w:rsid w:val="00D245C6"/>
    <w:rsid w:val="00D2482D"/>
    <w:rsid w:val="00D248FF"/>
    <w:rsid w:val="00D259AE"/>
    <w:rsid w:val="00D266DB"/>
    <w:rsid w:val="00D27472"/>
    <w:rsid w:val="00D30A3B"/>
    <w:rsid w:val="00D32007"/>
    <w:rsid w:val="00D32156"/>
    <w:rsid w:val="00D32224"/>
    <w:rsid w:val="00D338C1"/>
    <w:rsid w:val="00D33E08"/>
    <w:rsid w:val="00D34776"/>
    <w:rsid w:val="00D3510B"/>
    <w:rsid w:val="00D35E44"/>
    <w:rsid w:val="00D35E49"/>
    <w:rsid w:val="00D365F3"/>
    <w:rsid w:val="00D36868"/>
    <w:rsid w:val="00D36F64"/>
    <w:rsid w:val="00D372B8"/>
    <w:rsid w:val="00D400F9"/>
    <w:rsid w:val="00D403BD"/>
    <w:rsid w:val="00D405AD"/>
    <w:rsid w:val="00D408F8"/>
    <w:rsid w:val="00D40F3F"/>
    <w:rsid w:val="00D412FE"/>
    <w:rsid w:val="00D4139F"/>
    <w:rsid w:val="00D42704"/>
    <w:rsid w:val="00D44747"/>
    <w:rsid w:val="00D4490E"/>
    <w:rsid w:val="00D458EC"/>
    <w:rsid w:val="00D45CF5"/>
    <w:rsid w:val="00D45F54"/>
    <w:rsid w:val="00D474F5"/>
    <w:rsid w:val="00D5058B"/>
    <w:rsid w:val="00D50C6E"/>
    <w:rsid w:val="00D50F8C"/>
    <w:rsid w:val="00D51E0A"/>
    <w:rsid w:val="00D520AC"/>
    <w:rsid w:val="00D52809"/>
    <w:rsid w:val="00D52E70"/>
    <w:rsid w:val="00D54CE3"/>
    <w:rsid w:val="00D54EC6"/>
    <w:rsid w:val="00D559F0"/>
    <w:rsid w:val="00D563FF"/>
    <w:rsid w:val="00D56582"/>
    <w:rsid w:val="00D57704"/>
    <w:rsid w:val="00D6024C"/>
    <w:rsid w:val="00D60377"/>
    <w:rsid w:val="00D60466"/>
    <w:rsid w:val="00D60D12"/>
    <w:rsid w:val="00D621A6"/>
    <w:rsid w:val="00D63723"/>
    <w:rsid w:val="00D67157"/>
    <w:rsid w:val="00D703FC"/>
    <w:rsid w:val="00D70C5D"/>
    <w:rsid w:val="00D72776"/>
    <w:rsid w:val="00D735DE"/>
    <w:rsid w:val="00D73DC8"/>
    <w:rsid w:val="00D73E6F"/>
    <w:rsid w:val="00D7596D"/>
    <w:rsid w:val="00D75CD9"/>
    <w:rsid w:val="00D75F8F"/>
    <w:rsid w:val="00D76182"/>
    <w:rsid w:val="00D769F8"/>
    <w:rsid w:val="00D76D16"/>
    <w:rsid w:val="00D77134"/>
    <w:rsid w:val="00D772A1"/>
    <w:rsid w:val="00D77386"/>
    <w:rsid w:val="00D77E66"/>
    <w:rsid w:val="00D80E01"/>
    <w:rsid w:val="00D81232"/>
    <w:rsid w:val="00D8180A"/>
    <w:rsid w:val="00D81F13"/>
    <w:rsid w:val="00D822FC"/>
    <w:rsid w:val="00D82CC7"/>
    <w:rsid w:val="00D82D34"/>
    <w:rsid w:val="00D83DFA"/>
    <w:rsid w:val="00D85696"/>
    <w:rsid w:val="00D86183"/>
    <w:rsid w:val="00D8672C"/>
    <w:rsid w:val="00D86F9A"/>
    <w:rsid w:val="00D87B09"/>
    <w:rsid w:val="00D87C22"/>
    <w:rsid w:val="00D90B81"/>
    <w:rsid w:val="00D90EB4"/>
    <w:rsid w:val="00D9401B"/>
    <w:rsid w:val="00D9407C"/>
    <w:rsid w:val="00D94DF3"/>
    <w:rsid w:val="00D95CA7"/>
    <w:rsid w:val="00D95D10"/>
    <w:rsid w:val="00D9621D"/>
    <w:rsid w:val="00D966B9"/>
    <w:rsid w:val="00D979A0"/>
    <w:rsid w:val="00DA115B"/>
    <w:rsid w:val="00DA19FF"/>
    <w:rsid w:val="00DA1CC6"/>
    <w:rsid w:val="00DA21CD"/>
    <w:rsid w:val="00DA273F"/>
    <w:rsid w:val="00DA2C0B"/>
    <w:rsid w:val="00DA3296"/>
    <w:rsid w:val="00DA349D"/>
    <w:rsid w:val="00DA4915"/>
    <w:rsid w:val="00DA4C4F"/>
    <w:rsid w:val="00DA5058"/>
    <w:rsid w:val="00DA534E"/>
    <w:rsid w:val="00DA5727"/>
    <w:rsid w:val="00DA5E27"/>
    <w:rsid w:val="00DB003D"/>
    <w:rsid w:val="00DB06CC"/>
    <w:rsid w:val="00DB098D"/>
    <w:rsid w:val="00DB0A0F"/>
    <w:rsid w:val="00DB0D80"/>
    <w:rsid w:val="00DB0F4F"/>
    <w:rsid w:val="00DB1244"/>
    <w:rsid w:val="00DB3295"/>
    <w:rsid w:val="00DB3CFA"/>
    <w:rsid w:val="00DB4C03"/>
    <w:rsid w:val="00DB59F8"/>
    <w:rsid w:val="00DB6164"/>
    <w:rsid w:val="00DB6326"/>
    <w:rsid w:val="00DB67C7"/>
    <w:rsid w:val="00DB688B"/>
    <w:rsid w:val="00DB6B4F"/>
    <w:rsid w:val="00DB7520"/>
    <w:rsid w:val="00DC21DA"/>
    <w:rsid w:val="00DC2BC5"/>
    <w:rsid w:val="00DC2C6B"/>
    <w:rsid w:val="00DC33BF"/>
    <w:rsid w:val="00DC3A1A"/>
    <w:rsid w:val="00DC429C"/>
    <w:rsid w:val="00DC4566"/>
    <w:rsid w:val="00DC49A3"/>
    <w:rsid w:val="00DC5DF5"/>
    <w:rsid w:val="00DD032D"/>
    <w:rsid w:val="00DD088B"/>
    <w:rsid w:val="00DD2002"/>
    <w:rsid w:val="00DD2291"/>
    <w:rsid w:val="00DD286B"/>
    <w:rsid w:val="00DD296A"/>
    <w:rsid w:val="00DD3422"/>
    <w:rsid w:val="00DD42DB"/>
    <w:rsid w:val="00DD52B8"/>
    <w:rsid w:val="00DD59FD"/>
    <w:rsid w:val="00DD61F6"/>
    <w:rsid w:val="00DD7BBC"/>
    <w:rsid w:val="00DE0D54"/>
    <w:rsid w:val="00DE1489"/>
    <w:rsid w:val="00DE170B"/>
    <w:rsid w:val="00DE1F67"/>
    <w:rsid w:val="00DE21E7"/>
    <w:rsid w:val="00DE2E4F"/>
    <w:rsid w:val="00DE2F76"/>
    <w:rsid w:val="00DE361E"/>
    <w:rsid w:val="00DE3AE4"/>
    <w:rsid w:val="00DE3AE6"/>
    <w:rsid w:val="00DE43DE"/>
    <w:rsid w:val="00DE4FDF"/>
    <w:rsid w:val="00DE5283"/>
    <w:rsid w:val="00DE6A50"/>
    <w:rsid w:val="00DE736C"/>
    <w:rsid w:val="00DE745E"/>
    <w:rsid w:val="00DF3F38"/>
    <w:rsid w:val="00DF4549"/>
    <w:rsid w:val="00DF5A51"/>
    <w:rsid w:val="00DF619F"/>
    <w:rsid w:val="00DF6866"/>
    <w:rsid w:val="00DF6D95"/>
    <w:rsid w:val="00E02AB2"/>
    <w:rsid w:val="00E02FA8"/>
    <w:rsid w:val="00E02FD4"/>
    <w:rsid w:val="00E04CC4"/>
    <w:rsid w:val="00E0520D"/>
    <w:rsid w:val="00E063AD"/>
    <w:rsid w:val="00E110F1"/>
    <w:rsid w:val="00E1222B"/>
    <w:rsid w:val="00E127E6"/>
    <w:rsid w:val="00E12A58"/>
    <w:rsid w:val="00E12B94"/>
    <w:rsid w:val="00E131BE"/>
    <w:rsid w:val="00E133A0"/>
    <w:rsid w:val="00E1346D"/>
    <w:rsid w:val="00E13DF7"/>
    <w:rsid w:val="00E1431B"/>
    <w:rsid w:val="00E1475A"/>
    <w:rsid w:val="00E14AD2"/>
    <w:rsid w:val="00E14D3D"/>
    <w:rsid w:val="00E1501A"/>
    <w:rsid w:val="00E169AC"/>
    <w:rsid w:val="00E16D85"/>
    <w:rsid w:val="00E16D9B"/>
    <w:rsid w:val="00E20BEF"/>
    <w:rsid w:val="00E20FB9"/>
    <w:rsid w:val="00E221B9"/>
    <w:rsid w:val="00E22AD0"/>
    <w:rsid w:val="00E22EC6"/>
    <w:rsid w:val="00E24AAB"/>
    <w:rsid w:val="00E252F2"/>
    <w:rsid w:val="00E2653C"/>
    <w:rsid w:val="00E26DCA"/>
    <w:rsid w:val="00E300D9"/>
    <w:rsid w:val="00E30F7F"/>
    <w:rsid w:val="00E326CD"/>
    <w:rsid w:val="00E3398C"/>
    <w:rsid w:val="00E341DF"/>
    <w:rsid w:val="00E345B2"/>
    <w:rsid w:val="00E34F51"/>
    <w:rsid w:val="00E35209"/>
    <w:rsid w:val="00E353ED"/>
    <w:rsid w:val="00E36349"/>
    <w:rsid w:val="00E36678"/>
    <w:rsid w:val="00E3694F"/>
    <w:rsid w:val="00E36A34"/>
    <w:rsid w:val="00E37CFC"/>
    <w:rsid w:val="00E40563"/>
    <w:rsid w:val="00E40C18"/>
    <w:rsid w:val="00E40F13"/>
    <w:rsid w:val="00E41036"/>
    <w:rsid w:val="00E417DA"/>
    <w:rsid w:val="00E417FD"/>
    <w:rsid w:val="00E41B9F"/>
    <w:rsid w:val="00E41E6D"/>
    <w:rsid w:val="00E421F8"/>
    <w:rsid w:val="00E42359"/>
    <w:rsid w:val="00E45D37"/>
    <w:rsid w:val="00E46986"/>
    <w:rsid w:val="00E50A75"/>
    <w:rsid w:val="00E524F6"/>
    <w:rsid w:val="00E52DCB"/>
    <w:rsid w:val="00E535DE"/>
    <w:rsid w:val="00E54F18"/>
    <w:rsid w:val="00E55D56"/>
    <w:rsid w:val="00E56460"/>
    <w:rsid w:val="00E56AE2"/>
    <w:rsid w:val="00E576CE"/>
    <w:rsid w:val="00E57931"/>
    <w:rsid w:val="00E57AF1"/>
    <w:rsid w:val="00E57B19"/>
    <w:rsid w:val="00E57B5F"/>
    <w:rsid w:val="00E57CE3"/>
    <w:rsid w:val="00E57FE4"/>
    <w:rsid w:val="00E600CE"/>
    <w:rsid w:val="00E6015A"/>
    <w:rsid w:val="00E60AB8"/>
    <w:rsid w:val="00E62553"/>
    <w:rsid w:val="00E626C2"/>
    <w:rsid w:val="00E6310C"/>
    <w:rsid w:val="00E6385C"/>
    <w:rsid w:val="00E63EB4"/>
    <w:rsid w:val="00E6430A"/>
    <w:rsid w:val="00E64CCE"/>
    <w:rsid w:val="00E71B88"/>
    <w:rsid w:val="00E73058"/>
    <w:rsid w:val="00E73082"/>
    <w:rsid w:val="00E730C8"/>
    <w:rsid w:val="00E7317F"/>
    <w:rsid w:val="00E7355C"/>
    <w:rsid w:val="00E74786"/>
    <w:rsid w:val="00E74F75"/>
    <w:rsid w:val="00E75015"/>
    <w:rsid w:val="00E80009"/>
    <w:rsid w:val="00E8056B"/>
    <w:rsid w:val="00E82DE9"/>
    <w:rsid w:val="00E8401F"/>
    <w:rsid w:val="00E841E4"/>
    <w:rsid w:val="00E84F08"/>
    <w:rsid w:val="00E86104"/>
    <w:rsid w:val="00E861F0"/>
    <w:rsid w:val="00E87162"/>
    <w:rsid w:val="00E91C23"/>
    <w:rsid w:val="00E91E8C"/>
    <w:rsid w:val="00E91EDD"/>
    <w:rsid w:val="00E9398E"/>
    <w:rsid w:val="00E94732"/>
    <w:rsid w:val="00E94C1D"/>
    <w:rsid w:val="00E968E2"/>
    <w:rsid w:val="00E96A96"/>
    <w:rsid w:val="00E96D1E"/>
    <w:rsid w:val="00E9777B"/>
    <w:rsid w:val="00E9780F"/>
    <w:rsid w:val="00EA0D09"/>
    <w:rsid w:val="00EA1F32"/>
    <w:rsid w:val="00EA23EE"/>
    <w:rsid w:val="00EA2975"/>
    <w:rsid w:val="00EA2A43"/>
    <w:rsid w:val="00EA5018"/>
    <w:rsid w:val="00EA5FA5"/>
    <w:rsid w:val="00EA63FF"/>
    <w:rsid w:val="00EA6461"/>
    <w:rsid w:val="00EA680F"/>
    <w:rsid w:val="00EA68D2"/>
    <w:rsid w:val="00EA6D56"/>
    <w:rsid w:val="00EA6ED2"/>
    <w:rsid w:val="00EA708B"/>
    <w:rsid w:val="00EA7466"/>
    <w:rsid w:val="00EA7B08"/>
    <w:rsid w:val="00EB0539"/>
    <w:rsid w:val="00EB1376"/>
    <w:rsid w:val="00EB1DE4"/>
    <w:rsid w:val="00EB240D"/>
    <w:rsid w:val="00EB27A4"/>
    <w:rsid w:val="00EB2C3E"/>
    <w:rsid w:val="00EB3275"/>
    <w:rsid w:val="00EB43A7"/>
    <w:rsid w:val="00EB464D"/>
    <w:rsid w:val="00EB5087"/>
    <w:rsid w:val="00EB527C"/>
    <w:rsid w:val="00EB5F1C"/>
    <w:rsid w:val="00EB6550"/>
    <w:rsid w:val="00EB6CA6"/>
    <w:rsid w:val="00EB6D97"/>
    <w:rsid w:val="00EB7A28"/>
    <w:rsid w:val="00EC006B"/>
    <w:rsid w:val="00EC19A8"/>
    <w:rsid w:val="00EC2102"/>
    <w:rsid w:val="00EC27B2"/>
    <w:rsid w:val="00EC2A3C"/>
    <w:rsid w:val="00EC2DF0"/>
    <w:rsid w:val="00EC37EE"/>
    <w:rsid w:val="00EC3868"/>
    <w:rsid w:val="00EC3DF1"/>
    <w:rsid w:val="00EC5C4F"/>
    <w:rsid w:val="00EC69B9"/>
    <w:rsid w:val="00EC780D"/>
    <w:rsid w:val="00ED0AB0"/>
    <w:rsid w:val="00ED0BDD"/>
    <w:rsid w:val="00ED0D72"/>
    <w:rsid w:val="00ED1C88"/>
    <w:rsid w:val="00ED2ABA"/>
    <w:rsid w:val="00ED2BFE"/>
    <w:rsid w:val="00ED3AD5"/>
    <w:rsid w:val="00ED3DF3"/>
    <w:rsid w:val="00ED423B"/>
    <w:rsid w:val="00ED45E7"/>
    <w:rsid w:val="00ED465C"/>
    <w:rsid w:val="00ED47A7"/>
    <w:rsid w:val="00ED5A12"/>
    <w:rsid w:val="00ED6336"/>
    <w:rsid w:val="00ED65CA"/>
    <w:rsid w:val="00ED6AFA"/>
    <w:rsid w:val="00ED71A6"/>
    <w:rsid w:val="00ED7365"/>
    <w:rsid w:val="00ED74F7"/>
    <w:rsid w:val="00ED7B13"/>
    <w:rsid w:val="00EE0A52"/>
    <w:rsid w:val="00EE0CB8"/>
    <w:rsid w:val="00EE0E15"/>
    <w:rsid w:val="00EE110E"/>
    <w:rsid w:val="00EE1741"/>
    <w:rsid w:val="00EE1915"/>
    <w:rsid w:val="00EE20D4"/>
    <w:rsid w:val="00EE2BBF"/>
    <w:rsid w:val="00EE2FD8"/>
    <w:rsid w:val="00EE4052"/>
    <w:rsid w:val="00EE4483"/>
    <w:rsid w:val="00EE4C0A"/>
    <w:rsid w:val="00EE58AA"/>
    <w:rsid w:val="00EE5948"/>
    <w:rsid w:val="00EE9712"/>
    <w:rsid w:val="00EF02C5"/>
    <w:rsid w:val="00EF0D76"/>
    <w:rsid w:val="00EF108D"/>
    <w:rsid w:val="00EF10D0"/>
    <w:rsid w:val="00EF1971"/>
    <w:rsid w:val="00EF1E42"/>
    <w:rsid w:val="00EF2129"/>
    <w:rsid w:val="00EF21EE"/>
    <w:rsid w:val="00EF2CFB"/>
    <w:rsid w:val="00EF3374"/>
    <w:rsid w:val="00EF3D02"/>
    <w:rsid w:val="00EF4287"/>
    <w:rsid w:val="00EF45BA"/>
    <w:rsid w:val="00EF5D40"/>
    <w:rsid w:val="00EF6231"/>
    <w:rsid w:val="00EF68B9"/>
    <w:rsid w:val="00EF6F2D"/>
    <w:rsid w:val="00F00125"/>
    <w:rsid w:val="00F0134C"/>
    <w:rsid w:val="00F01DCF"/>
    <w:rsid w:val="00F02EDF"/>
    <w:rsid w:val="00F033EC"/>
    <w:rsid w:val="00F04244"/>
    <w:rsid w:val="00F04F12"/>
    <w:rsid w:val="00F07429"/>
    <w:rsid w:val="00F07D82"/>
    <w:rsid w:val="00F10415"/>
    <w:rsid w:val="00F10F96"/>
    <w:rsid w:val="00F10FEE"/>
    <w:rsid w:val="00F11109"/>
    <w:rsid w:val="00F12841"/>
    <w:rsid w:val="00F12F9F"/>
    <w:rsid w:val="00F13682"/>
    <w:rsid w:val="00F14197"/>
    <w:rsid w:val="00F159E9"/>
    <w:rsid w:val="00F15E60"/>
    <w:rsid w:val="00F161E2"/>
    <w:rsid w:val="00F16851"/>
    <w:rsid w:val="00F170D4"/>
    <w:rsid w:val="00F176BD"/>
    <w:rsid w:val="00F177C5"/>
    <w:rsid w:val="00F20801"/>
    <w:rsid w:val="00F20CEE"/>
    <w:rsid w:val="00F20DD8"/>
    <w:rsid w:val="00F211B2"/>
    <w:rsid w:val="00F21C5D"/>
    <w:rsid w:val="00F220FA"/>
    <w:rsid w:val="00F222D4"/>
    <w:rsid w:val="00F225F1"/>
    <w:rsid w:val="00F22767"/>
    <w:rsid w:val="00F23655"/>
    <w:rsid w:val="00F23CCA"/>
    <w:rsid w:val="00F23E5C"/>
    <w:rsid w:val="00F23EAD"/>
    <w:rsid w:val="00F23EBD"/>
    <w:rsid w:val="00F241AC"/>
    <w:rsid w:val="00F24D5A"/>
    <w:rsid w:val="00F26196"/>
    <w:rsid w:val="00F263B4"/>
    <w:rsid w:val="00F2702E"/>
    <w:rsid w:val="00F27CE0"/>
    <w:rsid w:val="00F27DA4"/>
    <w:rsid w:val="00F27FD6"/>
    <w:rsid w:val="00F30982"/>
    <w:rsid w:val="00F320EC"/>
    <w:rsid w:val="00F3231F"/>
    <w:rsid w:val="00F36F64"/>
    <w:rsid w:val="00F40373"/>
    <w:rsid w:val="00F4104B"/>
    <w:rsid w:val="00F41FB2"/>
    <w:rsid w:val="00F426AB"/>
    <w:rsid w:val="00F429CA"/>
    <w:rsid w:val="00F42ECB"/>
    <w:rsid w:val="00F44F91"/>
    <w:rsid w:val="00F4537C"/>
    <w:rsid w:val="00F459B7"/>
    <w:rsid w:val="00F45C87"/>
    <w:rsid w:val="00F45E23"/>
    <w:rsid w:val="00F45FDD"/>
    <w:rsid w:val="00F46C2C"/>
    <w:rsid w:val="00F470EB"/>
    <w:rsid w:val="00F47216"/>
    <w:rsid w:val="00F50D25"/>
    <w:rsid w:val="00F51A5D"/>
    <w:rsid w:val="00F53C92"/>
    <w:rsid w:val="00F543F4"/>
    <w:rsid w:val="00F56105"/>
    <w:rsid w:val="00F57166"/>
    <w:rsid w:val="00F574E8"/>
    <w:rsid w:val="00F60207"/>
    <w:rsid w:val="00F60862"/>
    <w:rsid w:val="00F60F10"/>
    <w:rsid w:val="00F62825"/>
    <w:rsid w:val="00F63D78"/>
    <w:rsid w:val="00F647DD"/>
    <w:rsid w:val="00F64850"/>
    <w:rsid w:val="00F71E17"/>
    <w:rsid w:val="00F724E2"/>
    <w:rsid w:val="00F72661"/>
    <w:rsid w:val="00F73DCE"/>
    <w:rsid w:val="00F748AD"/>
    <w:rsid w:val="00F75074"/>
    <w:rsid w:val="00F75240"/>
    <w:rsid w:val="00F753BD"/>
    <w:rsid w:val="00F75547"/>
    <w:rsid w:val="00F7587B"/>
    <w:rsid w:val="00F76061"/>
    <w:rsid w:val="00F76104"/>
    <w:rsid w:val="00F765E3"/>
    <w:rsid w:val="00F767BA"/>
    <w:rsid w:val="00F775F6"/>
    <w:rsid w:val="00F77D91"/>
    <w:rsid w:val="00F801B7"/>
    <w:rsid w:val="00F8077D"/>
    <w:rsid w:val="00F81446"/>
    <w:rsid w:val="00F82213"/>
    <w:rsid w:val="00F8245B"/>
    <w:rsid w:val="00F84B87"/>
    <w:rsid w:val="00F84BF0"/>
    <w:rsid w:val="00F84D6E"/>
    <w:rsid w:val="00F858C9"/>
    <w:rsid w:val="00F8628B"/>
    <w:rsid w:val="00F867D3"/>
    <w:rsid w:val="00F874D5"/>
    <w:rsid w:val="00F9060A"/>
    <w:rsid w:val="00F907D2"/>
    <w:rsid w:val="00F90B02"/>
    <w:rsid w:val="00F90C1A"/>
    <w:rsid w:val="00F91107"/>
    <w:rsid w:val="00F9254F"/>
    <w:rsid w:val="00F92916"/>
    <w:rsid w:val="00F92B53"/>
    <w:rsid w:val="00F973B4"/>
    <w:rsid w:val="00F97AB9"/>
    <w:rsid w:val="00F97DE6"/>
    <w:rsid w:val="00FA002D"/>
    <w:rsid w:val="00FA18F2"/>
    <w:rsid w:val="00FA1963"/>
    <w:rsid w:val="00FA1C4E"/>
    <w:rsid w:val="00FA2155"/>
    <w:rsid w:val="00FA21D2"/>
    <w:rsid w:val="00FA2E4F"/>
    <w:rsid w:val="00FA3ED7"/>
    <w:rsid w:val="00FA4105"/>
    <w:rsid w:val="00FA416A"/>
    <w:rsid w:val="00FA488C"/>
    <w:rsid w:val="00FA52D6"/>
    <w:rsid w:val="00FA5745"/>
    <w:rsid w:val="00FA5DB2"/>
    <w:rsid w:val="00FA79D4"/>
    <w:rsid w:val="00FB003C"/>
    <w:rsid w:val="00FB064D"/>
    <w:rsid w:val="00FB0BD8"/>
    <w:rsid w:val="00FB0BDA"/>
    <w:rsid w:val="00FB165A"/>
    <w:rsid w:val="00FB1768"/>
    <w:rsid w:val="00FB1EEB"/>
    <w:rsid w:val="00FB2756"/>
    <w:rsid w:val="00FB2A9B"/>
    <w:rsid w:val="00FB2B16"/>
    <w:rsid w:val="00FB3492"/>
    <w:rsid w:val="00FB38D6"/>
    <w:rsid w:val="00FB5421"/>
    <w:rsid w:val="00FB600D"/>
    <w:rsid w:val="00FB65FC"/>
    <w:rsid w:val="00FB69B6"/>
    <w:rsid w:val="00FB6A28"/>
    <w:rsid w:val="00FB7398"/>
    <w:rsid w:val="00FB7793"/>
    <w:rsid w:val="00FB7C58"/>
    <w:rsid w:val="00FC1A50"/>
    <w:rsid w:val="00FC3334"/>
    <w:rsid w:val="00FC346A"/>
    <w:rsid w:val="00FC3CF4"/>
    <w:rsid w:val="00FC4366"/>
    <w:rsid w:val="00FC4716"/>
    <w:rsid w:val="00FC4AE2"/>
    <w:rsid w:val="00FC5A25"/>
    <w:rsid w:val="00FC6966"/>
    <w:rsid w:val="00FD1651"/>
    <w:rsid w:val="00FD2E05"/>
    <w:rsid w:val="00FD443A"/>
    <w:rsid w:val="00FD4B20"/>
    <w:rsid w:val="00FD60B0"/>
    <w:rsid w:val="00FD7104"/>
    <w:rsid w:val="00FE3483"/>
    <w:rsid w:val="00FE3909"/>
    <w:rsid w:val="00FE3EDA"/>
    <w:rsid w:val="00FE3F82"/>
    <w:rsid w:val="00FE51C8"/>
    <w:rsid w:val="00FE5A7B"/>
    <w:rsid w:val="00FE7F10"/>
    <w:rsid w:val="00FF05C7"/>
    <w:rsid w:val="00FF10E6"/>
    <w:rsid w:val="00FF18BB"/>
    <w:rsid w:val="00FF2391"/>
    <w:rsid w:val="00FF2564"/>
    <w:rsid w:val="00FF2737"/>
    <w:rsid w:val="00FF2B10"/>
    <w:rsid w:val="00FF3FD4"/>
    <w:rsid w:val="00FF4449"/>
    <w:rsid w:val="00FF446D"/>
    <w:rsid w:val="00FF4DE2"/>
    <w:rsid w:val="00FF56C9"/>
    <w:rsid w:val="00FF5A05"/>
    <w:rsid w:val="00FF5D31"/>
    <w:rsid w:val="00FF7360"/>
    <w:rsid w:val="01E178D7"/>
    <w:rsid w:val="01EB5E17"/>
    <w:rsid w:val="0319C196"/>
    <w:rsid w:val="0320F0CB"/>
    <w:rsid w:val="0379A0E8"/>
    <w:rsid w:val="039734AD"/>
    <w:rsid w:val="03F40054"/>
    <w:rsid w:val="0464547D"/>
    <w:rsid w:val="0468612F"/>
    <w:rsid w:val="04A0C0E9"/>
    <w:rsid w:val="05A6284F"/>
    <w:rsid w:val="05CF461E"/>
    <w:rsid w:val="066481DB"/>
    <w:rsid w:val="06CB307C"/>
    <w:rsid w:val="06D9EB32"/>
    <w:rsid w:val="06EFBF6C"/>
    <w:rsid w:val="0749590A"/>
    <w:rsid w:val="07855F60"/>
    <w:rsid w:val="07E81AC3"/>
    <w:rsid w:val="08768682"/>
    <w:rsid w:val="087FFDD8"/>
    <w:rsid w:val="088C696A"/>
    <w:rsid w:val="08B2A1DC"/>
    <w:rsid w:val="08B7FE00"/>
    <w:rsid w:val="08DB8962"/>
    <w:rsid w:val="09204D74"/>
    <w:rsid w:val="097B5B6D"/>
    <w:rsid w:val="09A0BE44"/>
    <w:rsid w:val="09D95C68"/>
    <w:rsid w:val="0A049DC3"/>
    <w:rsid w:val="0A6F269A"/>
    <w:rsid w:val="0AACCE12"/>
    <w:rsid w:val="0B531B2E"/>
    <w:rsid w:val="0D06D2A1"/>
    <w:rsid w:val="0D6677A3"/>
    <w:rsid w:val="0DC6A284"/>
    <w:rsid w:val="0EA0F436"/>
    <w:rsid w:val="0F0A94AE"/>
    <w:rsid w:val="0F4115D3"/>
    <w:rsid w:val="1008A656"/>
    <w:rsid w:val="11D0639D"/>
    <w:rsid w:val="12827DC1"/>
    <w:rsid w:val="1310B9E0"/>
    <w:rsid w:val="13EEC242"/>
    <w:rsid w:val="148BFDAF"/>
    <w:rsid w:val="1500632B"/>
    <w:rsid w:val="159749A3"/>
    <w:rsid w:val="17166D45"/>
    <w:rsid w:val="1739D48C"/>
    <w:rsid w:val="17808129"/>
    <w:rsid w:val="17A4B049"/>
    <w:rsid w:val="18510D1A"/>
    <w:rsid w:val="18C27C5E"/>
    <w:rsid w:val="18F3C521"/>
    <w:rsid w:val="194AD365"/>
    <w:rsid w:val="1BD6AC75"/>
    <w:rsid w:val="1BED18AA"/>
    <w:rsid w:val="1C314C44"/>
    <w:rsid w:val="1C3E594F"/>
    <w:rsid w:val="1D2ED1C1"/>
    <w:rsid w:val="1D58CF53"/>
    <w:rsid w:val="1D99BB92"/>
    <w:rsid w:val="1DB9B960"/>
    <w:rsid w:val="1E27A706"/>
    <w:rsid w:val="1E5F9908"/>
    <w:rsid w:val="1F8FA548"/>
    <w:rsid w:val="1FB308BD"/>
    <w:rsid w:val="20868E4C"/>
    <w:rsid w:val="215A9FA9"/>
    <w:rsid w:val="2217042C"/>
    <w:rsid w:val="221FBD96"/>
    <w:rsid w:val="229BA531"/>
    <w:rsid w:val="22A83709"/>
    <w:rsid w:val="22B06BDD"/>
    <w:rsid w:val="22F3CE86"/>
    <w:rsid w:val="233209BD"/>
    <w:rsid w:val="2377498B"/>
    <w:rsid w:val="23A50570"/>
    <w:rsid w:val="2423E595"/>
    <w:rsid w:val="254A1D89"/>
    <w:rsid w:val="257C8F88"/>
    <w:rsid w:val="265E1926"/>
    <w:rsid w:val="2684B8C1"/>
    <w:rsid w:val="274515C5"/>
    <w:rsid w:val="27543D0A"/>
    <w:rsid w:val="2784A8C8"/>
    <w:rsid w:val="2917620B"/>
    <w:rsid w:val="29883752"/>
    <w:rsid w:val="29938981"/>
    <w:rsid w:val="29ACD3E0"/>
    <w:rsid w:val="2A9AAA5B"/>
    <w:rsid w:val="2B5CA657"/>
    <w:rsid w:val="2BE7CCC2"/>
    <w:rsid w:val="2DF4FEDD"/>
    <w:rsid w:val="2E43119E"/>
    <w:rsid w:val="2E93E5D3"/>
    <w:rsid w:val="2EDB65BE"/>
    <w:rsid w:val="2F2CAD47"/>
    <w:rsid w:val="2F4FC505"/>
    <w:rsid w:val="30E13079"/>
    <w:rsid w:val="31AD063C"/>
    <w:rsid w:val="320DBA0E"/>
    <w:rsid w:val="320F87A1"/>
    <w:rsid w:val="322AF972"/>
    <w:rsid w:val="337FC8FA"/>
    <w:rsid w:val="3420CF6A"/>
    <w:rsid w:val="344197D8"/>
    <w:rsid w:val="3475BAB7"/>
    <w:rsid w:val="35E502E3"/>
    <w:rsid w:val="3611238D"/>
    <w:rsid w:val="368300BC"/>
    <w:rsid w:val="36C02BC1"/>
    <w:rsid w:val="36C4DA2A"/>
    <w:rsid w:val="37086589"/>
    <w:rsid w:val="371DC7A4"/>
    <w:rsid w:val="37D35157"/>
    <w:rsid w:val="37E95A0E"/>
    <w:rsid w:val="380BDB4F"/>
    <w:rsid w:val="384F235D"/>
    <w:rsid w:val="38A9FF8F"/>
    <w:rsid w:val="3A43BE76"/>
    <w:rsid w:val="3A9A4377"/>
    <w:rsid w:val="3ABD02EF"/>
    <w:rsid w:val="3ABE3FC3"/>
    <w:rsid w:val="3AEA9150"/>
    <w:rsid w:val="3B195DE3"/>
    <w:rsid w:val="3C2C64AC"/>
    <w:rsid w:val="3C68DA49"/>
    <w:rsid w:val="3CBDB125"/>
    <w:rsid w:val="3CC47301"/>
    <w:rsid w:val="3CD3B889"/>
    <w:rsid w:val="3E73A82F"/>
    <w:rsid w:val="3E96FF35"/>
    <w:rsid w:val="3EFFAB22"/>
    <w:rsid w:val="3F2BF8A3"/>
    <w:rsid w:val="3FCACEEB"/>
    <w:rsid w:val="4016B6C7"/>
    <w:rsid w:val="43391F16"/>
    <w:rsid w:val="4346D855"/>
    <w:rsid w:val="437ACF97"/>
    <w:rsid w:val="439DF34E"/>
    <w:rsid w:val="43A53C50"/>
    <w:rsid w:val="44395536"/>
    <w:rsid w:val="444A2E89"/>
    <w:rsid w:val="44EE9DB6"/>
    <w:rsid w:val="45A27FFC"/>
    <w:rsid w:val="45A72678"/>
    <w:rsid w:val="45AB6AF1"/>
    <w:rsid w:val="463181C3"/>
    <w:rsid w:val="466E1E57"/>
    <w:rsid w:val="46B05F79"/>
    <w:rsid w:val="46B803A8"/>
    <w:rsid w:val="46F0508A"/>
    <w:rsid w:val="47494184"/>
    <w:rsid w:val="4749E52B"/>
    <w:rsid w:val="4820F5A8"/>
    <w:rsid w:val="4822AE1F"/>
    <w:rsid w:val="484C2ACA"/>
    <w:rsid w:val="48716C5F"/>
    <w:rsid w:val="489A0529"/>
    <w:rsid w:val="49098C59"/>
    <w:rsid w:val="4987FFAF"/>
    <w:rsid w:val="49954B16"/>
    <w:rsid w:val="4AC837C2"/>
    <w:rsid w:val="4AF30C75"/>
    <w:rsid w:val="4B5608F3"/>
    <w:rsid w:val="4B6AC6E5"/>
    <w:rsid w:val="4BD00C90"/>
    <w:rsid w:val="4C9D30E3"/>
    <w:rsid w:val="4D638C43"/>
    <w:rsid w:val="4D69C555"/>
    <w:rsid w:val="4D8694C8"/>
    <w:rsid w:val="4E3ECEE0"/>
    <w:rsid w:val="4E7C6A41"/>
    <w:rsid w:val="4F07AF9F"/>
    <w:rsid w:val="4F53256E"/>
    <w:rsid w:val="4FB70641"/>
    <w:rsid w:val="50718803"/>
    <w:rsid w:val="5077AC2F"/>
    <w:rsid w:val="51079C11"/>
    <w:rsid w:val="517617D7"/>
    <w:rsid w:val="5208EF74"/>
    <w:rsid w:val="52961056"/>
    <w:rsid w:val="52BBEB6A"/>
    <w:rsid w:val="534BFB22"/>
    <w:rsid w:val="5350305B"/>
    <w:rsid w:val="5385F016"/>
    <w:rsid w:val="5521DE8B"/>
    <w:rsid w:val="5540DA1B"/>
    <w:rsid w:val="5634C93F"/>
    <w:rsid w:val="56AFDB47"/>
    <w:rsid w:val="56C914F9"/>
    <w:rsid w:val="5711A672"/>
    <w:rsid w:val="57333A16"/>
    <w:rsid w:val="573624CB"/>
    <w:rsid w:val="573A16ED"/>
    <w:rsid w:val="5760CCC1"/>
    <w:rsid w:val="57A11427"/>
    <w:rsid w:val="57C76247"/>
    <w:rsid w:val="58202041"/>
    <w:rsid w:val="592E08E0"/>
    <w:rsid w:val="59999D8C"/>
    <w:rsid w:val="5B0AE1A6"/>
    <w:rsid w:val="5B3263EE"/>
    <w:rsid w:val="5B80D226"/>
    <w:rsid w:val="5B96D520"/>
    <w:rsid w:val="5C31CB97"/>
    <w:rsid w:val="5C542B1A"/>
    <w:rsid w:val="5C6B99D8"/>
    <w:rsid w:val="5CA69EAC"/>
    <w:rsid w:val="5CEA817C"/>
    <w:rsid w:val="5D056FCE"/>
    <w:rsid w:val="5D0B1CF8"/>
    <w:rsid w:val="5D282CF5"/>
    <w:rsid w:val="5D4EDEAC"/>
    <w:rsid w:val="5DF5332D"/>
    <w:rsid w:val="5E11E926"/>
    <w:rsid w:val="5EC58956"/>
    <w:rsid w:val="5EF8987A"/>
    <w:rsid w:val="5FA30242"/>
    <w:rsid w:val="5FD75C0A"/>
    <w:rsid w:val="606B82BC"/>
    <w:rsid w:val="607E30A1"/>
    <w:rsid w:val="60E5F4B5"/>
    <w:rsid w:val="615B5554"/>
    <w:rsid w:val="6171C52B"/>
    <w:rsid w:val="61D77F3F"/>
    <w:rsid w:val="625EE8DE"/>
    <w:rsid w:val="62F08D82"/>
    <w:rsid w:val="6378B822"/>
    <w:rsid w:val="64B7427F"/>
    <w:rsid w:val="652EA7A8"/>
    <w:rsid w:val="653E675B"/>
    <w:rsid w:val="657C9288"/>
    <w:rsid w:val="65B72CDE"/>
    <w:rsid w:val="65BAB74A"/>
    <w:rsid w:val="6745423C"/>
    <w:rsid w:val="67843BA9"/>
    <w:rsid w:val="681F0995"/>
    <w:rsid w:val="687A22FB"/>
    <w:rsid w:val="693013D4"/>
    <w:rsid w:val="695BADAC"/>
    <w:rsid w:val="69BB0978"/>
    <w:rsid w:val="69FDAECA"/>
    <w:rsid w:val="6A59D4DD"/>
    <w:rsid w:val="6AC787DA"/>
    <w:rsid w:val="6B5702B8"/>
    <w:rsid w:val="6B915954"/>
    <w:rsid w:val="6BC00098"/>
    <w:rsid w:val="6DC19935"/>
    <w:rsid w:val="6E2FE9AB"/>
    <w:rsid w:val="6E46220F"/>
    <w:rsid w:val="6EFB690B"/>
    <w:rsid w:val="6F655BE3"/>
    <w:rsid w:val="6F811AE1"/>
    <w:rsid w:val="6FA7485E"/>
    <w:rsid w:val="6FCBC7EB"/>
    <w:rsid w:val="6FE36A77"/>
    <w:rsid w:val="7032B365"/>
    <w:rsid w:val="704D77B4"/>
    <w:rsid w:val="708E0E0F"/>
    <w:rsid w:val="70BDD90C"/>
    <w:rsid w:val="712372EA"/>
    <w:rsid w:val="71674C13"/>
    <w:rsid w:val="71B14E1D"/>
    <w:rsid w:val="722533D9"/>
    <w:rsid w:val="725B626A"/>
    <w:rsid w:val="72832810"/>
    <w:rsid w:val="73C4C58D"/>
    <w:rsid w:val="74D8F315"/>
    <w:rsid w:val="7591FB93"/>
    <w:rsid w:val="75DA7D4B"/>
    <w:rsid w:val="76705D30"/>
    <w:rsid w:val="774AB555"/>
    <w:rsid w:val="779D64B0"/>
    <w:rsid w:val="77CA4BEE"/>
    <w:rsid w:val="783EF21F"/>
    <w:rsid w:val="78898EDF"/>
    <w:rsid w:val="78AA570A"/>
    <w:rsid w:val="78CD97D9"/>
    <w:rsid w:val="7902F7C3"/>
    <w:rsid w:val="7903FA28"/>
    <w:rsid w:val="79511723"/>
    <w:rsid w:val="7A0970D8"/>
    <w:rsid w:val="7A644959"/>
    <w:rsid w:val="7A79CFEC"/>
    <w:rsid w:val="7BDC194E"/>
    <w:rsid w:val="7C2A9899"/>
    <w:rsid w:val="7C3A003A"/>
    <w:rsid w:val="7CD8BBED"/>
    <w:rsid w:val="7D812518"/>
    <w:rsid w:val="7D9AB2F1"/>
    <w:rsid w:val="7E5DBF8D"/>
    <w:rsid w:val="7E613F16"/>
    <w:rsid w:val="7E9A2FCA"/>
    <w:rsid w:val="7EA4DABF"/>
    <w:rsid w:val="7F23FCE5"/>
    <w:rsid w:val="7F283571"/>
    <w:rsid w:val="7F32C4AC"/>
    <w:rsid w:val="7F89B0AE"/>
    <w:rsid w:val="7FCAF4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D3EE50"/>
  <w15:docId w15:val="{D95046B7-A626-42A4-BCF2-60D2F3758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354BA"/>
    <w:rPr>
      <w:rFonts w:ascii="Arial" w:hAnsi="Arial"/>
      <w:sz w:val="22"/>
      <w:szCs w:val="18"/>
    </w:rPr>
  </w:style>
  <w:style w:type="paragraph" w:styleId="Heading1">
    <w:name w:val="heading 1"/>
    <w:basedOn w:val="Normal"/>
    <w:next w:val="Normal"/>
    <w:link w:val="Heading1Char"/>
    <w:autoRedefine/>
    <w:uiPriority w:val="9"/>
    <w:qFormat/>
    <w:rsid w:val="00323E94"/>
    <w:pPr>
      <w:keepNext/>
      <w:numPr>
        <w:numId w:val="78"/>
      </w:numPr>
      <w:tabs>
        <w:tab w:val="left" w:pos="360"/>
      </w:tabs>
      <w:spacing w:before="240" w:after="240"/>
      <w:outlineLvl w:val="0"/>
    </w:pPr>
    <w:rPr>
      <w:b/>
      <w:sz w:val="24"/>
      <w:szCs w:val="24"/>
    </w:rPr>
  </w:style>
  <w:style w:type="paragraph" w:styleId="Heading2">
    <w:name w:val="heading 2"/>
    <w:aliases w:val="h2"/>
    <w:basedOn w:val="Normal"/>
    <w:next w:val="Normal"/>
    <w:link w:val="Heading2Char"/>
    <w:autoRedefine/>
    <w:uiPriority w:val="99"/>
    <w:qFormat/>
    <w:rsid w:val="00CA7A1D"/>
    <w:pPr>
      <w:keepNext/>
      <w:numPr>
        <w:ilvl w:val="1"/>
        <w:numId w:val="78"/>
      </w:numPr>
      <w:spacing w:before="240" w:after="240"/>
      <w:ind w:left="547" w:hanging="547"/>
      <w:outlineLvl w:val="1"/>
    </w:pPr>
    <w:rPr>
      <w:rFonts w:cs="Arial"/>
      <w:b/>
      <w:bCs/>
      <w:sz w:val="24"/>
      <w:szCs w:val="24"/>
    </w:rPr>
  </w:style>
  <w:style w:type="paragraph" w:styleId="Heading3">
    <w:name w:val="heading 3"/>
    <w:basedOn w:val="Normal"/>
    <w:next w:val="Normal"/>
    <w:link w:val="Heading3Char"/>
    <w:autoRedefine/>
    <w:uiPriority w:val="9"/>
    <w:qFormat/>
    <w:rsid w:val="003D771A"/>
    <w:pPr>
      <w:keepNext/>
      <w:numPr>
        <w:ilvl w:val="2"/>
        <w:numId w:val="78"/>
      </w:numPr>
      <w:spacing w:before="240" w:after="240"/>
      <w:ind w:left="1080"/>
      <w:outlineLvl w:val="2"/>
    </w:pPr>
    <w:rPr>
      <w:b/>
      <w:sz w:val="24"/>
      <w:szCs w:val="24"/>
    </w:rPr>
  </w:style>
  <w:style w:type="paragraph" w:styleId="Heading4">
    <w:name w:val="heading 4"/>
    <w:basedOn w:val="Normal"/>
    <w:next w:val="Normal"/>
    <w:link w:val="Heading4Char"/>
    <w:autoRedefine/>
    <w:uiPriority w:val="9"/>
    <w:qFormat/>
    <w:rsid w:val="003D771A"/>
    <w:pPr>
      <w:keepNext/>
      <w:numPr>
        <w:ilvl w:val="3"/>
        <w:numId w:val="78"/>
      </w:numPr>
      <w:outlineLvl w:val="3"/>
    </w:pPr>
    <w:rPr>
      <w:b/>
      <w:szCs w:val="22"/>
    </w:rPr>
  </w:style>
  <w:style w:type="paragraph" w:styleId="Heading5">
    <w:name w:val="heading 5"/>
    <w:basedOn w:val="Normal"/>
    <w:next w:val="Normal"/>
    <w:link w:val="Heading5Char"/>
    <w:qFormat/>
    <w:rsid w:val="00AB1FDD"/>
    <w:pPr>
      <w:keepNext/>
      <w:numPr>
        <w:ilvl w:val="4"/>
        <w:numId w:val="78"/>
      </w:numPr>
      <w:tabs>
        <w:tab w:val="left" w:pos="720"/>
        <w:tab w:val="left" w:pos="1440"/>
        <w:tab w:val="right" w:leader="dot" w:pos="9000"/>
      </w:tabs>
      <w:suppressAutoHyphens/>
      <w:outlineLvl w:val="4"/>
    </w:pPr>
    <w:rPr>
      <w:b/>
      <w:smallCaps/>
    </w:rPr>
  </w:style>
  <w:style w:type="paragraph" w:styleId="Heading6">
    <w:name w:val="heading 6"/>
    <w:basedOn w:val="Normal"/>
    <w:next w:val="Normal"/>
    <w:qFormat/>
    <w:rsid w:val="00D56582"/>
    <w:pPr>
      <w:keepNext/>
      <w:numPr>
        <w:ilvl w:val="5"/>
        <w:numId w:val="78"/>
      </w:numPr>
      <w:outlineLvl w:val="5"/>
    </w:pPr>
    <w:rPr>
      <w:b/>
      <w:smallCaps/>
      <w:sz w:val="28"/>
    </w:rPr>
  </w:style>
  <w:style w:type="paragraph" w:styleId="Heading7">
    <w:name w:val="heading 7"/>
    <w:basedOn w:val="Normal"/>
    <w:next w:val="Normal"/>
    <w:qFormat/>
    <w:rsid w:val="00D56582"/>
    <w:pPr>
      <w:keepNext/>
      <w:numPr>
        <w:ilvl w:val="6"/>
        <w:numId w:val="78"/>
      </w:numPr>
      <w:outlineLvl w:val="6"/>
    </w:pPr>
    <w:rPr>
      <w:b/>
      <w:smallCaps/>
      <w:sz w:val="36"/>
    </w:rPr>
  </w:style>
  <w:style w:type="paragraph" w:styleId="Heading8">
    <w:name w:val="heading 8"/>
    <w:basedOn w:val="Normal"/>
    <w:next w:val="Normal"/>
    <w:qFormat/>
    <w:rsid w:val="00D56582"/>
    <w:pPr>
      <w:keepNext/>
      <w:numPr>
        <w:ilvl w:val="7"/>
        <w:numId w:val="78"/>
      </w:numPr>
      <w:outlineLvl w:val="7"/>
    </w:pPr>
    <w:rPr>
      <w:b/>
      <w:sz w:val="32"/>
    </w:rPr>
  </w:style>
  <w:style w:type="paragraph" w:styleId="Heading9">
    <w:name w:val="heading 9"/>
    <w:basedOn w:val="Normal"/>
    <w:next w:val="Normal"/>
    <w:qFormat/>
    <w:rsid w:val="00D56582"/>
    <w:pPr>
      <w:keepNext/>
      <w:numPr>
        <w:ilvl w:val="8"/>
        <w:numId w:val="78"/>
      </w:numPr>
      <w:tabs>
        <w:tab w:val="left" w:pos="-1440"/>
        <w:tab w:val="left" w:pos="-1008"/>
        <w:tab w:val="left" w:pos="-720"/>
        <w:tab w:val="left" w:pos="-576"/>
        <w:tab w:val="left" w:pos="-144"/>
        <w:tab w:val="left" w:pos="0"/>
        <w:tab w:val="left" w:pos="288"/>
        <w:tab w:val="left" w:pos="720"/>
        <w:tab w:val="left" w:pos="1152"/>
        <w:tab w:val="left" w:pos="1440"/>
        <w:tab w:val="left" w:pos="2016"/>
        <w:tab w:val="left" w:pos="2160"/>
        <w:tab w:val="left" w:pos="2448"/>
        <w:tab w:val="left" w:pos="2880"/>
        <w:tab w:val="left" w:pos="3312"/>
        <w:tab w:val="left" w:pos="3600"/>
        <w:tab w:val="left" w:pos="3744"/>
        <w:tab w:val="left" w:pos="4176"/>
        <w:tab w:val="left" w:pos="4320"/>
      </w:tabs>
      <w:suppressAutoHyphens/>
      <w:outlineLvl w:val="8"/>
    </w:pPr>
    <w:rPr>
      <w:rFonts w:ascii="CG Times" w:hAnsi="CG Times"/>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D771A"/>
    <w:rPr>
      <w:rFonts w:ascii="Arial" w:hAnsi="Arial"/>
      <w:b/>
      <w:sz w:val="24"/>
      <w:szCs w:val="24"/>
    </w:rPr>
  </w:style>
  <w:style w:type="character" w:styleId="PageNumber">
    <w:name w:val="page number"/>
    <w:basedOn w:val="DefaultParagraphFont"/>
    <w:rsid w:val="00D56582"/>
  </w:style>
  <w:style w:type="paragraph" w:styleId="Header">
    <w:name w:val="header"/>
    <w:basedOn w:val="Normal"/>
    <w:rsid w:val="00D56582"/>
    <w:pPr>
      <w:pBdr>
        <w:bottom w:val="single" w:sz="6" w:space="1" w:color="auto"/>
      </w:pBdr>
      <w:jc w:val="right"/>
    </w:pPr>
    <w:rPr>
      <w:rFonts w:ascii="Helvetica-Narrow" w:hAnsi="Helvetica-Narrow"/>
      <w:smallCaps/>
      <w:sz w:val="16"/>
    </w:rPr>
  </w:style>
  <w:style w:type="paragraph" w:styleId="Footer">
    <w:name w:val="footer"/>
    <w:basedOn w:val="Normal"/>
    <w:link w:val="FooterChar"/>
    <w:uiPriority w:val="99"/>
    <w:rsid w:val="00D56582"/>
    <w:pPr>
      <w:tabs>
        <w:tab w:val="right" w:pos="9000"/>
      </w:tabs>
    </w:pPr>
    <w:rPr>
      <w:rFonts w:ascii="Helvetica-Narrow" w:hAnsi="Helvetica-Narrow"/>
      <w:smallCaps/>
      <w:sz w:val="16"/>
    </w:rPr>
  </w:style>
  <w:style w:type="character" w:styleId="LineNumber">
    <w:name w:val="line number"/>
    <w:basedOn w:val="DefaultParagraphFont"/>
    <w:rsid w:val="00D56582"/>
  </w:style>
  <w:style w:type="paragraph" w:styleId="BodyText">
    <w:name w:val="Body Text"/>
    <w:basedOn w:val="Normal"/>
    <w:rsid w:val="00D56582"/>
    <w:pPr>
      <w:spacing w:after="240"/>
    </w:pPr>
    <w:rPr>
      <w:rFonts w:ascii="Times" w:hAnsi="Times"/>
    </w:rPr>
  </w:style>
  <w:style w:type="paragraph" w:customStyle="1" w:styleId="TableBody">
    <w:name w:val="Table Body"/>
    <w:basedOn w:val="Normal"/>
    <w:rsid w:val="00D56582"/>
    <w:pPr>
      <w:spacing w:after="160"/>
    </w:pPr>
    <w:rPr>
      <w:rFonts w:ascii="Helvetica" w:hAnsi="Helvetica"/>
      <w:sz w:val="18"/>
    </w:rPr>
  </w:style>
  <w:style w:type="paragraph" w:styleId="BodyText2">
    <w:name w:val="Body Text 2"/>
    <w:basedOn w:val="Normal"/>
    <w:rsid w:val="00D56582"/>
  </w:style>
  <w:style w:type="paragraph" w:styleId="BodyText3">
    <w:name w:val="Body Text 3"/>
    <w:basedOn w:val="Normal"/>
    <w:link w:val="BodyText3Char"/>
    <w:rsid w:val="00D56582"/>
    <w:rPr>
      <w:b/>
    </w:rPr>
  </w:style>
  <w:style w:type="character" w:customStyle="1" w:styleId="BodyText3Char">
    <w:name w:val="Body Text 3 Char"/>
    <w:basedOn w:val="DefaultParagraphFont"/>
    <w:link w:val="BodyText3"/>
    <w:rsid w:val="00D56582"/>
    <w:rPr>
      <w:rFonts w:ascii="Arial" w:hAnsi="Arial"/>
      <w:b/>
      <w:sz w:val="24"/>
      <w:lang w:val="en-US" w:eastAsia="en-US" w:bidi="ar-SA"/>
    </w:rPr>
  </w:style>
  <w:style w:type="paragraph" w:styleId="BodyTextIndent">
    <w:name w:val="Body Text Indent"/>
    <w:basedOn w:val="Normal"/>
    <w:rsid w:val="00D56582"/>
    <w:pPr>
      <w:tabs>
        <w:tab w:val="left" w:pos="10080"/>
      </w:tabs>
      <w:suppressAutoHyphens/>
      <w:ind w:left="810" w:hanging="810"/>
    </w:pPr>
  </w:style>
  <w:style w:type="paragraph" w:customStyle="1" w:styleId="Figure">
    <w:name w:val="Figure"/>
    <w:basedOn w:val="Normal"/>
    <w:rsid w:val="00D56582"/>
    <w:rPr>
      <w:b/>
    </w:rPr>
  </w:style>
  <w:style w:type="paragraph" w:styleId="BodyTextIndent2">
    <w:name w:val="Body Text Indent 2"/>
    <w:basedOn w:val="Normal"/>
    <w:rsid w:val="00D56582"/>
    <w:pPr>
      <w:ind w:left="720"/>
    </w:pPr>
    <w:rPr>
      <w:bCs/>
    </w:rPr>
  </w:style>
  <w:style w:type="paragraph" w:customStyle="1" w:styleId="Style1">
    <w:name w:val="Style1"/>
    <w:basedOn w:val="Heading2"/>
    <w:autoRedefine/>
    <w:rsid w:val="00D56582"/>
  </w:style>
  <w:style w:type="paragraph" w:customStyle="1" w:styleId="CoverHeader">
    <w:name w:val="Cover Header"/>
    <w:basedOn w:val="Normal"/>
    <w:autoRedefine/>
    <w:rsid w:val="00D56582"/>
    <w:rPr>
      <w:b/>
      <w:sz w:val="32"/>
    </w:rPr>
  </w:style>
  <w:style w:type="paragraph" w:customStyle="1" w:styleId="Style3">
    <w:name w:val="Style3"/>
    <w:basedOn w:val="BodyText3"/>
    <w:link w:val="Style3Char"/>
    <w:rsid w:val="00D56582"/>
  </w:style>
  <w:style w:type="character" w:customStyle="1" w:styleId="Style3Char">
    <w:name w:val="Style3 Char"/>
    <w:basedOn w:val="BodyText3Char"/>
    <w:link w:val="Style3"/>
    <w:rsid w:val="00D56582"/>
    <w:rPr>
      <w:rFonts w:ascii="Arial" w:hAnsi="Arial"/>
      <w:b/>
      <w:sz w:val="24"/>
      <w:lang w:val="en-US" w:eastAsia="en-US" w:bidi="ar-SA"/>
    </w:rPr>
  </w:style>
  <w:style w:type="paragraph" w:customStyle="1" w:styleId="StyleCoverHeaderSmallcaps">
    <w:name w:val="Style Cover Header + Small caps"/>
    <w:basedOn w:val="CoverHeader"/>
    <w:rsid w:val="00D56582"/>
    <w:rPr>
      <w:bCs/>
      <w:smallCaps/>
      <w:sz w:val="36"/>
    </w:rPr>
  </w:style>
  <w:style w:type="paragraph" w:customStyle="1" w:styleId="StyleHeading212pt">
    <w:name w:val="Style Heading 2 + 12 pt"/>
    <w:basedOn w:val="Heading2"/>
    <w:rsid w:val="00D56582"/>
    <w:rPr>
      <w:bCs w:val="0"/>
    </w:rPr>
  </w:style>
  <w:style w:type="paragraph" w:styleId="TOC3">
    <w:name w:val="toc 3"/>
    <w:basedOn w:val="Normal"/>
    <w:next w:val="Normal"/>
    <w:autoRedefine/>
    <w:uiPriority w:val="39"/>
    <w:rsid w:val="00152220"/>
    <w:pPr>
      <w:tabs>
        <w:tab w:val="left" w:pos="1320"/>
        <w:tab w:val="right" w:leader="dot" w:pos="9350"/>
      </w:tabs>
      <w:ind w:left="480"/>
    </w:pPr>
    <w:rPr>
      <w:noProof/>
    </w:rPr>
  </w:style>
  <w:style w:type="paragraph" w:styleId="TOC1">
    <w:name w:val="toc 1"/>
    <w:basedOn w:val="Normal"/>
    <w:next w:val="Normal"/>
    <w:autoRedefine/>
    <w:uiPriority w:val="39"/>
    <w:rsid w:val="000819A7"/>
    <w:pPr>
      <w:tabs>
        <w:tab w:val="left" w:pos="480"/>
        <w:tab w:val="right" w:leader="dot" w:pos="9350"/>
      </w:tabs>
    </w:pPr>
    <w:rPr>
      <w:b/>
      <w:bCs/>
      <w:noProof/>
    </w:rPr>
  </w:style>
  <w:style w:type="paragraph" w:styleId="TOC2">
    <w:name w:val="toc 2"/>
    <w:basedOn w:val="Normal"/>
    <w:next w:val="Normal"/>
    <w:autoRedefine/>
    <w:uiPriority w:val="39"/>
    <w:rsid w:val="003C4955"/>
    <w:pPr>
      <w:tabs>
        <w:tab w:val="right" w:leader="dot" w:pos="9350"/>
      </w:tabs>
      <w:ind w:left="240"/>
    </w:pPr>
  </w:style>
  <w:style w:type="character" w:styleId="Hyperlink">
    <w:name w:val="Hyperlink"/>
    <w:basedOn w:val="DefaultParagraphFont"/>
    <w:uiPriority w:val="99"/>
    <w:rsid w:val="00D56582"/>
    <w:rPr>
      <w:color w:val="0000FF"/>
      <w:u w:val="single"/>
    </w:rPr>
  </w:style>
  <w:style w:type="paragraph" w:customStyle="1" w:styleId="NormalLetter">
    <w:name w:val="Normal Letter"/>
    <w:basedOn w:val="Normal"/>
    <w:rsid w:val="001D575A"/>
    <w:pPr>
      <w:tabs>
        <w:tab w:val="left" w:pos="360"/>
        <w:tab w:val="left" w:pos="720"/>
        <w:tab w:val="right" w:pos="9360"/>
      </w:tabs>
      <w:suppressAutoHyphens/>
      <w:spacing w:after="270" w:line="270" w:lineRule="atLeast"/>
    </w:pPr>
    <w:rPr>
      <w:rFonts w:ascii="CG Times" w:hAnsi="CG Times"/>
      <w:sz w:val="23"/>
    </w:rPr>
  </w:style>
  <w:style w:type="paragraph" w:styleId="FootnoteText">
    <w:name w:val="footnote text"/>
    <w:basedOn w:val="Normal"/>
    <w:semiHidden/>
    <w:rsid w:val="00A22ECA"/>
    <w:pPr>
      <w:tabs>
        <w:tab w:val="left" w:pos="360"/>
        <w:tab w:val="left" w:pos="720"/>
      </w:tabs>
      <w:suppressAutoHyphens/>
      <w:spacing w:after="120" w:line="270" w:lineRule="atLeast"/>
      <w:ind w:left="360" w:hanging="360"/>
    </w:pPr>
    <w:rPr>
      <w:rFonts w:ascii="CG Times" w:hAnsi="CG Times"/>
      <w:sz w:val="19"/>
    </w:rPr>
  </w:style>
  <w:style w:type="paragraph" w:customStyle="1" w:styleId="HEAD2-LTR">
    <w:name w:val="HEAD2-LTR"/>
    <w:basedOn w:val="Normal"/>
    <w:next w:val="Normal"/>
    <w:rsid w:val="00977640"/>
    <w:pPr>
      <w:keepNext/>
      <w:tabs>
        <w:tab w:val="left" w:pos="360"/>
        <w:tab w:val="left" w:pos="720"/>
      </w:tabs>
      <w:suppressAutoHyphens/>
      <w:spacing w:before="120" w:after="270" w:line="270" w:lineRule="atLeast"/>
    </w:pPr>
    <w:rPr>
      <w:rFonts w:ascii="CG Omega" w:hAnsi="CG Omega"/>
      <w:b/>
      <w:i/>
      <w:sz w:val="23"/>
    </w:rPr>
  </w:style>
  <w:style w:type="paragraph" w:customStyle="1" w:styleId="BudgetHead">
    <w:name w:val="Budget Head"/>
    <w:basedOn w:val="Normal"/>
    <w:next w:val="Normal"/>
    <w:rsid w:val="00F161E2"/>
    <w:pPr>
      <w:keepNext/>
      <w:keepLines/>
      <w:tabs>
        <w:tab w:val="left" w:pos="360"/>
        <w:tab w:val="left" w:pos="720"/>
        <w:tab w:val="left" w:pos="1440"/>
        <w:tab w:val="right" w:pos="9000"/>
      </w:tabs>
      <w:suppressAutoHyphens/>
      <w:spacing w:before="80" w:after="270" w:line="240" w:lineRule="atLeast"/>
      <w:ind w:left="720" w:hanging="720"/>
    </w:pPr>
    <w:rPr>
      <w:rFonts w:ascii="CG Omega" w:hAnsi="CG Omega"/>
      <w:b/>
      <w:sz w:val="23"/>
    </w:rPr>
  </w:style>
  <w:style w:type="paragraph" w:customStyle="1" w:styleId="BudgetLast">
    <w:name w:val="Budget Last"/>
    <w:basedOn w:val="Normal"/>
    <w:rsid w:val="00F161E2"/>
    <w:pPr>
      <w:tabs>
        <w:tab w:val="left" w:pos="360"/>
        <w:tab w:val="left" w:pos="720"/>
        <w:tab w:val="left" w:pos="1080"/>
        <w:tab w:val="left" w:pos="1440"/>
        <w:tab w:val="left" w:pos="1800"/>
        <w:tab w:val="right" w:pos="6480"/>
        <w:tab w:val="right" w:pos="7740"/>
        <w:tab w:val="right" w:pos="9000"/>
      </w:tabs>
      <w:suppressAutoHyphens/>
      <w:spacing w:after="270" w:line="270" w:lineRule="atLeast"/>
      <w:ind w:left="1080" w:hanging="360"/>
    </w:pPr>
    <w:rPr>
      <w:rFonts w:ascii="CG Times" w:hAnsi="CG Times"/>
      <w:sz w:val="23"/>
    </w:rPr>
  </w:style>
  <w:style w:type="paragraph" w:customStyle="1" w:styleId="BudgetMost">
    <w:name w:val="Budget Most"/>
    <w:basedOn w:val="Normal"/>
    <w:rsid w:val="00F161E2"/>
    <w:pPr>
      <w:tabs>
        <w:tab w:val="left" w:pos="360"/>
        <w:tab w:val="left" w:pos="720"/>
        <w:tab w:val="left" w:pos="1080"/>
        <w:tab w:val="left" w:pos="1440"/>
        <w:tab w:val="left" w:pos="1800"/>
        <w:tab w:val="right" w:pos="6480"/>
        <w:tab w:val="right" w:pos="7740"/>
        <w:tab w:val="right" w:pos="9000"/>
      </w:tabs>
      <w:suppressAutoHyphens/>
      <w:spacing w:after="120" w:line="270" w:lineRule="atLeast"/>
      <w:ind w:left="1080" w:hanging="360"/>
    </w:pPr>
    <w:rPr>
      <w:rFonts w:ascii="CG Times" w:hAnsi="CG Times"/>
      <w:sz w:val="23"/>
    </w:rPr>
  </w:style>
  <w:style w:type="paragraph" w:customStyle="1" w:styleId="BudgetSubItal">
    <w:name w:val="Budget Sub/Ital"/>
    <w:basedOn w:val="Normal"/>
    <w:rsid w:val="00F161E2"/>
    <w:pPr>
      <w:tabs>
        <w:tab w:val="left" w:pos="360"/>
        <w:tab w:val="left" w:pos="720"/>
        <w:tab w:val="left" w:pos="1080"/>
        <w:tab w:val="left" w:pos="1440"/>
        <w:tab w:val="right" w:pos="9000"/>
      </w:tabs>
      <w:suppressAutoHyphens/>
      <w:spacing w:after="120" w:line="270" w:lineRule="atLeast"/>
      <w:ind w:left="1080" w:right="3420" w:hanging="360"/>
    </w:pPr>
    <w:rPr>
      <w:rFonts w:ascii="CG Times" w:hAnsi="CG Times"/>
      <w:i/>
      <w:sz w:val="23"/>
    </w:rPr>
  </w:style>
  <w:style w:type="paragraph" w:customStyle="1" w:styleId="BulletLtrLast">
    <w:name w:val="Bullet Ltr Last"/>
    <w:basedOn w:val="Normal"/>
    <w:rsid w:val="00F161E2"/>
    <w:pPr>
      <w:numPr>
        <w:numId w:val="2"/>
      </w:numPr>
      <w:tabs>
        <w:tab w:val="left" w:pos="720"/>
        <w:tab w:val="left" w:pos="1440"/>
        <w:tab w:val="right" w:pos="9000"/>
      </w:tabs>
      <w:suppressAutoHyphens/>
      <w:spacing w:after="270" w:line="270" w:lineRule="atLeast"/>
    </w:pPr>
    <w:rPr>
      <w:rFonts w:ascii="CG Times" w:hAnsi="CG Times"/>
      <w:sz w:val="23"/>
    </w:rPr>
  </w:style>
  <w:style w:type="paragraph" w:customStyle="1" w:styleId="BulletLtrMost">
    <w:name w:val="Bullet Ltr Most"/>
    <w:basedOn w:val="Normal"/>
    <w:rsid w:val="00F161E2"/>
    <w:pPr>
      <w:numPr>
        <w:numId w:val="3"/>
      </w:numPr>
      <w:tabs>
        <w:tab w:val="left" w:pos="720"/>
        <w:tab w:val="left" w:pos="1440"/>
        <w:tab w:val="right" w:pos="9000"/>
      </w:tabs>
      <w:suppressAutoHyphens/>
      <w:spacing w:after="120" w:line="270" w:lineRule="atLeast"/>
    </w:pPr>
    <w:rPr>
      <w:rFonts w:ascii="CG Times" w:hAnsi="CG Times"/>
      <w:sz w:val="23"/>
    </w:rPr>
  </w:style>
  <w:style w:type="paragraph" w:customStyle="1" w:styleId="BulletRptLast">
    <w:name w:val="Bullet Rpt Last"/>
    <w:basedOn w:val="Normal"/>
    <w:rsid w:val="00F161E2"/>
    <w:pPr>
      <w:numPr>
        <w:numId w:val="4"/>
      </w:numPr>
      <w:tabs>
        <w:tab w:val="left" w:pos="720"/>
        <w:tab w:val="left" w:pos="1080"/>
        <w:tab w:val="left" w:pos="1440"/>
        <w:tab w:val="right" w:pos="9000"/>
      </w:tabs>
      <w:suppressAutoHyphens/>
      <w:spacing w:after="270" w:line="270" w:lineRule="atLeast"/>
      <w:ind w:left="1080"/>
    </w:pPr>
    <w:rPr>
      <w:rFonts w:ascii="CG Times" w:hAnsi="CG Times"/>
      <w:sz w:val="23"/>
    </w:rPr>
  </w:style>
  <w:style w:type="paragraph" w:customStyle="1" w:styleId="BulletRptMost">
    <w:name w:val="Bullet Rpt Most"/>
    <w:basedOn w:val="Normal"/>
    <w:rsid w:val="00F161E2"/>
    <w:pPr>
      <w:numPr>
        <w:numId w:val="5"/>
      </w:numPr>
      <w:tabs>
        <w:tab w:val="left" w:pos="720"/>
        <w:tab w:val="left" w:pos="1080"/>
        <w:tab w:val="left" w:pos="1440"/>
        <w:tab w:val="right" w:pos="9000"/>
      </w:tabs>
      <w:suppressAutoHyphens/>
      <w:spacing w:after="120" w:line="270" w:lineRule="atLeast"/>
      <w:ind w:left="1080"/>
    </w:pPr>
    <w:rPr>
      <w:rFonts w:ascii="CG Times" w:hAnsi="CG Times"/>
      <w:sz w:val="23"/>
    </w:rPr>
  </w:style>
  <w:style w:type="paragraph" w:customStyle="1" w:styleId="CoverPrep">
    <w:name w:val="Cover Prep"/>
    <w:rsid w:val="00F161E2"/>
    <w:pPr>
      <w:keepNext/>
      <w:spacing w:before="480" w:line="260" w:lineRule="exact"/>
      <w:jc w:val="center"/>
    </w:pPr>
    <w:rPr>
      <w:rFonts w:ascii="CG Omega" w:hAnsi="CG Omega"/>
      <w:noProof/>
      <w:sz w:val="22"/>
    </w:rPr>
  </w:style>
  <w:style w:type="paragraph" w:customStyle="1" w:styleId="CoverTitle">
    <w:name w:val="Cover Title"/>
    <w:next w:val="CoverPrep"/>
    <w:rsid w:val="00F161E2"/>
    <w:pPr>
      <w:keepNext/>
      <w:jc w:val="center"/>
    </w:pPr>
    <w:rPr>
      <w:rFonts w:ascii="CG Omega" w:hAnsi="CG Omega"/>
      <w:b/>
      <w:noProof/>
      <w:sz w:val="22"/>
    </w:rPr>
  </w:style>
  <w:style w:type="paragraph" w:customStyle="1" w:styleId="DateProj">
    <w:name w:val="DateProj"/>
    <w:basedOn w:val="Normal"/>
    <w:next w:val="Normal"/>
    <w:rsid w:val="00F161E2"/>
    <w:pPr>
      <w:tabs>
        <w:tab w:val="left" w:pos="360"/>
        <w:tab w:val="left" w:pos="720"/>
        <w:tab w:val="right" w:pos="9360"/>
      </w:tabs>
      <w:suppressAutoHyphens/>
      <w:spacing w:after="800" w:line="270" w:lineRule="atLeast"/>
    </w:pPr>
    <w:rPr>
      <w:rFonts w:ascii="CG Times" w:hAnsi="CG Times"/>
      <w:sz w:val="23"/>
    </w:rPr>
  </w:style>
  <w:style w:type="paragraph" w:customStyle="1" w:styleId="DividerText">
    <w:name w:val="Divider Text"/>
    <w:basedOn w:val="Normal"/>
    <w:rsid w:val="00F161E2"/>
    <w:pPr>
      <w:tabs>
        <w:tab w:val="left" w:pos="360"/>
        <w:tab w:val="left" w:pos="720"/>
      </w:tabs>
      <w:suppressAutoHyphens/>
      <w:spacing w:before="960" w:after="270" w:line="270" w:lineRule="atLeast"/>
      <w:jc w:val="right"/>
    </w:pPr>
    <w:rPr>
      <w:rFonts w:ascii="CG Times" w:hAnsi="CG Times"/>
      <w:i/>
      <w:sz w:val="27"/>
    </w:rPr>
  </w:style>
  <w:style w:type="paragraph" w:customStyle="1" w:styleId="DividerTitle">
    <w:name w:val="Divider Title"/>
    <w:basedOn w:val="Heading1"/>
    <w:next w:val="Normal"/>
    <w:rsid w:val="00F161E2"/>
    <w:pPr>
      <w:keepLines/>
      <w:pageBreakBefore/>
      <w:spacing w:before="1700" w:after="270" w:line="240" w:lineRule="atLeast"/>
      <w:ind w:left="720" w:hanging="720"/>
      <w:jc w:val="right"/>
      <w:outlineLvl w:val="9"/>
    </w:pPr>
    <w:rPr>
      <w:rFonts w:ascii="CG Omega" w:hAnsi="CG Omega"/>
      <w:sz w:val="27"/>
    </w:rPr>
  </w:style>
  <w:style w:type="paragraph" w:customStyle="1" w:styleId="Equation">
    <w:name w:val="Equation"/>
    <w:basedOn w:val="Normal"/>
    <w:rsid w:val="00F161E2"/>
    <w:pPr>
      <w:tabs>
        <w:tab w:val="left" w:pos="360"/>
        <w:tab w:val="left" w:pos="720"/>
        <w:tab w:val="left" w:pos="1080"/>
        <w:tab w:val="left" w:pos="1440"/>
        <w:tab w:val="right" w:pos="9000"/>
      </w:tabs>
      <w:suppressAutoHyphens/>
      <w:spacing w:after="270" w:line="270" w:lineRule="atLeast"/>
      <w:ind w:left="720"/>
    </w:pPr>
    <w:rPr>
      <w:rFonts w:ascii="CG Times" w:hAnsi="CG Times"/>
      <w:sz w:val="16"/>
    </w:rPr>
  </w:style>
  <w:style w:type="paragraph" w:customStyle="1" w:styleId="FooterLetter">
    <w:name w:val="Footer Letter"/>
    <w:basedOn w:val="Normal"/>
    <w:rsid w:val="00F161E2"/>
    <w:pPr>
      <w:tabs>
        <w:tab w:val="left" w:pos="360"/>
        <w:tab w:val="left" w:pos="720"/>
      </w:tabs>
      <w:suppressAutoHyphens/>
      <w:spacing w:after="270" w:line="270" w:lineRule="atLeast"/>
      <w:ind w:left="720"/>
    </w:pPr>
    <w:rPr>
      <w:rFonts w:ascii="CG Times" w:hAnsi="CG Times"/>
      <w:sz w:val="19"/>
    </w:rPr>
  </w:style>
  <w:style w:type="paragraph" w:customStyle="1" w:styleId="HangingIndent">
    <w:name w:val="Hanging Indent"/>
    <w:basedOn w:val="Normal"/>
    <w:next w:val="Normal"/>
    <w:rsid w:val="00F161E2"/>
    <w:pPr>
      <w:tabs>
        <w:tab w:val="left" w:pos="360"/>
        <w:tab w:val="left" w:pos="720"/>
        <w:tab w:val="left" w:pos="1080"/>
      </w:tabs>
      <w:suppressAutoHyphens/>
      <w:spacing w:before="260" w:after="270" w:line="270" w:lineRule="atLeast"/>
      <w:ind w:left="1080" w:hanging="1080"/>
    </w:pPr>
    <w:rPr>
      <w:rFonts w:ascii="CG Times" w:hAnsi="CG Times"/>
      <w:sz w:val="23"/>
    </w:rPr>
  </w:style>
  <w:style w:type="paragraph" w:customStyle="1" w:styleId="HangingIndentLetter">
    <w:name w:val="Hanging Indent Letter"/>
    <w:basedOn w:val="Normal"/>
    <w:next w:val="Normal"/>
    <w:rsid w:val="00F161E2"/>
    <w:pPr>
      <w:tabs>
        <w:tab w:val="left" w:pos="360"/>
        <w:tab w:val="left" w:pos="720"/>
        <w:tab w:val="left" w:pos="1080"/>
      </w:tabs>
      <w:suppressAutoHyphens/>
      <w:spacing w:before="260" w:after="270" w:line="270" w:lineRule="atLeast"/>
      <w:ind w:left="1080" w:hanging="1080"/>
    </w:pPr>
    <w:rPr>
      <w:rFonts w:ascii="CG Times" w:hAnsi="CG Times"/>
      <w:sz w:val="23"/>
    </w:rPr>
  </w:style>
  <w:style w:type="paragraph" w:customStyle="1" w:styleId="HangingIndentTOC">
    <w:name w:val="Hanging Indent TOC"/>
    <w:basedOn w:val="Normal"/>
    <w:rsid w:val="00F161E2"/>
    <w:pPr>
      <w:tabs>
        <w:tab w:val="center" w:pos="360"/>
        <w:tab w:val="left" w:pos="720"/>
        <w:tab w:val="right" w:pos="9000"/>
      </w:tabs>
      <w:suppressAutoHyphens/>
      <w:spacing w:after="120" w:line="270" w:lineRule="atLeast"/>
      <w:ind w:left="720" w:hanging="720"/>
    </w:pPr>
    <w:rPr>
      <w:rFonts w:ascii="CG Times" w:hAnsi="CG Times"/>
      <w:sz w:val="23"/>
    </w:rPr>
  </w:style>
  <w:style w:type="paragraph" w:customStyle="1" w:styleId="HEAD-LTR-DIST">
    <w:name w:val="HEAD-LTR-DIST"/>
    <w:basedOn w:val="Normal"/>
    <w:next w:val="Normal"/>
    <w:rsid w:val="00F161E2"/>
    <w:pPr>
      <w:keepNext/>
      <w:tabs>
        <w:tab w:val="left" w:pos="360"/>
        <w:tab w:val="left" w:pos="720"/>
        <w:tab w:val="right" w:pos="9360"/>
      </w:tabs>
      <w:suppressAutoHyphens/>
      <w:spacing w:before="120" w:after="270" w:line="270" w:lineRule="atLeast"/>
    </w:pPr>
    <w:rPr>
      <w:rFonts w:ascii="CG Omega" w:hAnsi="CG Omega"/>
      <w:b/>
      <w:caps/>
      <w:sz w:val="23"/>
    </w:rPr>
  </w:style>
  <w:style w:type="paragraph" w:customStyle="1" w:styleId="HEAD1-LTR">
    <w:name w:val="HEAD1-LTR"/>
    <w:basedOn w:val="HEAD-LTR-DIST"/>
    <w:next w:val="Normal"/>
    <w:rsid w:val="00F161E2"/>
    <w:pPr>
      <w:tabs>
        <w:tab w:val="clear" w:pos="9360"/>
      </w:tabs>
    </w:pPr>
    <w:rPr>
      <w:caps w:val="0"/>
    </w:rPr>
  </w:style>
  <w:style w:type="paragraph" w:customStyle="1" w:styleId="Heading1-NoTOC">
    <w:name w:val="Heading 1 - No TOC"/>
    <w:basedOn w:val="Heading1"/>
    <w:next w:val="Normal"/>
    <w:rsid w:val="00F161E2"/>
    <w:pPr>
      <w:keepLines/>
      <w:spacing w:before="270" w:after="270" w:line="240" w:lineRule="atLeast"/>
      <w:ind w:left="720" w:hanging="720"/>
      <w:outlineLvl w:val="9"/>
    </w:pPr>
    <w:rPr>
      <w:rFonts w:ascii="CG Omega" w:hAnsi="CG Omega"/>
      <w:caps/>
      <w:sz w:val="27"/>
    </w:rPr>
  </w:style>
  <w:style w:type="paragraph" w:customStyle="1" w:styleId="Heading2-NoTOC">
    <w:name w:val="Heading 2 - No TOC"/>
    <w:basedOn w:val="Heading2"/>
    <w:next w:val="Normal"/>
    <w:rsid w:val="00F161E2"/>
    <w:pPr>
      <w:keepLines/>
      <w:spacing w:before="80" w:after="270" w:line="240" w:lineRule="atLeast"/>
      <w:ind w:left="720" w:hanging="720"/>
      <w:outlineLvl w:val="9"/>
    </w:pPr>
    <w:rPr>
      <w:rFonts w:ascii="CG Omega" w:hAnsi="CG Omega"/>
      <w:sz w:val="27"/>
    </w:rPr>
  </w:style>
  <w:style w:type="paragraph" w:customStyle="1" w:styleId="Heading3-NoTOC">
    <w:name w:val="Heading 3 - No TOC"/>
    <w:basedOn w:val="Heading3"/>
    <w:next w:val="Normal"/>
    <w:rsid w:val="00F161E2"/>
    <w:pPr>
      <w:keepLines/>
      <w:spacing w:before="80" w:after="270" w:line="240" w:lineRule="atLeast"/>
      <w:outlineLvl w:val="9"/>
    </w:pPr>
    <w:rPr>
      <w:rFonts w:ascii="CG Omega" w:hAnsi="CG Omega"/>
      <w:sz w:val="25"/>
    </w:rPr>
  </w:style>
  <w:style w:type="paragraph" w:customStyle="1" w:styleId="Heading4-noTOC">
    <w:name w:val="Heading 4 - no TOC"/>
    <w:basedOn w:val="Heading4"/>
    <w:next w:val="Normal"/>
    <w:rsid w:val="00F161E2"/>
    <w:pPr>
      <w:keepLines/>
      <w:spacing w:before="40" w:after="270" w:line="240" w:lineRule="atLeast"/>
      <w:ind w:left="720" w:hanging="720"/>
      <w:outlineLvl w:val="9"/>
    </w:pPr>
    <w:rPr>
      <w:rFonts w:ascii="CG Omega" w:hAnsi="CG Omega"/>
      <w:i/>
      <w:sz w:val="25"/>
    </w:rPr>
  </w:style>
  <w:style w:type="paragraph" w:styleId="MacroText">
    <w:name w:val="macro"/>
    <w:next w:val="Normal"/>
    <w:semiHidden/>
    <w:rsid w:val="00F161E2"/>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rPr>
  </w:style>
  <w:style w:type="paragraph" w:customStyle="1" w:styleId="NormalReport">
    <w:name w:val="Normal Report"/>
    <w:basedOn w:val="Normal"/>
    <w:rsid w:val="00F161E2"/>
    <w:pPr>
      <w:tabs>
        <w:tab w:val="left" w:pos="1080"/>
        <w:tab w:val="left" w:pos="1440"/>
        <w:tab w:val="right" w:pos="9000"/>
      </w:tabs>
      <w:suppressAutoHyphens/>
      <w:spacing w:after="270" w:line="270" w:lineRule="atLeast"/>
      <w:ind w:left="720"/>
    </w:pPr>
    <w:rPr>
      <w:rFonts w:ascii="CG Times" w:hAnsi="CG Times"/>
      <w:sz w:val="23"/>
    </w:rPr>
  </w:style>
  <w:style w:type="paragraph" w:customStyle="1" w:styleId="References">
    <w:name w:val="References"/>
    <w:basedOn w:val="NormalReport"/>
    <w:rsid w:val="00F161E2"/>
    <w:pPr>
      <w:ind w:left="1620" w:hanging="900"/>
    </w:pPr>
  </w:style>
  <w:style w:type="paragraph" w:customStyle="1" w:styleId="Sincerely">
    <w:name w:val="Sincerely"/>
    <w:basedOn w:val="Normal"/>
    <w:next w:val="Normal"/>
    <w:rsid w:val="00F161E2"/>
    <w:pPr>
      <w:keepNext/>
      <w:tabs>
        <w:tab w:val="left" w:pos="360"/>
        <w:tab w:val="left" w:pos="720"/>
      </w:tabs>
      <w:suppressAutoHyphens/>
      <w:spacing w:after="1080" w:line="270" w:lineRule="atLeast"/>
    </w:pPr>
    <w:rPr>
      <w:rFonts w:ascii="CG Times" w:hAnsi="CG Times"/>
      <w:sz w:val="23"/>
    </w:rPr>
  </w:style>
  <w:style w:type="paragraph" w:customStyle="1" w:styleId="SRBullets">
    <w:name w:val="SRBullets"/>
    <w:basedOn w:val="Normal"/>
    <w:rsid w:val="00F161E2"/>
    <w:pPr>
      <w:tabs>
        <w:tab w:val="left" w:pos="547"/>
      </w:tabs>
      <w:suppressAutoHyphens/>
      <w:spacing w:before="120" w:after="120" w:line="270" w:lineRule="atLeast"/>
      <w:ind w:left="835" w:hanging="288"/>
    </w:pPr>
    <w:rPr>
      <w:rFonts w:ascii="Courier New" w:hAnsi="Courier New"/>
    </w:rPr>
  </w:style>
  <w:style w:type="paragraph" w:customStyle="1" w:styleId="SRSectionTitle">
    <w:name w:val="SRSectionTitle"/>
    <w:basedOn w:val="Normal"/>
    <w:next w:val="SRBullets"/>
    <w:rsid w:val="00F161E2"/>
    <w:pPr>
      <w:pBdr>
        <w:top w:val="single" w:sz="24" w:space="1" w:color="C0C0C0"/>
      </w:pBdr>
      <w:tabs>
        <w:tab w:val="left" w:pos="540"/>
      </w:tabs>
      <w:suppressAutoHyphens/>
      <w:spacing w:before="240" w:after="120" w:line="270" w:lineRule="atLeast"/>
    </w:pPr>
    <w:rPr>
      <w:rFonts w:ascii="Courier New" w:hAnsi="Courier New"/>
      <w:b/>
    </w:rPr>
  </w:style>
  <w:style w:type="paragraph" w:customStyle="1" w:styleId="SRText">
    <w:name w:val="SRText"/>
    <w:basedOn w:val="MacroText"/>
    <w:rsid w:val="00F161E2"/>
    <w:pPr>
      <w:spacing w:after="120"/>
      <w:jc w:val="center"/>
    </w:pPr>
    <w:rPr>
      <w:b/>
    </w:rPr>
  </w:style>
  <w:style w:type="paragraph" w:customStyle="1" w:styleId="TextTableCaption">
    <w:name w:val="Text Table Caption"/>
    <w:basedOn w:val="NormalReport"/>
    <w:rsid w:val="00F161E2"/>
    <w:pPr>
      <w:tabs>
        <w:tab w:val="clear" w:pos="1080"/>
        <w:tab w:val="clear" w:pos="1440"/>
      </w:tabs>
      <w:spacing w:after="120"/>
      <w:ind w:left="900" w:hanging="900"/>
    </w:pPr>
    <w:rPr>
      <w:rFonts w:ascii="CG Omega" w:hAnsi="CG Omega"/>
      <w:b/>
    </w:rPr>
  </w:style>
  <w:style w:type="paragraph" w:customStyle="1" w:styleId="TextTableFont">
    <w:name w:val="Text Table Font"/>
    <w:basedOn w:val="NormalReport"/>
    <w:rsid w:val="00F161E2"/>
    <w:pPr>
      <w:spacing w:before="80" w:after="40"/>
      <w:ind w:left="0"/>
    </w:pPr>
    <w:rPr>
      <w:sz w:val="20"/>
    </w:rPr>
  </w:style>
  <w:style w:type="paragraph" w:customStyle="1" w:styleId="TextTableHead">
    <w:name w:val="Text Table Head"/>
    <w:basedOn w:val="NormalReport"/>
    <w:rsid w:val="00F161E2"/>
    <w:pPr>
      <w:spacing w:before="80" w:after="40"/>
      <w:ind w:left="0"/>
    </w:pPr>
    <w:rPr>
      <w:rFonts w:ascii="CG Omega" w:hAnsi="CG Omega"/>
      <w:b/>
      <w:sz w:val="20"/>
    </w:rPr>
  </w:style>
  <w:style w:type="paragraph" w:customStyle="1" w:styleId="TextTableNote">
    <w:name w:val="Text Table Note"/>
    <w:basedOn w:val="TextTableFont"/>
    <w:rsid w:val="00F161E2"/>
    <w:pPr>
      <w:tabs>
        <w:tab w:val="clear" w:pos="1080"/>
        <w:tab w:val="clear" w:pos="1440"/>
      </w:tabs>
      <w:ind w:left="900" w:hanging="180"/>
    </w:pPr>
  </w:style>
  <w:style w:type="paragraph" w:customStyle="1" w:styleId="TitleRightAlign">
    <w:name w:val="Title Right Align"/>
    <w:basedOn w:val="Heading1-NoTOC"/>
    <w:rsid w:val="00F161E2"/>
    <w:pPr>
      <w:jc w:val="right"/>
    </w:pPr>
  </w:style>
  <w:style w:type="paragraph" w:customStyle="1" w:styleId="TitleRightAlign-NoTOC">
    <w:name w:val="Title Right Align- No TOC"/>
    <w:basedOn w:val="TitleRightAlign"/>
    <w:rsid w:val="00F161E2"/>
  </w:style>
  <w:style w:type="paragraph" w:customStyle="1" w:styleId="TOCHangingIndent">
    <w:name w:val="TOC Hanging Indent"/>
    <w:basedOn w:val="Normal"/>
    <w:rsid w:val="00F161E2"/>
    <w:pPr>
      <w:tabs>
        <w:tab w:val="center" w:pos="360"/>
        <w:tab w:val="left" w:pos="720"/>
        <w:tab w:val="right" w:pos="9000"/>
      </w:tabs>
      <w:suppressAutoHyphens/>
      <w:spacing w:after="120" w:line="270" w:lineRule="atLeast"/>
      <w:ind w:left="720" w:hanging="720"/>
    </w:pPr>
    <w:rPr>
      <w:rFonts w:ascii="CG Times" w:hAnsi="CG Times"/>
      <w:sz w:val="23"/>
    </w:rPr>
  </w:style>
  <w:style w:type="paragraph" w:customStyle="1" w:styleId="TOCHead">
    <w:name w:val="TOC Head"/>
    <w:basedOn w:val="Normal"/>
    <w:next w:val="Normal"/>
    <w:rsid w:val="00F161E2"/>
    <w:pPr>
      <w:keepLines/>
      <w:tabs>
        <w:tab w:val="left" w:pos="360"/>
        <w:tab w:val="left" w:pos="720"/>
      </w:tabs>
      <w:suppressAutoHyphens/>
      <w:spacing w:before="170" w:after="270" w:line="270" w:lineRule="atLeast"/>
    </w:pPr>
    <w:rPr>
      <w:rFonts w:ascii="CG Times" w:hAnsi="CG Times"/>
      <w:caps/>
      <w:sz w:val="23"/>
    </w:rPr>
  </w:style>
  <w:style w:type="paragraph" w:customStyle="1" w:styleId="NormalSignature">
    <w:name w:val="Normal Signature"/>
    <w:basedOn w:val="NormalLetter"/>
    <w:rsid w:val="00F161E2"/>
    <w:pPr>
      <w:tabs>
        <w:tab w:val="left" w:pos="1800"/>
        <w:tab w:val="right" w:leader="underscore" w:pos="6840"/>
      </w:tabs>
    </w:pPr>
  </w:style>
  <w:style w:type="paragraph" w:customStyle="1" w:styleId="BulletHead1">
    <w:name w:val="Bullet Head 1"/>
    <w:basedOn w:val="Normal"/>
    <w:next w:val="Normal"/>
    <w:rsid w:val="00F161E2"/>
    <w:pPr>
      <w:keepNext/>
      <w:tabs>
        <w:tab w:val="left" w:pos="360"/>
        <w:tab w:val="left" w:pos="720"/>
      </w:tabs>
      <w:suppressAutoHyphens/>
      <w:spacing w:before="120" w:after="120" w:line="270" w:lineRule="atLeast"/>
      <w:ind w:left="720"/>
    </w:pPr>
    <w:rPr>
      <w:rFonts w:ascii="CG Omega" w:hAnsi="CG Omega"/>
      <w:b/>
      <w:sz w:val="23"/>
    </w:rPr>
  </w:style>
  <w:style w:type="paragraph" w:styleId="NormalWeb">
    <w:name w:val="Normal (Web)"/>
    <w:basedOn w:val="Normal"/>
    <w:uiPriority w:val="99"/>
    <w:rsid w:val="006B0277"/>
    <w:pPr>
      <w:spacing w:before="100" w:beforeAutospacing="1" w:after="100" w:afterAutospacing="1"/>
    </w:pPr>
    <w:rPr>
      <w:rFonts w:ascii="Times New Roman" w:hAnsi="Times New Roman"/>
      <w:szCs w:val="24"/>
    </w:rPr>
  </w:style>
  <w:style w:type="character" w:styleId="Strong">
    <w:name w:val="Strong"/>
    <w:basedOn w:val="DefaultParagraphFont"/>
    <w:uiPriority w:val="22"/>
    <w:qFormat/>
    <w:rsid w:val="006B0277"/>
    <w:rPr>
      <w:b/>
      <w:bCs/>
    </w:rPr>
  </w:style>
  <w:style w:type="paragraph" w:styleId="BalloonText">
    <w:name w:val="Balloon Text"/>
    <w:basedOn w:val="Normal"/>
    <w:link w:val="BalloonTextChar"/>
    <w:rsid w:val="005C762B"/>
    <w:rPr>
      <w:rFonts w:ascii="Tahoma" w:hAnsi="Tahoma" w:cs="Tahoma"/>
      <w:sz w:val="16"/>
      <w:szCs w:val="16"/>
    </w:rPr>
  </w:style>
  <w:style w:type="character" w:customStyle="1" w:styleId="BalloonTextChar">
    <w:name w:val="Balloon Text Char"/>
    <w:basedOn w:val="DefaultParagraphFont"/>
    <w:link w:val="BalloonText"/>
    <w:rsid w:val="005C762B"/>
    <w:rPr>
      <w:rFonts w:ascii="Tahoma" w:hAnsi="Tahoma" w:cs="Tahoma"/>
      <w:sz w:val="16"/>
      <w:szCs w:val="16"/>
    </w:rPr>
  </w:style>
  <w:style w:type="character" w:styleId="CommentReference">
    <w:name w:val="annotation reference"/>
    <w:basedOn w:val="DefaultParagraphFont"/>
    <w:uiPriority w:val="99"/>
    <w:qFormat/>
    <w:rsid w:val="00596708"/>
    <w:rPr>
      <w:sz w:val="16"/>
      <w:szCs w:val="16"/>
    </w:rPr>
  </w:style>
  <w:style w:type="paragraph" w:styleId="CommentText">
    <w:name w:val="annotation text"/>
    <w:basedOn w:val="Normal"/>
    <w:link w:val="CommentTextChar"/>
    <w:uiPriority w:val="99"/>
    <w:rsid w:val="00596708"/>
  </w:style>
  <w:style w:type="character" w:customStyle="1" w:styleId="CommentTextChar">
    <w:name w:val="Comment Text Char"/>
    <w:basedOn w:val="DefaultParagraphFont"/>
    <w:link w:val="CommentText"/>
    <w:uiPriority w:val="99"/>
    <w:rsid w:val="00596708"/>
    <w:rPr>
      <w:rFonts w:ascii="Arial" w:hAnsi="Arial"/>
    </w:rPr>
  </w:style>
  <w:style w:type="paragraph" w:styleId="CommentSubject">
    <w:name w:val="annotation subject"/>
    <w:basedOn w:val="CommentText"/>
    <w:next w:val="CommentText"/>
    <w:link w:val="CommentSubjectChar"/>
    <w:rsid w:val="00596708"/>
    <w:rPr>
      <w:b/>
      <w:bCs/>
    </w:rPr>
  </w:style>
  <w:style w:type="character" w:customStyle="1" w:styleId="CommentSubjectChar">
    <w:name w:val="Comment Subject Char"/>
    <w:basedOn w:val="CommentTextChar"/>
    <w:link w:val="CommentSubject"/>
    <w:rsid w:val="00596708"/>
    <w:rPr>
      <w:rFonts w:ascii="Arial" w:hAnsi="Arial"/>
      <w:b/>
      <w:bCs/>
    </w:rPr>
  </w:style>
  <w:style w:type="table" w:styleId="TableGrid">
    <w:name w:val="Table Grid"/>
    <w:basedOn w:val="TableNormal"/>
    <w:rsid w:val="00DA273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Caption">
    <w:name w:val="Table Caption"/>
    <w:basedOn w:val="Normal"/>
    <w:next w:val="Normal"/>
    <w:rsid w:val="00DA273F"/>
    <w:pPr>
      <w:keepNext/>
      <w:keepLines/>
      <w:spacing w:before="120" w:after="120"/>
      <w:ind w:left="1080" w:hanging="1080"/>
    </w:pPr>
    <w:rPr>
      <w:b/>
      <w:sz w:val="18"/>
    </w:rPr>
  </w:style>
  <w:style w:type="paragraph" w:styleId="ListParagraph">
    <w:name w:val="List Paragraph"/>
    <w:basedOn w:val="Normal"/>
    <w:link w:val="ListParagraphChar"/>
    <w:uiPriority w:val="1"/>
    <w:qFormat/>
    <w:rsid w:val="00071355"/>
    <w:pPr>
      <w:ind w:left="720"/>
      <w:contextualSpacing/>
    </w:pPr>
  </w:style>
  <w:style w:type="paragraph" w:customStyle="1" w:styleId="Default">
    <w:name w:val="Default"/>
    <w:rsid w:val="007321DF"/>
    <w:pPr>
      <w:autoSpaceDE w:val="0"/>
      <w:autoSpaceDN w:val="0"/>
      <w:adjustRightInd w:val="0"/>
    </w:pPr>
    <w:rPr>
      <w:rFonts w:ascii="Arial" w:hAnsi="Arial" w:cs="Arial"/>
      <w:color w:val="000000"/>
      <w:sz w:val="24"/>
      <w:szCs w:val="24"/>
    </w:rPr>
  </w:style>
  <w:style w:type="paragraph" w:styleId="Caption">
    <w:name w:val="caption"/>
    <w:basedOn w:val="Normal"/>
    <w:next w:val="Normal"/>
    <w:unhideWhenUsed/>
    <w:qFormat/>
    <w:rsid w:val="001A58EC"/>
    <w:pPr>
      <w:spacing w:after="200"/>
    </w:pPr>
    <w:rPr>
      <w:b/>
      <w:bCs/>
      <w:color w:val="4F81BD" w:themeColor="accent1"/>
      <w:sz w:val="18"/>
    </w:rPr>
  </w:style>
  <w:style w:type="paragraph" w:styleId="TOCHeading">
    <w:name w:val="TOC Heading"/>
    <w:basedOn w:val="Heading1"/>
    <w:next w:val="Normal"/>
    <w:uiPriority w:val="39"/>
    <w:unhideWhenUsed/>
    <w:qFormat/>
    <w:rsid w:val="00AE7186"/>
    <w:pPr>
      <w:keepLines/>
      <w:spacing w:line="259" w:lineRule="auto"/>
      <w:outlineLvl w:val="9"/>
    </w:pPr>
    <w:rPr>
      <w:rFonts w:asciiTheme="majorHAnsi" w:eastAsiaTheme="majorEastAsia" w:hAnsiTheme="majorHAnsi" w:cstheme="majorBidi"/>
      <w:b w:val="0"/>
      <w:color w:val="365F91" w:themeColor="accent1" w:themeShade="BF"/>
      <w:sz w:val="32"/>
      <w:szCs w:val="32"/>
    </w:rPr>
  </w:style>
  <w:style w:type="table" w:customStyle="1" w:styleId="PlainTable11">
    <w:name w:val="Plain Table 11"/>
    <w:basedOn w:val="TableNormal"/>
    <w:uiPriority w:val="41"/>
    <w:rsid w:val="00712CF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712CF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oterChar">
    <w:name w:val="Footer Char"/>
    <w:basedOn w:val="DefaultParagraphFont"/>
    <w:link w:val="Footer"/>
    <w:uiPriority w:val="99"/>
    <w:rsid w:val="003C7E5F"/>
    <w:rPr>
      <w:rFonts w:ascii="Helvetica-Narrow" w:hAnsi="Helvetica-Narrow"/>
      <w:smallCaps/>
      <w:sz w:val="16"/>
      <w:szCs w:val="18"/>
    </w:rPr>
  </w:style>
  <w:style w:type="character" w:customStyle="1" w:styleId="Heading4Char">
    <w:name w:val="Heading 4 Char"/>
    <w:basedOn w:val="DefaultParagraphFont"/>
    <w:link w:val="Heading4"/>
    <w:uiPriority w:val="9"/>
    <w:rsid w:val="003D771A"/>
    <w:rPr>
      <w:rFonts w:ascii="Arial" w:hAnsi="Arial"/>
      <w:b/>
      <w:sz w:val="22"/>
      <w:szCs w:val="22"/>
    </w:rPr>
  </w:style>
  <w:style w:type="character" w:styleId="FollowedHyperlink">
    <w:name w:val="FollowedHyperlink"/>
    <w:basedOn w:val="DefaultParagraphFont"/>
    <w:semiHidden/>
    <w:unhideWhenUsed/>
    <w:rsid w:val="005C1D8B"/>
    <w:rPr>
      <w:color w:val="800080" w:themeColor="followedHyperlink"/>
      <w:u w:val="single"/>
    </w:rPr>
  </w:style>
  <w:style w:type="character" w:customStyle="1" w:styleId="UnresolvedMention1">
    <w:name w:val="Unresolved Mention1"/>
    <w:basedOn w:val="DefaultParagraphFont"/>
    <w:uiPriority w:val="99"/>
    <w:semiHidden/>
    <w:unhideWhenUsed/>
    <w:rsid w:val="00DE170B"/>
    <w:rPr>
      <w:color w:val="808080"/>
      <w:shd w:val="clear" w:color="auto" w:fill="E6E6E6"/>
    </w:rPr>
  </w:style>
  <w:style w:type="character" w:customStyle="1" w:styleId="Heading1Char">
    <w:name w:val="Heading 1 Char"/>
    <w:basedOn w:val="DefaultParagraphFont"/>
    <w:link w:val="Heading1"/>
    <w:uiPriority w:val="9"/>
    <w:rsid w:val="00323E94"/>
    <w:rPr>
      <w:rFonts w:ascii="Arial" w:hAnsi="Arial"/>
      <w:b/>
      <w:sz w:val="24"/>
      <w:szCs w:val="24"/>
    </w:rPr>
  </w:style>
  <w:style w:type="character" w:customStyle="1" w:styleId="Heading2Char">
    <w:name w:val="Heading 2 Char"/>
    <w:aliases w:val="h2 Char"/>
    <w:basedOn w:val="DefaultParagraphFont"/>
    <w:link w:val="Heading2"/>
    <w:uiPriority w:val="99"/>
    <w:rsid w:val="00CA7A1D"/>
    <w:rPr>
      <w:rFonts w:ascii="Arial" w:hAnsi="Arial" w:cs="Arial"/>
      <w:b/>
      <w:bCs/>
      <w:sz w:val="24"/>
      <w:szCs w:val="24"/>
    </w:rPr>
  </w:style>
  <w:style w:type="paragraph" w:styleId="Revision">
    <w:name w:val="Revision"/>
    <w:hidden/>
    <w:uiPriority w:val="99"/>
    <w:semiHidden/>
    <w:rsid w:val="00F867D3"/>
    <w:rPr>
      <w:rFonts w:ascii="Arial" w:hAnsi="Arial"/>
      <w:sz w:val="22"/>
      <w:szCs w:val="18"/>
    </w:rPr>
  </w:style>
  <w:style w:type="paragraph" w:styleId="NoSpacing">
    <w:name w:val="No Spacing"/>
    <w:uiPriority w:val="1"/>
    <w:qFormat/>
    <w:rsid w:val="00913ECE"/>
    <w:rPr>
      <w:rFonts w:asciiTheme="minorHAnsi" w:eastAsiaTheme="minorHAnsi" w:hAnsiTheme="minorHAnsi" w:cstheme="minorBidi"/>
      <w:sz w:val="22"/>
      <w:szCs w:val="22"/>
    </w:rPr>
  </w:style>
  <w:style w:type="table" w:customStyle="1" w:styleId="TableGrid0">
    <w:name w:val="TableGrid"/>
    <w:rsid w:val="00E40C18"/>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C001AC"/>
    <w:pPr>
      <w:spacing w:line="270" w:lineRule="auto"/>
    </w:pPr>
    <w:rPr>
      <w:rFonts w:ascii="Arial" w:eastAsia="Arial" w:hAnsi="Arial" w:cs="Arial"/>
      <w:color w:val="000000"/>
      <w:sz w:val="18"/>
      <w:szCs w:val="22"/>
    </w:rPr>
  </w:style>
  <w:style w:type="character" w:customStyle="1" w:styleId="footnotedescriptionChar">
    <w:name w:val="footnote description Char"/>
    <w:link w:val="footnotedescription"/>
    <w:rsid w:val="00C001AC"/>
    <w:rPr>
      <w:rFonts w:ascii="Arial" w:eastAsia="Arial" w:hAnsi="Arial" w:cs="Arial"/>
      <w:color w:val="000000"/>
      <w:sz w:val="18"/>
      <w:szCs w:val="22"/>
    </w:rPr>
  </w:style>
  <w:style w:type="character" w:customStyle="1" w:styleId="footnotemark">
    <w:name w:val="footnote mark"/>
    <w:hidden/>
    <w:rsid w:val="00C001AC"/>
    <w:rPr>
      <w:rFonts w:ascii="Arial" w:eastAsia="Arial" w:hAnsi="Arial" w:cs="Arial"/>
      <w:color w:val="000000"/>
      <w:sz w:val="18"/>
      <w:vertAlign w:val="superscript"/>
    </w:rPr>
  </w:style>
  <w:style w:type="paragraph" w:styleId="TOC4">
    <w:name w:val="toc 4"/>
    <w:basedOn w:val="Normal"/>
    <w:next w:val="Normal"/>
    <w:autoRedefine/>
    <w:uiPriority w:val="39"/>
    <w:unhideWhenUsed/>
    <w:rsid w:val="002F63CD"/>
    <w:pPr>
      <w:spacing w:after="100" w:line="276" w:lineRule="auto"/>
      <w:ind w:left="660"/>
    </w:pPr>
    <w:rPr>
      <w:rFonts w:asciiTheme="minorHAnsi" w:eastAsiaTheme="minorEastAsia" w:hAnsiTheme="minorHAnsi" w:cstheme="minorBidi"/>
      <w:szCs w:val="22"/>
    </w:rPr>
  </w:style>
  <w:style w:type="paragraph" w:styleId="TOC5">
    <w:name w:val="toc 5"/>
    <w:basedOn w:val="Normal"/>
    <w:next w:val="Normal"/>
    <w:autoRedefine/>
    <w:uiPriority w:val="39"/>
    <w:unhideWhenUsed/>
    <w:rsid w:val="002F63CD"/>
    <w:pPr>
      <w:spacing w:after="100" w:line="276" w:lineRule="auto"/>
      <w:ind w:left="880"/>
    </w:pPr>
    <w:rPr>
      <w:rFonts w:asciiTheme="minorHAnsi" w:eastAsiaTheme="minorEastAsia" w:hAnsiTheme="minorHAnsi" w:cstheme="minorBidi"/>
      <w:szCs w:val="22"/>
    </w:rPr>
  </w:style>
  <w:style w:type="paragraph" w:styleId="TOC6">
    <w:name w:val="toc 6"/>
    <w:basedOn w:val="Normal"/>
    <w:next w:val="Normal"/>
    <w:autoRedefine/>
    <w:uiPriority w:val="39"/>
    <w:unhideWhenUsed/>
    <w:rsid w:val="002F63CD"/>
    <w:pPr>
      <w:spacing w:after="100" w:line="276" w:lineRule="auto"/>
      <w:ind w:left="1100"/>
    </w:pPr>
    <w:rPr>
      <w:rFonts w:asciiTheme="minorHAnsi" w:eastAsiaTheme="minorEastAsia" w:hAnsiTheme="minorHAnsi" w:cstheme="minorBidi"/>
      <w:szCs w:val="22"/>
    </w:rPr>
  </w:style>
  <w:style w:type="paragraph" w:styleId="TOC7">
    <w:name w:val="toc 7"/>
    <w:basedOn w:val="Normal"/>
    <w:next w:val="Normal"/>
    <w:autoRedefine/>
    <w:uiPriority w:val="39"/>
    <w:unhideWhenUsed/>
    <w:rsid w:val="002F63CD"/>
    <w:pPr>
      <w:spacing w:after="100" w:line="276" w:lineRule="auto"/>
      <w:ind w:left="1320"/>
    </w:pPr>
    <w:rPr>
      <w:rFonts w:asciiTheme="minorHAnsi" w:eastAsiaTheme="minorEastAsia" w:hAnsiTheme="minorHAnsi" w:cstheme="minorBidi"/>
      <w:szCs w:val="22"/>
    </w:rPr>
  </w:style>
  <w:style w:type="paragraph" w:styleId="TOC8">
    <w:name w:val="toc 8"/>
    <w:basedOn w:val="Normal"/>
    <w:next w:val="Normal"/>
    <w:autoRedefine/>
    <w:uiPriority w:val="39"/>
    <w:unhideWhenUsed/>
    <w:rsid w:val="002F63CD"/>
    <w:pPr>
      <w:spacing w:after="100" w:line="276" w:lineRule="auto"/>
      <w:ind w:left="1540"/>
    </w:pPr>
    <w:rPr>
      <w:rFonts w:asciiTheme="minorHAnsi" w:eastAsiaTheme="minorEastAsia" w:hAnsiTheme="minorHAnsi" w:cstheme="minorBidi"/>
      <w:szCs w:val="22"/>
    </w:rPr>
  </w:style>
  <w:style w:type="paragraph" w:styleId="TOC9">
    <w:name w:val="toc 9"/>
    <w:basedOn w:val="Normal"/>
    <w:next w:val="Normal"/>
    <w:autoRedefine/>
    <w:uiPriority w:val="39"/>
    <w:unhideWhenUsed/>
    <w:rsid w:val="002F63CD"/>
    <w:pPr>
      <w:spacing w:after="100" w:line="276" w:lineRule="auto"/>
      <w:ind w:left="1760"/>
    </w:pPr>
    <w:rPr>
      <w:rFonts w:asciiTheme="minorHAnsi" w:eastAsiaTheme="minorEastAsia" w:hAnsiTheme="minorHAnsi" w:cstheme="minorBidi"/>
      <w:szCs w:val="22"/>
    </w:rPr>
  </w:style>
  <w:style w:type="character" w:customStyle="1" w:styleId="tgc">
    <w:name w:val="_tgc"/>
    <w:basedOn w:val="DefaultParagraphFont"/>
    <w:rsid w:val="00A207BD"/>
  </w:style>
  <w:style w:type="character" w:customStyle="1" w:styleId="Heading5Char">
    <w:name w:val="Heading 5 Char"/>
    <w:basedOn w:val="DefaultParagraphFont"/>
    <w:link w:val="Heading5"/>
    <w:rsid w:val="00476AFA"/>
    <w:rPr>
      <w:rFonts w:ascii="Arial" w:hAnsi="Arial"/>
      <w:b/>
      <w:smallCaps/>
      <w:sz w:val="22"/>
      <w:szCs w:val="18"/>
    </w:rPr>
  </w:style>
  <w:style w:type="paragraph" w:customStyle="1" w:styleId="Instructions">
    <w:name w:val="Instructions"/>
    <w:basedOn w:val="Normal"/>
    <w:rsid w:val="008F531B"/>
    <w:pPr>
      <w:keepNext/>
      <w:spacing w:before="60" w:after="60"/>
      <w:ind w:left="1440"/>
      <w:jc w:val="both"/>
    </w:pPr>
    <w:rPr>
      <w:rFonts w:ascii="Times New Roman" w:hAnsi="Times New Roman"/>
      <w:b/>
      <w:vanish/>
      <w:sz w:val="24"/>
      <w:szCs w:val="20"/>
    </w:rPr>
  </w:style>
  <w:style w:type="paragraph" w:customStyle="1" w:styleId="Indent1Hanging">
    <w:name w:val="Indent 1 Hanging"/>
    <w:basedOn w:val="Normal"/>
    <w:rsid w:val="008F531B"/>
    <w:pPr>
      <w:ind w:left="720" w:hanging="360"/>
      <w:jc w:val="both"/>
    </w:pPr>
    <w:rPr>
      <w:rFonts w:ascii="Times New Roman" w:hAnsi="Times New Roman"/>
      <w:sz w:val="24"/>
      <w:szCs w:val="20"/>
    </w:rPr>
  </w:style>
  <w:style w:type="paragraph" w:customStyle="1" w:styleId="Heading3NoTOC">
    <w:name w:val="Heading 3 No TOC"/>
    <w:basedOn w:val="Normal"/>
    <w:next w:val="Normal"/>
    <w:rsid w:val="008F531B"/>
    <w:pPr>
      <w:keepNext/>
      <w:spacing w:after="60"/>
      <w:ind w:left="360"/>
      <w:jc w:val="both"/>
    </w:pPr>
    <w:rPr>
      <w:rFonts w:ascii="Times New Roman" w:hAnsi="Times New Roman"/>
      <w:b/>
      <w:sz w:val="24"/>
      <w:szCs w:val="20"/>
    </w:rPr>
  </w:style>
  <w:style w:type="character" w:customStyle="1" w:styleId="UnresolvedMention2">
    <w:name w:val="Unresolved Mention2"/>
    <w:basedOn w:val="DefaultParagraphFont"/>
    <w:uiPriority w:val="99"/>
    <w:semiHidden/>
    <w:unhideWhenUsed/>
    <w:rsid w:val="003513BF"/>
    <w:rPr>
      <w:color w:val="605E5C"/>
      <w:shd w:val="clear" w:color="auto" w:fill="E1DFDD"/>
    </w:rPr>
  </w:style>
  <w:style w:type="character" w:customStyle="1" w:styleId="UnresolvedMention3">
    <w:name w:val="Unresolved Mention3"/>
    <w:basedOn w:val="DefaultParagraphFont"/>
    <w:uiPriority w:val="99"/>
    <w:semiHidden/>
    <w:unhideWhenUsed/>
    <w:rsid w:val="00F159E9"/>
    <w:rPr>
      <w:color w:val="605E5C"/>
      <w:shd w:val="clear" w:color="auto" w:fill="E1DFDD"/>
    </w:rPr>
  </w:style>
  <w:style w:type="character" w:customStyle="1" w:styleId="ListParagraphChar">
    <w:name w:val="List Paragraph Char"/>
    <w:basedOn w:val="DefaultParagraphFont"/>
    <w:link w:val="ListParagraph"/>
    <w:uiPriority w:val="1"/>
    <w:rsid w:val="005864FB"/>
    <w:rPr>
      <w:rFonts w:ascii="Arial" w:hAnsi="Arial"/>
      <w:sz w:val="22"/>
      <w:szCs w:val="18"/>
    </w:rPr>
  </w:style>
  <w:style w:type="paragraph" w:customStyle="1" w:styleId="l2t0">
    <w:name w:val="l2t0"/>
    <w:basedOn w:val="Normal"/>
    <w:rsid w:val="004A2B6F"/>
    <w:pPr>
      <w:spacing w:before="100" w:beforeAutospacing="1" w:after="100" w:afterAutospacing="1"/>
    </w:pPr>
    <w:rPr>
      <w:rFonts w:ascii="Times New Roman" w:hAnsi="Times New Roman"/>
      <w:sz w:val="24"/>
      <w:szCs w:val="24"/>
    </w:rPr>
  </w:style>
  <w:style w:type="character" w:styleId="UnresolvedMention">
    <w:name w:val="Unresolved Mention"/>
    <w:basedOn w:val="DefaultParagraphFont"/>
    <w:uiPriority w:val="99"/>
    <w:semiHidden/>
    <w:unhideWhenUsed/>
    <w:rsid w:val="0020325D"/>
    <w:rPr>
      <w:color w:val="605E5C"/>
      <w:shd w:val="clear" w:color="auto" w:fill="E1DFDD"/>
    </w:rPr>
  </w:style>
  <w:style w:type="character" w:styleId="Mention">
    <w:name w:val="Mention"/>
    <w:basedOn w:val="DefaultParagraphFont"/>
    <w:uiPriority w:val="99"/>
    <w:unhideWhenUsed/>
    <w:rPr>
      <w:color w:val="2B579A"/>
      <w:shd w:val="clear" w:color="auto" w:fill="E6E6E6"/>
    </w:rPr>
  </w:style>
  <w:style w:type="character" w:styleId="PlaceholderText">
    <w:name w:val="Placeholder Text"/>
    <w:basedOn w:val="DefaultParagraphFont"/>
    <w:uiPriority w:val="99"/>
    <w:semiHidden/>
    <w:rsid w:val="00ED0D7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64943">
      <w:bodyDiv w:val="1"/>
      <w:marLeft w:val="0"/>
      <w:marRight w:val="0"/>
      <w:marTop w:val="0"/>
      <w:marBottom w:val="0"/>
      <w:divBdr>
        <w:top w:val="none" w:sz="0" w:space="0" w:color="auto"/>
        <w:left w:val="none" w:sz="0" w:space="0" w:color="auto"/>
        <w:bottom w:val="none" w:sz="0" w:space="0" w:color="auto"/>
        <w:right w:val="none" w:sz="0" w:space="0" w:color="auto"/>
      </w:divBdr>
      <w:divsChild>
        <w:div w:id="44062883">
          <w:marLeft w:val="0"/>
          <w:marRight w:val="0"/>
          <w:marTop w:val="0"/>
          <w:marBottom w:val="0"/>
          <w:divBdr>
            <w:top w:val="none" w:sz="0" w:space="0" w:color="auto"/>
            <w:left w:val="none" w:sz="0" w:space="0" w:color="auto"/>
            <w:bottom w:val="none" w:sz="0" w:space="0" w:color="auto"/>
            <w:right w:val="none" w:sz="0" w:space="0" w:color="auto"/>
          </w:divBdr>
        </w:div>
        <w:div w:id="55707405">
          <w:marLeft w:val="0"/>
          <w:marRight w:val="0"/>
          <w:marTop w:val="0"/>
          <w:marBottom w:val="0"/>
          <w:divBdr>
            <w:top w:val="none" w:sz="0" w:space="0" w:color="auto"/>
            <w:left w:val="none" w:sz="0" w:space="0" w:color="auto"/>
            <w:bottom w:val="none" w:sz="0" w:space="0" w:color="auto"/>
            <w:right w:val="none" w:sz="0" w:space="0" w:color="auto"/>
          </w:divBdr>
        </w:div>
        <w:div w:id="74014770">
          <w:marLeft w:val="0"/>
          <w:marRight w:val="0"/>
          <w:marTop w:val="0"/>
          <w:marBottom w:val="0"/>
          <w:divBdr>
            <w:top w:val="none" w:sz="0" w:space="0" w:color="auto"/>
            <w:left w:val="none" w:sz="0" w:space="0" w:color="auto"/>
            <w:bottom w:val="none" w:sz="0" w:space="0" w:color="auto"/>
            <w:right w:val="none" w:sz="0" w:space="0" w:color="auto"/>
          </w:divBdr>
        </w:div>
        <w:div w:id="77753077">
          <w:marLeft w:val="0"/>
          <w:marRight w:val="0"/>
          <w:marTop w:val="0"/>
          <w:marBottom w:val="0"/>
          <w:divBdr>
            <w:top w:val="none" w:sz="0" w:space="0" w:color="auto"/>
            <w:left w:val="none" w:sz="0" w:space="0" w:color="auto"/>
            <w:bottom w:val="none" w:sz="0" w:space="0" w:color="auto"/>
            <w:right w:val="none" w:sz="0" w:space="0" w:color="auto"/>
          </w:divBdr>
        </w:div>
        <w:div w:id="101147316">
          <w:marLeft w:val="0"/>
          <w:marRight w:val="0"/>
          <w:marTop w:val="0"/>
          <w:marBottom w:val="0"/>
          <w:divBdr>
            <w:top w:val="none" w:sz="0" w:space="0" w:color="auto"/>
            <w:left w:val="none" w:sz="0" w:space="0" w:color="auto"/>
            <w:bottom w:val="none" w:sz="0" w:space="0" w:color="auto"/>
            <w:right w:val="none" w:sz="0" w:space="0" w:color="auto"/>
          </w:divBdr>
        </w:div>
        <w:div w:id="103810122">
          <w:marLeft w:val="0"/>
          <w:marRight w:val="0"/>
          <w:marTop w:val="0"/>
          <w:marBottom w:val="0"/>
          <w:divBdr>
            <w:top w:val="none" w:sz="0" w:space="0" w:color="auto"/>
            <w:left w:val="none" w:sz="0" w:space="0" w:color="auto"/>
            <w:bottom w:val="none" w:sz="0" w:space="0" w:color="auto"/>
            <w:right w:val="none" w:sz="0" w:space="0" w:color="auto"/>
          </w:divBdr>
        </w:div>
        <w:div w:id="151529902">
          <w:marLeft w:val="0"/>
          <w:marRight w:val="0"/>
          <w:marTop w:val="0"/>
          <w:marBottom w:val="0"/>
          <w:divBdr>
            <w:top w:val="none" w:sz="0" w:space="0" w:color="auto"/>
            <w:left w:val="none" w:sz="0" w:space="0" w:color="auto"/>
            <w:bottom w:val="none" w:sz="0" w:space="0" w:color="auto"/>
            <w:right w:val="none" w:sz="0" w:space="0" w:color="auto"/>
          </w:divBdr>
        </w:div>
        <w:div w:id="167328992">
          <w:marLeft w:val="0"/>
          <w:marRight w:val="0"/>
          <w:marTop w:val="0"/>
          <w:marBottom w:val="0"/>
          <w:divBdr>
            <w:top w:val="none" w:sz="0" w:space="0" w:color="auto"/>
            <w:left w:val="none" w:sz="0" w:space="0" w:color="auto"/>
            <w:bottom w:val="none" w:sz="0" w:space="0" w:color="auto"/>
            <w:right w:val="none" w:sz="0" w:space="0" w:color="auto"/>
          </w:divBdr>
        </w:div>
        <w:div w:id="283386161">
          <w:marLeft w:val="0"/>
          <w:marRight w:val="0"/>
          <w:marTop w:val="0"/>
          <w:marBottom w:val="0"/>
          <w:divBdr>
            <w:top w:val="none" w:sz="0" w:space="0" w:color="auto"/>
            <w:left w:val="none" w:sz="0" w:space="0" w:color="auto"/>
            <w:bottom w:val="none" w:sz="0" w:space="0" w:color="auto"/>
            <w:right w:val="none" w:sz="0" w:space="0" w:color="auto"/>
          </w:divBdr>
        </w:div>
        <w:div w:id="292910395">
          <w:marLeft w:val="0"/>
          <w:marRight w:val="0"/>
          <w:marTop w:val="0"/>
          <w:marBottom w:val="0"/>
          <w:divBdr>
            <w:top w:val="none" w:sz="0" w:space="0" w:color="auto"/>
            <w:left w:val="none" w:sz="0" w:space="0" w:color="auto"/>
            <w:bottom w:val="none" w:sz="0" w:space="0" w:color="auto"/>
            <w:right w:val="none" w:sz="0" w:space="0" w:color="auto"/>
          </w:divBdr>
        </w:div>
        <w:div w:id="347295360">
          <w:marLeft w:val="0"/>
          <w:marRight w:val="0"/>
          <w:marTop w:val="0"/>
          <w:marBottom w:val="0"/>
          <w:divBdr>
            <w:top w:val="none" w:sz="0" w:space="0" w:color="auto"/>
            <w:left w:val="none" w:sz="0" w:space="0" w:color="auto"/>
            <w:bottom w:val="none" w:sz="0" w:space="0" w:color="auto"/>
            <w:right w:val="none" w:sz="0" w:space="0" w:color="auto"/>
          </w:divBdr>
        </w:div>
        <w:div w:id="358052245">
          <w:marLeft w:val="0"/>
          <w:marRight w:val="0"/>
          <w:marTop w:val="0"/>
          <w:marBottom w:val="0"/>
          <w:divBdr>
            <w:top w:val="none" w:sz="0" w:space="0" w:color="auto"/>
            <w:left w:val="none" w:sz="0" w:space="0" w:color="auto"/>
            <w:bottom w:val="none" w:sz="0" w:space="0" w:color="auto"/>
            <w:right w:val="none" w:sz="0" w:space="0" w:color="auto"/>
          </w:divBdr>
        </w:div>
        <w:div w:id="418601190">
          <w:marLeft w:val="0"/>
          <w:marRight w:val="0"/>
          <w:marTop w:val="0"/>
          <w:marBottom w:val="0"/>
          <w:divBdr>
            <w:top w:val="none" w:sz="0" w:space="0" w:color="auto"/>
            <w:left w:val="none" w:sz="0" w:space="0" w:color="auto"/>
            <w:bottom w:val="none" w:sz="0" w:space="0" w:color="auto"/>
            <w:right w:val="none" w:sz="0" w:space="0" w:color="auto"/>
          </w:divBdr>
        </w:div>
        <w:div w:id="464275920">
          <w:marLeft w:val="0"/>
          <w:marRight w:val="0"/>
          <w:marTop w:val="0"/>
          <w:marBottom w:val="0"/>
          <w:divBdr>
            <w:top w:val="none" w:sz="0" w:space="0" w:color="auto"/>
            <w:left w:val="none" w:sz="0" w:space="0" w:color="auto"/>
            <w:bottom w:val="none" w:sz="0" w:space="0" w:color="auto"/>
            <w:right w:val="none" w:sz="0" w:space="0" w:color="auto"/>
          </w:divBdr>
        </w:div>
        <w:div w:id="505049461">
          <w:marLeft w:val="0"/>
          <w:marRight w:val="0"/>
          <w:marTop w:val="0"/>
          <w:marBottom w:val="0"/>
          <w:divBdr>
            <w:top w:val="none" w:sz="0" w:space="0" w:color="auto"/>
            <w:left w:val="none" w:sz="0" w:space="0" w:color="auto"/>
            <w:bottom w:val="none" w:sz="0" w:space="0" w:color="auto"/>
            <w:right w:val="none" w:sz="0" w:space="0" w:color="auto"/>
          </w:divBdr>
        </w:div>
        <w:div w:id="519274077">
          <w:marLeft w:val="0"/>
          <w:marRight w:val="0"/>
          <w:marTop w:val="0"/>
          <w:marBottom w:val="0"/>
          <w:divBdr>
            <w:top w:val="none" w:sz="0" w:space="0" w:color="auto"/>
            <w:left w:val="none" w:sz="0" w:space="0" w:color="auto"/>
            <w:bottom w:val="none" w:sz="0" w:space="0" w:color="auto"/>
            <w:right w:val="none" w:sz="0" w:space="0" w:color="auto"/>
          </w:divBdr>
        </w:div>
        <w:div w:id="539904390">
          <w:marLeft w:val="0"/>
          <w:marRight w:val="0"/>
          <w:marTop w:val="0"/>
          <w:marBottom w:val="0"/>
          <w:divBdr>
            <w:top w:val="none" w:sz="0" w:space="0" w:color="auto"/>
            <w:left w:val="none" w:sz="0" w:space="0" w:color="auto"/>
            <w:bottom w:val="none" w:sz="0" w:space="0" w:color="auto"/>
            <w:right w:val="none" w:sz="0" w:space="0" w:color="auto"/>
          </w:divBdr>
        </w:div>
        <w:div w:id="626549630">
          <w:marLeft w:val="0"/>
          <w:marRight w:val="0"/>
          <w:marTop w:val="0"/>
          <w:marBottom w:val="0"/>
          <w:divBdr>
            <w:top w:val="none" w:sz="0" w:space="0" w:color="auto"/>
            <w:left w:val="none" w:sz="0" w:space="0" w:color="auto"/>
            <w:bottom w:val="none" w:sz="0" w:space="0" w:color="auto"/>
            <w:right w:val="none" w:sz="0" w:space="0" w:color="auto"/>
          </w:divBdr>
        </w:div>
        <w:div w:id="648364533">
          <w:marLeft w:val="0"/>
          <w:marRight w:val="0"/>
          <w:marTop w:val="0"/>
          <w:marBottom w:val="0"/>
          <w:divBdr>
            <w:top w:val="none" w:sz="0" w:space="0" w:color="auto"/>
            <w:left w:val="none" w:sz="0" w:space="0" w:color="auto"/>
            <w:bottom w:val="none" w:sz="0" w:space="0" w:color="auto"/>
            <w:right w:val="none" w:sz="0" w:space="0" w:color="auto"/>
          </w:divBdr>
        </w:div>
        <w:div w:id="650250573">
          <w:marLeft w:val="0"/>
          <w:marRight w:val="0"/>
          <w:marTop w:val="0"/>
          <w:marBottom w:val="0"/>
          <w:divBdr>
            <w:top w:val="none" w:sz="0" w:space="0" w:color="auto"/>
            <w:left w:val="none" w:sz="0" w:space="0" w:color="auto"/>
            <w:bottom w:val="none" w:sz="0" w:space="0" w:color="auto"/>
            <w:right w:val="none" w:sz="0" w:space="0" w:color="auto"/>
          </w:divBdr>
        </w:div>
        <w:div w:id="683433937">
          <w:marLeft w:val="0"/>
          <w:marRight w:val="0"/>
          <w:marTop w:val="0"/>
          <w:marBottom w:val="0"/>
          <w:divBdr>
            <w:top w:val="none" w:sz="0" w:space="0" w:color="auto"/>
            <w:left w:val="none" w:sz="0" w:space="0" w:color="auto"/>
            <w:bottom w:val="none" w:sz="0" w:space="0" w:color="auto"/>
            <w:right w:val="none" w:sz="0" w:space="0" w:color="auto"/>
          </w:divBdr>
        </w:div>
        <w:div w:id="737674410">
          <w:marLeft w:val="0"/>
          <w:marRight w:val="0"/>
          <w:marTop w:val="0"/>
          <w:marBottom w:val="0"/>
          <w:divBdr>
            <w:top w:val="none" w:sz="0" w:space="0" w:color="auto"/>
            <w:left w:val="none" w:sz="0" w:space="0" w:color="auto"/>
            <w:bottom w:val="none" w:sz="0" w:space="0" w:color="auto"/>
            <w:right w:val="none" w:sz="0" w:space="0" w:color="auto"/>
          </w:divBdr>
        </w:div>
        <w:div w:id="803086148">
          <w:marLeft w:val="0"/>
          <w:marRight w:val="0"/>
          <w:marTop w:val="0"/>
          <w:marBottom w:val="0"/>
          <w:divBdr>
            <w:top w:val="none" w:sz="0" w:space="0" w:color="auto"/>
            <w:left w:val="none" w:sz="0" w:space="0" w:color="auto"/>
            <w:bottom w:val="none" w:sz="0" w:space="0" w:color="auto"/>
            <w:right w:val="none" w:sz="0" w:space="0" w:color="auto"/>
          </w:divBdr>
        </w:div>
        <w:div w:id="893781955">
          <w:marLeft w:val="0"/>
          <w:marRight w:val="0"/>
          <w:marTop w:val="0"/>
          <w:marBottom w:val="0"/>
          <w:divBdr>
            <w:top w:val="none" w:sz="0" w:space="0" w:color="auto"/>
            <w:left w:val="none" w:sz="0" w:space="0" w:color="auto"/>
            <w:bottom w:val="none" w:sz="0" w:space="0" w:color="auto"/>
            <w:right w:val="none" w:sz="0" w:space="0" w:color="auto"/>
          </w:divBdr>
        </w:div>
        <w:div w:id="900945535">
          <w:marLeft w:val="0"/>
          <w:marRight w:val="0"/>
          <w:marTop w:val="0"/>
          <w:marBottom w:val="0"/>
          <w:divBdr>
            <w:top w:val="none" w:sz="0" w:space="0" w:color="auto"/>
            <w:left w:val="none" w:sz="0" w:space="0" w:color="auto"/>
            <w:bottom w:val="none" w:sz="0" w:space="0" w:color="auto"/>
            <w:right w:val="none" w:sz="0" w:space="0" w:color="auto"/>
          </w:divBdr>
        </w:div>
        <w:div w:id="939876816">
          <w:marLeft w:val="0"/>
          <w:marRight w:val="0"/>
          <w:marTop w:val="0"/>
          <w:marBottom w:val="0"/>
          <w:divBdr>
            <w:top w:val="none" w:sz="0" w:space="0" w:color="auto"/>
            <w:left w:val="none" w:sz="0" w:space="0" w:color="auto"/>
            <w:bottom w:val="none" w:sz="0" w:space="0" w:color="auto"/>
            <w:right w:val="none" w:sz="0" w:space="0" w:color="auto"/>
          </w:divBdr>
        </w:div>
        <w:div w:id="1040279646">
          <w:marLeft w:val="0"/>
          <w:marRight w:val="0"/>
          <w:marTop w:val="0"/>
          <w:marBottom w:val="0"/>
          <w:divBdr>
            <w:top w:val="none" w:sz="0" w:space="0" w:color="auto"/>
            <w:left w:val="none" w:sz="0" w:space="0" w:color="auto"/>
            <w:bottom w:val="none" w:sz="0" w:space="0" w:color="auto"/>
            <w:right w:val="none" w:sz="0" w:space="0" w:color="auto"/>
          </w:divBdr>
        </w:div>
        <w:div w:id="1089427041">
          <w:marLeft w:val="0"/>
          <w:marRight w:val="0"/>
          <w:marTop w:val="0"/>
          <w:marBottom w:val="0"/>
          <w:divBdr>
            <w:top w:val="none" w:sz="0" w:space="0" w:color="auto"/>
            <w:left w:val="none" w:sz="0" w:space="0" w:color="auto"/>
            <w:bottom w:val="none" w:sz="0" w:space="0" w:color="auto"/>
            <w:right w:val="none" w:sz="0" w:space="0" w:color="auto"/>
          </w:divBdr>
        </w:div>
        <w:div w:id="1153107239">
          <w:marLeft w:val="0"/>
          <w:marRight w:val="0"/>
          <w:marTop w:val="0"/>
          <w:marBottom w:val="0"/>
          <w:divBdr>
            <w:top w:val="none" w:sz="0" w:space="0" w:color="auto"/>
            <w:left w:val="none" w:sz="0" w:space="0" w:color="auto"/>
            <w:bottom w:val="none" w:sz="0" w:space="0" w:color="auto"/>
            <w:right w:val="none" w:sz="0" w:space="0" w:color="auto"/>
          </w:divBdr>
        </w:div>
        <w:div w:id="1187907547">
          <w:marLeft w:val="0"/>
          <w:marRight w:val="0"/>
          <w:marTop w:val="0"/>
          <w:marBottom w:val="0"/>
          <w:divBdr>
            <w:top w:val="none" w:sz="0" w:space="0" w:color="auto"/>
            <w:left w:val="none" w:sz="0" w:space="0" w:color="auto"/>
            <w:bottom w:val="none" w:sz="0" w:space="0" w:color="auto"/>
            <w:right w:val="none" w:sz="0" w:space="0" w:color="auto"/>
          </w:divBdr>
        </w:div>
        <w:div w:id="1202596626">
          <w:marLeft w:val="0"/>
          <w:marRight w:val="0"/>
          <w:marTop w:val="0"/>
          <w:marBottom w:val="0"/>
          <w:divBdr>
            <w:top w:val="none" w:sz="0" w:space="0" w:color="auto"/>
            <w:left w:val="none" w:sz="0" w:space="0" w:color="auto"/>
            <w:bottom w:val="none" w:sz="0" w:space="0" w:color="auto"/>
            <w:right w:val="none" w:sz="0" w:space="0" w:color="auto"/>
          </w:divBdr>
        </w:div>
        <w:div w:id="1263227460">
          <w:marLeft w:val="0"/>
          <w:marRight w:val="0"/>
          <w:marTop w:val="0"/>
          <w:marBottom w:val="0"/>
          <w:divBdr>
            <w:top w:val="none" w:sz="0" w:space="0" w:color="auto"/>
            <w:left w:val="none" w:sz="0" w:space="0" w:color="auto"/>
            <w:bottom w:val="none" w:sz="0" w:space="0" w:color="auto"/>
            <w:right w:val="none" w:sz="0" w:space="0" w:color="auto"/>
          </w:divBdr>
        </w:div>
        <w:div w:id="1269317576">
          <w:marLeft w:val="0"/>
          <w:marRight w:val="0"/>
          <w:marTop w:val="0"/>
          <w:marBottom w:val="0"/>
          <w:divBdr>
            <w:top w:val="none" w:sz="0" w:space="0" w:color="auto"/>
            <w:left w:val="none" w:sz="0" w:space="0" w:color="auto"/>
            <w:bottom w:val="none" w:sz="0" w:space="0" w:color="auto"/>
            <w:right w:val="none" w:sz="0" w:space="0" w:color="auto"/>
          </w:divBdr>
        </w:div>
        <w:div w:id="1357736578">
          <w:marLeft w:val="0"/>
          <w:marRight w:val="0"/>
          <w:marTop w:val="0"/>
          <w:marBottom w:val="0"/>
          <w:divBdr>
            <w:top w:val="none" w:sz="0" w:space="0" w:color="auto"/>
            <w:left w:val="none" w:sz="0" w:space="0" w:color="auto"/>
            <w:bottom w:val="none" w:sz="0" w:space="0" w:color="auto"/>
            <w:right w:val="none" w:sz="0" w:space="0" w:color="auto"/>
          </w:divBdr>
        </w:div>
        <w:div w:id="1393388112">
          <w:marLeft w:val="0"/>
          <w:marRight w:val="0"/>
          <w:marTop w:val="0"/>
          <w:marBottom w:val="0"/>
          <w:divBdr>
            <w:top w:val="none" w:sz="0" w:space="0" w:color="auto"/>
            <w:left w:val="none" w:sz="0" w:space="0" w:color="auto"/>
            <w:bottom w:val="none" w:sz="0" w:space="0" w:color="auto"/>
            <w:right w:val="none" w:sz="0" w:space="0" w:color="auto"/>
          </w:divBdr>
        </w:div>
        <w:div w:id="1433433939">
          <w:marLeft w:val="0"/>
          <w:marRight w:val="0"/>
          <w:marTop w:val="0"/>
          <w:marBottom w:val="0"/>
          <w:divBdr>
            <w:top w:val="none" w:sz="0" w:space="0" w:color="auto"/>
            <w:left w:val="none" w:sz="0" w:space="0" w:color="auto"/>
            <w:bottom w:val="none" w:sz="0" w:space="0" w:color="auto"/>
            <w:right w:val="none" w:sz="0" w:space="0" w:color="auto"/>
          </w:divBdr>
        </w:div>
        <w:div w:id="1458597737">
          <w:marLeft w:val="0"/>
          <w:marRight w:val="0"/>
          <w:marTop w:val="0"/>
          <w:marBottom w:val="0"/>
          <w:divBdr>
            <w:top w:val="none" w:sz="0" w:space="0" w:color="auto"/>
            <w:left w:val="none" w:sz="0" w:space="0" w:color="auto"/>
            <w:bottom w:val="none" w:sz="0" w:space="0" w:color="auto"/>
            <w:right w:val="none" w:sz="0" w:space="0" w:color="auto"/>
          </w:divBdr>
        </w:div>
        <w:div w:id="1517112498">
          <w:marLeft w:val="0"/>
          <w:marRight w:val="0"/>
          <w:marTop w:val="0"/>
          <w:marBottom w:val="0"/>
          <w:divBdr>
            <w:top w:val="none" w:sz="0" w:space="0" w:color="auto"/>
            <w:left w:val="none" w:sz="0" w:space="0" w:color="auto"/>
            <w:bottom w:val="none" w:sz="0" w:space="0" w:color="auto"/>
            <w:right w:val="none" w:sz="0" w:space="0" w:color="auto"/>
          </w:divBdr>
        </w:div>
        <w:div w:id="1529022177">
          <w:marLeft w:val="0"/>
          <w:marRight w:val="0"/>
          <w:marTop w:val="0"/>
          <w:marBottom w:val="0"/>
          <w:divBdr>
            <w:top w:val="none" w:sz="0" w:space="0" w:color="auto"/>
            <w:left w:val="none" w:sz="0" w:space="0" w:color="auto"/>
            <w:bottom w:val="none" w:sz="0" w:space="0" w:color="auto"/>
            <w:right w:val="none" w:sz="0" w:space="0" w:color="auto"/>
          </w:divBdr>
        </w:div>
        <w:div w:id="1672290325">
          <w:marLeft w:val="0"/>
          <w:marRight w:val="0"/>
          <w:marTop w:val="0"/>
          <w:marBottom w:val="0"/>
          <w:divBdr>
            <w:top w:val="none" w:sz="0" w:space="0" w:color="auto"/>
            <w:left w:val="none" w:sz="0" w:space="0" w:color="auto"/>
            <w:bottom w:val="none" w:sz="0" w:space="0" w:color="auto"/>
            <w:right w:val="none" w:sz="0" w:space="0" w:color="auto"/>
          </w:divBdr>
        </w:div>
        <w:div w:id="1714958128">
          <w:marLeft w:val="0"/>
          <w:marRight w:val="0"/>
          <w:marTop w:val="0"/>
          <w:marBottom w:val="0"/>
          <w:divBdr>
            <w:top w:val="none" w:sz="0" w:space="0" w:color="auto"/>
            <w:left w:val="none" w:sz="0" w:space="0" w:color="auto"/>
            <w:bottom w:val="none" w:sz="0" w:space="0" w:color="auto"/>
            <w:right w:val="none" w:sz="0" w:space="0" w:color="auto"/>
          </w:divBdr>
        </w:div>
        <w:div w:id="1741631054">
          <w:marLeft w:val="0"/>
          <w:marRight w:val="0"/>
          <w:marTop w:val="0"/>
          <w:marBottom w:val="0"/>
          <w:divBdr>
            <w:top w:val="none" w:sz="0" w:space="0" w:color="auto"/>
            <w:left w:val="none" w:sz="0" w:space="0" w:color="auto"/>
            <w:bottom w:val="none" w:sz="0" w:space="0" w:color="auto"/>
            <w:right w:val="none" w:sz="0" w:space="0" w:color="auto"/>
          </w:divBdr>
        </w:div>
        <w:div w:id="1743914401">
          <w:marLeft w:val="0"/>
          <w:marRight w:val="0"/>
          <w:marTop w:val="0"/>
          <w:marBottom w:val="0"/>
          <w:divBdr>
            <w:top w:val="none" w:sz="0" w:space="0" w:color="auto"/>
            <w:left w:val="none" w:sz="0" w:space="0" w:color="auto"/>
            <w:bottom w:val="none" w:sz="0" w:space="0" w:color="auto"/>
            <w:right w:val="none" w:sz="0" w:space="0" w:color="auto"/>
          </w:divBdr>
        </w:div>
        <w:div w:id="1788158603">
          <w:marLeft w:val="0"/>
          <w:marRight w:val="0"/>
          <w:marTop w:val="0"/>
          <w:marBottom w:val="0"/>
          <w:divBdr>
            <w:top w:val="none" w:sz="0" w:space="0" w:color="auto"/>
            <w:left w:val="none" w:sz="0" w:space="0" w:color="auto"/>
            <w:bottom w:val="none" w:sz="0" w:space="0" w:color="auto"/>
            <w:right w:val="none" w:sz="0" w:space="0" w:color="auto"/>
          </w:divBdr>
        </w:div>
        <w:div w:id="1812938979">
          <w:marLeft w:val="0"/>
          <w:marRight w:val="0"/>
          <w:marTop w:val="0"/>
          <w:marBottom w:val="0"/>
          <w:divBdr>
            <w:top w:val="none" w:sz="0" w:space="0" w:color="auto"/>
            <w:left w:val="none" w:sz="0" w:space="0" w:color="auto"/>
            <w:bottom w:val="none" w:sz="0" w:space="0" w:color="auto"/>
            <w:right w:val="none" w:sz="0" w:space="0" w:color="auto"/>
          </w:divBdr>
        </w:div>
        <w:div w:id="1837646182">
          <w:marLeft w:val="0"/>
          <w:marRight w:val="0"/>
          <w:marTop w:val="0"/>
          <w:marBottom w:val="0"/>
          <w:divBdr>
            <w:top w:val="none" w:sz="0" w:space="0" w:color="auto"/>
            <w:left w:val="none" w:sz="0" w:space="0" w:color="auto"/>
            <w:bottom w:val="none" w:sz="0" w:space="0" w:color="auto"/>
            <w:right w:val="none" w:sz="0" w:space="0" w:color="auto"/>
          </w:divBdr>
        </w:div>
        <w:div w:id="1860005843">
          <w:marLeft w:val="0"/>
          <w:marRight w:val="0"/>
          <w:marTop w:val="0"/>
          <w:marBottom w:val="0"/>
          <w:divBdr>
            <w:top w:val="none" w:sz="0" w:space="0" w:color="auto"/>
            <w:left w:val="none" w:sz="0" w:space="0" w:color="auto"/>
            <w:bottom w:val="none" w:sz="0" w:space="0" w:color="auto"/>
            <w:right w:val="none" w:sz="0" w:space="0" w:color="auto"/>
          </w:divBdr>
        </w:div>
        <w:div w:id="1860463270">
          <w:marLeft w:val="0"/>
          <w:marRight w:val="0"/>
          <w:marTop w:val="0"/>
          <w:marBottom w:val="0"/>
          <w:divBdr>
            <w:top w:val="none" w:sz="0" w:space="0" w:color="auto"/>
            <w:left w:val="none" w:sz="0" w:space="0" w:color="auto"/>
            <w:bottom w:val="none" w:sz="0" w:space="0" w:color="auto"/>
            <w:right w:val="none" w:sz="0" w:space="0" w:color="auto"/>
          </w:divBdr>
        </w:div>
        <w:div w:id="1865626924">
          <w:marLeft w:val="0"/>
          <w:marRight w:val="0"/>
          <w:marTop w:val="0"/>
          <w:marBottom w:val="0"/>
          <w:divBdr>
            <w:top w:val="none" w:sz="0" w:space="0" w:color="auto"/>
            <w:left w:val="none" w:sz="0" w:space="0" w:color="auto"/>
            <w:bottom w:val="none" w:sz="0" w:space="0" w:color="auto"/>
            <w:right w:val="none" w:sz="0" w:space="0" w:color="auto"/>
          </w:divBdr>
        </w:div>
        <w:div w:id="1928613421">
          <w:marLeft w:val="0"/>
          <w:marRight w:val="0"/>
          <w:marTop w:val="0"/>
          <w:marBottom w:val="0"/>
          <w:divBdr>
            <w:top w:val="none" w:sz="0" w:space="0" w:color="auto"/>
            <w:left w:val="none" w:sz="0" w:space="0" w:color="auto"/>
            <w:bottom w:val="none" w:sz="0" w:space="0" w:color="auto"/>
            <w:right w:val="none" w:sz="0" w:space="0" w:color="auto"/>
          </w:divBdr>
        </w:div>
        <w:div w:id="1957712893">
          <w:marLeft w:val="0"/>
          <w:marRight w:val="0"/>
          <w:marTop w:val="0"/>
          <w:marBottom w:val="0"/>
          <w:divBdr>
            <w:top w:val="none" w:sz="0" w:space="0" w:color="auto"/>
            <w:left w:val="none" w:sz="0" w:space="0" w:color="auto"/>
            <w:bottom w:val="none" w:sz="0" w:space="0" w:color="auto"/>
            <w:right w:val="none" w:sz="0" w:space="0" w:color="auto"/>
          </w:divBdr>
        </w:div>
        <w:div w:id="1961034267">
          <w:marLeft w:val="0"/>
          <w:marRight w:val="0"/>
          <w:marTop w:val="0"/>
          <w:marBottom w:val="0"/>
          <w:divBdr>
            <w:top w:val="none" w:sz="0" w:space="0" w:color="auto"/>
            <w:left w:val="none" w:sz="0" w:space="0" w:color="auto"/>
            <w:bottom w:val="none" w:sz="0" w:space="0" w:color="auto"/>
            <w:right w:val="none" w:sz="0" w:space="0" w:color="auto"/>
          </w:divBdr>
        </w:div>
        <w:div w:id="1973364165">
          <w:marLeft w:val="0"/>
          <w:marRight w:val="0"/>
          <w:marTop w:val="0"/>
          <w:marBottom w:val="0"/>
          <w:divBdr>
            <w:top w:val="none" w:sz="0" w:space="0" w:color="auto"/>
            <w:left w:val="none" w:sz="0" w:space="0" w:color="auto"/>
            <w:bottom w:val="none" w:sz="0" w:space="0" w:color="auto"/>
            <w:right w:val="none" w:sz="0" w:space="0" w:color="auto"/>
          </w:divBdr>
        </w:div>
        <w:div w:id="1991903505">
          <w:marLeft w:val="0"/>
          <w:marRight w:val="0"/>
          <w:marTop w:val="0"/>
          <w:marBottom w:val="0"/>
          <w:divBdr>
            <w:top w:val="none" w:sz="0" w:space="0" w:color="auto"/>
            <w:left w:val="none" w:sz="0" w:space="0" w:color="auto"/>
            <w:bottom w:val="none" w:sz="0" w:space="0" w:color="auto"/>
            <w:right w:val="none" w:sz="0" w:space="0" w:color="auto"/>
          </w:divBdr>
        </w:div>
        <w:div w:id="2015841557">
          <w:marLeft w:val="0"/>
          <w:marRight w:val="0"/>
          <w:marTop w:val="0"/>
          <w:marBottom w:val="0"/>
          <w:divBdr>
            <w:top w:val="none" w:sz="0" w:space="0" w:color="auto"/>
            <w:left w:val="none" w:sz="0" w:space="0" w:color="auto"/>
            <w:bottom w:val="none" w:sz="0" w:space="0" w:color="auto"/>
            <w:right w:val="none" w:sz="0" w:space="0" w:color="auto"/>
          </w:divBdr>
        </w:div>
        <w:div w:id="2016378742">
          <w:marLeft w:val="0"/>
          <w:marRight w:val="0"/>
          <w:marTop w:val="0"/>
          <w:marBottom w:val="0"/>
          <w:divBdr>
            <w:top w:val="none" w:sz="0" w:space="0" w:color="auto"/>
            <w:left w:val="none" w:sz="0" w:space="0" w:color="auto"/>
            <w:bottom w:val="none" w:sz="0" w:space="0" w:color="auto"/>
            <w:right w:val="none" w:sz="0" w:space="0" w:color="auto"/>
          </w:divBdr>
        </w:div>
        <w:div w:id="2026399461">
          <w:marLeft w:val="0"/>
          <w:marRight w:val="0"/>
          <w:marTop w:val="0"/>
          <w:marBottom w:val="0"/>
          <w:divBdr>
            <w:top w:val="none" w:sz="0" w:space="0" w:color="auto"/>
            <w:left w:val="none" w:sz="0" w:space="0" w:color="auto"/>
            <w:bottom w:val="none" w:sz="0" w:space="0" w:color="auto"/>
            <w:right w:val="none" w:sz="0" w:space="0" w:color="auto"/>
          </w:divBdr>
        </w:div>
        <w:div w:id="2040082325">
          <w:marLeft w:val="0"/>
          <w:marRight w:val="0"/>
          <w:marTop w:val="0"/>
          <w:marBottom w:val="0"/>
          <w:divBdr>
            <w:top w:val="none" w:sz="0" w:space="0" w:color="auto"/>
            <w:left w:val="none" w:sz="0" w:space="0" w:color="auto"/>
            <w:bottom w:val="none" w:sz="0" w:space="0" w:color="auto"/>
            <w:right w:val="none" w:sz="0" w:space="0" w:color="auto"/>
          </w:divBdr>
        </w:div>
        <w:div w:id="2074421912">
          <w:marLeft w:val="0"/>
          <w:marRight w:val="0"/>
          <w:marTop w:val="0"/>
          <w:marBottom w:val="0"/>
          <w:divBdr>
            <w:top w:val="none" w:sz="0" w:space="0" w:color="auto"/>
            <w:left w:val="none" w:sz="0" w:space="0" w:color="auto"/>
            <w:bottom w:val="none" w:sz="0" w:space="0" w:color="auto"/>
            <w:right w:val="none" w:sz="0" w:space="0" w:color="auto"/>
          </w:divBdr>
        </w:div>
        <w:div w:id="2094354286">
          <w:marLeft w:val="0"/>
          <w:marRight w:val="0"/>
          <w:marTop w:val="0"/>
          <w:marBottom w:val="0"/>
          <w:divBdr>
            <w:top w:val="none" w:sz="0" w:space="0" w:color="auto"/>
            <w:left w:val="none" w:sz="0" w:space="0" w:color="auto"/>
            <w:bottom w:val="none" w:sz="0" w:space="0" w:color="auto"/>
            <w:right w:val="none" w:sz="0" w:space="0" w:color="auto"/>
          </w:divBdr>
        </w:div>
        <w:div w:id="2111772927">
          <w:marLeft w:val="0"/>
          <w:marRight w:val="0"/>
          <w:marTop w:val="0"/>
          <w:marBottom w:val="0"/>
          <w:divBdr>
            <w:top w:val="none" w:sz="0" w:space="0" w:color="auto"/>
            <w:left w:val="none" w:sz="0" w:space="0" w:color="auto"/>
            <w:bottom w:val="none" w:sz="0" w:space="0" w:color="auto"/>
            <w:right w:val="none" w:sz="0" w:space="0" w:color="auto"/>
          </w:divBdr>
        </w:div>
        <w:div w:id="2132749709">
          <w:marLeft w:val="0"/>
          <w:marRight w:val="0"/>
          <w:marTop w:val="0"/>
          <w:marBottom w:val="0"/>
          <w:divBdr>
            <w:top w:val="none" w:sz="0" w:space="0" w:color="auto"/>
            <w:left w:val="none" w:sz="0" w:space="0" w:color="auto"/>
            <w:bottom w:val="none" w:sz="0" w:space="0" w:color="auto"/>
            <w:right w:val="none" w:sz="0" w:space="0" w:color="auto"/>
          </w:divBdr>
        </w:div>
        <w:div w:id="2143687108">
          <w:marLeft w:val="0"/>
          <w:marRight w:val="0"/>
          <w:marTop w:val="0"/>
          <w:marBottom w:val="0"/>
          <w:divBdr>
            <w:top w:val="none" w:sz="0" w:space="0" w:color="auto"/>
            <w:left w:val="none" w:sz="0" w:space="0" w:color="auto"/>
            <w:bottom w:val="none" w:sz="0" w:space="0" w:color="auto"/>
            <w:right w:val="none" w:sz="0" w:space="0" w:color="auto"/>
          </w:divBdr>
        </w:div>
      </w:divsChild>
    </w:div>
    <w:div w:id="50736891">
      <w:bodyDiv w:val="1"/>
      <w:marLeft w:val="0"/>
      <w:marRight w:val="0"/>
      <w:marTop w:val="0"/>
      <w:marBottom w:val="0"/>
      <w:divBdr>
        <w:top w:val="none" w:sz="0" w:space="0" w:color="auto"/>
        <w:left w:val="none" w:sz="0" w:space="0" w:color="auto"/>
        <w:bottom w:val="none" w:sz="0" w:space="0" w:color="auto"/>
        <w:right w:val="none" w:sz="0" w:space="0" w:color="auto"/>
      </w:divBdr>
    </w:div>
    <w:div w:id="573053897">
      <w:bodyDiv w:val="1"/>
      <w:marLeft w:val="0"/>
      <w:marRight w:val="0"/>
      <w:marTop w:val="0"/>
      <w:marBottom w:val="0"/>
      <w:divBdr>
        <w:top w:val="none" w:sz="0" w:space="0" w:color="auto"/>
        <w:left w:val="none" w:sz="0" w:space="0" w:color="auto"/>
        <w:bottom w:val="none" w:sz="0" w:space="0" w:color="auto"/>
        <w:right w:val="none" w:sz="0" w:space="0" w:color="auto"/>
      </w:divBdr>
      <w:divsChild>
        <w:div w:id="11079895">
          <w:marLeft w:val="0"/>
          <w:marRight w:val="0"/>
          <w:marTop w:val="0"/>
          <w:marBottom w:val="0"/>
          <w:divBdr>
            <w:top w:val="none" w:sz="0" w:space="0" w:color="auto"/>
            <w:left w:val="none" w:sz="0" w:space="0" w:color="auto"/>
            <w:bottom w:val="none" w:sz="0" w:space="0" w:color="auto"/>
            <w:right w:val="none" w:sz="0" w:space="0" w:color="auto"/>
          </w:divBdr>
        </w:div>
        <w:div w:id="12418208">
          <w:marLeft w:val="0"/>
          <w:marRight w:val="0"/>
          <w:marTop w:val="0"/>
          <w:marBottom w:val="0"/>
          <w:divBdr>
            <w:top w:val="none" w:sz="0" w:space="0" w:color="auto"/>
            <w:left w:val="none" w:sz="0" w:space="0" w:color="auto"/>
            <w:bottom w:val="none" w:sz="0" w:space="0" w:color="auto"/>
            <w:right w:val="none" w:sz="0" w:space="0" w:color="auto"/>
          </w:divBdr>
        </w:div>
        <w:div w:id="31924938">
          <w:marLeft w:val="0"/>
          <w:marRight w:val="0"/>
          <w:marTop w:val="0"/>
          <w:marBottom w:val="0"/>
          <w:divBdr>
            <w:top w:val="none" w:sz="0" w:space="0" w:color="auto"/>
            <w:left w:val="none" w:sz="0" w:space="0" w:color="auto"/>
            <w:bottom w:val="none" w:sz="0" w:space="0" w:color="auto"/>
            <w:right w:val="none" w:sz="0" w:space="0" w:color="auto"/>
          </w:divBdr>
        </w:div>
        <w:div w:id="65955463">
          <w:marLeft w:val="0"/>
          <w:marRight w:val="0"/>
          <w:marTop w:val="0"/>
          <w:marBottom w:val="0"/>
          <w:divBdr>
            <w:top w:val="none" w:sz="0" w:space="0" w:color="auto"/>
            <w:left w:val="none" w:sz="0" w:space="0" w:color="auto"/>
            <w:bottom w:val="none" w:sz="0" w:space="0" w:color="auto"/>
            <w:right w:val="none" w:sz="0" w:space="0" w:color="auto"/>
          </w:divBdr>
        </w:div>
        <w:div w:id="73089738">
          <w:marLeft w:val="0"/>
          <w:marRight w:val="0"/>
          <w:marTop w:val="0"/>
          <w:marBottom w:val="0"/>
          <w:divBdr>
            <w:top w:val="none" w:sz="0" w:space="0" w:color="auto"/>
            <w:left w:val="none" w:sz="0" w:space="0" w:color="auto"/>
            <w:bottom w:val="none" w:sz="0" w:space="0" w:color="auto"/>
            <w:right w:val="none" w:sz="0" w:space="0" w:color="auto"/>
          </w:divBdr>
        </w:div>
        <w:div w:id="101926862">
          <w:marLeft w:val="0"/>
          <w:marRight w:val="0"/>
          <w:marTop w:val="0"/>
          <w:marBottom w:val="0"/>
          <w:divBdr>
            <w:top w:val="none" w:sz="0" w:space="0" w:color="auto"/>
            <w:left w:val="none" w:sz="0" w:space="0" w:color="auto"/>
            <w:bottom w:val="none" w:sz="0" w:space="0" w:color="auto"/>
            <w:right w:val="none" w:sz="0" w:space="0" w:color="auto"/>
          </w:divBdr>
        </w:div>
        <w:div w:id="151144829">
          <w:marLeft w:val="0"/>
          <w:marRight w:val="0"/>
          <w:marTop w:val="0"/>
          <w:marBottom w:val="0"/>
          <w:divBdr>
            <w:top w:val="none" w:sz="0" w:space="0" w:color="auto"/>
            <w:left w:val="none" w:sz="0" w:space="0" w:color="auto"/>
            <w:bottom w:val="none" w:sz="0" w:space="0" w:color="auto"/>
            <w:right w:val="none" w:sz="0" w:space="0" w:color="auto"/>
          </w:divBdr>
        </w:div>
        <w:div w:id="222373910">
          <w:marLeft w:val="0"/>
          <w:marRight w:val="0"/>
          <w:marTop w:val="0"/>
          <w:marBottom w:val="0"/>
          <w:divBdr>
            <w:top w:val="none" w:sz="0" w:space="0" w:color="auto"/>
            <w:left w:val="none" w:sz="0" w:space="0" w:color="auto"/>
            <w:bottom w:val="none" w:sz="0" w:space="0" w:color="auto"/>
            <w:right w:val="none" w:sz="0" w:space="0" w:color="auto"/>
          </w:divBdr>
        </w:div>
        <w:div w:id="238951224">
          <w:marLeft w:val="0"/>
          <w:marRight w:val="0"/>
          <w:marTop w:val="0"/>
          <w:marBottom w:val="0"/>
          <w:divBdr>
            <w:top w:val="none" w:sz="0" w:space="0" w:color="auto"/>
            <w:left w:val="none" w:sz="0" w:space="0" w:color="auto"/>
            <w:bottom w:val="none" w:sz="0" w:space="0" w:color="auto"/>
            <w:right w:val="none" w:sz="0" w:space="0" w:color="auto"/>
          </w:divBdr>
        </w:div>
        <w:div w:id="249824008">
          <w:marLeft w:val="0"/>
          <w:marRight w:val="0"/>
          <w:marTop w:val="0"/>
          <w:marBottom w:val="0"/>
          <w:divBdr>
            <w:top w:val="none" w:sz="0" w:space="0" w:color="auto"/>
            <w:left w:val="none" w:sz="0" w:space="0" w:color="auto"/>
            <w:bottom w:val="none" w:sz="0" w:space="0" w:color="auto"/>
            <w:right w:val="none" w:sz="0" w:space="0" w:color="auto"/>
          </w:divBdr>
        </w:div>
        <w:div w:id="263810050">
          <w:marLeft w:val="0"/>
          <w:marRight w:val="0"/>
          <w:marTop w:val="0"/>
          <w:marBottom w:val="0"/>
          <w:divBdr>
            <w:top w:val="none" w:sz="0" w:space="0" w:color="auto"/>
            <w:left w:val="none" w:sz="0" w:space="0" w:color="auto"/>
            <w:bottom w:val="none" w:sz="0" w:space="0" w:color="auto"/>
            <w:right w:val="none" w:sz="0" w:space="0" w:color="auto"/>
          </w:divBdr>
        </w:div>
        <w:div w:id="336008579">
          <w:marLeft w:val="0"/>
          <w:marRight w:val="0"/>
          <w:marTop w:val="0"/>
          <w:marBottom w:val="0"/>
          <w:divBdr>
            <w:top w:val="none" w:sz="0" w:space="0" w:color="auto"/>
            <w:left w:val="none" w:sz="0" w:space="0" w:color="auto"/>
            <w:bottom w:val="none" w:sz="0" w:space="0" w:color="auto"/>
            <w:right w:val="none" w:sz="0" w:space="0" w:color="auto"/>
          </w:divBdr>
        </w:div>
        <w:div w:id="383526680">
          <w:marLeft w:val="0"/>
          <w:marRight w:val="0"/>
          <w:marTop w:val="0"/>
          <w:marBottom w:val="0"/>
          <w:divBdr>
            <w:top w:val="none" w:sz="0" w:space="0" w:color="auto"/>
            <w:left w:val="none" w:sz="0" w:space="0" w:color="auto"/>
            <w:bottom w:val="none" w:sz="0" w:space="0" w:color="auto"/>
            <w:right w:val="none" w:sz="0" w:space="0" w:color="auto"/>
          </w:divBdr>
        </w:div>
        <w:div w:id="407843968">
          <w:marLeft w:val="0"/>
          <w:marRight w:val="0"/>
          <w:marTop w:val="0"/>
          <w:marBottom w:val="0"/>
          <w:divBdr>
            <w:top w:val="none" w:sz="0" w:space="0" w:color="auto"/>
            <w:left w:val="none" w:sz="0" w:space="0" w:color="auto"/>
            <w:bottom w:val="none" w:sz="0" w:space="0" w:color="auto"/>
            <w:right w:val="none" w:sz="0" w:space="0" w:color="auto"/>
          </w:divBdr>
        </w:div>
        <w:div w:id="457184063">
          <w:marLeft w:val="0"/>
          <w:marRight w:val="0"/>
          <w:marTop w:val="0"/>
          <w:marBottom w:val="0"/>
          <w:divBdr>
            <w:top w:val="none" w:sz="0" w:space="0" w:color="auto"/>
            <w:left w:val="none" w:sz="0" w:space="0" w:color="auto"/>
            <w:bottom w:val="none" w:sz="0" w:space="0" w:color="auto"/>
            <w:right w:val="none" w:sz="0" w:space="0" w:color="auto"/>
          </w:divBdr>
        </w:div>
        <w:div w:id="471138910">
          <w:marLeft w:val="0"/>
          <w:marRight w:val="0"/>
          <w:marTop w:val="0"/>
          <w:marBottom w:val="0"/>
          <w:divBdr>
            <w:top w:val="none" w:sz="0" w:space="0" w:color="auto"/>
            <w:left w:val="none" w:sz="0" w:space="0" w:color="auto"/>
            <w:bottom w:val="none" w:sz="0" w:space="0" w:color="auto"/>
            <w:right w:val="none" w:sz="0" w:space="0" w:color="auto"/>
          </w:divBdr>
        </w:div>
        <w:div w:id="472984999">
          <w:marLeft w:val="0"/>
          <w:marRight w:val="0"/>
          <w:marTop w:val="0"/>
          <w:marBottom w:val="0"/>
          <w:divBdr>
            <w:top w:val="none" w:sz="0" w:space="0" w:color="auto"/>
            <w:left w:val="none" w:sz="0" w:space="0" w:color="auto"/>
            <w:bottom w:val="none" w:sz="0" w:space="0" w:color="auto"/>
            <w:right w:val="none" w:sz="0" w:space="0" w:color="auto"/>
          </w:divBdr>
        </w:div>
        <w:div w:id="480149225">
          <w:marLeft w:val="0"/>
          <w:marRight w:val="0"/>
          <w:marTop w:val="0"/>
          <w:marBottom w:val="0"/>
          <w:divBdr>
            <w:top w:val="none" w:sz="0" w:space="0" w:color="auto"/>
            <w:left w:val="none" w:sz="0" w:space="0" w:color="auto"/>
            <w:bottom w:val="none" w:sz="0" w:space="0" w:color="auto"/>
            <w:right w:val="none" w:sz="0" w:space="0" w:color="auto"/>
          </w:divBdr>
        </w:div>
        <w:div w:id="587076696">
          <w:marLeft w:val="0"/>
          <w:marRight w:val="0"/>
          <w:marTop w:val="0"/>
          <w:marBottom w:val="0"/>
          <w:divBdr>
            <w:top w:val="none" w:sz="0" w:space="0" w:color="auto"/>
            <w:left w:val="none" w:sz="0" w:space="0" w:color="auto"/>
            <w:bottom w:val="none" w:sz="0" w:space="0" w:color="auto"/>
            <w:right w:val="none" w:sz="0" w:space="0" w:color="auto"/>
          </w:divBdr>
        </w:div>
        <w:div w:id="624503756">
          <w:marLeft w:val="0"/>
          <w:marRight w:val="0"/>
          <w:marTop w:val="0"/>
          <w:marBottom w:val="0"/>
          <w:divBdr>
            <w:top w:val="none" w:sz="0" w:space="0" w:color="auto"/>
            <w:left w:val="none" w:sz="0" w:space="0" w:color="auto"/>
            <w:bottom w:val="none" w:sz="0" w:space="0" w:color="auto"/>
            <w:right w:val="none" w:sz="0" w:space="0" w:color="auto"/>
          </w:divBdr>
        </w:div>
        <w:div w:id="638730299">
          <w:marLeft w:val="0"/>
          <w:marRight w:val="0"/>
          <w:marTop w:val="0"/>
          <w:marBottom w:val="0"/>
          <w:divBdr>
            <w:top w:val="none" w:sz="0" w:space="0" w:color="auto"/>
            <w:left w:val="none" w:sz="0" w:space="0" w:color="auto"/>
            <w:bottom w:val="none" w:sz="0" w:space="0" w:color="auto"/>
            <w:right w:val="none" w:sz="0" w:space="0" w:color="auto"/>
          </w:divBdr>
        </w:div>
        <w:div w:id="668873561">
          <w:marLeft w:val="0"/>
          <w:marRight w:val="0"/>
          <w:marTop w:val="0"/>
          <w:marBottom w:val="0"/>
          <w:divBdr>
            <w:top w:val="none" w:sz="0" w:space="0" w:color="auto"/>
            <w:left w:val="none" w:sz="0" w:space="0" w:color="auto"/>
            <w:bottom w:val="none" w:sz="0" w:space="0" w:color="auto"/>
            <w:right w:val="none" w:sz="0" w:space="0" w:color="auto"/>
          </w:divBdr>
        </w:div>
        <w:div w:id="680477126">
          <w:marLeft w:val="0"/>
          <w:marRight w:val="0"/>
          <w:marTop w:val="0"/>
          <w:marBottom w:val="0"/>
          <w:divBdr>
            <w:top w:val="none" w:sz="0" w:space="0" w:color="auto"/>
            <w:left w:val="none" w:sz="0" w:space="0" w:color="auto"/>
            <w:bottom w:val="none" w:sz="0" w:space="0" w:color="auto"/>
            <w:right w:val="none" w:sz="0" w:space="0" w:color="auto"/>
          </w:divBdr>
        </w:div>
        <w:div w:id="698967020">
          <w:marLeft w:val="0"/>
          <w:marRight w:val="0"/>
          <w:marTop w:val="0"/>
          <w:marBottom w:val="0"/>
          <w:divBdr>
            <w:top w:val="none" w:sz="0" w:space="0" w:color="auto"/>
            <w:left w:val="none" w:sz="0" w:space="0" w:color="auto"/>
            <w:bottom w:val="none" w:sz="0" w:space="0" w:color="auto"/>
            <w:right w:val="none" w:sz="0" w:space="0" w:color="auto"/>
          </w:divBdr>
        </w:div>
        <w:div w:id="731925904">
          <w:marLeft w:val="0"/>
          <w:marRight w:val="0"/>
          <w:marTop w:val="0"/>
          <w:marBottom w:val="0"/>
          <w:divBdr>
            <w:top w:val="none" w:sz="0" w:space="0" w:color="auto"/>
            <w:left w:val="none" w:sz="0" w:space="0" w:color="auto"/>
            <w:bottom w:val="none" w:sz="0" w:space="0" w:color="auto"/>
            <w:right w:val="none" w:sz="0" w:space="0" w:color="auto"/>
          </w:divBdr>
        </w:div>
        <w:div w:id="761492839">
          <w:marLeft w:val="0"/>
          <w:marRight w:val="0"/>
          <w:marTop w:val="0"/>
          <w:marBottom w:val="0"/>
          <w:divBdr>
            <w:top w:val="none" w:sz="0" w:space="0" w:color="auto"/>
            <w:left w:val="none" w:sz="0" w:space="0" w:color="auto"/>
            <w:bottom w:val="none" w:sz="0" w:space="0" w:color="auto"/>
            <w:right w:val="none" w:sz="0" w:space="0" w:color="auto"/>
          </w:divBdr>
        </w:div>
        <w:div w:id="881284345">
          <w:marLeft w:val="0"/>
          <w:marRight w:val="0"/>
          <w:marTop w:val="0"/>
          <w:marBottom w:val="0"/>
          <w:divBdr>
            <w:top w:val="none" w:sz="0" w:space="0" w:color="auto"/>
            <w:left w:val="none" w:sz="0" w:space="0" w:color="auto"/>
            <w:bottom w:val="none" w:sz="0" w:space="0" w:color="auto"/>
            <w:right w:val="none" w:sz="0" w:space="0" w:color="auto"/>
          </w:divBdr>
        </w:div>
        <w:div w:id="983698046">
          <w:marLeft w:val="0"/>
          <w:marRight w:val="0"/>
          <w:marTop w:val="0"/>
          <w:marBottom w:val="0"/>
          <w:divBdr>
            <w:top w:val="none" w:sz="0" w:space="0" w:color="auto"/>
            <w:left w:val="none" w:sz="0" w:space="0" w:color="auto"/>
            <w:bottom w:val="none" w:sz="0" w:space="0" w:color="auto"/>
            <w:right w:val="none" w:sz="0" w:space="0" w:color="auto"/>
          </w:divBdr>
        </w:div>
        <w:div w:id="993067775">
          <w:marLeft w:val="0"/>
          <w:marRight w:val="0"/>
          <w:marTop w:val="0"/>
          <w:marBottom w:val="0"/>
          <w:divBdr>
            <w:top w:val="none" w:sz="0" w:space="0" w:color="auto"/>
            <w:left w:val="none" w:sz="0" w:space="0" w:color="auto"/>
            <w:bottom w:val="none" w:sz="0" w:space="0" w:color="auto"/>
            <w:right w:val="none" w:sz="0" w:space="0" w:color="auto"/>
          </w:divBdr>
        </w:div>
        <w:div w:id="1028875985">
          <w:marLeft w:val="0"/>
          <w:marRight w:val="0"/>
          <w:marTop w:val="0"/>
          <w:marBottom w:val="0"/>
          <w:divBdr>
            <w:top w:val="none" w:sz="0" w:space="0" w:color="auto"/>
            <w:left w:val="none" w:sz="0" w:space="0" w:color="auto"/>
            <w:bottom w:val="none" w:sz="0" w:space="0" w:color="auto"/>
            <w:right w:val="none" w:sz="0" w:space="0" w:color="auto"/>
          </w:divBdr>
        </w:div>
        <w:div w:id="1088428774">
          <w:marLeft w:val="0"/>
          <w:marRight w:val="0"/>
          <w:marTop w:val="0"/>
          <w:marBottom w:val="0"/>
          <w:divBdr>
            <w:top w:val="none" w:sz="0" w:space="0" w:color="auto"/>
            <w:left w:val="none" w:sz="0" w:space="0" w:color="auto"/>
            <w:bottom w:val="none" w:sz="0" w:space="0" w:color="auto"/>
            <w:right w:val="none" w:sz="0" w:space="0" w:color="auto"/>
          </w:divBdr>
        </w:div>
        <w:div w:id="1125200709">
          <w:marLeft w:val="0"/>
          <w:marRight w:val="0"/>
          <w:marTop w:val="0"/>
          <w:marBottom w:val="0"/>
          <w:divBdr>
            <w:top w:val="none" w:sz="0" w:space="0" w:color="auto"/>
            <w:left w:val="none" w:sz="0" w:space="0" w:color="auto"/>
            <w:bottom w:val="none" w:sz="0" w:space="0" w:color="auto"/>
            <w:right w:val="none" w:sz="0" w:space="0" w:color="auto"/>
          </w:divBdr>
        </w:div>
        <w:div w:id="1130050294">
          <w:marLeft w:val="0"/>
          <w:marRight w:val="0"/>
          <w:marTop w:val="0"/>
          <w:marBottom w:val="0"/>
          <w:divBdr>
            <w:top w:val="none" w:sz="0" w:space="0" w:color="auto"/>
            <w:left w:val="none" w:sz="0" w:space="0" w:color="auto"/>
            <w:bottom w:val="none" w:sz="0" w:space="0" w:color="auto"/>
            <w:right w:val="none" w:sz="0" w:space="0" w:color="auto"/>
          </w:divBdr>
        </w:div>
        <w:div w:id="1148014934">
          <w:marLeft w:val="0"/>
          <w:marRight w:val="0"/>
          <w:marTop w:val="0"/>
          <w:marBottom w:val="0"/>
          <w:divBdr>
            <w:top w:val="none" w:sz="0" w:space="0" w:color="auto"/>
            <w:left w:val="none" w:sz="0" w:space="0" w:color="auto"/>
            <w:bottom w:val="none" w:sz="0" w:space="0" w:color="auto"/>
            <w:right w:val="none" w:sz="0" w:space="0" w:color="auto"/>
          </w:divBdr>
        </w:div>
        <w:div w:id="1158153926">
          <w:marLeft w:val="0"/>
          <w:marRight w:val="0"/>
          <w:marTop w:val="0"/>
          <w:marBottom w:val="0"/>
          <w:divBdr>
            <w:top w:val="none" w:sz="0" w:space="0" w:color="auto"/>
            <w:left w:val="none" w:sz="0" w:space="0" w:color="auto"/>
            <w:bottom w:val="none" w:sz="0" w:space="0" w:color="auto"/>
            <w:right w:val="none" w:sz="0" w:space="0" w:color="auto"/>
          </w:divBdr>
        </w:div>
        <w:div w:id="1165167548">
          <w:marLeft w:val="0"/>
          <w:marRight w:val="0"/>
          <w:marTop w:val="0"/>
          <w:marBottom w:val="0"/>
          <w:divBdr>
            <w:top w:val="none" w:sz="0" w:space="0" w:color="auto"/>
            <w:left w:val="none" w:sz="0" w:space="0" w:color="auto"/>
            <w:bottom w:val="none" w:sz="0" w:space="0" w:color="auto"/>
            <w:right w:val="none" w:sz="0" w:space="0" w:color="auto"/>
          </w:divBdr>
        </w:div>
        <w:div w:id="1230968287">
          <w:marLeft w:val="0"/>
          <w:marRight w:val="0"/>
          <w:marTop w:val="0"/>
          <w:marBottom w:val="0"/>
          <w:divBdr>
            <w:top w:val="none" w:sz="0" w:space="0" w:color="auto"/>
            <w:left w:val="none" w:sz="0" w:space="0" w:color="auto"/>
            <w:bottom w:val="none" w:sz="0" w:space="0" w:color="auto"/>
            <w:right w:val="none" w:sz="0" w:space="0" w:color="auto"/>
          </w:divBdr>
        </w:div>
        <w:div w:id="1239749257">
          <w:marLeft w:val="0"/>
          <w:marRight w:val="0"/>
          <w:marTop w:val="0"/>
          <w:marBottom w:val="0"/>
          <w:divBdr>
            <w:top w:val="none" w:sz="0" w:space="0" w:color="auto"/>
            <w:left w:val="none" w:sz="0" w:space="0" w:color="auto"/>
            <w:bottom w:val="none" w:sz="0" w:space="0" w:color="auto"/>
            <w:right w:val="none" w:sz="0" w:space="0" w:color="auto"/>
          </w:divBdr>
        </w:div>
        <w:div w:id="1345552077">
          <w:marLeft w:val="0"/>
          <w:marRight w:val="0"/>
          <w:marTop w:val="0"/>
          <w:marBottom w:val="0"/>
          <w:divBdr>
            <w:top w:val="none" w:sz="0" w:space="0" w:color="auto"/>
            <w:left w:val="none" w:sz="0" w:space="0" w:color="auto"/>
            <w:bottom w:val="none" w:sz="0" w:space="0" w:color="auto"/>
            <w:right w:val="none" w:sz="0" w:space="0" w:color="auto"/>
          </w:divBdr>
        </w:div>
        <w:div w:id="1394348873">
          <w:marLeft w:val="0"/>
          <w:marRight w:val="0"/>
          <w:marTop w:val="0"/>
          <w:marBottom w:val="0"/>
          <w:divBdr>
            <w:top w:val="none" w:sz="0" w:space="0" w:color="auto"/>
            <w:left w:val="none" w:sz="0" w:space="0" w:color="auto"/>
            <w:bottom w:val="none" w:sz="0" w:space="0" w:color="auto"/>
            <w:right w:val="none" w:sz="0" w:space="0" w:color="auto"/>
          </w:divBdr>
        </w:div>
        <w:div w:id="1503201997">
          <w:marLeft w:val="0"/>
          <w:marRight w:val="0"/>
          <w:marTop w:val="0"/>
          <w:marBottom w:val="0"/>
          <w:divBdr>
            <w:top w:val="none" w:sz="0" w:space="0" w:color="auto"/>
            <w:left w:val="none" w:sz="0" w:space="0" w:color="auto"/>
            <w:bottom w:val="none" w:sz="0" w:space="0" w:color="auto"/>
            <w:right w:val="none" w:sz="0" w:space="0" w:color="auto"/>
          </w:divBdr>
        </w:div>
        <w:div w:id="1504321435">
          <w:marLeft w:val="0"/>
          <w:marRight w:val="0"/>
          <w:marTop w:val="0"/>
          <w:marBottom w:val="0"/>
          <w:divBdr>
            <w:top w:val="none" w:sz="0" w:space="0" w:color="auto"/>
            <w:left w:val="none" w:sz="0" w:space="0" w:color="auto"/>
            <w:bottom w:val="none" w:sz="0" w:space="0" w:color="auto"/>
            <w:right w:val="none" w:sz="0" w:space="0" w:color="auto"/>
          </w:divBdr>
        </w:div>
        <w:div w:id="1505970098">
          <w:marLeft w:val="0"/>
          <w:marRight w:val="0"/>
          <w:marTop w:val="0"/>
          <w:marBottom w:val="0"/>
          <w:divBdr>
            <w:top w:val="none" w:sz="0" w:space="0" w:color="auto"/>
            <w:left w:val="none" w:sz="0" w:space="0" w:color="auto"/>
            <w:bottom w:val="none" w:sz="0" w:space="0" w:color="auto"/>
            <w:right w:val="none" w:sz="0" w:space="0" w:color="auto"/>
          </w:divBdr>
        </w:div>
        <w:div w:id="1565918535">
          <w:marLeft w:val="0"/>
          <w:marRight w:val="0"/>
          <w:marTop w:val="0"/>
          <w:marBottom w:val="0"/>
          <w:divBdr>
            <w:top w:val="none" w:sz="0" w:space="0" w:color="auto"/>
            <w:left w:val="none" w:sz="0" w:space="0" w:color="auto"/>
            <w:bottom w:val="none" w:sz="0" w:space="0" w:color="auto"/>
            <w:right w:val="none" w:sz="0" w:space="0" w:color="auto"/>
          </w:divBdr>
        </w:div>
        <w:div w:id="1590578405">
          <w:marLeft w:val="0"/>
          <w:marRight w:val="0"/>
          <w:marTop w:val="0"/>
          <w:marBottom w:val="0"/>
          <w:divBdr>
            <w:top w:val="none" w:sz="0" w:space="0" w:color="auto"/>
            <w:left w:val="none" w:sz="0" w:space="0" w:color="auto"/>
            <w:bottom w:val="none" w:sz="0" w:space="0" w:color="auto"/>
            <w:right w:val="none" w:sz="0" w:space="0" w:color="auto"/>
          </w:divBdr>
        </w:div>
        <w:div w:id="1595168758">
          <w:marLeft w:val="0"/>
          <w:marRight w:val="0"/>
          <w:marTop w:val="0"/>
          <w:marBottom w:val="0"/>
          <w:divBdr>
            <w:top w:val="none" w:sz="0" w:space="0" w:color="auto"/>
            <w:left w:val="none" w:sz="0" w:space="0" w:color="auto"/>
            <w:bottom w:val="none" w:sz="0" w:space="0" w:color="auto"/>
            <w:right w:val="none" w:sz="0" w:space="0" w:color="auto"/>
          </w:divBdr>
        </w:div>
        <w:div w:id="1666280341">
          <w:marLeft w:val="0"/>
          <w:marRight w:val="0"/>
          <w:marTop w:val="0"/>
          <w:marBottom w:val="0"/>
          <w:divBdr>
            <w:top w:val="none" w:sz="0" w:space="0" w:color="auto"/>
            <w:left w:val="none" w:sz="0" w:space="0" w:color="auto"/>
            <w:bottom w:val="none" w:sz="0" w:space="0" w:color="auto"/>
            <w:right w:val="none" w:sz="0" w:space="0" w:color="auto"/>
          </w:divBdr>
        </w:div>
        <w:div w:id="1694918315">
          <w:marLeft w:val="0"/>
          <w:marRight w:val="0"/>
          <w:marTop w:val="0"/>
          <w:marBottom w:val="0"/>
          <w:divBdr>
            <w:top w:val="none" w:sz="0" w:space="0" w:color="auto"/>
            <w:left w:val="none" w:sz="0" w:space="0" w:color="auto"/>
            <w:bottom w:val="none" w:sz="0" w:space="0" w:color="auto"/>
            <w:right w:val="none" w:sz="0" w:space="0" w:color="auto"/>
          </w:divBdr>
        </w:div>
        <w:div w:id="1695570341">
          <w:marLeft w:val="0"/>
          <w:marRight w:val="0"/>
          <w:marTop w:val="0"/>
          <w:marBottom w:val="0"/>
          <w:divBdr>
            <w:top w:val="none" w:sz="0" w:space="0" w:color="auto"/>
            <w:left w:val="none" w:sz="0" w:space="0" w:color="auto"/>
            <w:bottom w:val="none" w:sz="0" w:space="0" w:color="auto"/>
            <w:right w:val="none" w:sz="0" w:space="0" w:color="auto"/>
          </w:divBdr>
        </w:div>
        <w:div w:id="1708679006">
          <w:marLeft w:val="0"/>
          <w:marRight w:val="0"/>
          <w:marTop w:val="0"/>
          <w:marBottom w:val="0"/>
          <w:divBdr>
            <w:top w:val="none" w:sz="0" w:space="0" w:color="auto"/>
            <w:left w:val="none" w:sz="0" w:space="0" w:color="auto"/>
            <w:bottom w:val="none" w:sz="0" w:space="0" w:color="auto"/>
            <w:right w:val="none" w:sz="0" w:space="0" w:color="auto"/>
          </w:divBdr>
        </w:div>
        <w:div w:id="1718970355">
          <w:marLeft w:val="0"/>
          <w:marRight w:val="0"/>
          <w:marTop w:val="0"/>
          <w:marBottom w:val="0"/>
          <w:divBdr>
            <w:top w:val="none" w:sz="0" w:space="0" w:color="auto"/>
            <w:left w:val="none" w:sz="0" w:space="0" w:color="auto"/>
            <w:bottom w:val="none" w:sz="0" w:space="0" w:color="auto"/>
            <w:right w:val="none" w:sz="0" w:space="0" w:color="auto"/>
          </w:divBdr>
        </w:div>
        <w:div w:id="1726874948">
          <w:marLeft w:val="0"/>
          <w:marRight w:val="0"/>
          <w:marTop w:val="0"/>
          <w:marBottom w:val="0"/>
          <w:divBdr>
            <w:top w:val="none" w:sz="0" w:space="0" w:color="auto"/>
            <w:left w:val="none" w:sz="0" w:space="0" w:color="auto"/>
            <w:bottom w:val="none" w:sz="0" w:space="0" w:color="auto"/>
            <w:right w:val="none" w:sz="0" w:space="0" w:color="auto"/>
          </w:divBdr>
        </w:div>
        <w:div w:id="1737315409">
          <w:marLeft w:val="0"/>
          <w:marRight w:val="0"/>
          <w:marTop w:val="0"/>
          <w:marBottom w:val="0"/>
          <w:divBdr>
            <w:top w:val="none" w:sz="0" w:space="0" w:color="auto"/>
            <w:left w:val="none" w:sz="0" w:space="0" w:color="auto"/>
            <w:bottom w:val="none" w:sz="0" w:space="0" w:color="auto"/>
            <w:right w:val="none" w:sz="0" w:space="0" w:color="auto"/>
          </w:divBdr>
        </w:div>
        <w:div w:id="1755668453">
          <w:marLeft w:val="0"/>
          <w:marRight w:val="0"/>
          <w:marTop w:val="0"/>
          <w:marBottom w:val="0"/>
          <w:divBdr>
            <w:top w:val="none" w:sz="0" w:space="0" w:color="auto"/>
            <w:left w:val="none" w:sz="0" w:space="0" w:color="auto"/>
            <w:bottom w:val="none" w:sz="0" w:space="0" w:color="auto"/>
            <w:right w:val="none" w:sz="0" w:space="0" w:color="auto"/>
          </w:divBdr>
        </w:div>
        <w:div w:id="1756515398">
          <w:marLeft w:val="0"/>
          <w:marRight w:val="0"/>
          <w:marTop w:val="0"/>
          <w:marBottom w:val="0"/>
          <w:divBdr>
            <w:top w:val="none" w:sz="0" w:space="0" w:color="auto"/>
            <w:left w:val="none" w:sz="0" w:space="0" w:color="auto"/>
            <w:bottom w:val="none" w:sz="0" w:space="0" w:color="auto"/>
            <w:right w:val="none" w:sz="0" w:space="0" w:color="auto"/>
          </w:divBdr>
        </w:div>
        <w:div w:id="1776441103">
          <w:marLeft w:val="0"/>
          <w:marRight w:val="0"/>
          <w:marTop w:val="0"/>
          <w:marBottom w:val="0"/>
          <w:divBdr>
            <w:top w:val="none" w:sz="0" w:space="0" w:color="auto"/>
            <w:left w:val="none" w:sz="0" w:space="0" w:color="auto"/>
            <w:bottom w:val="none" w:sz="0" w:space="0" w:color="auto"/>
            <w:right w:val="none" w:sz="0" w:space="0" w:color="auto"/>
          </w:divBdr>
        </w:div>
        <w:div w:id="1859461877">
          <w:marLeft w:val="0"/>
          <w:marRight w:val="0"/>
          <w:marTop w:val="0"/>
          <w:marBottom w:val="0"/>
          <w:divBdr>
            <w:top w:val="none" w:sz="0" w:space="0" w:color="auto"/>
            <w:left w:val="none" w:sz="0" w:space="0" w:color="auto"/>
            <w:bottom w:val="none" w:sz="0" w:space="0" w:color="auto"/>
            <w:right w:val="none" w:sz="0" w:space="0" w:color="auto"/>
          </w:divBdr>
        </w:div>
        <w:div w:id="1869755662">
          <w:marLeft w:val="0"/>
          <w:marRight w:val="0"/>
          <w:marTop w:val="0"/>
          <w:marBottom w:val="0"/>
          <w:divBdr>
            <w:top w:val="none" w:sz="0" w:space="0" w:color="auto"/>
            <w:left w:val="none" w:sz="0" w:space="0" w:color="auto"/>
            <w:bottom w:val="none" w:sz="0" w:space="0" w:color="auto"/>
            <w:right w:val="none" w:sz="0" w:space="0" w:color="auto"/>
          </w:divBdr>
        </w:div>
        <w:div w:id="1946115543">
          <w:marLeft w:val="0"/>
          <w:marRight w:val="0"/>
          <w:marTop w:val="0"/>
          <w:marBottom w:val="0"/>
          <w:divBdr>
            <w:top w:val="none" w:sz="0" w:space="0" w:color="auto"/>
            <w:left w:val="none" w:sz="0" w:space="0" w:color="auto"/>
            <w:bottom w:val="none" w:sz="0" w:space="0" w:color="auto"/>
            <w:right w:val="none" w:sz="0" w:space="0" w:color="auto"/>
          </w:divBdr>
        </w:div>
        <w:div w:id="1963534031">
          <w:marLeft w:val="0"/>
          <w:marRight w:val="0"/>
          <w:marTop w:val="0"/>
          <w:marBottom w:val="0"/>
          <w:divBdr>
            <w:top w:val="none" w:sz="0" w:space="0" w:color="auto"/>
            <w:left w:val="none" w:sz="0" w:space="0" w:color="auto"/>
            <w:bottom w:val="none" w:sz="0" w:space="0" w:color="auto"/>
            <w:right w:val="none" w:sz="0" w:space="0" w:color="auto"/>
          </w:divBdr>
        </w:div>
        <w:div w:id="1972130390">
          <w:marLeft w:val="0"/>
          <w:marRight w:val="0"/>
          <w:marTop w:val="0"/>
          <w:marBottom w:val="0"/>
          <w:divBdr>
            <w:top w:val="none" w:sz="0" w:space="0" w:color="auto"/>
            <w:left w:val="none" w:sz="0" w:space="0" w:color="auto"/>
            <w:bottom w:val="none" w:sz="0" w:space="0" w:color="auto"/>
            <w:right w:val="none" w:sz="0" w:space="0" w:color="auto"/>
          </w:divBdr>
        </w:div>
        <w:div w:id="2031565936">
          <w:marLeft w:val="0"/>
          <w:marRight w:val="0"/>
          <w:marTop w:val="0"/>
          <w:marBottom w:val="0"/>
          <w:divBdr>
            <w:top w:val="none" w:sz="0" w:space="0" w:color="auto"/>
            <w:left w:val="none" w:sz="0" w:space="0" w:color="auto"/>
            <w:bottom w:val="none" w:sz="0" w:space="0" w:color="auto"/>
            <w:right w:val="none" w:sz="0" w:space="0" w:color="auto"/>
          </w:divBdr>
        </w:div>
        <w:div w:id="2107074028">
          <w:marLeft w:val="0"/>
          <w:marRight w:val="0"/>
          <w:marTop w:val="0"/>
          <w:marBottom w:val="0"/>
          <w:divBdr>
            <w:top w:val="none" w:sz="0" w:space="0" w:color="auto"/>
            <w:left w:val="none" w:sz="0" w:space="0" w:color="auto"/>
            <w:bottom w:val="none" w:sz="0" w:space="0" w:color="auto"/>
            <w:right w:val="none" w:sz="0" w:space="0" w:color="auto"/>
          </w:divBdr>
        </w:div>
      </w:divsChild>
    </w:div>
    <w:div w:id="662315174">
      <w:bodyDiv w:val="1"/>
      <w:marLeft w:val="0"/>
      <w:marRight w:val="0"/>
      <w:marTop w:val="0"/>
      <w:marBottom w:val="0"/>
      <w:divBdr>
        <w:top w:val="none" w:sz="0" w:space="0" w:color="auto"/>
        <w:left w:val="none" w:sz="0" w:space="0" w:color="auto"/>
        <w:bottom w:val="none" w:sz="0" w:space="0" w:color="auto"/>
        <w:right w:val="none" w:sz="0" w:space="0" w:color="auto"/>
      </w:divBdr>
      <w:divsChild>
        <w:div w:id="511839641">
          <w:marLeft w:val="525"/>
          <w:marRight w:val="300"/>
          <w:marTop w:val="150"/>
          <w:marBottom w:val="300"/>
          <w:divBdr>
            <w:top w:val="none" w:sz="0" w:space="0" w:color="auto"/>
            <w:left w:val="none" w:sz="0" w:space="0" w:color="auto"/>
            <w:bottom w:val="none" w:sz="0" w:space="0" w:color="auto"/>
            <w:right w:val="none" w:sz="0" w:space="0" w:color="auto"/>
          </w:divBdr>
        </w:div>
        <w:div w:id="716322057">
          <w:marLeft w:val="525"/>
          <w:marRight w:val="300"/>
          <w:marTop w:val="600"/>
          <w:marBottom w:val="0"/>
          <w:divBdr>
            <w:top w:val="none" w:sz="0" w:space="0" w:color="auto"/>
            <w:left w:val="none" w:sz="0" w:space="0" w:color="auto"/>
            <w:bottom w:val="none" w:sz="0" w:space="0" w:color="auto"/>
            <w:right w:val="none" w:sz="0" w:space="0" w:color="auto"/>
          </w:divBdr>
          <w:divsChild>
            <w:div w:id="1425414495">
              <w:marLeft w:val="0"/>
              <w:marRight w:val="0"/>
              <w:marTop w:val="0"/>
              <w:marBottom w:val="0"/>
              <w:divBdr>
                <w:top w:val="none" w:sz="0" w:space="0" w:color="auto"/>
                <w:left w:val="none" w:sz="0" w:space="0" w:color="auto"/>
                <w:bottom w:val="none" w:sz="0" w:space="0" w:color="auto"/>
                <w:right w:val="none" w:sz="0" w:space="0" w:color="auto"/>
              </w:divBdr>
            </w:div>
            <w:div w:id="1721173405">
              <w:marLeft w:val="0"/>
              <w:marRight w:val="0"/>
              <w:marTop w:val="0"/>
              <w:marBottom w:val="0"/>
              <w:divBdr>
                <w:top w:val="none" w:sz="0" w:space="0" w:color="auto"/>
                <w:left w:val="none" w:sz="0" w:space="0" w:color="auto"/>
                <w:bottom w:val="none" w:sz="0" w:space="0" w:color="auto"/>
                <w:right w:val="none" w:sz="0" w:space="0" w:color="auto"/>
              </w:divBdr>
            </w:div>
            <w:div w:id="1780250210">
              <w:marLeft w:val="0"/>
              <w:marRight w:val="0"/>
              <w:marTop w:val="0"/>
              <w:marBottom w:val="0"/>
              <w:divBdr>
                <w:top w:val="none" w:sz="0" w:space="0" w:color="auto"/>
                <w:left w:val="none" w:sz="0" w:space="0" w:color="auto"/>
                <w:bottom w:val="none" w:sz="0" w:space="0" w:color="auto"/>
                <w:right w:val="none" w:sz="0" w:space="0" w:color="auto"/>
              </w:divBdr>
            </w:div>
          </w:divsChild>
        </w:div>
        <w:div w:id="805392547">
          <w:marLeft w:val="525"/>
          <w:marRight w:val="300"/>
          <w:marTop w:val="0"/>
          <w:marBottom w:val="0"/>
          <w:divBdr>
            <w:top w:val="none" w:sz="0" w:space="0" w:color="auto"/>
            <w:left w:val="none" w:sz="0" w:space="0" w:color="auto"/>
            <w:bottom w:val="single" w:sz="6" w:space="3" w:color="DDDDDD"/>
            <w:right w:val="none" w:sz="0" w:space="0" w:color="auto"/>
          </w:divBdr>
        </w:div>
      </w:divsChild>
    </w:div>
    <w:div w:id="796723419">
      <w:bodyDiv w:val="1"/>
      <w:marLeft w:val="0"/>
      <w:marRight w:val="0"/>
      <w:marTop w:val="0"/>
      <w:marBottom w:val="0"/>
      <w:divBdr>
        <w:top w:val="none" w:sz="0" w:space="0" w:color="auto"/>
        <w:left w:val="none" w:sz="0" w:space="0" w:color="auto"/>
        <w:bottom w:val="none" w:sz="0" w:space="0" w:color="auto"/>
        <w:right w:val="none" w:sz="0" w:space="0" w:color="auto"/>
      </w:divBdr>
      <w:divsChild>
        <w:div w:id="129981638">
          <w:marLeft w:val="0"/>
          <w:marRight w:val="0"/>
          <w:marTop w:val="0"/>
          <w:marBottom w:val="0"/>
          <w:divBdr>
            <w:top w:val="none" w:sz="0" w:space="0" w:color="auto"/>
            <w:left w:val="none" w:sz="0" w:space="0" w:color="auto"/>
            <w:bottom w:val="none" w:sz="0" w:space="0" w:color="auto"/>
            <w:right w:val="none" w:sz="0" w:space="0" w:color="auto"/>
          </w:divBdr>
        </w:div>
        <w:div w:id="199786351">
          <w:marLeft w:val="0"/>
          <w:marRight w:val="0"/>
          <w:marTop w:val="0"/>
          <w:marBottom w:val="0"/>
          <w:divBdr>
            <w:top w:val="none" w:sz="0" w:space="0" w:color="auto"/>
            <w:left w:val="none" w:sz="0" w:space="0" w:color="auto"/>
            <w:bottom w:val="none" w:sz="0" w:space="0" w:color="auto"/>
            <w:right w:val="none" w:sz="0" w:space="0" w:color="auto"/>
          </w:divBdr>
        </w:div>
        <w:div w:id="279411721">
          <w:marLeft w:val="0"/>
          <w:marRight w:val="0"/>
          <w:marTop w:val="0"/>
          <w:marBottom w:val="0"/>
          <w:divBdr>
            <w:top w:val="none" w:sz="0" w:space="0" w:color="auto"/>
            <w:left w:val="none" w:sz="0" w:space="0" w:color="auto"/>
            <w:bottom w:val="none" w:sz="0" w:space="0" w:color="auto"/>
            <w:right w:val="none" w:sz="0" w:space="0" w:color="auto"/>
          </w:divBdr>
        </w:div>
        <w:div w:id="305478663">
          <w:marLeft w:val="0"/>
          <w:marRight w:val="0"/>
          <w:marTop w:val="0"/>
          <w:marBottom w:val="0"/>
          <w:divBdr>
            <w:top w:val="none" w:sz="0" w:space="0" w:color="auto"/>
            <w:left w:val="none" w:sz="0" w:space="0" w:color="auto"/>
            <w:bottom w:val="none" w:sz="0" w:space="0" w:color="auto"/>
            <w:right w:val="none" w:sz="0" w:space="0" w:color="auto"/>
          </w:divBdr>
        </w:div>
        <w:div w:id="309868550">
          <w:marLeft w:val="0"/>
          <w:marRight w:val="0"/>
          <w:marTop w:val="0"/>
          <w:marBottom w:val="0"/>
          <w:divBdr>
            <w:top w:val="none" w:sz="0" w:space="0" w:color="auto"/>
            <w:left w:val="none" w:sz="0" w:space="0" w:color="auto"/>
            <w:bottom w:val="none" w:sz="0" w:space="0" w:color="auto"/>
            <w:right w:val="none" w:sz="0" w:space="0" w:color="auto"/>
          </w:divBdr>
        </w:div>
        <w:div w:id="315189380">
          <w:marLeft w:val="0"/>
          <w:marRight w:val="0"/>
          <w:marTop w:val="0"/>
          <w:marBottom w:val="0"/>
          <w:divBdr>
            <w:top w:val="none" w:sz="0" w:space="0" w:color="auto"/>
            <w:left w:val="none" w:sz="0" w:space="0" w:color="auto"/>
            <w:bottom w:val="none" w:sz="0" w:space="0" w:color="auto"/>
            <w:right w:val="none" w:sz="0" w:space="0" w:color="auto"/>
          </w:divBdr>
        </w:div>
        <w:div w:id="474762515">
          <w:marLeft w:val="0"/>
          <w:marRight w:val="0"/>
          <w:marTop w:val="0"/>
          <w:marBottom w:val="0"/>
          <w:divBdr>
            <w:top w:val="none" w:sz="0" w:space="0" w:color="auto"/>
            <w:left w:val="none" w:sz="0" w:space="0" w:color="auto"/>
            <w:bottom w:val="none" w:sz="0" w:space="0" w:color="auto"/>
            <w:right w:val="none" w:sz="0" w:space="0" w:color="auto"/>
          </w:divBdr>
        </w:div>
        <w:div w:id="647635341">
          <w:marLeft w:val="0"/>
          <w:marRight w:val="0"/>
          <w:marTop w:val="0"/>
          <w:marBottom w:val="0"/>
          <w:divBdr>
            <w:top w:val="none" w:sz="0" w:space="0" w:color="auto"/>
            <w:left w:val="none" w:sz="0" w:space="0" w:color="auto"/>
            <w:bottom w:val="none" w:sz="0" w:space="0" w:color="auto"/>
            <w:right w:val="none" w:sz="0" w:space="0" w:color="auto"/>
          </w:divBdr>
        </w:div>
        <w:div w:id="708842511">
          <w:marLeft w:val="0"/>
          <w:marRight w:val="0"/>
          <w:marTop w:val="0"/>
          <w:marBottom w:val="0"/>
          <w:divBdr>
            <w:top w:val="none" w:sz="0" w:space="0" w:color="auto"/>
            <w:left w:val="none" w:sz="0" w:space="0" w:color="auto"/>
            <w:bottom w:val="none" w:sz="0" w:space="0" w:color="auto"/>
            <w:right w:val="none" w:sz="0" w:space="0" w:color="auto"/>
          </w:divBdr>
        </w:div>
        <w:div w:id="738139524">
          <w:marLeft w:val="0"/>
          <w:marRight w:val="0"/>
          <w:marTop w:val="0"/>
          <w:marBottom w:val="0"/>
          <w:divBdr>
            <w:top w:val="none" w:sz="0" w:space="0" w:color="auto"/>
            <w:left w:val="none" w:sz="0" w:space="0" w:color="auto"/>
            <w:bottom w:val="none" w:sz="0" w:space="0" w:color="auto"/>
            <w:right w:val="none" w:sz="0" w:space="0" w:color="auto"/>
          </w:divBdr>
        </w:div>
        <w:div w:id="742945079">
          <w:marLeft w:val="0"/>
          <w:marRight w:val="0"/>
          <w:marTop w:val="0"/>
          <w:marBottom w:val="0"/>
          <w:divBdr>
            <w:top w:val="none" w:sz="0" w:space="0" w:color="auto"/>
            <w:left w:val="none" w:sz="0" w:space="0" w:color="auto"/>
            <w:bottom w:val="none" w:sz="0" w:space="0" w:color="auto"/>
            <w:right w:val="none" w:sz="0" w:space="0" w:color="auto"/>
          </w:divBdr>
        </w:div>
        <w:div w:id="745760342">
          <w:marLeft w:val="0"/>
          <w:marRight w:val="0"/>
          <w:marTop w:val="0"/>
          <w:marBottom w:val="0"/>
          <w:divBdr>
            <w:top w:val="none" w:sz="0" w:space="0" w:color="auto"/>
            <w:left w:val="none" w:sz="0" w:space="0" w:color="auto"/>
            <w:bottom w:val="none" w:sz="0" w:space="0" w:color="auto"/>
            <w:right w:val="none" w:sz="0" w:space="0" w:color="auto"/>
          </w:divBdr>
        </w:div>
        <w:div w:id="753936454">
          <w:marLeft w:val="0"/>
          <w:marRight w:val="0"/>
          <w:marTop w:val="0"/>
          <w:marBottom w:val="0"/>
          <w:divBdr>
            <w:top w:val="none" w:sz="0" w:space="0" w:color="auto"/>
            <w:left w:val="none" w:sz="0" w:space="0" w:color="auto"/>
            <w:bottom w:val="none" w:sz="0" w:space="0" w:color="auto"/>
            <w:right w:val="none" w:sz="0" w:space="0" w:color="auto"/>
          </w:divBdr>
        </w:div>
        <w:div w:id="878469535">
          <w:marLeft w:val="0"/>
          <w:marRight w:val="0"/>
          <w:marTop w:val="0"/>
          <w:marBottom w:val="0"/>
          <w:divBdr>
            <w:top w:val="none" w:sz="0" w:space="0" w:color="auto"/>
            <w:left w:val="none" w:sz="0" w:space="0" w:color="auto"/>
            <w:bottom w:val="none" w:sz="0" w:space="0" w:color="auto"/>
            <w:right w:val="none" w:sz="0" w:space="0" w:color="auto"/>
          </w:divBdr>
        </w:div>
        <w:div w:id="931740814">
          <w:marLeft w:val="0"/>
          <w:marRight w:val="0"/>
          <w:marTop w:val="0"/>
          <w:marBottom w:val="0"/>
          <w:divBdr>
            <w:top w:val="none" w:sz="0" w:space="0" w:color="auto"/>
            <w:left w:val="none" w:sz="0" w:space="0" w:color="auto"/>
            <w:bottom w:val="none" w:sz="0" w:space="0" w:color="auto"/>
            <w:right w:val="none" w:sz="0" w:space="0" w:color="auto"/>
          </w:divBdr>
        </w:div>
        <w:div w:id="958757472">
          <w:marLeft w:val="0"/>
          <w:marRight w:val="0"/>
          <w:marTop w:val="0"/>
          <w:marBottom w:val="0"/>
          <w:divBdr>
            <w:top w:val="none" w:sz="0" w:space="0" w:color="auto"/>
            <w:left w:val="none" w:sz="0" w:space="0" w:color="auto"/>
            <w:bottom w:val="none" w:sz="0" w:space="0" w:color="auto"/>
            <w:right w:val="none" w:sz="0" w:space="0" w:color="auto"/>
          </w:divBdr>
        </w:div>
        <w:div w:id="1251625158">
          <w:marLeft w:val="0"/>
          <w:marRight w:val="0"/>
          <w:marTop w:val="0"/>
          <w:marBottom w:val="0"/>
          <w:divBdr>
            <w:top w:val="none" w:sz="0" w:space="0" w:color="auto"/>
            <w:left w:val="none" w:sz="0" w:space="0" w:color="auto"/>
            <w:bottom w:val="none" w:sz="0" w:space="0" w:color="auto"/>
            <w:right w:val="none" w:sz="0" w:space="0" w:color="auto"/>
          </w:divBdr>
        </w:div>
        <w:div w:id="1289318701">
          <w:marLeft w:val="0"/>
          <w:marRight w:val="0"/>
          <w:marTop w:val="0"/>
          <w:marBottom w:val="0"/>
          <w:divBdr>
            <w:top w:val="none" w:sz="0" w:space="0" w:color="auto"/>
            <w:left w:val="none" w:sz="0" w:space="0" w:color="auto"/>
            <w:bottom w:val="none" w:sz="0" w:space="0" w:color="auto"/>
            <w:right w:val="none" w:sz="0" w:space="0" w:color="auto"/>
          </w:divBdr>
        </w:div>
        <w:div w:id="1314262958">
          <w:marLeft w:val="0"/>
          <w:marRight w:val="0"/>
          <w:marTop w:val="0"/>
          <w:marBottom w:val="0"/>
          <w:divBdr>
            <w:top w:val="none" w:sz="0" w:space="0" w:color="auto"/>
            <w:left w:val="none" w:sz="0" w:space="0" w:color="auto"/>
            <w:bottom w:val="none" w:sz="0" w:space="0" w:color="auto"/>
            <w:right w:val="none" w:sz="0" w:space="0" w:color="auto"/>
          </w:divBdr>
        </w:div>
        <w:div w:id="1468819902">
          <w:marLeft w:val="0"/>
          <w:marRight w:val="0"/>
          <w:marTop w:val="0"/>
          <w:marBottom w:val="0"/>
          <w:divBdr>
            <w:top w:val="none" w:sz="0" w:space="0" w:color="auto"/>
            <w:left w:val="none" w:sz="0" w:space="0" w:color="auto"/>
            <w:bottom w:val="none" w:sz="0" w:space="0" w:color="auto"/>
            <w:right w:val="none" w:sz="0" w:space="0" w:color="auto"/>
          </w:divBdr>
        </w:div>
        <w:div w:id="1573587904">
          <w:marLeft w:val="0"/>
          <w:marRight w:val="0"/>
          <w:marTop w:val="0"/>
          <w:marBottom w:val="0"/>
          <w:divBdr>
            <w:top w:val="none" w:sz="0" w:space="0" w:color="auto"/>
            <w:left w:val="none" w:sz="0" w:space="0" w:color="auto"/>
            <w:bottom w:val="none" w:sz="0" w:space="0" w:color="auto"/>
            <w:right w:val="none" w:sz="0" w:space="0" w:color="auto"/>
          </w:divBdr>
        </w:div>
        <w:div w:id="1626814607">
          <w:marLeft w:val="0"/>
          <w:marRight w:val="0"/>
          <w:marTop w:val="0"/>
          <w:marBottom w:val="0"/>
          <w:divBdr>
            <w:top w:val="none" w:sz="0" w:space="0" w:color="auto"/>
            <w:left w:val="none" w:sz="0" w:space="0" w:color="auto"/>
            <w:bottom w:val="none" w:sz="0" w:space="0" w:color="auto"/>
            <w:right w:val="none" w:sz="0" w:space="0" w:color="auto"/>
          </w:divBdr>
        </w:div>
        <w:div w:id="1632830595">
          <w:marLeft w:val="0"/>
          <w:marRight w:val="0"/>
          <w:marTop w:val="0"/>
          <w:marBottom w:val="0"/>
          <w:divBdr>
            <w:top w:val="none" w:sz="0" w:space="0" w:color="auto"/>
            <w:left w:val="none" w:sz="0" w:space="0" w:color="auto"/>
            <w:bottom w:val="none" w:sz="0" w:space="0" w:color="auto"/>
            <w:right w:val="none" w:sz="0" w:space="0" w:color="auto"/>
          </w:divBdr>
        </w:div>
        <w:div w:id="1634675215">
          <w:marLeft w:val="0"/>
          <w:marRight w:val="0"/>
          <w:marTop w:val="0"/>
          <w:marBottom w:val="0"/>
          <w:divBdr>
            <w:top w:val="none" w:sz="0" w:space="0" w:color="auto"/>
            <w:left w:val="none" w:sz="0" w:space="0" w:color="auto"/>
            <w:bottom w:val="none" w:sz="0" w:space="0" w:color="auto"/>
            <w:right w:val="none" w:sz="0" w:space="0" w:color="auto"/>
          </w:divBdr>
        </w:div>
        <w:div w:id="1663044089">
          <w:marLeft w:val="0"/>
          <w:marRight w:val="0"/>
          <w:marTop w:val="0"/>
          <w:marBottom w:val="0"/>
          <w:divBdr>
            <w:top w:val="none" w:sz="0" w:space="0" w:color="auto"/>
            <w:left w:val="none" w:sz="0" w:space="0" w:color="auto"/>
            <w:bottom w:val="none" w:sz="0" w:space="0" w:color="auto"/>
            <w:right w:val="none" w:sz="0" w:space="0" w:color="auto"/>
          </w:divBdr>
        </w:div>
        <w:div w:id="1675376710">
          <w:marLeft w:val="0"/>
          <w:marRight w:val="0"/>
          <w:marTop w:val="0"/>
          <w:marBottom w:val="0"/>
          <w:divBdr>
            <w:top w:val="none" w:sz="0" w:space="0" w:color="auto"/>
            <w:left w:val="none" w:sz="0" w:space="0" w:color="auto"/>
            <w:bottom w:val="none" w:sz="0" w:space="0" w:color="auto"/>
            <w:right w:val="none" w:sz="0" w:space="0" w:color="auto"/>
          </w:divBdr>
        </w:div>
        <w:div w:id="1697852144">
          <w:marLeft w:val="0"/>
          <w:marRight w:val="0"/>
          <w:marTop w:val="0"/>
          <w:marBottom w:val="0"/>
          <w:divBdr>
            <w:top w:val="none" w:sz="0" w:space="0" w:color="auto"/>
            <w:left w:val="none" w:sz="0" w:space="0" w:color="auto"/>
            <w:bottom w:val="none" w:sz="0" w:space="0" w:color="auto"/>
            <w:right w:val="none" w:sz="0" w:space="0" w:color="auto"/>
          </w:divBdr>
        </w:div>
        <w:div w:id="1790121049">
          <w:marLeft w:val="0"/>
          <w:marRight w:val="0"/>
          <w:marTop w:val="0"/>
          <w:marBottom w:val="0"/>
          <w:divBdr>
            <w:top w:val="none" w:sz="0" w:space="0" w:color="auto"/>
            <w:left w:val="none" w:sz="0" w:space="0" w:color="auto"/>
            <w:bottom w:val="none" w:sz="0" w:space="0" w:color="auto"/>
            <w:right w:val="none" w:sz="0" w:space="0" w:color="auto"/>
          </w:divBdr>
        </w:div>
        <w:div w:id="1794401795">
          <w:marLeft w:val="0"/>
          <w:marRight w:val="0"/>
          <w:marTop w:val="0"/>
          <w:marBottom w:val="0"/>
          <w:divBdr>
            <w:top w:val="none" w:sz="0" w:space="0" w:color="auto"/>
            <w:left w:val="none" w:sz="0" w:space="0" w:color="auto"/>
            <w:bottom w:val="none" w:sz="0" w:space="0" w:color="auto"/>
            <w:right w:val="none" w:sz="0" w:space="0" w:color="auto"/>
          </w:divBdr>
        </w:div>
        <w:div w:id="1840535008">
          <w:marLeft w:val="0"/>
          <w:marRight w:val="0"/>
          <w:marTop w:val="0"/>
          <w:marBottom w:val="0"/>
          <w:divBdr>
            <w:top w:val="none" w:sz="0" w:space="0" w:color="auto"/>
            <w:left w:val="none" w:sz="0" w:space="0" w:color="auto"/>
            <w:bottom w:val="none" w:sz="0" w:space="0" w:color="auto"/>
            <w:right w:val="none" w:sz="0" w:space="0" w:color="auto"/>
          </w:divBdr>
        </w:div>
      </w:divsChild>
    </w:div>
    <w:div w:id="835532275">
      <w:bodyDiv w:val="1"/>
      <w:marLeft w:val="0"/>
      <w:marRight w:val="0"/>
      <w:marTop w:val="0"/>
      <w:marBottom w:val="0"/>
      <w:divBdr>
        <w:top w:val="none" w:sz="0" w:space="0" w:color="auto"/>
        <w:left w:val="none" w:sz="0" w:space="0" w:color="auto"/>
        <w:bottom w:val="none" w:sz="0" w:space="0" w:color="auto"/>
        <w:right w:val="none" w:sz="0" w:space="0" w:color="auto"/>
      </w:divBdr>
    </w:div>
    <w:div w:id="862669288">
      <w:bodyDiv w:val="1"/>
      <w:marLeft w:val="0"/>
      <w:marRight w:val="0"/>
      <w:marTop w:val="0"/>
      <w:marBottom w:val="0"/>
      <w:divBdr>
        <w:top w:val="none" w:sz="0" w:space="0" w:color="auto"/>
        <w:left w:val="none" w:sz="0" w:space="0" w:color="auto"/>
        <w:bottom w:val="none" w:sz="0" w:space="0" w:color="auto"/>
        <w:right w:val="none" w:sz="0" w:space="0" w:color="auto"/>
      </w:divBdr>
    </w:div>
    <w:div w:id="985013048">
      <w:bodyDiv w:val="1"/>
      <w:marLeft w:val="0"/>
      <w:marRight w:val="0"/>
      <w:marTop w:val="0"/>
      <w:marBottom w:val="0"/>
      <w:divBdr>
        <w:top w:val="none" w:sz="0" w:space="0" w:color="auto"/>
        <w:left w:val="none" w:sz="0" w:space="0" w:color="auto"/>
        <w:bottom w:val="none" w:sz="0" w:space="0" w:color="auto"/>
        <w:right w:val="none" w:sz="0" w:space="0" w:color="auto"/>
      </w:divBdr>
    </w:div>
    <w:div w:id="1113985326">
      <w:bodyDiv w:val="1"/>
      <w:marLeft w:val="0"/>
      <w:marRight w:val="0"/>
      <w:marTop w:val="0"/>
      <w:marBottom w:val="0"/>
      <w:divBdr>
        <w:top w:val="none" w:sz="0" w:space="0" w:color="auto"/>
        <w:left w:val="none" w:sz="0" w:space="0" w:color="auto"/>
        <w:bottom w:val="none" w:sz="0" w:space="0" w:color="auto"/>
        <w:right w:val="none" w:sz="0" w:space="0" w:color="auto"/>
      </w:divBdr>
    </w:div>
    <w:div w:id="1144394977">
      <w:bodyDiv w:val="1"/>
      <w:marLeft w:val="0"/>
      <w:marRight w:val="0"/>
      <w:marTop w:val="0"/>
      <w:marBottom w:val="0"/>
      <w:divBdr>
        <w:top w:val="none" w:sz="0" w:space="0" w:color="auto"/>
        <w:left w:val="none" w:sz="0" w:space="0" w:color="auto"/>
        <w:bottom w:val="none" w:sz="0" w:space="0" w:color="auto"/>
        <w:right w:val="none" w:sz="0" w:space="0" w:color="auto"/>
      </w:divBdr>
    </w:div>
    <w:div w:id="1152715590">
      <w:bodyDiv w:val="1"/>
      <w:marLeft w:val="0"/>
      <w:marRight w:val="0"/>
      <w:marTop w:val="0"/>
      <w:marBottom w:val="0"/>
      <w:divBdr>
        <w:top w:val="none" w:sz="0" w:space="0" w:color="auto"/>
        <w:left w:val="none" w:sz="0" w:space="0" w:color="auto"/>
        <w:bottom w:val="none" w:sz="0" w:space="0" w:color="auto"/>
        <w:right w:val="none" w:sz="0" w:space="0" w:color="auto"/>
      </w:divBdr>
    </w:div>
    <w:div w:id="1256981062">
      <w:bodyDiv w:val="1"/>
      <w:marLeft w:val="0"/>
      <w:marRight w:val="0"/>
      <w:marTop w:val="0"/>
      <w:marBottom w:val="0"/>
      <w:divBdr>
        <w:top w:val="none" w:sz="0" w:space="0" w:color="auto"/>
        <w:left w:val="none" w:sz="0" w:space="0" w:color="auto"/>
        <w:bottom w:val="none" w:sz="0" w:space="0" w:color="auto"/>
        <w:right w:val="none" w:sz="0" w:space="0" w:color="auto"/>
      </w:divBdr>
    </w:div>
    <w:div w:id="1270242348">
      <w:bodyDiv w:val="1"/>
      <w:marLeft w:val="0"/>
      <w:marRight w:val="0"/>
      <w:marTop w:val="0"/>
      <w:marBottom w:val="0"/>
      <w:divBdr>
        <w:top w:val="none" w:sz="0" w:space="0" w:color="auto"/>
        <w:left w:val="none" w:sz="0" w:space="0" w:color="auto"/>
        <w:bottom w:val="none" w:sz="0" w:space="0" w:color="auto"/>
        <w:right w:val="none" w:sz="0" w:space="0" w:color="auto"/>
      </w:divBdr>
    </w:div>
    <w:div w:id="1277517864">
      <w:bodyDiv w:val="1"/>
      <w:marLeft w:val="0"/>
      <w:marRight w:val="0"/>
      <w:marTop w:val="0"/>
      <w:marBottom w:val="0"/>
      <w:divBdr>
        <w:top w:val="none" w:sz="0" w:space="0" w:color="auto"/>
        <w:left w:val="none" w:sz="0" w:space="0" w:color="auto"/>
        <w:bottom w:val="none" w:sz="0" w:space="0" w:color="auto"/>
        <w:right w:val="none" w:sz="0" w:space="0" w:color="auto"/>
      </w:divBdr>
    </w:div>
    <w:div w:id="1388996684">
      <w:bodyDiv w:val="1"/>
      <w:marLeft w:val="0"/>
      <w:marRight w:val="0"/>
      <w:marTop w:val="0"/>
      <w:marBottom w:val="0"/>
      <w:divBdr>
        <w:top w:val="none" w:sz="0" w:space="0" w:color="auto"/>
        <w:left w:val="none" w:sz="0" w:space="0" w:color="auto"/>
        <w:bottom w:val="none" w:sz="0" w:space="0" w:color="auto"/>
        <w:right w:val="none" w:sz="0" w:space="0" w:color="auto"/>
      </w:divBdr>
    </w:div>
    <w:div w:id="1394889804">
      <w:bodyDiv w:val="1"/>
      <w:marLeft w:val="0"/>
      <w:marRight w:val="0"/>
      <w:marTop w:val="0"/>
      <w:marBottom w:val="0"/>
      <w:divBdr>
        <w:top w:val="none" w:sz="0" w:space="0" w:color="auto"/>
        <w:left w:val="none" w:sz="0" w:space="0" w:color="auto"/>
        <w:bottom w:val="none" w:sz="0" w:space="0" w:color="auto"/>
        <w:right w:val="none" w:sz="0" w:space="0" w:color="auto"/>
      </w:divBdr>
      <w:divsChild>
        <w:div w:id="111673932">
          <w:marLeft w:val="0"/>
          <w:marRight w:val="0"/>
          <w:marTop w:val="0"/>
          <w:marBottom w:val="0"/>
          <w:divBdr>
            <w:top w:val="none" w:sz="0" w:space="0" w:color="auto"/>
            <w:left w:val="none" w:sz="0" w:space="0" w:color="auto"/>
            <w:bottom w:val="none" w:sz="0" w:space="0" w:color="auto"/>
            <w:right w:val="none" w:sz="0" w:space="0" w:color="auto"/>
          </w:divBdr>
        </w:div>
        <w:div w:id="176894113">
          <w:marLeft w:val="0"/>
          <w:marRight w:val="0"/>
          <w:marTop w:val="0"/>
          <w:marBottom w:val="0"/>
          <w:divBdr>
            <w:top w:val="none" w:sz="0" w:space="0" w:color="auto"/>
            <w:left w:val="none" w:sz="0" w:space="0" w:color="auto"/>
            <w:bottom w:val="none" w:sz="0" w:space="0" w:color="auto"/>
            <w:right w:val="none" w:sz="0" w:space="0" w:color="auto"/>
          </w:divBdr>
        </w:div>
        <w:div w:id="190337325">
          <w:marLeft w:val="0"/>
          <w:marRight w:val="0"/>
          <w:marTop w:val="0"/>
          <w:marBottom w:val="0"/>
          <w:divBdr>
            <w:top w:val="none" w:sz="0" w:space="0" w:color="auto"/>
            <w:left w:val="none" w:sz="0" w:space="0" w:color="auto"/>
            <w:bottom w:val="none" w:sz="0" w:space="0" w:color="auto"/>
            <w:right w:val="none" w:sz="0" w:space="0" w:color="auto"/>
          </w:divBdr>
        </w:div>
        <w:div w:id="208151240">
          <w:marLeft w:val="0"/>
          <w:marRight w:val="0"/>
          <w:marTop w:val="0"/>
          <w:marBottom w:val="0"/>
          <w:divBdr>
            <w:top w:val="none" w:sz="0" w:space="0" w:color="auto"/>
            <w:left w:val="none" w:sz="0" w:space="0" w:color="auto"/>
            <w:bottom w:val="none" w:sz="0" w:space="0" w:color="auto"/>
            <w:right w:val="none" w:sz="0" w:space="0" w:color="auto"/>
          </w:divBdr>
        </w:div>
        <w:div w:id="298994826">
          <w:marLeft w:val="0"/>
          <w:marRight w:val="0"/>
          <w:marTop w:val="0"/>
          <w:marBottom w:val="0"/>
          <w:divBdr>
            <w:top w:val="none" w:sz="0" w:space="0" w:color="auto"/>
            <w:left w:val="none" w:sz="0" w:space="0" w:color="auto"/>
            <w:bottom w:val="none" w:sz="0" w:space="0" w:color="auto"/>
            <w:right w:val="none" w:sz="0" w:space="0" w:color="auto"/>
          </w:divBdr>
        </w:div>
        <w:div w:id="448626264">
          <w:marLeft w:val="0"/>
          <w:marRight w:val="0"/>
          <w:marTop w:val="0"/>
          <w:marBottom w:val="0"/>
          <w:divBdr>
            <w:top w:val="none" w:sz="0" w:space="0" w:color="auto"/>
            <w:left w:val="none" w:sz="0" w:space="0" w:color="auto"/>
            <w:bottom w:val="none" w:sz="0" w:space="0" w:color="auto"/>
            <w:right w:val="none" w:sz="0" w:space="0" w:color="auto"/>
          </w:divBdr>
        </w:div>
        <w:div w:id="460654140">
          <w:marLeft w:val="0"/>
          <w:marRight w:val="0"/>
          <w:marTop w:val="0"/>
          <w:marBottom w:val="0"/>
          <w:divBdr>
            <w:top w:val="none" w:sz="0" w:space="0" w:color="auto"/>
            <w:left w:val="none" w:sz="0" w:space="0" w:color="auto"/>
            <w:bottom w:val="none" w:sz="0" w:space="0" w:color="auto"/>
            <w:right w:val="none" w:sz="0" w:space="0" w:color="auto"/>
          </w:divBdr>
        </w:div>
        <w:div w:id="498083128">
          <w:marLeft w:val="0"/>
          <w:marRight w:val="0"/>
          <w:marTop w:val="0"/>
          <w:marBottom w:val="0"/>
          <w:divBdr>
            <w:top w:val="none" w:sz="0" w:space="0" w:color="auto"/>
            <w:left w:val="none" w:sz="0" w:space="0" w:color="auto"/>
            <w:bottom w:val="none" w:sz="0" w:space="0" w:color="auto"/>
            <w:right w:val="none" w:sz="0" w:space="0" w:color="auto"/>
          </w:divBdr>
        </w:div>
        <w:div w:id="522793553">
          <w:marLeft w:val="0"/>
          <w:marRight w:val="0"/>
          <w:marTop w:val="0"/>
          <w:marBottom w:val="0"/>
          <w:divBdr>
            <w:top w:val="none" w:sz="0" w:space="0" w:color="auto"/>
            <w:left w:val="none" w:sz="0" w:space="0" w:color="auto"/>
            <w:bottom w:val="none" w:sz="0" w:space="0" w:color="auto"/>
            <w:right w:val="none" w:sz="0" w:space="0" w:color="auto"/>
          </w:divBdr>
        </w:div>
        <w:div w:id="630592735">
          <w:marLeft w:val="0"/>
          <w:marRight w:val="0"/>
          <w:marTop w:val="0"/>
          <w:marBottom w:val="0"/>
          <w:divBdr>
            <w:top w:val="none" w:sz="0" w:space="0" w:color="auto"/>
            <w:left w:val="none" w:sz="0" w:space="0" w:color="auto"/>
            <w:bottom w:val="none" w:sz="0" w:space="0" w:color="auto"/>
            <w:right w:val="none" w:sz="0" w:space="0" w:color="auto"/>
          </w:divBdr>
        </w:div>
        <w:div w:id="942957225">
          <w:marLeft w:val="0"/>
          <w:marRight w:val="0"/>
          <w:marTop w:val="0"/>
          <w:marBottom w:val="0"/>
          <w:divBdr>
            <w:top w:val="none" w:sz="0" w:space="0" w:color="auto"/>
            <w:left w:val="none" w:sz="0" w:space="0" w:color="auto"/>
            <w:bottom w:val="none" w:sz="0" w:space="0" w:color="auto"/>
            <w:right w:val="none" w:sz="0" w:space="0" w:color="auto"/>
          </w:divBdr>
        </w:div>
        <w:div w:id="1034958904">
          <w:marLeft w:val="0"/>
          <w:marRight w:val="0"/>
          <w:marTop w:val="0"/>
          <w:marBottom w:val="0"/>
          <w:divBdr>
            <w:top w:val="none" w:sz="0" w:space="0" w:color="auto"/>
            <w:left w:val="none" w:sz="0" w:space="0" w:color="auto"/>
            <w:bottom w:val="none" w:sz="0" w:space="0" w:color="auto"/>
            <w:right w:val="none" w:sz="0" w:space="0" w:color="auto"/>
          </w:divBdr>
        </w:div>
        <w:div w:id="1069039193">
          <w:marLeft w:val="0"/>
          <w:marRight w:val="0"/>
          <w:marTop w:val="0"/>
          <w:marBottom w:val="0"/>
          <w:divBdr>
            <w:top w:val="none" w:sz="0" w:space="0" w:color="auto"/>
            <w:left w:val="none" w:sz="0" w:space="0" w:color="auto"/>
            <w:bottom w:val="none" w:sz="0" w:space="0" w:color="auto"/>
            <w:right w:val="none" w:sz="0" w:space="0" w:color="auto"/>
          </w:divBdr>
        </w:div>
        <w:div w:id="1141534179">
          <w:marLeft w:val="0"/>
          <w:marRight w:val="0"/>
          <w:marTop w:val="0"/>
          <w:marBottom w:val="0"/>
          <w:divBdr>
            <w:top w:val="none" w:sz="0" w:space="0" w:color="auto"/>
            <w:left w:val="none" w:sz="0" w:space="0" w:color="auto"/>
            <w:bottom w:val="none" w:sz="0" w:space="0" w:color="auto"/>
            <w:right w:val="none" w:sz="0" w:space="0" w:color="auto"/>
          </w:divBdr>
        </w:div>
        <w:div w:id="1248735765">
          <w:marLeft w:val="0"/>
          <w:marRight w:val="0"/>
          <w:marTop w:val="0"/>
          <w:marBottom w:val="0"/>
          <w:divBdr>
            <w:top w:val="none" w:sz="0" w:space="0" w:color="auto"/>
            <w:left w:val="none" w:sz="0" w:space="0" w:color="auto"/>
            <w:bottom w:val="none" w:sz="0" w:space="0" w:color="auto"/>
            <w:right w:val="none" w:sz="0" w:space="0" w:color="auto"/>
          </w:divBdr>
        </w:div>
        <w:div w:id="1271203283">
          <w:marLeft w:val="0"/>
          <w:marRight w:val="0"/>
          <w:marTop w:val="0"/>
          <w:marBottom w:val="0"/>
          <w:divBdr>
            <w:top w:val="none" w:sz="0" w:space="0" w:color="auto"/>
            <w:left w:val="none" w:sz="0" w:space="0" w:color="auto"/>
            <w:bottom w:val="none" w:sz="0" w:space="0" w:color="auto"/>
            <w:right w:val="none" w:sz="0" w:space="0" w:color="auto"/>
          </w:divBdr>
        </w:div>
        <w:div w:id="1289968071">
          <w:marLeft w:val="0"/>
          <w:marRight w:val="0"/>
          <w:marTop w:val="0"/>
          <w:marBottom w:val="0"/>
          <w:divBdr>
            <w:top w:val="none" w:sz="0" w:space="0" w:color="auto"/>
            <w:left w:val="none" w:sz="0" w:space="0" w:color="auto"/>
            <w:bottom w:val="none" w:sz="0" w:space="0" w:color="auto"/>
            <w:right w:val="none" w:sz="0" w:space="0" w:color="auto"/>
          </w:divBdr>
        </w:div>
        <w:div w:id="1343969660">
          <w:marLeft w:val="0"/>
          <w:marRight w:val="0"/>
          <w:marTop w:val="0"/>
          <w:marBottom w:val="0"/>
          <w:divBdr>
            <w:top w:val="none" w:sz="0" w:space="0" w:color="auto"/>
            <w:left w:val="none" w:sz="0" w:space="0" w:color="auto"/>
            <w:bottom w:val="none" w:sz="0" w:space="0" w:color="auto"/>
            <w:right w:val="none" w:sz="0" w:space="0" w:color="auto"/>
          </w:divBdr>
        </w:div>
        <w:div w:id="1365640664">
          <w:marLeft w:val="0"/>
          <w:marRight w:val="0"/>
          <w:marTop w:val="0"/>
          <w:marBottom w:val="0"/>
          <w:divBdr>
            <w:top w:val="none" w:sz="0" w:space="0" w:color="auto"/>
            <w:left w:val="none" w:sz="0" w:space="0" w:color="auto"/>
            <w:bottom w:val="none" w:sz="0" w:space="0" w:color="auto"/>
            <w:right w:val="none" w:sz="0" w:space="0" w:color="auto"/>
          </w:divBdr>
        </w:div>
        <w:div w:id="1434978047">
          <w:marLeft w:val="0"/>
          <w:marRight w:val="0"/>
          <w:marTop w:val="0"/>
          <w:marBottom w:val="0"/>
          <w:divBdr>
            <w:top w:val="none" w:sz="0" w:space="0" w:color="auto"/>
            <w:left w:val="none" w:sz="0" w:space="0" w:color="auto"/>
            <w:bottom w:val="none" w:sz="0" w:space="0" w:color="auto"/>
            <w:right w:val="none" w:sz="0" w:space="0" w:color="auto"/>
          </w:divBdr>
        </w:div>
        <w:div w:id="1454444183">
          <w:marLeft w:val="0"/>
          <w:marRight w:val="0"/>
          <w:marTop w:val="0"/>
          <w:marBottom w:val="0"/>
          <w:divBdr>
            <w:top w:val="none" w:sz="0" w:space="0" w:color="auto"/>
            <w:left w:val="none" w:sz="0" w:space="0" w:color="auto"/>
            <w:bottom w:val="none" w:sz="0" w:space="0" w:color="auto"/>
            <w:right w:val="none" w:sz="0" w:space="0" w:color="auto"/>
          </w:divBdr>
        </w:div>
        <w:div w:id="1461151725">
          <w:marLeft w:val="0"/>
          <w:marRight w:val="0"/>
          <w:marTop w:val="0"/>
          <w:marBottom w:val="0"/>
          <w:divBdr>
            <w:top w:val="none" w:sz="0" w:space="0" w:color="auto"/>
            <w:left w:val="none" w:sz="0" w:space="0" w:color="auto"/>
            <w:bottom w:val="none" w:sz="0" w:space="0" w:color="auto"/>
            <w:right w:val="none" w:sz="0" w:space="0" w:color="auto"/>
          </w:divBdr>
        </w:div>
        <w:div w:id="1609268655">
          <w:marLeft w:val="0"/>
          <w:marRight w:val="0"/>
          <w:marTop w:val="0"/>
          <w:marBottom w:val="0"/>
          <w:divBdr>
            <w:top w:val="none" w:sz="0" w:space="0" w:color="auto"/>
            <w:left w:val="none" w:sz="0" w:space="0" w:color="auto"/>
            <w:bottom w:val="none" w:sz="0" w:space="0" w:color="auto"/>
            <w:right w:val="none" w:sz="0" w:space="0" w:color="auto"/>
          </w:divBdr>
        </w:div>
        <w:div w:id="1694302819">
          <w:marLeft w:val="0"/>
          <w:marRight w:val="0"/>
          <w:marTop w:val="0"/>
          <w:marBottom w:val="0"/>
          <w:divBdr>
            <w:top w:val="none" w:sz="0" w:space="0" w:color="auto"/>
            <w:left w:val="none" w:sz="0" w:space="0" w:color="auto"/>
            <w:bottom w:val="none" w:sz="0" w:space="0" w:color="auto"/>
            <w:right w:val="none" w:sz="0" w:space="0" w:color="auto"/>
          </w:divBdr>
        </w:div>
        <w:div w:id="1719352284">
          <w:marLeft w:val="0"/>
          <w:marRight w:val="0"/>
          <w:marTop w:val="0"/>
          <w:marBottom w:val="0"/>
          <w:divBdr>
            <w:top w:val="none" w:sz="0" w:space="0" w:color="auto"/>
            <w:left w:val="none" w:sz="0" w:space="0" w:color="auto"/>
            <w:bottom w:val="none" w:sz="0" w:space="0" w:color="auto"/>
            <w:right w:val="none" w:sz="0" w:space="0" w:color="auto"/>
          </w:divBdr>
        </w:div>
        <w:div w:id="1841389645">
          <w:marLeft w:val="0"/>
          <w:marRight w:val="0"/>
          <w:marTop w:val="0"/>
          <w:marBottom w:val="0"/>
          <w:divBdr>
            <w:top w:val="none" w:sz="0" w:space="0" w:color="auto"/>
            <w:left w:val="none" w:sz="0" w:space="0" w:color="auto"/>
            <w:bottom w:val="none" w:sz="0" w:space="0" w:color="auto"/>
            <w:right w:val="none" w:sz="0" w:space="0" w:color="auto"/>
          </w:divBdr>
        </w:div>
        <w:div w:id="1883788914">
          <w:marLeft w:val="0"/>
          <w:marRight w:val="0"/>
          <w:marTop w:val="0"/>
          <w:marBottom w:val="0"/>
          <w:divBdr>
            <w:top w:val="none" w:sz="0" w:space="0" w:color="auto"/>
            <w:left w:val="none" w:sz="0" w:space="0" w:color="auto"/>
            <w:bottom w:val="none" w:sz="0" w:space="0" w:color="auto"/>
            <w:right w:val="none" w:sz="0" w:space="0" w:color="auto"/>
          </w:divBdr>
        </w:div>
        <w:div w:id="1934701272">
          <w:marLeft w:val="0"/>
          <w:marRight w:val="0"/>
          <w:marTop w:val="0"/>
          <w:marBottom w:val="0"/>
          <w:divBdr>
            <w:top w:val="none" w:sz="0" w:space="0" w:color="auto"/>
            <w:left w:val="none" w:sz="0" w:space="0" w:color="auto"/>
            <w:bottom w:val="none" w:sz="0" w:space="0" w:color="auto"/>
            <w:right w:val="none" w:sz="0" w:space="0" w:color="auto"/>
          </w:divBdr>
        </w:div>
        <w:div w:id="2052685286">
          <w:marLeft w:val="0"/>
          <w:marRight w:val="0"/>
          <w:marTop w:val="0"/>
          <w:marBottom w:val="0"/>
          <w:divBdr>
            <w:top w:val="none" w:sz="0" w:space="0" w:color="auto"/>
            <w:left w:val="none" w:sz="0" w:space="0" w:color="auto"/>
            <w:bottom w:val="none" w:sz="0" w:space="0" w:color="auto"/>
            <w:right w:val="none" w:sz="0" w:space="0" w:color="auto"/>
          </w:divBdr>
        </w:div>
        <w:div w:id="2061859877">
          <w:marLeft w:val="0"/>
          <w:marRight w:val="0"/>
          <w:marTop w:val="0"/>
          <w:marBottom w:val="0"/>
          <w:divBdr>
            <w:top w:val="none" w:sz="0" w:space="0" w:color="auto"/>
            <w:left w:val="none" w:sz="0" w:space="0" w:color="auto"/>
            <w:bottom w:val="none" w:sz="0" w:space="0" w:color="auto"/>
            <w:right w:val="none" w:sz="0" w:space="0" w:color="auto"/>
          </w:divBdr>
        </w:div>
        <w:div w:id="2140607302">
          <w:marLeft w:val="0"/>
          <w:marRight w:val="0"/>
          <w:marTop w:val="0"/>
          <w:marBottom w:val="0"/>
          <w:divBdr>
            <w:top w:val="none" w:sz="0" w:space="0" w:color="auto"/>
            <w:left w:val="none" w:sz="0" w:space="0" w:color="auto"/>
            <w:bottom w:val="none" w:sz="0" w:space="0" w:color="auto"/>
            <w:right w:val="none" w:sz="0" w:space="0" w:color="auto"/>
          </w:divBdr>
        </w:div>
      </w:divsChild>
    </w:div>
    <w:div w:id="1403678051">
      <w:bodyDiv w:val="1"/>
      <w:marLeft w:val="0"/>
      <w:marRight w:val="0"/>
      <w:marTop w:val="0"/>
      <w:marBottom w:val="0"/>
      <w:divBdr>
        <w:top w:val="none" w:sz="0" w:space="0" w:color="auto"/>
        <w:left w:val="none" w:sz="0" w:space="0" w:color="auto"/>
        <w:bottom w:val="none" w:sz="0" w:space="0" w:color="auto"/>
        <w:right w:val="none" w:sz="0" w:space="0" w:color="auto"/>
      </w:divBdr>
    </w:div>
    <w:div w:id="1449742665">
      <w:bodyDiv w:val="1"/>
      <w:marLeft w:val="0"/>
      <w:marRight w:val="0"/>
      <w:marTop w:val="0"/>
      <w:marBottom w:val="0"/>
      <w:divBdr>
        <w:top w:val="none" w:sz="0" w:space="0" w:color="auto"/>
        <w:left w:val="none" w:sz="0" w:space="0" w:color="auto"/>
        <w:bottom w:val="none" w:sz="0" w:space="0" w:color="auto"/>
        <w:right w:val="none" w:sz="0" w:space="0" w:color="auto"/>
      </w:divBdr>
    </w:div>
    <w:div w:id="1498962999">
      <w:bodyDiv w:val="1"/>
      <w:marLeft w:val="0"/>
      <w:marRight w:val="0"/>
      <w:marTop w:val="0"/>
      <w:marBottom w:val="0"/>
      <w:divBdr>
        <w:top w:val="none" w:sz="0" w:space="0" w:color="auto"/>
        <w:left w:val="none" w:sz="0" w:space="0" w:color="auto"/>
        <w:bottom w:val="none" w:sz="0" w:space="0" w:color="auto"/>
        <w:right w:val="none" w:sz="0" w:space="0" w:color="auto"/>
      </w:divBdr>
    </w:div>
    <w:div w:id="1528448863">
      <w:bodyDiv w:val="1"/>
      <w:marLeft w:val="0"/>
      <w:marRight w:val="0"/>
      <w:marTop w:val="0"/>
      <w:marBottom w:val="0"/>
      <w:divBdr>
        <w:top w:val="none" w:sz="0" w:space="0" w:color="auto"/>
        <w:left w:val="none" w:sz="0" w:space="0" w:color="auto"/>
        <w:bottom w:val="none" w:sz="0" w:space="0" w:color="auto"/>
        <w:right w:val="none" w:sz="0" w:space="0" w:color="auto"/>
      </w:divBdr>
    </w:div>
    <w:div w:id="1599294996">
      <w:bodyDiv w:val="1"/>
      <w:marLeft w:val="0"/>
      <w:marRight w:val="0"/>
      <w:marTop w:val="0"/>
      <w:marBottom w:val="0"/>
      <w:divBdr>
        <w:top w:val="none" w:sz="0" w:space="0" w:color="auto"/>
        <w:left w:val="none" w:sz="0" w:space="0" w:color="auto"/>
        <w:bottom w:val="none" w:sz="0" w:space="0" w:color="auto"/>
        <w:right w:val="none" w:sz="0" w:space="0" w:color="auto"/>
      </w:divBdr>
    </w:div>
    <w:div w:id="1626816256">
      <w:bodyDiv w:val="1"/>
      <w:marLeft w:val="0"/>
      <w:marRight w:val="0"/>
      <w:marTop w:val="0"/>
      <w:marBottom w:val="0"/>
      <w:divBdr>
        <w:top w:val="none" w:sz="0" w:space="0" w:color="auto"/>
        <w:left w:val="none" w:sz="0" w:space="0" w:color="auto"/>
        <w:bottom w:val="none" w:sz="0" w:space="0" w:color="auto"/>
        <w:right w:val="none" w:sz="0" w:space="0" w:color="auto"/>
      </w:divBdr>
    </w:div>
    <w:div w:id="1775247902">
      <w:bodyDiv w:val="1"/>
      <w:marLeft w:val="0"/>
      <w:marRight w:val="0"/>
      <w:marTop w:val="0"/>
      <w:marBottom w:val="0"/>
      <w:divBdr>
        <w:top w:val="none" w:sz="0" w:space="0" w:color="auto"/>
        <w:left w:val="none" w:sz="0" w:space="0" w:color="auto"/>
        <w:bottom w:val="none" w:sz="0" w:space="0" w:color="auto"/>
        <w:right w:val="none" w:sz="0" w:space="0" w:color="auto"/>
      </w:divBdr>
    </w:div>
    <w:div w:id="1855070843">
      <w:bodyDiv w:val="1"/>
      <w:marLeft w:val="0"/>
      <w:marRight w:val="0"/>
      <w:marTop w:val="0"/>
      <w:marBottom w:val="0"/>
      <w:divBdr>
        <w:top w:val="none" w:sz="0" w:space="0" w:color="auto"/>
        <w:left w:val="none" w:sz="0" w:space="0" w:color="auto"/>
        <w:bottom w:val="none" w:sz="0" w:space="0" w:color="auto"/>
        <w:right w:val="none" w:sz="0" w:space="0" w:color="auto"/>
      </w:divBdr>
    </w:div>
    <w:div w:id="1875074955">
      <w:bodyDiv w:val="1"/>
      <w:marLeft w:val="0"/>
      <w:marRight w:val="0"/>
      <w:marTop w:val="0"/>
      <w:marBottom w:val="0"/>
      <w:divBdr>
        <w:top w:val="none" w:sz="0" w:space="0" w:color="auto"/>
        <w:left w:val="none" w:sz="0" w:space="0" w:color="auto"/>
        <w:bottom w:val="none" w:sz="0" w:space="0" w:color="auto"/>
        <w:right w:val="none" w:sz="0" w:space="0" w:color="auto"/>
      </w:divBdr>
    </w:div>
    <w:div w:id="1902865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alepa.ca.gov/wp-content/uploads/sites/6/2016/10/Disaster-Documents-2015yr-FireSample.pdf" TargetMode="External"/><Relationship Id="rId18" Type="http://schemas.openxmlformats.org/officeDocument/2006/relationships/hyperlink" Target="https://dot.ca.gov/-/media/dot-media/programs/safety-programs/documents/ca-mutcd/rev6/camutcd2014-rev6.pdf"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co.shasta.ca.us/docs/libraries/resource-management-docs/ehd-docs/zogg-fire/fire-damaged-concrete.pdf?sfvrsn=71d5f589_2" TargetMode="External"/><Relationship Id="rId17" Type="http://schemas.openxmlformats.org/officeDocument/2006/relationships/image" Target="media/image1.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2.calrecycle.ca.gov/Contracts/DownloadDocument/887" TargetMode="External"/><Relationship Id="rId20" Type="http://schemas.openxmlformats.org/officeDocument/2006/relationships/hyperlink" Target="https://www.pacificwatershed.com/sites/default/files/RoadsEnglishBOOKapril2015b.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2.calrecycle.ca.gov/docs/web/119346" TargetMode="External"/><Relationship Id="rId24"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yperlink" Target="https://www.waterboards.ca.gov/board_decisions/adopted_orders/water_quality/2020/wqo2020_0004_dwq.pdf" TargetMode="External"/><Relationship Id="rId23" Type="http://schemas.openxmlformats.org/officeDocument/2006/relationships/image" Target="media/image4.png"/><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dot.ca.gov/-/media/dot-media/programs/construction/documents/policies-procedures-publications/construction-manual/cmsearchabledoc.pdf" TargetMode="External"/><Relationship Id="rId31"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alepa.ca.gov/wp-content/uploads/sites/6/2019/06/Disaster-Documents-2011yr-GuideRemoval.pdf" TargetMode="External"/><Relationship Id="rId22" Type="http://schemas.openxmlformats.org/officeDocument/2006/relationships/image" Target="media/image3.jpg"/><Relationship Id="rId27" Type="http://schemas.openxmlformats.org/officeDocument/2006/relationships/footer" Target="footer2.xml"/><Relationship Id="rId30"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88BE87C-E971-4AE1-8423-B3E65D24E873}">
    <t:Anchor>
      <t:Comment id="620517501"/>
    </t:Anchor>
    <t:History>
      <t:Event id="{CCCA4CA0-A4EF-49FC-A68B-B8FCFDED0441}" time="2021-09-30T15:30:57.208Z">
        <t:Attribution userId="S::robert.healy@calrecycle.ca.gov::73864785-95a1-434e-9259-54c10fc86b70" userProvider="AD" userName="Healy, Robert@CalRecycle"/>
        <t:Anchor>
          <t:Comment id="748893477"/>
        </t:Anchor>
        <t:Create/>
      </t:Event>
      <t:Event id="{22DB887F-AFA3-402E-B740-007796528377}" time="2021-09-30T15:30:57.208Z">
        <t:Attribution userId="S::robert.healy@calrecycle.ca.gov::73864785-95a1-434e-9259-54c10fc86b70" userProvider="AD" userName="Healy, Robert@CalRecycle"/>
        <t:Anchor>
          <t:Comment id="748893477"/>
        </t:Anchor>
        <t:Assign userId="S::Julie.Mattox@CalRecycle.ca.gov::f4e5c239-a268-4abf-be16-87579d18f5ce" userProvider="AD" userName="Mattox, Julie@CalRecycle"/>
      </t:Event>
      <t:Event id="{E802405E-E3BD-4992-8651-42903CFCE357}" time="2021-09-30T15:30:57.208Z">
        <t:Attribution userId="S::robert.healy@calrecycle.ca.gov::73864785-95a1-434e-9259-54c10fc86b70" userProvider="AD" userName="Healy, Robert@CalRecycle"/>
        <t:Anchor>
          <t:Comment id="748893477"/>
        </t:Anchor>
        <t:SetTitle title="@Mattox, Julie@CalRecycle @Eto, Stephen@CalRecycle @Toto, Anthony@CalRecycle CDR Program shall discuss whether this item needs to be included in the RFP as a separate line item"/>
      </t:Event>
      <t:Event id="{8EDFCE7B-844F-4686-B051-C4E58103DC15}" time="2021-09-30T16:49:40.31Z">
        <t:Attribution userId="S::julie.mattox@calrecycle.ca.gov::f4e5c239-a268-4abf-be16-87579d18f5ce" userProvider="AD" userName="Mattox, Julie@CalRecycle"/>
        <t:Progress percentComplete="100"/>
      </t:Event>
      <t:Event id="{74F3C0C2-927A-42F5-9E03-8E54E85724A8}" time="2021-09-30T16:51:38.553Z">
        <t:Attribution userId="S::julie.mattox@calrecycle.ca.gov::f4e5c239-a268-4abf-be16-87579d18f5ce" userProvider="AD" userName="Mattox, Julie@CalRecycle"/>
        <t:Anchor>
          <t:Comment id="2019468506"/>
        </t:Anchor>
        <t:UnassignAll/>
      </t:Event>
      <t:Event id="{56EBCEEC-F646-484D-810B-6D3E7FAC2310}" time="2021-09-30T16:51:38.553Z">
        <t:Attribution userId="S::julie.mattox@calrecycle.ca.gov::f4e5c239-a268-4abf-be16-87579d18f5ce" userProvider="AD" userName="Mattox, Julie@CalRecycle"/>
        <t:Anchor>
          <t:Comment id="2019468506"/>
        </t:Anchor>
        <t:Assign userId="S::Robert.Healy@CalRecycle.ca.gov::73864785-95a1-434e-9259-54c10fc86b70" userProvider="AD" userName="Healy, Robert@CalRecycl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86056FEC15549B03F435B6EE6EFBB" ma:contentTypeVersion="8" ma:contentTypeDescription="Create a new document." ma:contentTypeScope="" ma:versionID="dc2449b77aefdf5d27024e959357a9b8">
  <xsd:schema xmlns:xsd="http://www.w3.org/2001/XMLSchema" xmlns:xs="http://www.w3.org/2001/XMLSchema" xmlns:p="http://schemas.microsoft.com/office/2006/metadata/properties" xmlns:ns2="75323c46-7b44-47db-9dfc-de9de3beadeb" xmlns:ns3="8fe9c94d-b49c-4816-ae4c-da2273f76ee0" targetNamespace="http://schemas.microsoft.com/office/2006/metadata/properties" ma:root="true" ma:fieldsID="c1f1b08687de21eb9fe54b1cb037c2a5" ns2:_="" ns3:_="">
    <xsd:import namespace="75323c46-7b44-47db-9dfc-de9de3beadeb"/>
    <xsd:import namespace="8fe9c94d-b49c-4816-ae4c-da2273f76e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323c46-7b44-47db-9dfc-de9de3bead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e9c94d-b49c-4816-ae4c-da2273f76ee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D25A6-F7E1-4442-B41A-BB8DE70409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323c46-7b44-47db-9dfc-de9de3beadeb"/>
    <ds:schemaRef ds:uri="8fe9c94d-b49c-4816-ae4c-da2273f76e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0CE155-2372-49A4-A2E8-83F53EC5BB27}">
  <ds:schemaRefs>
    <ds:schemaRef ds:uri="http://purl.org/dc/elements/1.1/"/>
    <ds:schemaRef ds:uri="http://schemas.microsoft.com/office/2006/documentManagement/types"/>
    <ds:schemaRef ds:uri="http://purl.org/dc/terms/"/>
    <ds:schemaRef ds:uri="http://schemas.microsoft.com/office/2006/metadata/properties"/>
    <ds:schemaRef ds:uri="8fe9c94d-b49c-4816-ae4c-da2273f76ee0"/>
    <ds:schemaRef ds:uri="http://schemas.microsoft.com/office/infopath/2007/PartnerControls"/>
    <ds:schemaRef ds:uri="http://www.w3.org/XML/1998/namespace"/>
    <ds:schemaRef ds:uri="http://schemas.openxmlformats.org/package/2006/metadata/core-properties"/>
    <ds:schemaRef ds:uri="75323c46-7b44-47db-9dfc-de9de3beadeb"/>
    <ds:schemaRef ds:uri="http://purl.org/dc/dcmitype/"/>
  </ds:schemaRefs>
</ds:datastoreItem>
</file>

<file path=customXml/itemProps3.xml><?xml version="1.0" encoding="utf-8"?>
<ds:datastoreItem xmlns:ds="http://schemas.openxmlformats.org/officeDocument/2006/customXml" ds:itemID="{7731089B-97B9-47DE-AD04-C978AF5762B3}">
  <ds:schemaRefs>
    <ds:schemaRef ds:uri="http://schemas.microsoft.com/sharepoint/v3/contenttype/forms"/>
  </ds:schemaRefs>
</ds:datastoreItem>
</file>

<file path=customXml/itemProps4.xml><?xml version="1.0" encoding="utf-8"?>
<ds:datastoreItem xmlns:ds="http://schemas.openxmlformats.org/officeDocument/2006/customXml" ds:itemID="{5D46D64F-9213-4668-93C5-A2DFBC8C5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91</Pages>
  <Words>32366</Words>
  <Characters>185402</Characters>
  <Application>Microsoft Office Word</Application>
  <DocSecurity>0</DocSecurity>
  <Lines>1545</Lines>
  <Paragraphs>434</Paragraphs>
  <ScaleCrop>false</ScaleCrop>
  <HeadingPairs>
    <vt:vector size="2" baseType="variant">
      <vt:variant>
        <vt:lpstr>Title</vt:lpstr>
      </vt:variant>
      <vt:variant>
        <vt:i4>1</vt:i4>
      </vt:variant>
    </vt:vector>
  </HeadingPairs>
  <TitlesOfParts>
    <vt:vector size="1" baseType="lpstr">
      <vt:lpstr/>
    </vt:vector>
  </TitlesOfParts>
  <Company>ciwmb</Company>
  <LinksUpToDate>false</LinksUpToDate>
  <CharactersWithSpaces>217334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Exhibit A.1 - Special Provisions</dc:title>
  <dc:subject/>
  <dc:creator>CIWMB</dc:creator>
  <cp:keywords/>
  <dc:description/>
  <cp:lastModifiedBy>Kavanaugh, Dylan@CalRecycle</cp:lastModifiedBy>
  <cp:revision>4</cp:revision>
  <cp:lastPrinted>2021-06-23T15:22:00Z</cp:lastPrinted>
  <dcterms:created xsi:type="dcterms:W3CDTF">2022-05-23T21:05:00Z</dcterms:created>
  <dcterms:modified xsi:type="dcterms:W3CDTF">2022-05-24T00:10:00Z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852965497</vt:i4>
  </property>
  <property fmtid="{D5CDD505-2E9C-101B-9397-08002B2CF9AE}" pid="3" name="ContentTypeId">
    <vt:lpwstr>0x01010066E86056FEC15549B03F435B6EE6EFBB</vt:lpwstr>
  </property>
</Properties>
</file>