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94DF7" w14:textId="77777777" w:rsidR="008D345E" w:rsidRDefault="00C14A91" w:rsidP="009341F4">
      <w:pPr>
        <w:pStyle w:val="Heading1"/>
        <w:jc w:val="center"/>
        <w:rPr>
          <w:rFonts w:eastAsia="Times New Roman"/>
        </w:rPr>
      </w:pPr>
      <w:r>
        <w:rPr>
          <w:rFonts w:eastAsia="Times New Roman"/>
        </w:rPr>
        <w:t>Payment Program:</w:t>
      </w:r>
    </w:p>
    <w:p w14:paraId="50B4BF66" w14:textId="71D108BE" w:rsidR="00085FAF" w:rsidRDefault="009341F4" w:rsidP="009341F4">
      <w:pPr>
        <w:pStyle w:val="Heading1"/>
        <w:jc w:val="center"/>
        <w:rPr>
          <w:rFonts w:eastAsia="Times New Roman"/>
        </w:rPr>
      </w:pPr>
      <w:r>
        <w:rPr>
          <w:rFonts w:eastAsia="Times New Roman"/>
        </w:rPr>
        <w:t>Regional Lead Participant</w:t>
      </w:r>
    </w:p>
    <w:p w14:paraId="1FEC8CD5" w14:textId="2F0E3FDD" w:rsidR="00C14A91" w:rsidRDefault="009341F4" w:rsidP="009341F4">
      <w:pPr>
        <w:pStyle w:val="Heading1"/>
        <w:jc w:val="center"/>
        <w:rPr>
          <w:rFonts w:eastAsia="Times New Roman"/>
        </w:rPr>
      </w:pPr>
      <w:r>
        <w:rPr>
          <w:rFonts w:eastAsia="Times New Roman"/>
        </w:rPr>
        <w:t>Resolution</w:t>
      </w:r>
    </w:p>
    <w:p w14:paraId="72D0F999" w14:textId="791367BD" w:rsidR="005760F5" w:rsidRDefault="009341F4" w:rsidP="001C1209">
      <w:r>
        <w:t xml:space="preserve"> </w:t>
      </w:r>
    </w:p>
    <w:p w14:paraId="757EB5DF" w14:textId="77777777" w:rsidR="00383623" w:rsidRPr="00383623" w:rsidRDefault="00383623" w:rsidP="00383623">
      <w:pPr>
        <w:keepNext/>
        <w:keepLines/>
        <w:spacing w:after="120"/>
        <w:outlineLvl w:val="1"/>
        <w:rPr>
          <w:rFonts w:eastAsia="Times New Roman" w:cstheme="majorBidi"/>
          <w:b/>
          <w:sz w:val="32"/>
          <w:szCs w:val="26"/>
          <w:u w:val="single"/>
        </w:rPr>
      </w:pPr>
      <w:r w:rsidRPr="00383623">
        <w:rPr>
          <w:rFonts w:eastAsia="Times New Roman" w:cstheme="majorBidi"/>
          <w:b/>
          <w:sz w:val="32"/>
          <w:szCs w:val="26"/>
          <w:u w:val="single"/>
        </w:rPr>
        <w:t>Requirements</w:t>
      </w:r>
    </w:p>
    <w:p w14:paraId="25A71FDB" w14:textId="38B3ADFB" w:rsidR="00733A99" w:rsidRDefault="00383623" w:rsidP="001C1209">
      <w:pPr>
        <w:spacing w:after="120"/>
      </w:pPr>
      <w:r w:rsidRPr="00383623">
        <w:rPr>
          <w:rFonts w:eastAsia="Times New Roman" w:cs="Arial"/>
          <w:szCs w:val="24"/>
        </w:rPr>
        <w:t>The Resolution must:</w:t>
      </w:r>
    </w:p>
    <w:p w14:paraId="197F57B7" w14:textId="46410121" w:rsidR="009B6A89" w:rsidRPr="003E3658" w:rsidRDefault="00733A99" w:rsidP="001C1209">
      <w:pPr>
        <w:pStyle w:val="ListParagraph"/>
        <w:numPr>
          <w:ilvl w:val="0"/>
          <w:numId w:val="2"/>
        </w:numPr>
        <w:spacing w:after="120"/>
        <w:ind w:left="720" w:hanging="360"/>
        <w:contextualSpacing w:val="0"/>
        <w:rPr>
          <w:rStyle w:val="ui-provider"/>
          <w:rFonts w:cs="Arial"/>
          <w:szCs w:val="24"/>
        </w:rPr>
      </w:pPr>
      <w:r w:rsidRPr="003E3658">
        <w:rPr>
          <w:rStyle w:val="ui-provider"/>
          <w:rFonts w:cs="Arial"/>
          <w:szCs w:val="24"/>
        </w:rPr>
        <w:t xml:space="preserve">Authorize submittal of a </w:t>
      </w:r>
      <w:proofErr w:type="gramStart"/>
      <w:r w:rsidRPr="003E3658">
        <w:rPr>
          <w:rStyle w:val="ui-provider"/>
          <w:rFonts w:cs="Arial"/>
          <w:szCs w:val="24"/>
        </w:rPr>
        <w:t>Regional</w:t>
      </w:r>
      <w:proofErr w:type="gramEnd"/>
      <w:r w:rsidRPr="003E3658">
        <w:rPr>
          <w:rStyle w:val="ui-provider"/>
          <w:rFonts w:cs="Arial"/>
          <w:szCs w:val="24"/>
        </w:rPr>
        <w:t xml:space="preserve"> </w:t>
      </w:r>
      <w:r w:rsidR="002C36D3" w:rsidRPr="003E3658">
        <w:rPr>
          <w:rStyle w:val="ui-provider"/>
          <w:rFonts w:cs="Arial"/>
          <w:szCs w:val="24"/>
        </w:rPr>
        <w:t>a</w:t>
      </w:r>
      <w:r w:rsidRPr="003E3658">
        <w:rPr>
          <w:rStyle w:val="ui-provider"/>
          <w:rFonts w:cs="Arial"/>
          <w:szCs w:val="24"/>
        </w:rPr>
        <w:t xml:space="preserve">pplication </w:t>
      </w:r>
      <w:r w:rsidR="00E874B5" w:rsidRPr="003E3658">
        <w:rPr>
          <w:rStyle w:val="ui-provider"/>
          <w:rFonts w:cs="Arial"/>
          <w:szCs w:val="24"/>
        </w:rPr>
        <w:t xml:space="preserve">on behalf of itself </w:t>
      </w:r>
      <w:r w:rsidRPr="003E3658">
        <w:rPr>
          <w:rStyle w:val="ui-provider"/>
          <w:rFonts w:cs="Arial"/>
          <w:szCs w:val="24"/>
        </w:rPr>
        <w:t xml:space="preserve">as Lead Participant </w:t>
      </w:r>
      <w:r w:rsidR="00E874B5" w:rsidRPr="003E3658">
        <w:rPr>
          <w:rStyle w:val="ui-provider"/>
          <w:rFonts w:cs="Arial"/>
          <w:szCs w:val="24"/>
        </w:rPr>
        <w:t>and</w:t>
      </w:r>
      <w:r w:rsidR="00297239" w:rsidRPr="003E3658">
        <w:rPr>
          <w:rStyle w:val="ui-provider"/>
          <w:rFonts w:cs="Arial"/>
          <w:szCs w:val="24"/>
        </w:rPr>
        <w:t xml:space="preserve"> </w:t>
      </w:r>
      <w:r w:rsidRPr="003E3658">
        <w:rPr>
          <w:rStyle w:val="ui-provider"/>
          <w:rFonts w:cs="Arial"/>
          <w:szCs w:val="24"/>
        </w:rPr>
        <w:t xml:space="preserve">all Non-Lead Participants for </w:t>
      </w:r>
      <w:r w:rsidR="00112F87" w:rsidRPr="003E3658">
        <w:rPr>
          <w:rStyle w:val="ui-provider"/>
          <w:rFonts w:cs="Arial"/>
          <w:szCs w:val="24"/>
        </w:rPr>
        <w:t xml:space="preserve">all CalRecycle Payment Programs </w:t>
      </w:r>
      <w:r w:rsidR="002C5317" w:rsidRPr="003E3658">
        <w:rPr>
          <w:rStyle w:val="ui-provider"/>
          <w:rFonts w:cs="Arial"/>
          <w:szCs w:val="24"/>
        </w:rPr>
        <w:t>or</w:t>
      </w:r>
      <w:r w:rsidR="00DC54A1" w:rsidRPr="003E3658">
        <w:rPr>
          <w:rStyle w:val="ui-provider"/>
          <w:rFonts w:cs="Arial"/>
          <w:szCs w:val="24"/>
        </w:rPr>
        <w:t xml:space="preserve"> for</w:t>
      </w:r>
      <w:r w:rsidR="002C5317" w:rsidRPr="003E3658">
        <w:rPr>
          <w:rStyle w:val="ui-provider"/>
          <w:rFonts w:cs="Arial"/>
          <w:szCs w:val="24"/>
        </w:rPr>
        <w:t xml:space="preserve"> </w:t>
      </w:r>
      <w:r w:rsidRPr="003E3658">
        <w:rPr>
          <w:rStyle w:val="ui-provider"/>
          <w:rFonts w:cs="Arial"/>
          <w:szCs w:val="24"/>
        </w:rPr>
        <w:t xml:space="preserve">a specifically named CalRecycle </w:t>
      </w:r>
      <w:r w:rsidR="00591A53" w:rsidRPr="003E3658">
        <w:rPr>
          <w:rStyle w:val="ui-provider"/>
          <w:rFonts w:cs="Arial"/>
          <w:szCs w:val="24"/>
        </w:rPr>
        <w:t>Payment Program</w:t>
      </w:r>
      <w:r w:rsidR="00DC54A1" w:rsidRPr="003E3658">
        <w:rPr>
          <w:rStyle w:val="ui-provider"/>
          <w:rFonts w:cs="Arial"/>
          <w:szCs w:val="24"/>
        </w:rPr>
        <w:t>.</w:t>
      </w:r>
    </w:p>
    <w:p w14:paraId="63267D55" w14:textId="245B684E" w:rsidR="009B6A89" w:rsidRPr="003E3658" w:rsidRDefault="00AA18D5" w:rsidP="001C1209">
      <w:pPr>
        <w:pStyle w:val="ListParagraph"/>
        <w:numPr>
          <w:ilvl w:val="0"/>
          <w:numId w:val="2"/>
        </w:numPr>
        <w:spacing w:after="120"/>
        <w:ind w:left="720" w:hanging="360"/>
        <w:contextualSpacing w:val="0"/>
        <w:rPr>
          <w:rFonts w:cs="Arial"/>
          <w:szCs w:val="24"/>
        </w:rPr>
      </w:pPr>
      <w:r w:rsidRPr="003E3658">
        <w:rPr>
          <w:rFonts w:cs="Arial"/>
          <w:szCs w:val="24"/>
        </w:rPr>
        <w:t>I</w:t>
      </w:r>
      <w:r w:rsidR="009B6A89" w:rsidRPr="003E3658">
        <w:rPr>
          <w:rFonts w:cs="Arial"/>
          <w:szCs w:val="24"/>
        </w:rPr>
        <w:t xml:space="preserve">nclude a provision allowing </w:t>
      </w:r>
      <w:proofErr w:type="gramStart"/>
      <w:r w:rsidR="0060303E" w:rsidRPr="003E3658">
        <w:rPr>
          <w:rFonts w:cs="Arial"/>
          <w:szCs w:val="24"/>
        </w:rPr>
        <w:t>a</w:t>
      </w:r>
      <w:r w:rsidR="009B6A89" w:rsidRPr="003E3658">
        <w:rPr>
          <w:rFonts w:cs="Arial"/>
          <w:szCs w:val="24"/>
        </w:rPr>
        <w:t xml:space="preserve"> Signature</w:t>
      </w:r>
      <w:proofErr w:type="gramEnd"/>
      <w:r w:rsidR="009B6A89" w:rsidRPr="003E3658">
        <w:rPr>
          <w:rFonts w:cs="Arial"/>
          <w:szCs w:val="24"/>
        </w:rPr>
        <w:t xml:space="preserve"> Authority to determine and submit a list of Non-Lead Participants in accordance with </w:t>
      </w:r>
      <w:proofErr w:type="spellStart"/>
      <w:r w:rsidR="009B6A89" w:rsidRPr="003E3658">
        <w:rPr>
          <w:rFonts w:cs="Arial"/>
          <w:szCs w:val="24"/>
        </w:rPr>
        <w:t>CalRecycle</w:t>
      </w:r>
      <w:r w:rsidR="009B51FE" w:rsidRPr="003E3658">
        <w:rPr>
          <w:rFonts w:cs="Arial"/>
          <w:szCs w:val="24"/>
        </w:rPr>
        <w:t>’s</w:t>
      </w:r>
      <w:proofErr w:type="spellEnd"/>
      <w:r w:rsidR="009B6A89" w:rsidRPr="003E3658">
        <w:rPr>
          <w:rFonts w:cs="Arial"/>
          <w:szCs w:val="24"/>
        </w:rPr>
        <w:t xml:space="preserve"> requirements.</w:t>
      </w:r>
    </w:p>
    <w:p w14:paraId="60A21BA8" w14:textId="1D68AB0C" w:rsidR="0088046A" w:rsidRPr="001C1209" w:rsidRDefault="002D6242" w:rsidP="001C1209">
      <w:pPr>
        <w:pStyle w:val="NormalWeb"/>
        <w:numPr>
          <w:ilvl w:val="0"/>
          <w:numId w:val="2"/>
        </w:numPr>
        <w:spacing w:afterLines="120" w:after="288" w:afterAutospacing="0"/>
        <w:ind w:left="720" w:hanging="360"/>
        <w:contextualSpacing/>
        <w:rPr>
          <w:rFonts w:ascii="Arial" w:hAnsi="Arial" w:cs="Arial"/>
        </w:rPr>
      </w:pPr>
      <w:r w:rsidRPr="001C1209">
        <w:rPr>
          <w:rFonts w:ascii="Arial" w:hAnsi="Arial" w:cs="Arial"/>
        </w:rPr>
        <w:t>Identify the job title</w:t>
      </w:r>
      <w:r w:rsidR="003C3A15" w:rsidRPr="001C1209">
        <w:rPr>
          <w:rFonts w:ascii="Arial" w:hAnsi="Arial" w:cs="Arial"/>
        </w:rPr>
        <w:t>s</w:t>
      </w:r>
      <w:r w:rsidRPr="001C1209">
        <w:rPr>
          <w:rFonts w:ascii="Arial" w:hAnsi="Arial" w:cs="Arial"/>
        </w:rPr>
        <w:t xml:space="preserve"> of the Signature Authorit</w:t>
      </w:r>
      <w:r w:rsidR="003C3A15" w:rsidRPr="001C1209">
        <w:rPr>
          <w:rFonts w:ascii="Arial" w:hAnsi="Arial" w:cs="Arial"/>
        </w:rPr>
        <w:t>ies</w:t>
      </w:r>
      <w:r w:rsidRPr="001C1209">
        <w:rPr>
          <w:rFonts w:ascii="Arial" w:hAnsi="Arial" w:cs="Arial"/>
        </w:rPr>
        <w:t xml:space="preserve"> authorized to sign all payment program-related documents necessary </w:t>
      </w:r>
      <w:r w:rsidR="00530398" w:rsidRPr="00530398">
        <w:rPr>
          <w:rFonts w:ascii="Arial" w:hAnsi="Arial" w:cs="Arial"/>
        </w:rPr>
        <w:t>to secure funds and implement the approved project(s)</w:t>
      </w:r>
      <w:r w:rsidRPr="001C1209">
        <w:rPr>
          <w:rFonts w:ascii="Arial" w:hAnsi="Arial" w:cs="Arial"/>
        </w:rPr>
        <w:t>. The Resolution may also include language authorizing the</w:t>
      </w:r>
      <w:r>
        <w:rPr>
          <w:rFonts w:ascii="Arial" w:hAnsi="Arial" w:cs="Arial"/>
        </w:rPr>
        <w:t xml:space="preserve"> </w:t>
      </w:r>
      <w:r w:rsidRPr="001C1209">
        <w:rPr>
          <w:rFonts w:ascii="Arial" w:hAnsi="Arial" w:cs="Arial"/>
        </w:rPr>
        <w:t>Signature Authorit</w:t>
      </w:r>
      <w:r w:rsidR="003C3A15" w:rsidRPr="001C1209">
        <w:rPr>
          <w:rFonts w:ascii="Arial" w:hAnsi="Arial" w:cs="Arial"/>
        </w:rPr>
        <w:t>ies</w:t>
      </w:r>
      <w:r w:rsidRPr="001C1209">
        <w:rPr>
          <w:rFonts w:ascii="Arial" w:hAnsi="Arial" w:cs="Arial"/>
        </w:rPr>
        <w:t xml:space="preserve"> to delegate authority to additional job titles.</w:t>
      </w:r>
    </w:p>
    <w:p w14:paraId="1B965337" w14:textId="1581B0D3" w:rsidR="002D6242" w:rsidRPr="00131165" w:rsidRDefault="002D6242" w:rsidP="001C1209">
      <w:pPr>
        <w:pStyle w:val="NormalWeb"/>
        <w:numPr>
          <w:ilvl w:val="1"/>
          <w:numId w:val="2"/>
        </w:numPr>
        <w:spacing w:before="0" w:beforeAutospacing="0" w:after="120" w:afterAutospacing="0"/>
        <w:ind w:left="1260"/>
        <w:rPr>
          <w:rFonts w:ascii="Arial" w:hAnsi="Arial" w:cs="Arial"/>
        </w:rPr>
      </w:pPr>
      <w:r w:rsidRPr="00131165">
        <w:rPr>
          <w:rFonts w:ascii="Arial" w:hAnsi="Arial" w:cs="Arial"/>
        </w:rPr>
        <w:t>Applicants can only submit a Letter of Designation if the corresponding Resolution includes designee language</w:t>
      </w:r>
      <w:r w:rsidR="0088046A" w:rsidRPr="00131165">
        <w:rPr>
          <w:rFonts w:ascii="Arial" w:hAnsi="Arial" w:cs="Arial"/>
        </w:rPr>
        <w:t>.</w:t>
      </w:r>
    </w:p>
    <w:p w14:paraId="0D1B29CA" w14:textId="5BC2093A" w:rsidR="00421901" w:rsidRPr="003E3658" w:rsidRDefault="007D7109" w:rsidP="001C1209">
      <w:pPr>
        <w:pStyle w:val="ListParagraph"/>
        <w:numPr>
          <w:ilvl w:val="0"/>
          <w:numId w:val="2"/>
        </w:numPr>
        <w:spacing w:after="120"/>
        <w:ind w:left="720" w:hanging="360"/>
        <w:contextualSpacing w:val="0"/>
        <w:rPr>
          <w:rFonts w:cs="Arial"/>
          <w:szCs w:val="24"/>
        </w:rPr>
      </w:pPr>
      <w:r w:rsidRPr="003E3658">
        <w:rPr>
          <w:rFonts w:cs="Arial"/>
          <w:szCs w:val="24"/>
        </w:rPr>
        <w:t xml:space="preserve">Identify the </w:t>
      </w:r>
      <w:proofErr w:type="gramStart"/>
      <w:r w:rsidRPr="003E3658">
        <w:rPr>
          <w:rFonts w:cs="Arial"/>
          <w:szCs w:val="24"/>
        </w:rPr>
        <w:t>time period</w:t>
      </w:r>
      <w:proofErr w:type="gramEnd"/>
      <w:r w:rsidRPr="003E3658">
        <w:rPr>
          <w:rFonts w:cs="Arial"/>
          <w:szCs w:val="24"/>
        </w:rPr>
        <w:t xml:space="preserve"> during which the authorizations are valid</w:t>
      </w:r>
      <w:r w:rsidR="00831440" w:rsidRPr="003E3658">
        <w:rPr>
          <w:rFonts w:cs="Arial"/>
          <w:szCs w:val="24"/>
        </w:rPr>
        <w:t xml:space="preserve">, which </w:t>
      </w:r>
      <w:r w:rsidR="00530A64" w:rsidRPr="003E3658">
        <w:rPr>
          <w:rFonts w:cs="Arial"/>
          <w:szCs w:val="24"/>
        </w:rPr>
        <w:t>may</w:t>
      </w:r>
      <w:r w:rsidR="00831440" w:rsidRPr="003E3658">
        <w:rPr>
          <w:rFonts w:cs="Arial"/>
          <w:szCs w:val="24"/>
        </w:rPr>
        <w:t xml:space="preserve"> be</w:t>
      </w:r>
      <w:r w:rsidRPr="003E3658">
        <w:rPr>
          <w:rFonts w:cs="Arial"/>
          <w:szCs w:val="24"/>
        </w:rPr>
        <w:t xml:space="preserve"> “until rescinded</w:t>
      </w:r>
      <w:r w:rsidR="00FD3EA1" w:rsidRPr="003E3658">
        <w:rPr>
          <w:rFonts w:cs="Arial"/>
          <w:szCs w:val="24"/>
        </w:rPr>
        <w:t>”</w:t>
      </w:r>
      <w:r w:rsidRPr="003E3658">
        <w:rPr>
          <w:rFonts w:cs="Arial"/>
          <w:szCs w:val="24"/>
        </w:rPr>
        <w:t>.</w:t>
      </w:r>
      <w:r w:rsidR="00F7776C">
        <w:rPr>
          <w:rFonts w:cs="Arial"/>
          <w:szCs w:val="24"/>
        </w:rPr>
        <w:t xml:space="preserve">  </w:t>
      </w:r>
      <w:r w:rsidR="00F7776C">
        <w:rPr>
          <w:rStyle w:val="normaltextrun"/>
          <w:rFonts w:eastAsiaTheme="majorEastAsia" w:cs="Arial"/>
          <w:szCs w:val="24"/>
        </w:rPr>
        <w:t>The minimum duration is the payment program term.  If the Resolution expires during the application period or the payment program term, CalRecycle will require a new valid Resolution.</w:t>
      </w:r>
    </w:p>
    <w:p w14:paraId="6C6C46A8" w14:textId="08730D8D" w:rsidR="007D7109" w:rsidRDefault="00421901" w:rsidP="001C1209">
      <w:pPr>
        <w:pStyle w:val="ListParagraph"/>
        <w:numPr>
          <w:ilvl w:val="0"/>
          <w:numId w:val="2"/>
        </w:numPr>
        <w:spacing w:afterLines="120" w:after="288"/>
        <w:ind w:left="720" w:hanging="360"/>
      </w:pPr>
      <w:r w:rsidRPr="003E3658">
        <w:rPr>
          <w:rStyle w:val="ui-provider"/>
          <w:rFonts w:cs="Arial"/>
          <w:szCs w:val="24"/>
        </w:rPr>
        <w:t>Be</w:t>
      </w:r>
      <w:r w:rsidR="00E27365" w:rsidRPr="003E3658">
        <w:rPr>
          <w:rStyle w:val="ui-provider"/>
          <w:rFonts w:cs="Arial"/>
          <w:szCs w:val="24"/>
        </w:rPr>
        <w:t xml:space="preserve"> </w:t>
      </w:r>
      <w:r w:rsidR="00B5208C" w:rsidRPr="003E3658">
        <w:rPr>
          <w:rStyle w:val="ui-provider"/>
          <w:rFonts w:cs="Arial"/>
          <w:szCs w:val="24"/>
        </w:rPr>
        <w:t xml:space="preserve">certified </w:t>
      </w:r>
      <w:r w:rsidR="002C2C12" w:rsidRPr="003E3658">
        <w:rPr>
          <w:rStyle w:val="ui-provider"/>
          <w:rFonts w:cs="Arial"/>
          <w:szCs w:val="24"/>
        </w:rPr>
        <w:t xml:space="preserve">by </w:t>
      </w:r>
      <w:r w:rsidRPr="003E3658">
        <w:rPr>
          <w:rStyle w:val="ui-provider"/>
          <w:rFonts w:cs="Arial"/>
          <w:szCs w:val="24"/>
        </w:rPr>
        <w:t>the governing body.</w:t>
      </w:r>
    </w:p>
    <w:p w14:paraId="10DF9ACA" w14:textId="77777777" w:rsidR="007D7109" w:rsidRPr="001C1209" w:rsidRDefault="007D7109" w:rsidP="007D7109">
      <w:pPr>
        <w:rPr>
          <w:sz w:val="28"/>
          <w:szCs w:val="24"/>
        </w:rPr>
      </w:pPr>
      <w:r w:rsidRPr="001C1209">
        <w:rPr>
          <w:b/>
          <w:sz w:val="32"/>
          <w:szCs w:val="28"/>
        </w:rPr>
        <w:t>*</w:t>
      </w:r>
      <w:r w:rsidRPr="001C1209">
        <w:rPr>
          <w:b/>
          <w:sz w:val="32"/>
          <w:szCs w:val="32"/>
        </w:rPr>
        <w:t>Scroll down for templates</w:t>
      </w:r>
    </w:p>
    <w:p w14:paraId="6D41DF51" w14:textId="4914D546" w:rsidR="007D7109" w:rsidRDefault="007D7109" w:rsidP="007D7109">
      <w:r>
        <w:t xml:space="preserve">Option 1: Resolution template for </w:t>
      </w:r>
      <w:r w:rsidR="002A2C0E">
        <w:t>A</w:t>
      </w:r>
      <w:r>
        <w:t xml:space="preserve">ll </w:t>
      </w:r>
      <w:r w:rsidR="00010696">
        <w:t>Regional</w:t>
      </w:r>
      <w:r>
        <w:t xml:space="preserve"> Payment Programs</w:t>
      </w:r>
    </w:p>
    <w:p w14:paraId="5F5FF229" w14:textId="39982D00" w:rsidR="004D2FEE" w:rsidRDefault="007D7109" w:rsidP="001C1209">
      <w:bookmarkStart w:id="0" w:name="_Hlk149904364"/>
      <w:r>
        <w:t xml:space="preserve">Option 2: Resolution template for a </w:t>
      </w:r>
      <w:r w:rsidR="4D6A9C86">
        <w:t>S</w:t>
      </w:r>
      <w:r>
        <w:t xml:space="preserve">pecific </w:t>
      </w:r>
      <w:r w:rsidR="00EA5834">
        <w:t>Regional</w:t>
      </w:r>
      <w:r>
        <w:t xml:space="preserve"> Payment Program</w:t>
      </w:r>
      <w:bookmarkEnd w:id="0"/>
    </w:p>
    <w:p w14:paraId="5B1BBD82" w14:textId="77777777" w:rsidR="00B802B1" w:rsidRDefault="00B802B1">
      <w:r>
        <w:br w:type="page"/>
      </w:r>
    </w:p>
    <w:p w14:paraId="6EFE927A" w14:textId="1E1DC219" w:rsidR="004766E5" w:rsidRPr="001C1209" w:rsidRDefault="004766E5" w:rsidP="001C1209">
      <w:pPr>
        <w:jc w:val="center"/>
        <w:rPr>
          <w:sz w:val="28"/>
          <w:szCs w:val="28"/>
        </w:rPr>
      </w:pPr>
      <w:r w:rsidRPr="001C1209">
        <w:rPr>
          <w:sz w:val="28"/>
          <w:szCs w:val="28"/>
          <w:highlight w:val="yellow"/>
        </w:rPr>
        <w:lastRenderedPageBreak/>
        <w:t>Option 1</w:t>
      </w:r>
      <w:proofErr w:type="gramStart"/>
      <w:r w:rsidRPr="001C1209">
        <w:rPr>
          <w:sz w:val="28"/>
          <w:szCs w:val="28"/>
          <w:highlight w:val="yellow"/>
        </w:rPr>
        <w:t>:  Resolution</w:t>
      </w:r>
      <w:proofErr w:type="gramEnd"/>
      <w:r w:rsidRPr="001C1209">
        <w:rPr>
          <w:sz w:val="28"/>
          <w:szCs w:val="28"/>
          <w:highlight w:val="yellow"/>
        </w:rPr>
        <w:t xml:space="preserve"> </w:t>
      </w:r>
      <w:r w:rsidR="00687D7D">
        <w:rPr>
          <w:sz w:val="28"/>
          <w:szCs w:val="28"/>
          <w:highlight w:val="yellow"/>
        </w:rPr>
        <w:t>T</w:t>
      </w:r>
      <w:r w:rsidRPr="001C1209">
        <w:rPr>
          <w:sz w:val="28"/>
          <w:szCs w:val="28"/>
          <w:highlight w:val="yellow"/>
        </w:rPr>
        <w:t xml:space="preserve">emplate for </w:t>
      </w:r>
      <w:r w:rsidR="00687D7D">
        <w:rPr>
          <w:sz w:val="28"/>
          <w:szCs w:val="28"/>
          <w:highlight w:val="yellow"/>
        </w:rPr>
        <w:t>A</w:t>
      </w:r>
      <w:r w:rsidRPr="001C1209">
        <w:rPr>
          <w:sz w:val="28"/>
          <w:szCs w:val="28"/>
          <w:highlight w:val="yellow"/>
        </w:rPr>
        <w:t>ll Regional Payment Programs</w:t>
      </w:r>
    </w:p>
    <w:p w14:paraId="2B91DDC8" w14:textId="7A52A145" w:rsidR="008416BB" w:rsidRPr="001C1209" w:rsidRDefault="008416BB" w:rsidP="001C1209">
      <w:pPr>
        <w:pStyle w:val="NormalWeb"/>
        <w:spacing w:after="240" w:afterAutospacing="0"/>
        <w:jc w:val="center"/>
        <w:rPr>
          <w:rFonts w:ascii="Arial" w:hAnsi="Arial" w:cs="Arial"/>
        </w:rPr>
      </w:pPr>
      <w:r w:rsidRPr="001C1209">
        <w:rPr>
          <w:rStyle w:val="Strong"/>
          <w:rFonts w:ascii="Arial" w:hAnsi="Arial" w:cs="Arial"/>
          <w:bCs w:val="0"/>
        </w:rPr>
        <w:t>Resolution</w:t>
      </w:r>
      <w:r w:rsidRPr="001C1209">
        <w:rPr>
          <w:rStyle w:val="Strong"/>
          <w:rFonts w:ascii="Arial" w:hAnsi="Arial" w:cs="Arial"/>
        </w:rPr>
        <w:t xml:space="preserve"> of the (</w:t>
      </w:r>
      <w:r w:rsidRPr="001C1209">
        <w:rPr>
          <w:rStyle w:val="Strong"/>
          <w:rFonts w:ascii="Arial" w:hAnsi="Arial" w:cs="Arial"/>
          <w:u w:val="single"/>
        </w:rPr>
        <w:t>Title of</w:t>
      </w:r>
      <w:r w:rsidR="00136848">
        <w:rPr>
          <w:rStyle w:val="Strong"/>
          <w:rFonts w:ascii="Arial" w:hAnsi="Arial" w:cs="Arial"/>
          <w:u w:val="single"/>
        </w:rPr>
        <w:t xml:space="preserve"> Lead Participant</w:t>
      </w:r>
      <w:r w:rsidR="00391C05">
        <w:rPr>
          <w:rStyle w:val="Strong"/>
          <w:rFonts w:ascii="Arial" w:hAnsi="Arial" w:cs="Arial"/>
          <w:u w:val="single"/>
        </w:rPr>
        <w:t>’s</w:t>
      </w:r>
      <w:r w:rsidRPr="001C1209">
        <w:rPr>
          <w:rStyle w:val="Strong"/>
          <w:rFonts w:ascii="Arial" w:hAnsi="Arial" w:cs="Arial"/>
          <w:u w:val="single"/>
        </w:rPr>
        <w:t xml:space="preserve"> Governing Body</w:t>
      </w:r>
      <w:r w:rsidRPr="001C1209">
        <w:rPr>
          <w:rStyle w:val="Strong"/>
          <w:rFonts w:ascii="Arial" w:hAnsi="Arial" w:cs="Arial"/>
        </w:rPr>
        <w:t xml:space="preserve">) authorizing submittal of </w:t>
      </w:r>
      <w:r w:rsidR="00486384">
        <w:rPr>
          <w:rStyle w:val="Strong"/>
          <w:rFonts w:ascii="Arial" w:hAnsi="Arial" w:cs="Arial"/>
        </w:rPr>
        <w:t xml:space="preserve">Regional </w:t>
      </w:r>
      <w:r w:rsidRPr="001C1209">
        <w:rPr>
          <w:rStyle w:val="Strong"/>
          <w:rFonts w:ascii="Arial" w:hAnsi="Arial" w:cs="Arial"/>
        </w:rPr>
        <w:t>Payment Program applications</w:t>
      </w:r>
      <w:r w:rsidR="00B95737">
        <w:rPr>
          <w:rStyle w:val="Strong"/>
          <w:rFonts w:ascii="Arial" w:hAnsi="Arial" w:cs="Arial"/>
        </w:rPr>
        <w:t xml:space="preserve"> </w:t>
      </w:r>
      <w:r w:rsidRPr="001C1209">
        <w:rPr>
          <w:rStyle w:val="Strong"/>
          <w:rFonts w:ascii="Arial" w:hAnsi="Arial" w:cs="Arial"/>
        </w:rPr>
        <w:t>and related authorizations</w:t>
      </w:r>
      <w:r w:rsidR="00151624">
        <w:rPr>
          <w:rFonts w:ascii="Arial" w:hAnsi="Arial" w:cs="Arial"/>
        </w:rPr>
        <w:t xml:space="preserve"> </w:t>
      </w:r>
      <w:r w:rsidRPr="001C1209">
        <w:rPr>
          <w:rStyle w:val="Strong"/>
          <w:rFonts w:ascii="Arial" w:hAnsi="Arial" w:cs="Arial"/>
        </w:rPr>
        <w:t xml:space="preserve">for </w:t>
      </w:r>
      <w:r w:rsidR="008D7562">
        <w:rPr>
          <w:rStyle w:val="Strong"/>
          <w:rFonts w:ascii="Arial" w:hAnsi="Arial" w:cs="Arial"/>
        </w:rPr>
        <w:t xml:space="preserve">all </w:t>
      </w:r>
      <w:r w:rsidRPr="001C1209">
        <w:rPr>
          <w:rStyle w:val="Strong"/>
          <w:rFonts w:ascii="Arial" w:hAnsi="Arial" w:cs="Arial"/>
        </w:rPr>
        <w:t>Payment Program</w:t>
      </w:r>
      <w:r w:rsidR="008D7562" w:rsidRPr="001C1209">
        <w:rPr>
          <w:rStyle w:val="Strong"/>
          <w:rFonts w:ascii="Arial" w:hAnsi="Arial" w:cs="Arial"/>
        </w:rPr>
        <w:t>s</w:t>
      </w:r>
    </w:p>
    <w:p w14:paraId="47B18E61" w14:textId="77777777" w:rsidR="009D45B9" w:rsidRPr="00010C8D" w:rsidRDefault="009D45B9" w:rsidP="001C1209"/>
    <w:p w14:paraId="4F635B41" w14:textId="56B32303" w:rsidR="00A2028D" w:rsidRPr="007C75E5" w:rsidRDefault="00B37F68" w:rsidP="487B0411">
      <w:pPr>
        <w:rPr>
          <w:rFonts w:cs="Arial"/>
        </w:rPr>
      </w:pPr>
      <w:proofErr w:type="gramStart"/>
      <w:r w:rsidRPr="487B0411">
        <w:rPr>
          <w:rStyle w:val="Strong"/>
        </w:rPr>
        <w:t>Whereas</w:t>
      </w:r>
      <w:r w:rsidRPr="487B0411">
        <w:rPr>
          <w:rStyle w:val="ui-provider"/>
        </w:rPr>
        <w:t>,</w:t>
      </w:r>
      <w:proofErr w:type="gramEnd"/>
      <w:r w:rsidRPr="487B0411">
        <w:rPr>
          <w:rStyle w:val="ui-provider"/>
        </w:rPr>
        <w:t xml:space="preserve"> the California Public Resources Code authorizes the Department of Resources Recycling and Recovery (CalRecycle) to administer various </w:t>
      </w:r>
      <w:r w:rsidR="0B230081" w:rsidRPr="487B0411">
        <w:rPr>
          <w:rStyle w:val="ui-provider"/>
        </w:rPr>
        <w:t>P</w:t>
      </w:r>
      <w:r w:rsidRPr="487B0411">
        <w:rPr>
          <w:rStyle w:val="ui-provider"/>
        </w:rPr>
        <w:t xml:space="preserve">ayment </w:t>
      </w:r>
      <w:r w:rsidR="4DF67B65" w:rsidRPr="487B0411">
        <w:rPr>
          <w:rStyle w:val="ui-provider"/>
        </w:rPr>
        <w:t>P</w:t>
      </w:r>
      <w:r w:rsidRPr="487B0411">
        <w:rPr>
          <w:rStyle w:val="ui-provider"/>
        </w:rPr>
        <w:t>rograms; and</w:t>
      </w:r>
    </w:p>
    <w:p w14:paraId="5461038D" w14:textId="77777777" w:rsidR="00010C8D" w:rsidRDefault="00010C8D" w:rsidP="00010C8D">
      <w:pPr>
        <w:rPr>
          <w:rFonts w:cs="Arial"/>
          <w:szCs w:val="24"/>
        </w:rPr>
      </w:pPr>
    </w:p>
    <w:p w14:paraId="28D2289F" w14:textId="58EA0428" w:rsidR="00010C8D" w:rsidRPr="007C75E5" w:rsidRDefault="004D2FEE" w:rsidP="00010C8D">
      <w:pPr>
        <w:rPr>
          <w:rFonts w:cs="Arial"/>
          <w:szCs w:val="24"/>
        </w:rPr>
      </w:pPr>
      <w:r w:rsidRPr="001C1209">
        <w:rPr>
          <w:rFonts w:cs="Arial"/>
          <w:b/>
          <w:bCs/>
          <w:szCs w:val="24"/>
        </w:rPr>
        <w:t>Whereas</w:t>
      </w:r>
      <w:r w:rsidR="00010C8D" w:rsidRPr="007C75E5">
        <w:rPr>
          <w:rFonts w:cs="Arial"/>
          <w:szCs w:val="24"/>
        </w:rPr>
        <w:t>, in furtherance of this authority</w:t>
      </w:r>
      <w:r w:rsidR="00FA3CB1">
        <w:rPr>
          <w:rFonts w:cs="Arial"/>
          <w:szCs w:val="24"/>
        </w:rPr>
        <w:t>,</w:t>
      </w:r>
      <w:r w:rsidR="00010C8D" w:rsidRPr="007C75E5">
        <w:rPr>
          <w:rFonts w:cs="Arial"/>
          <w:szCs w:val="24"/>
        </w:rPr>
        <w:t xml:space="preserve"> CalRecycle is required to establish procedures governing the administration of the </w:t>
      </w:r>
      <w:r w:rsidR="004D3EF3">
        <w:rPr>
          <w:rFonts w:cs="Arial"/>
          <w:szCs w:val="24"/>
        </w:rPr>
        <w:t>P</w:t>
      </w:r>
      <w:r w:rsidR="00010C8D" w:rsidRPr="007C75E5">
        <w:rPr>
          <w:rFonts w:cs="Arial"/>
          <w:szCs w:val="24"/>
        </w:rPr>
        <w:t xml:space="preserve">ayment </w:t>
      </w:r>
      <w:r w:rsidR="004D3EF3">
        <w:rPr>
          <w:rFonts w:cs="Arial"/>
          <w:szCs w:val="24"/>
        </w:rPr>
        <w:t>P</w:t>
      </w:r>
      <w:r w:rsidR="00010C8D" w:rsidRPr="007C75E5">
        <w:rPr>
          <w:rFonts w:cs="Arial"/>
          <w:szCs w:val="24"/>
        </w:rPr>
        <w:t>rograms; and</w:t>
      </w:r>
    </w:p>
    <w:p w14:paraId="216D1190" w14:textId="77777777" w:rsidR="00010C8D" w:rsidRDefault="00010C8D" w:rsidP="009D45B9">
      <w:pPr>
        <w:contextualSpacing/>
        <w:rPr>
          <w:rFonts w:eastAsia="Times New Roman" w:cs="Arial"/>
          <w:szCs w:val="24"/>
        </w:rPr>
      </w:pPr>
    </w:p>
    <w:p w14:paraId="704784D2" w14:textId="5399BAEE" w:rsidR="009D45B9" w:rsidRPr="00010C8D" w:rsidRDefault="004D2FEE" w:rsidP="009D45B9">
      <w:pPr>
        <w:contextualSpacing/>
        <w:rPr>
          <w:rFonts w:eastAsia="Times New Roman" w:cs="Arial"/>
          <w:szCs w:val="24"/>
        </w:rPr>
      </w:pPr>
      <w:proofErr w:type="gramStart"/>
      <w:r w:rsidRPr="001C1209">
        <w:rPr>
          <w:rFonts w:eastAsia="Times New Roman" w:cs="Arial"/>
          <w:b/>
          <w:bCs/>
          <w:szCs w:val="24"/>
        </w:rPr>
        <w:t>Whereas</w:t>
      </w:r>
      <w:r w:rsidR="009D45B9" w:rsidRPr="00010C8D">
        <w:rPr>
          <w:rFonts w:eastAsia="Times New Roman" w:cs="Arial"/>
          <w:szCs w:val="24"/>
        </w:rPr>
        <w:t>,</w:t>
      </w:r>
      <w:proofErr w:type="gramEnd"/>
      <w:r w:rsidR="009D45B9" w:rsidRPr="00010C8D">
        <w:rPr>
          <w:rFonts w:eastAsia="Times New Roman" w:cs="Arial"/>
          <w:szCs w:val="24"/>
        </w:rPr>
        <w:t xml:space="preserve"> the </w:t>
      </w:r>
      <w:r w:rsidR="001F563A">
        <w:rPr>
          <w:rFonts w:eastAsia="Times New Roman" w:cs="Arial"/>
          <w:szCs w:val="24"/>
        </w:rPr>
        <w:t>P</w:t>
      </w:r>
      <w:r w:rsidR="009D45B9" w:rsidRPr="00010C8D">
        <w:rPr>
          <w:rFonts w:eastAsia="Times New Roman" w:cs="Arial"/>
          <w:szCs w:val="24"/>
        </w:rPr>
        <w:t xml:space="preserve">ayment </w:t>
      </w:r>
      <w:r w:rsidR="001F563A">
        <w:rPr>
          <w:rFonts w:eastAsia="Times New Roman" w:cs="Arial"/>
          <w:szCs w:val="24"/>
        </w:rPr>
        <w:t>P</w:t>
      </w:r>
      <w:r w:rsidR="009D45B9" w:rsidRPr="00010C8D">
        <w:rPr>
          <w:rFonts w:eastAsia="Times New Roman" w:cs="Arial"/>
          <w:szCs w:val="24"/>
        </w:rPr>
        <w:t>rogram allows regional participation; and</w:t>
      </w:r>
    </w:p>
    <w:p w14:paraId="02BF5F62" w14:textId="77777777" w:rsidR="009D45B9" w:rsidRPr="00010C8D" w:rsidRDefault="009D45B9" w:rsidP="009D45B9">
      <w:pPr>
        <w:contextualSpacing/>
        <w:rPr>
          <w:rFonts w:eastAsia="Times New Roman" w:cs="Arial"/>
          <w:szCs w:val="24"/>
        </w:rPr>
      </w:pPr>
    </w:p>
    <w:p w14:paraId="02BAE615" w14:textId="7A74EF21" w:rsidR="009D45B9" w:rsidRPr="00010C8D" w:rsidRDefault="004D2FEE" w:rsidP="487B0411">
      <w:pPr>
        <w:contextualSpacing/>
        <w:rPr>
          <w:rFonts w:eastAsia="Times New Roman" w:cs="Arial"/>
        </w:rPr>
      </w:pPr>
      <w:proofErr w:type="gramStart"/>
      <w:r w:rsidRPr="487B0411">
        <w:rPr>
          <w:rFonts w:eastAsia="Times New Roman" w:cs="Arial"/>
          <w:b/>
          <w:bCs/>
        </w:rPr>
        <w:t>Whereas</w:t>
      </w:r>
      <w:r w:rsidR="009D45B9" w:rsidRPr="487B0411">
        <w:rPr>
          <w:rFonts w:eastAsia="Times New Roman" w:cs="Arial"/>
        </w:rPr>
        <w:t>,</w:t>
      </w:r>
      <w:proofErr w:type="gramEnd"/>
      <w:r w:rsidR="009D45B9" w:rsidRPr="487B0411">
        <w:rPr>
          <w:rFonts w:eastAsia="Times New Roman" w:cs="Arial"/>
        </w:rPr>
        <w:t xml:space="preserve"> </w:t>
      </w:r>
      <w:proofErr w:type="spellStart"/>
      <w:r w:rsidR="009D45B9" w:rsidRPr="487B0411">
        <w:rPr>
          <w:rFonts w:eastAsia="Times New Roman" w:cs="Arial"/>
        </w:rPr>
        <w:t>CalRecycle’s</w:t>
      </w:r>
      <w:proofErr w:type="spellEnd"/>
      <w:r w:rsidR="009D45B9" w:rsidRPr="487B0411">
        <w:rPr>
          <w:rFonts w:eastAsia="Times New Roman" w:cs="Arial"/>
        </w:rPr>
        <w:t xml:space="preserve"> procedures for administering </w:t>
      </w:r>
      <w:r w:rsidR="002D4A22" w:rsidRPr="487B0411">
        <w:rPr>
          <w:rFonts w:eastAsia="Times New Roman" w:cs="Arial"/>
        </w:rPr>
        <w:t>P</w:t>
      </w:r>
      <w:r w:rsidR="009D45B9" w:rsidRPr="487B0411">
        <w:rPr>
          <w:rFonts w:eastAsia="Times New Roman" w:cs="Arial"/>
        </w:rPr>
        <w:t xml:space="preserve">ayment </w:t>
      </w:r>
      <w:r w:rsidR="002D4A22" w:rsidRPr="487B0411">
        <w:rPr>
          <w:rFonts w:eastAsia="Times New Roman" w:cs="Arial"/>
        </w:rPr>
        <w:t>P</w:t>
      </w:r>
      <w:r w:rsidR="009D45B9" w:rsidRPr="487B0411">
        <w:rPr>
          <w:rFonts w:eastAsia="Times New Roman" w:cs="Arial"/>
        </w:rPr>
        <w:t>rogram</w:t>
      </w:r>
      <w:r w:rsidR="00010C8D" w:rsidRPr="487B0411">
        <w:rPr>
          <w:rFonts w:eastAsia="Times New Roman" w:cs="Arial"/>
        </w:rPr>
        <w:t>s</w:t>
      </w:r>
      <w:r w:rsidR="009D45B9" w:rsidRPr="487B0411">
        <w:rPr>
          <w:rFonts w:eastAsia="Times New Roman" w:cs="Arial"/>
        </w:rPr>
        <w:t xml:space="preserve"> require, among other things, a </w:t>
      </w:r>
      <w:r w:rsidR="00CD2EFC" w:rsidRPr="487B0411">
        <w:rPr>
          <w:rFonts w:eastAsia="Times New Roman" w:cs="Arial"/>
        </w:rPr>
        <w:t>R</w:t>
      </w:r>
      <w:r w:rsidR="009D45B9" w:rsidRPr="487B0411">
        <w:rPr>
          <w:rFonts w:eastAsia="Times New Roman" w:cs="Arial"/>
        </w:rPr>
        <w:t xml:space="preserve">egional </w:t>
      </w:r>
      <w:r w:rsidR="00CD2EFC" w:rsidRPr="487B0411">
        <w:rPr>
          <w:rFonts w:eastAsia="Times New Roman" w:cs="Arial"/>
        </w:rPr>
        <w:t>A</w:t>
      </w:r>
      <w:r w:rsidR="009D45B9" w:rsidRPr="487B0411">
        <w:rPr>
          <w:rFonts w:eastAsia="Times New Roman" w:cs="Arial"/>
        </w:rPr>
        <w:t xml:space="preserve">pplicant’s governing body to declare by resolution certain authorizations related to the administration of the </w:t>
      </w:r>
      <w:r w:rsidR="5A00D2CD" w:rsidRPr="487B0411">
        <w:rPr>
          <w:rFonts w:eastAsia="Times New Roman" w:cs="Arial"/>
        </w:rPr>
        <w:t>P</w:t>
      </w:r>
      <w:r w:rsidR="009D45B9" w:rsidRPr="487B0411">
        <w:rPr>
          <w:rFonts w:eastAsia="Times New Roman" w:cs="Arial"/>
        </w:rPr>
        <w:t xml:space="preserve">ayment </w:t>
      </w:r>
      <w:r w:rsidR="6DD2C5FF" w:rsidRPr="487B0411">
        <w:rPr>
          <w:rFonts w:eastAsia="Times New Roman" w:cs="Arial"/>
        </w:rPr>
        <w:t>P</w:t>
      </w:r>
      <w:r w:rsidR="009D45B9" w:rsidRPr="487B0411">
        <w:rPr>
          <w:rFonts w:eastAsia="Times New Roman" w:cs="Arial"/>
        </w:rPr>
        <w:t>rogram</w:t>
      </w:r>
      <w:r w:rsidR="00010C8D" w:rsidRPr="487B0411">
        <w:rPr>
          <w:rFonts w:eastAsia="Times New Roman" w:cs="Arial"/>
        </w:rPr>
        <w:t>s</w:t>
      </w:r>
      <w:r w:rsidR="009D45B9" w:rsidRPr="487B0411">
        <w:rPr>
          <w:rFonts w:eastAsia="Times New Roman" w:cs="Arial"/>
        </w:rPr>
        <w:t>.</w:t>
      </w:r>
    </w:p>
    <w:p w14:paraId="57195EF0" w14:textId="77777777" w:rsidR="009D45B9" w:rsidRPr="00010C8D" w:rsidRDefault="009D45B9" w:rsidP="009D45B9">
      <w:pPr>
        <w:contextualSpacing/>
        <w:rPr>
          <w:rFonts w:eastAsia="Times New Roman" w:cs="Arial"/>
          <w:szCs w:val="24"/>
        </w:rPr>
      </w:pPr>
    </w:p>
    <w:p w14:paraId="26F082B9" w14:textId="21EE7CF8" w:rsidR="005C5D47" w:rsidRPr="00010C8D" w:rsidRDefault="0026231B" w:rsidP="009D45B9">
      <w:pPr>
        <w:contextualSpacing/>
        <w:rPr>
          <w:rFonts w:eastAsia="Times New Roman" w:cs="Arial"/>
          <w:szCs w:val="24"/>
        </w:rPr>
      </w:pPr>
      <w:r>
        <w:rPr>
          <w:rStyle w:val="Strong"/>
        </w:rPr>
        <w:t xml:space="preserve">Now, therefore, </w:t>
      </w:r>
      <w:proofErr w:type="gramStart"/>
      <w:r>
        <w:rPr>
          <w:rStyle w:val="Strong"/>
        </w:rPr>
        <w:t>be it</w:t>
      </w:r>
      <w:proofErr w:type="gramEnd"/>
      <w:r>
        <w:rPr>
          <w:rStyle w:val="Strong"/>
        </w:rPr>
        <w:t xml:space="preserve"> resolved </w:t>
      </w:r>
      <w:r>
        <w:rPr>
          <w:rStyle w:val="ui-provider"/>
        </w:rPr>
        <w:t xml:space="preserve">that the </w:t>
      </w:r>
      <w:r>
        <w:rPr>
          <w:rStyle w:val="Strong"/>
        </w:rPr>
        <w:t>(</w:t>
      </w:r>
      <w:r w:rsidR="009909E4" w:rsidRPr="006903D9">
        <w:rPr>
          <w:rStyle w:val="Strong"/>
          <w:rFonts w:cs="Arial"/>
          <w:u w:val="single"/>
        </w:rPr>
        <w:t>Title of</w:t>
      </w:r>
      <w:r w:rsidR="009909E4">
        <w:rPr>
          <w:rStyle w:val="Strong"/>
          <w:rFonts w:cs="Arial"/>
          <w:u w:val="single"/>
        </w:rPr>
        <w:t xml:space="preserve"> Lead Participant’s</w:t>
      </w:r>
      <w:r w:rsidR="009909E4" w:rsidRPr="006903D9">
        <w:rPr>
          <w:rStyle w:val="Strong"/>
          <w:rFonts w:cs="Arial"/>
          <w:u w:val="single"/>
        </w:rPr>
        <w:t xml:space="preserve"> Governing Body</w:t>
      </w:r>
      <w:r>
        <w:rPr>
          <w:rStyle w:val="Strong"/>
        </w:rPr>
        <w:t>)</w:t>
      </w:r>
      <w:r>
        <w:rPr>
          <w:rStyle w:val="ui-provider"/>
        </w:rPr>
        <w:t xml:space="preserve"> authorizes </w:t>
      </w:r>
      <w:r>
        <w:rPr>
          <w:rStyle w:val="Strong"/>
        </w:rPr>
        <w:t>(</w:t>
      </w:r>
      <w:r>
        <w:rPr>
          <w:rStyle w:val="Strong"/>
          <w:u w:val="single"/>
        </w:rPr>
        <w:t>Name of Lead Participant</w:t>
      </w:r>
      <w:r>
        <w:rPr>
          <w:rStyle w:val="Strong"/>
        </w:rPr>
        <w:t>)</w:t>
      </w:r>
      <w:r>
        <w:rPr>
          <w:rStyle w:val="ui-provider"/>
        </w:rPr>
        <w:t xml:space="preserve"> to submit a Regional </w:t>
      </w:r>
      <w:r w:rsidR="003A5FC3">
        <w:rPr>
          <w:rStyle w:val="ui-provider"/>
        </w:rPr>
        <w:t xml:space="preserve">Payment </w:t>
      </w:r>
      <w:r w:rsidR="00EF6093">
        <w:rPr>
          <w:rStyle w:val="ui-provider"/>
        </w:rPr>
        <w:t xml:space="preserve">Program </w:t>
      </w:r>
      <w:r w:rsidR="007E1905">
        <w:rPr>
          <w:rStyle w:val="ui-provider"/>
        </w:rPr>
        <w:t>a</w:t>
      </w:r>
      <w:r>
        <w:rPr>
          <w:rStyle w:val="ui-provider"/>
        </w:rPr>
        <w:t>pplication</w:t>
      </w:r>
      <w:r w:rsidR="00177669" w:rsidRPr="00177669">
        <w:t xml:space="preserve"> </w:t>
      </w:r>
      <w:r w:rsidR="00177669" w:rsidRPr="00177669">
        <w:rPr>
          <w:rStyle w:val="ui-provider"/>
        </w:rPr>
        <w:t>on behalf of itself as Lead Participant and all Non-Lead Participants</w:t>
      </w:r>
      <w:r>
        <w:rPr>
          <w:rStyle w:val="ui-provider"/>
        </w:rPr>
        <w:t xml:space="preserve"> </w:t>
      </w:r>
      <w:r w:rsidRPr="00F87C04">
        <w:rPr>
          <w:rStyle w:val="Strong"/>
          <w:b w:val="0"/>
          <w:bCs w:val="0"/>
        </w:rPr>
        <w:t>for</w:t>
      </w:r>
      <w:r>
        <w:rPr>
          <w:rStyle w:val="Strong"/>
        </w:rPr>
        <w:t xml:space="preserve"> all </w:t>
      </w:r>
      <w:r w:rsidR="005C5D47">
        <w:rPr>
          <w:rStyle w:val="Strong"/>
        </w:rPr>
        <w:t>Payment Programs</w:t>
      </w:r>
      <w:r w:rsidR="0058285B" w:rsidRPr="00F87C04">
        <w:rPr>
          <w:rStyle w:val="Strong"/>
          <w:b w:val="0"/>
          <w:bCs w:val="0"/>
        </w:rPr>
        <w:t>.</w:t>
      </w:r>
    </w:p>
    <w:p w14:paraId="7D81A447" w14:textId="77777777" w:rsidR="009D45B9" w:rsidRDefault="009D45B9" w:rsidP="009D45B9">
      <w:pPr>
        <w:contextualSpacing/>
        <w:rPr>
          <w:rFonts w:eastAsia="Times New Roman" w:cs="Arial"/>
          <w:szCs w:val="24"/>
        </w:rPr>
      </w:pPr>
    </w:p>
    <w:p w14:paraId="53388526" w14:textId="66BE5432" w:rsidR="005747BB" w:rsidRDefault="005747BB" w:rsidP="009D45B9">
      <w:pPr>
        <w:contextualSpacing/>
        <w:rPr>
          <w:rFonts w:eastAsia="Times New Roman" w:cs="Arial"/>
          <w:szCs w:val="24"/>
        </w:rPr>
      </w:pPr>
      <w:r>
        <w:rPr>
          <w:rStyle w:val="Strong"/>
        </w:rPr>
        <w:t>Be it further resolved</w:t>
      </w:r>
      <w:r>
        <w:rPr>
          <w:rStyle w:val="ui-provider"/>
        </w:rPr>
        <w:t xml:space="preserve"> that the Signature Authorit</w:t>
      </w:r>
      <w:r w:rsidR="00B12617">
        <w:rPr>
          <w:rStyle w:val="ui-provider"/>
        </w:rPr>
        <w:t>ies</w:t>
      </w:r>
      <w:r>
        <w:rPr>
          <w:rStyle w:val="ui-provider"/>
        </w:rPr>
        <w:t xml:space="preserve"> identified </w:t>
      </w:r>
      <w:proofErr w:type="gramStart"/>
      <w:r>
        <w:rPr>
          <w:rStyle w:val="ui-provider"/>
        </w:rPr>
        <w:t>below,</w:t>
      </w:r>
      <w:proofErr w:type="gramEnd"/>
      <w:r>
        <w:rPr>
          <w:rStyle w:val="ui-provider"/>
        </w:rPr>
        <w:t xml:space="preserve"> </w:t>
      </w:r>
      <w:r w:rsidR="00685C2F">
        <w:rPr>
          <w:rStyle w:val="ui-provider"/>
        </w:rPr>
        <w:t>are</w:t>
      </w:r>
      <w:r>
        <w:rPr>
          <w:rStyle w:val="ui-provider"/>
        </w:rPr>
        <w:t xml:space="preserve"> hereby authorized to determine and submit a list of the Non-Lead Participants in accordance with CalRecycle requirements.</w:t>
      </w:r>
    </w:p>
    <w:p w14:paraId="446FEC73" w14:textId="77777777" w:rsidR="005747BB" w:rsidRPr="00010C8D" w:rsidRDefault="005747BB" w:rsidP="009D45B9">
      <w:pPr>
        <w:contextualSpacing/>
        <w:rPr>
          <w:rFonts w:eastAsia="Times New Roman" w:cs="Arial"/>
          <w:szCs w:val="24"/>
        </w:rPr>
      </w:pPr>
    </w:p>
    <w:p w14:paraId="71883CDD" w14:textId="4D5132A6" w:rsidR="009D45B9" w:rsidRPr="00010C8D" w:rsidRDefault="004D2FEE" w:rsidP="009D45B9">
      <w:pPr>
        <w:contextualSpacing/>
        <w:rPr>
          <w:rFonts w:eastAsia="Times New Roman" w:cs="Arial"/>
          <w:szCs w:val="24"/>
        </w:rPr>
      </w:pPr>
      <w:r w:rsidRPr="001C1209">
        <w:rPr>
          <w:rFonts w:eastAsia="Times New Roman" w:cs="Arial"/>
          <w:b/>
          <w:bCs/>
          <w:szCs w:val="24"/>
        </w:rPr>
        <w:t>Be it further resolved</w:t>
      </w:r>
      <w:r w:rsidRPr="00010C8D">
        <w:rPr>
          <w:rFonts w:eastAsia="Times New Roman" w:cs="Arial"/>
          <w:szCs w:val="24"/>
        </w:rPr>
        <w:t xml:space="preserve"> </w:t>
      </w:r>
      <w:r w:rsidR="009D45B9" w:rsidRPr="00010C8D">
        <w:rPr>
          <w:rFonts w:eastAsia="Times New Roman" w:cs="Arial"/>
          <w:szCs w:val="24"/>
        </w:rPr>
        <w:t xml:space="preserve">that the </w:t>
      </w:r>
      <w:r w:rsidR="009D45B9" w:rsidRPr="001C1209">
        <w:rPr>
          <w:rFonts w:eastAsia="Times New Roman" w:cs="Arial"/>
          <w:b/>
          <w:bCs/>
          <w:szCs w:val="24"/>
        </w:rPr>
        <w:t>(</w:t>
      </w:r>
      <w:r w:rsidR="009D45B9" w:rsidRPr="00010C8D">
        <w:rPr>
          <w:rFonts w:eastAsia="Times New Roman" w:cs="Arial"/>
          <w:b/>
          <w:bCs/>
          <w:szCs w:val="24"/>
          <w:u w:val="single"/>
        </w:rPr>
        <w:t>Job Title</w:t>
      </w:r>
      <w:r w:rsidR="00712C41">
        <w:rPr>
          <w:rFonts w:eastAsia="Times New Roman" w:cs="Arial"/>
          <w:b/>
          <w:bCs/>
          <w:szCs w:val="24"/>
          <w:u w:val="single"/>
        </w:rPr>
        <w:t>(s</w:t>
      </w:r>
      <w:r w:rsidR="00712C41" w:rsidRPr="005667CC">
        <w:rPr>
          <w:rFonts w:eastAsia="Times New Roman" w:cs="Arial"/>
          <w:b/>
          <w:bCs/>
          <w:szCs w:val="24"/>
          <w:u w:val="single"/>
        </w:rPr>
        <w:t>)</w:t>
      </w:r>
      <w:r w:rsidR="009D45B9" w:rsidRPr="001C1209">
        <w:rPr>
          <w:rFonts w:eastAsia="Times New Roman" w:cs="Arial"/>
          <w:b/>
          <w:bCs/>
          <w:szCs w:val="24"/>
        </w:rPr>
        <w:t>)</w:t>
      </w:r>
      <w:r w:rsidR="009D45B9" w:rsidRPr="00010C8D">
        <w:rPr>
          <w:rFonts w:eastAsia="Times New Roman" w:cs="Arial"/>
          <w:szCs w:val="24"/>
        </w:rPr>
        <w:t xml:space="preserve">, or </w:t>
      </w:r>
      <w:r w:rsidR="00327E2C">
        <w:rPr>
          <w:rFonts w:eastAsia="Times New Roman" w:cs="Arial"/>
          <w:szCs w:val="24"/>
        </w:rPr>
        <w:t xml:space="preserve">their </w:t>
      </w:r>
      <w:r w:rsidR="009D45B9" w:rsidRPr="00010C8D">
        <w:rPr>
          <w:rFonts w:eastAsia="Times New Roman" w:cs="Arial"/>
          <w:szCs w:val="24"/>
        </w:rPr>
        <w:t xml:space="preserve">designee, </w:t>
      </w:r>
      <w:r w:rsidR="008E2EE6">
        <w:rPr>
          <w:rFonts w:eastAsia="Times New Roman" w:cs="Arial"/>
          <w:szCs w:val="24"/>
        </w:rPr>
        <w:t>are</w:t>
      </w:r>
      <w:r w:rsidR="009D45B9" w:rsidRPr="00010C8D">
        <w:rPr>
          <w:rFonts w:eastAsia="Times New Roman" w:cs="Arial"/>
          <w:szCs w:val="24"/>
        </w:rPr>
        <w:t xml:space="preserve"> hereby authorized as Signature Authority</w:t>
      </w:r>
      <w:r w:rsidR="0090797E">
        <w:rPr>
          <w:rFonts w:eastAsia="Times New Roman" w:cs="Arial"/>
          <w:szCs w:val="24"/>
        </w:rPr>
        <w:t xml:space="preserve"> </w:t>
      </w:r>
      <w:r w:rsidR="009D45B9" w:rsidRPr="00010C8D">
        <w:rPr>
          <w:rFonts w:eastAsia="Times New Roman" w:cs="Arial"/>
          <w:szCs w:val="24"/>
        </w:rPr>
        <w:t>to execute</w:t>
      </w:r>
      <w:r w:rsidR="00493DBB">
        <w:rPr>
          <w:rFonts w:eastAsia="Times New Roman" w:cs="Arial"/>
          <w:szCs w:val="24"/>
        </w:rPr>
        <w:t xml:space="preserve"> </w:t>
      </w:r>
      <w:r w:rsidR="00493DBB" w:rsidRPr="5BE7EEF8">
        <w:rPr>
          <w:rFonts w:eastAsia="Times New Roman" w:cs="Arial"/>
          <w:szCs w:val="24"/>
          <w:lang w:val="en"/>
        </w:rPr>
        <w:t xml:space="preserve">to execute on behalf of </w:t>
      </w:r>
      <w:r w:rsidR="00493DBB" w:rsidRPr="0082254E">
        <w:rPr>
          <w:rFonts w:eastAsia="Times New Roman" w:cs="Arial"/>
          <w:szCs w:val="24"/>
          <w:lang w:val="en"/>
        </w:rPr>
        <w:t>all participants</w:t>
      </w:r>
      <w:r w:rsidR="00493DBB" w:rsidRPr="5BE7EEF8">
        <w:rPr>
          <w:rFonts w:eastAsia="Times New Roman" w:cs="Arial"/>
          <w:szCs w:val="24"/>
          <w:lang w:val="en"/>
        </w:rPr>
        <w:t xml:space="preserve"> </w:t>
      </w:r>
      <w:r w:rsidR="009D45B9" w:rsidRPr="00010C8D">
        <w:rPr>
          <w:rFonts w:eastAsia="Times New Roman" w:cs="Arial"/>
          <w:szCs w:val="24"/>
        </w:rPr>
        <w:t xml:space="preserve">all documents necessary to implement and </w:t>
      </w:r>
      <w:r w:rsidR="005667CC">
        <w:rPr>
          <w:rFonts w:eastAsia="Times New Roman" w:cs="Arial"/>
          <w:szCs w:val="24"/>
        </w:rPr>
        <w:t>close out the programs</w:t>
      </w:r>
      <w:r w:rsidR="001C1209">
        <w:rPr>
          <w:rFonts w:eastAsia="Times New Roman" w:cs="Arial"/>
          <w:szCs w:val="24"/>
        </w:rPr>
        <w:t>.</w:t>
      </w:r>
    </w:p>
    <w:p w14:paraId="1293DAE8" w14:textId="77777777" w:rsidR="009D45B9" w:rsidRPr="00010C8D" w:rsidRDefault="009D45B9" w:rsidP="009D45B9">
      <w:pPr>
        <w:contextualSpacing/>
        <w:rPr>
          <w:rFonts w:eastAsia="Times New Roman" w:cs="Arial"/>
          <w:szCs w:val="24"/>
        </w:rPr>
      </w:pPr>
    </w:p>
    <w:p w14:paraId="4A938D03" w14:textId="047EE173" w:rsidR="00A34757" w:rsidRDefault="00A170F0" w:rsidP="487B0411">
      <w:pPr>
        <w:rPr>
          <w:rFonts w:eastAsia="Times New Roman" w:cs="Arial"/>
          <w:u w:val="single"/>
        </w:rPr>
      </w:pPr>
      <w:r w:rsidRPr="487B0411">
        <w:rPr>
          <w:rStyle w:val="Strong"/>
        </w:rPr>
        <w:t>Be it further resolved</w:t>
      </w:r>
      <w:r w:rsidRPr="487B0411">
        <w:rPr>
          <w:rStyle w:val="ui-provider"/>
        </w:rPr>
        <w:t xml:space="preserve"> that th</w:t>
      </w:r>
      <w:r w:rsidR="0076202D" w:rsidRPr="487B0411">
        <w:rPr>
          <w:rStyle w:val="ui-provider"/>
        </w:rPr>
        <w:t>ese</w:t>
      </w:r>
      <w:r w:rsidRPr="487B0411">
        <w:rPr>
          <w:rStyle w:val="ui-provider"/>
        </w:rPr>
        <w:t xml:space="preserve"> authorization</w:t>
      </w:r>
      <w:r w:rsidR="0076202D" w:rsidRPr="487B0411">
        <w:rPr>
          <w:rStyle w:val="ui-provider"/>
        </w:rPr>
        <w:t>s are</w:t>
      </w:r>
      <w:r w:rsidRPr="487B0411">
        <w:rPr>
          <w:rStyle w:val="ui-provider"/>
        </w:rPr>
        <w:t xml:space="preserve"> effective until</w:t>
      </w:r>
      <w:r w:rsidRPr="487B0411">
        <w:rPr>
          <w:rStyle w:val="Strong"/>
        </w:rPr>
        <w:t> </w:t>
      </w:r>
      <w:r w:rsidRPr="487B0411">
        <w:rPr>
          <w:rStyle w:val="ui-provider"/>
        </w:rPr>
        <w:t>rescinded by this governing body</w:t>
      </w:r>
      <w:r w:rsidR="004468A7" w:rsidRPr="487B0411">
        <w:rPr>
          <w:rStyle w:val="ui-provider"/>
        </w:rPr>
        <w:t>.</w:t>
      </w:r>
    </w:p>
    <w:p w14:paraId="2791345F" w14:textId="089F5302" w:rsidR="487B0411" w:rsidRDefault="487B0411" w:rsidP="487B0411">
      <w:pPr>
        <w:rPr>
          <w:rStyle w:val="ui-provider"/>
        </w:rPr>
      </w:pPr>
    </w:p>
    <w:p w14:paraId="2C56FD31" w14:textId="1670092F" w:rsidR="487B0411" w:rsidRDefault="487B0411" w:rsidP="487B0411">
      <w:pPr>
        <w:rPr>
          <w:rStyle w:val="ui-provider"/>
        </w:rPr>
      </w:pPr>
    </w:p>
    <w:p w14:paraId="134100FF" w14:textId="77777777" w:rsidR="00E46C10" w:rsidRPr="001C1209" w:rsidRDefault="00E46C10" w:rsidP="00E46C10">
      <w:pPr>
        <w:pStyle w:val="NormalWeb"/>
        <w:spacing w:after="240" w:afterAutospacing="0"/>
        <w:rPr>
          <w:rFonts w:ascii="Arial" w:hAnsi="Arial" w:cs="Arial"/>
        </w:rPr>
      </w:pPr>
      <w:r w:rsidRPr="001C1209">
        <w:rPr>
          <w:rFonts w:ascii="Arial" w:hAnsi="Arial" w:cs="Arial"/>
        </w:rPr>
        <w:t>Date Adopted </w:t>
      </w:r>
      <w:r w:rsidRPr="001C1209">
        <w:rPr>
          <w:rStyle w:val="Strong"/>
          <w:rFonts w:ascii="Arial" w:hAnsi="Arial" w:cs="Arial"/>
        </w:rPr>
        <w:t>(</w:t>
      </w:r>
      <w:r w:rsidRPr="001C1209">
        <w:rPr>
          <w:rStyle w:val="Strong"/>
          <w:rFonts w:ascii="Arial" w:hAnsi="Arial" w:cs="Arial"/>
          <w:u w:val="single"/>
        </w:rPr>
        <w:t>Date</w:t>
      </w:r>
      <w:r w:rsidRPr="001C1209">
        <w:rPr>
          <w:rStyle w:val="Strong"/>
          <w:rFonts w:ascii="Arial" w:hAnsi="Arial" w:cs="Arial"/>
        </w:rPr>
        <w:t>)</w:t>
      </w:r>
    </w:p>
    <w:p w14:paraId="26A88875" w14:textId="2B28BF99" w:rsidR="00E46C10" w:rsidRPr="001C1209" w:rsidRDefault="00E46C10" w:rsidP="00E46C10">
      <w:pPr>
        <w:pStyle w:val="NormalWeb"/>
        <w:spacing w:after="240" w:afterAutospacing="0"/>
        <w:rPr>
          <w:rFonts w:ascii="Arial" w:hAnsi="Arial" w:cs="Arial"/>
        </w:rPr>
      </w:pPr>
      <w:r w:rsidRPr="001C1209">
        <w:rPr>
          <w:rFonts w:ascii="Arial" w:hAnsi="Arial" w:cs="Arial"/>
        </w:rPr>
        <w:t xml:space="preserve">Certified by </w:t>
      </w:r>
      <w:r w:rsidRPr="001C1209">
        <w:rPr>
          <w:rStyle w:val="Strong"/>
          <w:rFonts w:ascii="Arial" w:hAnsi="Arial" w:cs="Arial"/>
        </w:rPr>
        <w:t>(</w:t>
      </w:r>
      <w:r w:rsidRPr="001C1209">
        <w:rPr>
          <w:rStyle w:val="Strong"/>
          <w:rFonts w:ascii="Arial" w:hAnsi="Arial" w:cs="Arial"/>
          <w:u w:val="single"/>
        </w:rPr>
        <w:t>Name(s) and Signature(s)</w:t>
      </w:r>
      <w:r w:rsidRPr="001C1209">
        <w:rPr>
          <w:rStyle w:val="Strong"/>
          <w:rFonts w:ascii="Arial" w:hAnsi="Arial" w:cs="Arial"/>
        </w:rPr>
        <w:t>)</w:t>
      </w:r>
    </w:p>
    <w:p w14:paraId="0865CD68" w14:textId="77777777" w:rsidR="00EF7F77" w:rsidRDefault="00EF7F77">
      <w:pPr>
        <w:rPr>
          <w:rFonts w:eastAsia="Times New Roman" w:cs="Arial"/>
          <w:szCs w:val="24"/>
        </w:rPr>
      </w:pPr>
      <w:r>
        <w:rPr>
          <w:rFonts w:eastAsia="Times New Roman" w:cs="Arial"/>
          <w:szCs w:val="24"/>
        </w:rPr>
        <w:br w:type="page"/>
      </w:r>
    </w:p>
    <w:p w14:paraId="2F7CF630" w14:textId="78969202" w:rsidR="00EF7F77" w:rsidRPr="001C1209" w:rsidRDefault="00EF7F77" w:rsidP="001C1209">
      <w:pPr>
        <w:jc w:val="center"/>
        <w:rPr>
          <w:sz w:val="28"/>
          <w:szCs w:val="24"/>
        </w:rPr>
      </w:pPr>
      <w:r w:rsidRPr="001C1209">
        <w:rPr>
          <w:sz w:val="28"/>
          <w:szCs w:val="24"/>
          <w:highlight w:val="yellow"/>
        </w:rPr>
        <w:lastRenderedPageBreak/>
        <w:t xml:space="preserve">Option 2:  Resolution </w:t>
      </w:r>
      <w:r w:rsidR="00687D7D" w:rsidRPr="001C1209">
        <w:rPr>
          <w:sz w:val="28"/>
          <w:szCs w:val="24"/>
          <w:highlight w:val="yellow"/>
        </w:rPr>
        <w:t>T</w:t>
      </w:r>
      <w:r w:rsidRPr="001C1209">
        <w:rPr>
          <w:sz w:val="28"/>
          <w:szCs w:val="24"/>
          <w:highlight w:val="yellow"/>
        </w:rPr>
        <w:t xml:space="preserve">emplate for a </w:t>
      </w:r>
      <w:r w:rsidR="00687D7D" w:rsidRPr="001C1209">
        <w:rPr>
          <w:sz w:val="28"/>
          <w:szCs w:val="24"/>
          <w:highlight w:val="yellow"/>
        </w:rPr>
        <w:t>S</w:t>
      </w:r>
      <w:r w:rsidRPr="001C1209">
        <w:rPr>
          <w:sz w:val="28"/>
          <w:szCs w:val="24"/>
          <w:highlight w:val="yellow"/>
        </w:rPr>
        <w:t>pecific Regional Payment Program</w:t>
      </w:r>
    </w:p>
    <w:p w14:paraId="23C40F99" w14:textId="4F01D983" w:rsidR="00140504" w:rsidRPr="00E23FCD" w:rsidRDefault="00140504" w:rsidP="001C1209">
      <w:pPr>
        <w:pStyle w:val="NormalWeb"/>
        <w:spacing w:after="240" w:afterAutospacing="0"/>
        <w:jc w:val="center"/>
        <w:rPr>
          <w:rFonts w:ascii="Arial" w:hAnsi="Arial" w:cs="Arial"/>
        </w:rPr>
      </w:pPr>
      <w:r w:rsidRPr="00E23FCD">
        <w:rPr>
          <w:rStyle w:val="Strong"/>
          <w:rFonts w:ascii="Arial" w:hAnsi="Arial" w:cs="Arial"/>
        </w:rPr>
        <w:t>Resolution of the (</w:t>
      </w:r>
      <w:r w:rsidRPr="00E23FCD">
        <w:rPr>
          <w:rStyle w:val="Strong"/>
          <w:rFonts w:ascii="Arial" w:hAnsi="Arial" w:cs="Arial"/>
          <w:u w:val="single"/>
        </w:rPr>
        <w:t>Title of</w:t>
      </w:r>
      <w:r>
        <w:rPr>
          <w:rStyle w:val="Strong"/>
          <w:rFonts w:ascii="Arial" w:hAnsi="Arial" w:cs="Arial"/>
          <w:u w:val="single"/>
        </w:rPr>
        <w:t xml:space="preserve"> Lead Participant’s</w:t>
      </w:r>
      <w:r w:rsidRPr="00E23FCD">
        <w:rPr>
          <w:rStyle w:val="Strong"/>
          <w:rFonts w:ascii="Arial" w:hAnsi="Arial" w:cs="Arial"/>
          <w:u w:val="single"/>
        </w:rPr>
        <w:t xml:space="preserve"> Governing Body</w:t>
      </w:r>
      <w:r w:rsidRPr="00E23FCD">
        <w:rPr>
          <w:rStyle w:val="Strong"/>
          <w:rFonts w:ascii="Arial" w:hAnsi="Arial" w:cs="Arial"/>
        </w:rPr>
        <w:t xml:space="preserve">) authorizing submittal of </w:t>
      </w:r>
      <w:r>
        <w:rPr>
          <w:rStyle w:val="Strong"/>
          <w:rFonts w:ascii="Arial" w:hAnsi="Arial" w:cs="Arial"/>
        </w:rPr>
        <w:t xml:space="preserve">Regional </w:t>
      </w:r>
      <w:r w:rsidRPr="00E23FCD">
        <w:rPr>
          <w:rStyle w:val="Strong"/>
          <w:rFonts w:ascii="Arial" w:hAnsi="Arial" w:cs="Arial"/>
        </w:rPr>
        <w:t>Payment Program applications</w:t>
      </w:r>
      <w:r w:rsidR="00B95737">
        <w:rPr>
          <w:rStyle w:val="Strong"/>
          <w:rFonts w:ascii="Arial" w:hAnsi="Arial" w:cs="Arial"/>
        </w:rPr>
        <w:t xml:space="preserve"> </w:t>
      </w:r>
      <w:r w:rsidRPr="00E23FCD">
        <w:rPr>
          <w:rStyle w:val="Strong"/>
          <w:rFonts w:ascii="Arial" w:hAnsi="Arial" w:cs="Arial"/>
        </w:rPr>
        <w:t>and related authorizations</w:t>
      </w:r>
      <w:r>
        <w:rPr>
          <w:rFonts w:ascii="Arial" w:hAnsi="Arial" w:cs="Arial"/>
        </w:rPr>
        <w:t xml:space="preserve"> </w:t>
      </w:r>
      <w:r w:rsidRPr="00E23FCD">
        <w:rPr>
          <w:rStyle w:val="Strong"/>
          <w:rFonts w:ascii="Arial" w:hAnsi="Arial" w:cs="Arial"/>
        </w:rPr>
        <w:t xml:space="preserve">for </w:t>
      </w:r>
      <w:r w:rsidR="00333F1E">
        <w:rPr>
          <w:rStyle w:val="Strong"/>
          <w:rFonts w:ascii="Arial" w:hAnsi="Arial" w:cs="Arial"/>
        </w:rPr>
        <w:t>(</w:t>
      </w:r>
      <w:r w:rsidR="00333F1E" w:rsidRPr="001C1209">
        <w:rPr>
          <w:rStyle w:val="Strong"/>
          <w:rFonts w:ascii="Arial" w:hAnsi="Arial" w:cs="Arial"/>
          <w:u w:val="single"/>
        </w:rPr>
        <w:t>Name of</w:t>
      </w:r>
      <w:r w:rsidRPr="001C1209">
        <w:rPr>
          <w:rStyle w:val="Strong"/>
          <w:rFonts w:ascii="Arial" w:hAnsi="Arial" w:cs="Arial"/>
          <w:u w:val="single"/>
        </w:rPr>
        <w:t xml:space="preserve"> Payment Program</w:t>
      </w:r>
      <w:r w:rsidR="00333F1E">
        <w:rPr>
          <w:rStyle w:val="Strong"/>
          <w:rFonts w:ascii="Arial" w:hAnsi="Arial" w:cs="Arial"/>
        </w:rPr>
        <w:t>)</w:t>
      </w:r>
    </w:p>
    <w:p w14:paraId="7AE5B233" w14:textId="77777777" w:rsidR="00EF7F77" w:rsidRPr="00010C8D" w:rsidRDefault="00EF7F77" w:rsidP="00EF7F77"/>
    <w:p w14:paraId="58F259BE" w14:textId="210EF8EC" w:rsidR="00EF7F77" w:rsidRPr="007C75E5" w:rsidRDefault="00EF7F77" w:rsidP="487B0411">
      <w:pPr>
        <w:rPr>
          <w:rFonts w:cs="Arial"/>
        </w:rPr>
      </w:pPr>
      <w:proofErr w:type="gramStart"/>
      <w:r w:rsidRPr="487B0411">
        <w:rPr>
          <w:rStyle w:val="Strong"/>
        </w:rPr>
        <w:t>Whereas</w:t>
      </w:r>
      <w:r w:rsidRPr="487B0411">
        <w:rPr>
          <w:rStyle w:val="ui-provider"/>
        </w:rPr>
        <w:t>,</w:t>
      </w:r>
      <w:proofErr w:type="gramEnd"/>
      <w:r w:rsidRPr="487B0411">
        <w:rPr>
          <w:rStyle w:val="ui-provider"/>
        </w:rPr>
        <w:t xml:space="preserve"> the California Public Resources Code authorizes the Department of Resources Recycling and Recovery (CalRecycle) to </w:t>
      </w:r>
      <w:r w:rsidR="00707F8B" w:rsidRPr="487B0411">
        <w:rPr>
          <w:rStyle w:val="ui-provider"/>
        </w:rPr>
        <w:t>administer</w:t>
      </w:r>
      <w:r w:rsidRPr="487B0411">
        <w:rPr>
          <w:rStyle w:val="ui-provider"/>
        </w:rPr>
        <w:t xml:space="preserve"> various </w:t>
      </w:r>
      <w:r w:rsidR="6824FF3D" w:rsidRPr="487B0411">
        <w:rPr>
          <w:rStyle w:val="ui-provider"/>
        </w:rPr>
        <w:t>P</w:t>
      </w:r>
      <w:r w:rsidRPr="487B0411">
        <w:rPr>
          <w:rStyle w:val="ui-provider"/>
        </w:rPr>
        <w:t xml:space="preserve">ayment </w:t>
      </w:r>
      <w:r w:rsidR="05F626F5" w:rsidRPr="487B0411">
        <w:rPr>
          <w:rStyle w:val="ui-provider"/>
        </w:rPr>
        <w:t>P</w:t>
      </w:r>
      <w:r w:rsidRPr="487B0411">
        <w:rPr>
          <w:rStyle w:val="ui-provider"/>
        </w:rPr>
        <w:t>rograms; and</w:t>
      </w:r>
    </w:p>
    <w:p w14:paraId="6469BABE" w14:textId="77777777" w:rsidR="00EF7F77" w:rsidRDefault="00EF7F77" w:rsidP="00EF7F77">
      <w:pPr>
        <w:rPr>
          <w:rFonts w:cs="Arial"/>
          <w:szCs w:val="24"/>
        </w:rPr>
      </w:pPr>
    </w:p>
    <w:p w14:paraId="472DFA5E" w14:textId="30F779CF" w:rsidR="00EF7F77" w:rsidRPr="007C75E5" w:rsidRDefault="00EF7F77" w:rsidP="487B0411">
      <w:pPr>
        <w:rPr>
          <w:rFonts w:cs="Arial"/>
        </w:rPr>
      </w:pPr>
      <w:r w:rsidRPr="487B0411">
        <w:rPr>
          <w:rFonts w:cs="Arial"/>
          <w:b/>
          <w:bCs/>
        </w:rPr>
        <w:t>Whereas</w:t>
      </w:r>
      <w:r w:rsidRPr="487B0411">
        <w:rPr>
          <w:rFonts w:cs="Arial"/>
        </w:rPr>
        <w:t>, in furtherance of this authority</w:t>
      </w:r>
      <w:r w:rsidR="00FA3CB1" w:rsidRPr="487B0411">
        <w:rPr>
          <w:rFonts w:cs="Arial"/>
        </w:rPr>
        <w:t>,</w:t>
      </w:r>
      <w:r w:rsidRPr="487B0411">
        <w:rPr>
          <w:rFonts w:cs="Arial"/>
        </w:rPr>
        <w:t xml:space="preserve"> CalRecycle is required to establish procedures governing the administration of the </w:t>
      </w:r>
      <w:r w:rsidR="7247133B" w:rsidRPr="487B0411">
        <w:rPr>
          <w:rFonts w:cs="Arial"/>
        </w:rPr>
        <w:t>P</w:t>
      </w:r>
      <w:r w:rsidRPr="487B0411">
        <w:rPr>
          <w:rFonts w:cs="Arial"/>
        </w:rPr>
        <w:t xml:space="preserve">ayment </w:t>
      </w:r>
      <w:r w:rsidR="2A238137" w:rsidRPr="487B0411">
        <w:rPr>
          <w:rFonts w:cs="Arial"/>
        </w:rPr>
        <w:t>P</w:t>
      </w:r>
      <w:r w:rsidRPr="487B0411">
        <w:rPr>
          <w:rFonts w:cs="Arial"/>
        </w:rPr>
        <w:t>rograms; and</w:t>
      </w:r>
    </w:p>
    <w:p w14:paraId="49EABED7" w14:textId="77777777" w:rsidR="00EF7F77" w:rsidRDefault="00EF7F77" w:rsidP="00EF7F77">
      <w:pPr>
        <w:contextualSpacing/>
        <w:rPr>
          <w:rFonts w:eastAsia="Times New Roman" w:cs="Arial"/>
          <w:szCs w:val="24"/>
        </w:rPr>
      </w:pPr>
    </w:p>
    <w:p w14:paraId="4DA81E03" w14:textId="37B69B5F" w:rsidR="00EF7F77" w:rsidRPr="00010C8D" w:rsidRDefault="00EF7F77" w:rsidP="00EF7F77">
      <w:pPr>
        <w:contextualSpacing/>
        <w:rPr>
          <w:rFonts w:eastAsia="Times New Roman" w:cs="Arial"/>
          <w:szCs w:val="24"/>
        </w:rPr>
      </w:pPr>
      <w:proofErr w:type="gramStart"/>
      <w:r w:rsidRPr="00E23FCD">
        <w:rPr>
          <w:rFonts w:eastAsia="Times New Roman" w:cs="Arial"/>
          <w:b/>
          <w:bCs/>
          <w:szCs w:val="24"/>
        </w:rPr>
        <w:t>Whereas</w:t>
      </w:r>
      <w:r w:rsidRPr="00010C8D">
        <w:rPr>
          <w:rFonts w:eastAsia="Times New Roman" w:cs="Arial"/>
          <w:szCs w:val="24"/>
        </w:rPr>
        <w:t>,</w:t>
      </w:r>
      <w:proofErr w:type="gramEnd"/>
      <w:r w:rsidRPr="00010C8D">
        <w:rPr>
          <w:rFonts w:eastAsia="Times New Roman" w:cs="Arial"/>
          <w:szCs w:val="24"/>
        </w:rPr>
        <w:t xml:space="preserve"> the </w:t>
      </w:r>
      <w:r w:rsidR="00441A18">
        <w:rPr>
          <w:rStyle w:val="Strong"/>
          <w:rFonts w:cs="Arial"/>
        </w:rPr>
        <w:t>(</w:t>
      </w:r>
      <w:r w:rsidR="00441A18" w:rsidRPr="00A94446">
        <w:rPr>
          <w:rStyle w:val="Strong"/>
          <w:rFonts w:cs="Arial"/>
          <w:u w:val="single"/>
        </w:rPr>
        <w:t>Name of Payment Program</w:t>
      </w:r>
      <w:r w:rsidR="00441A18">
        <w:rPr>
          <w:rStyle w:val="Strong"/>
          <w:rFonts w:cs="Arial"/>
        </w:rPr>
        <w:t>)</w:t>
      </w:r>
      <w:r w:rsidR="00441A18" w:rsidRPr="00E23FCD">
        <w:rPr>
          <w:rStyle w:val="Strong"/>
          <w:rFonts w:cs="Arial"/>
        </w:rPr>
        <w:t xml:space="preserve"> </w:t>
      </w:r>
      <w:r w:rsidRPr="00010C8D">
        <w:rPr>
          <w:rFonts w:eastAsia="Times New Roman" w:cs="Arial"/>
          <w:szCs w:val="24"/>
        </w:rPr>
        <w:t>allows regional participation; and</w:t>
      </w:r>
    </w:p>
    <w:p w14:paraId="4594461C" w14:textId="77777777" w:rsidR="00EF7F77" w:rsidRPr="00010C8D" w:rsidRDefault="00EF7F77" w:rsidP="00EF7F77">
      <w:pPr>
        <w:contextualSpacing/>
        <w:rPr>
          <w:rFonts w:eastAsia="Times New Roman" w:cs="Arial"/>
          <w:szCs w:val="24"/>
        </w:rPr>
      </w:pPr>
    </w:p>
    <w:p w14:paraId="64528506" w14:textId="5F3B6EBD" w:rsidR="00EF7F77" w:rsidRPr="00010C8D" w:rsidRDefault="00EF7F77" w:rsidP="487B0411">
      <w:pPr>
        <w:contextualSpacing/>
        <w:rPr>
          <w:rFonts w:eastAsia="Times New Roman" w:cs="Arial"/>
        </w:rPr>
      </w:pPr>
      <w:proofErr w:type="gramStart"/>
      <w:r w:rsidRPr="487B0411">
        <w:rPr>
          <w:rFonts w:eastAsia="Times New Roman" w:cs="Arial"/>
          <w:b/>
          <w:bCs/>
        </w:rPr>
        <w:t>Whereas</w:t>
      </w:r>
      <w:r w:rsidRPr="487B0411">
        <w:rPr>
          <w:rFonts w:eastAsia="Times New Roman" w:cs="Arial"/>
        </w:rPr>
        <w:t>,</w:t>
      </w:r>
      <w:proofErr w:type="gramEnd"/>
      <w:r w:rsidRPr="487B0411">
        <w:rPr>
          <w:rFonts w:eastAsia="Times New Roman" w:cs="Arial"/>
        </w:rPr>
        <w:t xml:space="preserve"> </w:t>
      </w:r>
      <w:proofErr w:type="spellStart"/>
      <w:r w:rsidRPr="487B0411">
        <w:rPr>
          <w:rFonts w:eastAsia="Times New Roman" w:cs="Arial"/>
        </w:rPr>
        <w:t>CalRecycle’s</w:t>
      </w:r>
      <w:proofErr w:type="spellEnd"/>
      <w:r w:rsidRPr="487B0411">
        <w:rPr>
          <w:rFonts w:eastAsia="Times New Roman" w:cs="Arial"/>
        </w:rPr>
        <w:t xml:space="preserve"> procedures for administering payment programs require, among other things, a </w:t>
      </w:r>
      <w:r w:rsidR="00884470" w:rsidRPr="487B0411">
        <w:rPr>
          <w:rFonts w:eastAsia="Times New Roman" w:cs="Arial"/>
        </w:rPr>
        <w:t>Lead Participant’s</w:t>
      </w:r>
      <w:r w:rsidRPr="487B0411">
        <w:rPr>
          <w:rFonts w:eastAsia="Times New Roman" w:cs="Arial"/>
        </w:rPr>
        <w:t xml:space="preserve"> governing body to declare by resolution certain authorizations related to the administration of the </w:t>
      </w:r>
      <w:r w:rsidR="58C4B68E" w:rsidRPr="487B0411">
        <w:rPr>
          <w:rFonts w:eastAsia="Times New Roman" w:cs="Arial"/>
        </w:rPr>
        <w:t>P</w:t>
      </w:r>
      <w:r w:rsidRPr="487B0411">
        <w:rPr>
          <w:rFonts w:eastAsia="Times New Roman" w:cs="Arial"/>
        </w:rPr>
        <w:t xml:space="preserve">ayment </w:t>
      </w:r>
      <w:r w:rsidR="0E34AA35" w:rsidRPr="487B0411">
        <w:rPr>
          <w:rFonts w:eastAsia="Times New Roman" w:cs="Arial"/>
        </w:rPr>
        <w:t>P</w:t>
      </w:r>
      <w:r w:rsidRPr="487B0411">
        <w:rPr>
          <w:rFonts w:eastAsia="Times New Roman" w:cs="Arial"/>
        </w:rPr>
        <w:t>rogram.</w:t>
      </w:r>
    </w:p>
    <w:p w14:paraId="4CC623C0" w14:textId="77777777" w:rsidR="00EF7F77" w:rsidRPr="00010C8D" w:rsidRDefault="00EF7F77" w:rsidP="00EF7F77">
      <w:pPr>
        <w:contextualSpacing/>
        <w:rPr>
          <w:rFonts w:eastAsia="Times New Roman" w:cs="Arial"/>
          <w:szCs w:val="24"/>
        </w:rPr>
      </w:pPr>
    </w:p>
    <w:p w14:paraId="76515C91" w14:textId="56D3F7DF" w:rsidR="00915652" w:rsidRDefault="00EF7F77" w:rsidP="00EF7F77">
      <w:pPr>
        <w:contextualSpacing/>
        <w:rPr>
          <w:rStyle w:val="ui-provider"/>
        </w:rPr>
      </w:pPr>
      <w:r>
        <w:rPr>
          <w:rStyle w:val="Strong"/>
        </w:rPr>
        <w:t xml:space="preserve">Now, therefore, </w:t>
      </w:r>
      <w:proofErr w:type="gramStart"/>
      <w:r>
        <w:rPr>
          <w:rStyle w:val="Strong"/>
        </w:rPr>
        <w:t>be it</w:t>
      </w:r>
      <w:proofErr w:type="gramEnd"/>
      <w:r>
        <w:rPr>
          <w:rStyle w:val="Strong"/>
        </w:rPr>
        <w:t xml:space="preserve"> resolved </w:t>
      </w:r>
      <w:r>
        <w:rPr>
          <w:rStyle w:val="ui-provider"/>
        </w:rPr>
        <w:t xml:space="preserve">that the </w:t>
      </w:r>
      <w:r>
        <w:rPr>
          <w:rStyle w:val="Strong"/>
        </w:rPr>
        <w:t>(</w:t>
      </w:r>
      <w:r w:rsidR="00EB1F00" w:rsidRPr="00E23FCD">
        <w:rPr>
          <w:rStyle w:val="Strong"/>
          <w:rFonts w:cs="Arial"/>
          <w:u w:val="single"/>
        </w:rPr>
        <w:t>Title of</w:t>
      </w:r>
      <w:r w:rsidR="00EB1F00">
        <w:rPr>
          <w:rStyle w:val="Strong"/>
          <w:rFonts w:cs="Arial"/>
          <w:u w:val="single"/>
        </w:rPr>
        <w:t xml:space="preserve"> Lead Participant’s</w:t>
      </w:r>
      <w:r w:rsidR="00EB1F00" w:rsidRPr="00E23FCD">
        <w:rPr>
          <w:rStyle w:val="Strong"/>
          <w:rFonts w:cs="Arial"/>
          <w:u w:val="single"/>
        </w:rPr>
        <w:t xml:space="preserve"> Governing Body</w:t>
      </w:r>
      <w:r w:rsidR="00EB1F00" w:rsidRPr="00E23FCD">
        <w:rPr>
          <w:rStyle w:val="Strong"/>
          <w:rFonts w:cs="Arial"/>
        </w:rPr>
        <w:t xml:space="preserve">) </w:t>
      </w:r>
      <w:r>
        <w:rPr>
          <w:rStyle w:val="ui-provider"/>
        </w:rPr>
        <w:t xml:space="preserve">authorizes </w:t>
      </w:r>
      <w:r>
        <w:rPr>
          <w:rStyle w:val="Strong"/>
        </w:rPr>
        <w:t>(</w:t>
      </w:r>
      <w:r>
        <w:rPr>
          <w:rStyle w:val="Strong"/>
          <w:u w:val="single"/>
        </w:rPr>
        <w:t>Name of Lead Participant</w:t>
      </w:r>
      <w:r>
        <w:rPr>
          <w:rStyle w:val="Strong"/>
        </w:rPr>
        <w:t>)</w:t>
      </w:r>
      <w:r>
        <w:rPr>
          <w:rStyle w:val="ui-provider"/>
        </w:rPr>
        <w:t xml:space="preserve"> to submit a</w:t>
      </w:r>
      <w:r w:rsidR="00915652">
        <w:rPr>
          <w:rStyle w:val="Strong"/>
        </w:rPr>
        <w:t xml:space="preserve"> (</w:t>
      </w:r>
      <w:r w:rsidR="00915652">
        <w:rPr>
          <w:rStyle w:val="Strong"/>
          <w:u w:val="single"/>
        </w:rPr>
        <w:t>Name of Payment Program</w:t>
      </w:r>
      <w:r w:rsidR="00915652">
        <w:rPr>
          <w:rStyle w:val="Strong"/>
        </w:rPr>
        <w:t xml:space="preserve">) </w:t>
      </w:r>
      <w:r w:rsidR="00915652">
        <w:rPr>
          <w:rStyle w:val="ui-provider"/>
        </w:rPr>
        <w:t xml:space="preserve">Regional </w:t>
      </w:r>
      <w:r w:rsidR="00B00E30">
        <w:rPr>
          <w:rStyle w:val="ui-provider"/>
        </w:rPr>
        <w:t>a</w:t>
      </w:r>
      <w:r w:rsidR="00915652">
        <w:rPr>
          <w:rStyle w:val="ui-provider"/>
        </w:rPr>
        <w:t xml:space="preserve">pplication </w:t>
      </w:r>
      <w:r w:rsidR="00170E11">
        <w:rPr>
          <w:rStyle w:val="ui-provider"/>
        </w:rPr>
        <w:t>on behalf of</w:t>
      </w:r>
      <w:r w:rsidR="00915652">
        <w:rPr>
          <w:rStyle w:val="ui-provider"/>
        </w:rPr>
        <w:t xml:space="preserve"> itself as Lead Participant and all Non-Lead Participants.</w:t>
      </w:r>
    </w:p>
    <w:p w14:paraId="54670377" w14:textId="77777777" w:rsidR="00EF7F77" w:rsidRDefault="00EF7F77" w:rsidP="00EF7F77">
      <w:pPr>
        <w:contextualSpacing/>
        <w:rPr>
          <w:rFonts w:eastAsia="Times New Roman" w:cs="Arial"/>
          <w:szCs w:val="24"/>
        </w:rPr>
      </w:pPr>
    </w:p>
    <w:p w14:paraId="0EFCCB65" w14:textId="363A5C88" w:rsidR="00EF7F77" w:rsidRDefault="00EF7F77" w:rsidP="00EF7F77">
      <w:pPr>
        <w:contextualSpacing/>
        <w:rPr>
          <w:rFonts w:eastAsia="Times New Roman" w:cs="Arial"/>
          <w:szCs w:val="24"/>
        </w:rPr>
      </w:pPr>
      <w:r>
        <w:rPr>
          <w:rStyle w:val="Strong"/>
        </w:rPr>
        <w:t>Be it further resolved</w:t>
      </w:r>
      <w:r>
        <w:rPr>
          <w:rStyle w:val="ui-provider"/>
        </w:rPr>
        <w:t xml:space="preserve"> that the Signature Authorities identified </w:t>
      </w:r>
      <w:proofErr w:type="gramStart"/>
      <w:r>
        <w:rPr>
          <w:rStyle w:val="ui-provider"/>
        </w:rPr>
        <w:t>below,</w:t>
      </w:r>
      <w:proofErr w:type="gramEnd"/>
      <w:r>
        <w:rPr>
          <w:rStyle w:val="ui-provider"/>
        </w:rPr>
        <w:t xml:space="preserve"> are hereby authorized to determine and submit a list of the Non-Lead Participants in accordance with CalRecycle requirements.</w:t>
      </w:r>
    </w:p>
    <w:p w14:paraId="13138908" w14:textId="77777777" w:rsidR="00EF7F77" w:rsidRPr="00010C8D" w:rsidRDefault="00EF7F77" w:rsidP="00EF7F77">
      <w:pPr>
        <w:contextualSpacing/>
        <w:rPr>
          <w:rFonts w:eastAsia="Times New Roman" w:cs="Arial"/>
          <w:szCs w:val="24"/>
        </w:rPr>
      </w:pPr>
    </w:p>
    <w:p w14:paraId="6F7CB93E" w14:textId="0965CA94" w:rsidR="00EF7F77" w:rsidRPr="00010C8D" w:rsidRDefault="00EF7F77" w:rsidP="00EF7F77">
      <w:pPr>
        <w:contextualSpacing/>
        <w:rPr>
          <w:rFonts w:eastAsia="Times New Roman" w:cs="Arial"/>
          <w:szCs w:val="24"/>
        </w:rPr>
      </w:pPr>
      <w:r w:rsidRPr="00E23FCD">
        <w:rPr>
          <w:rFonts w:eastAsia="Times New Roman" w:cs="Arial"/>
          <w:b/>
          <w:bCs/>
          <w:szCs w:val="24"/>
        </w:rPr>
        <w:t>Be it further resolved</w:t>
      </w:r>
      <w:r w:rsidRPr="00010C8D">
        <w:rPr>
          <w:rFonts w:eastAsia="Times New Roman" w:cs="Arial"/>
          <w:szCs w:val="24"/>
        </w:rPr>
        <w:t xml:space="preserve"> that the </w:t>
      </w:r>
      <w:r w:rsidRPr="001C1209">
        <w:rPr>
          <w:rFonts w:eastAsia="Times New Roman" w:cs="Arial"/>
          <w:b/>
          <w:bCs/>
          <w:szCs w:val="24"/>
        </w:rPr>
        <w:t>(</w:t>
      </w:r>
      <w:r w:rsidRPr="00010C8D">
        <w:rPr>
          <w:rFonts w:eastAsia="Times New Roman" w:cs="Arial"/>
          <w:b/>
          <w:bCs/>
          <w:szCs w:val="24"/>
          <w:u w:val="single"/>
        </w:rPr>
        <w:t>Job Title</w:t>
      </w:r>
      <w:r>
        <w:rPr>
          <w:rFonts w:eastAsia="Times New Roman" w:cs="Arial"/>
          <w:b/>
          <w:bCs/>
          <w:szCs w:val="24"/>
          <w:u w:val="single"/>
        </w:rPr>
        <w:t>(s)</w:t>
      </w:r>
      <w:r w:rsidRPr="001C1209">
        <w:rPr>
          <w:rFonts w:eastAsia="Times New Roman" w:cs="Arial"/>
          <w:b/>
          <w:bCs/>
          <w:szCs w:val="24"/>
        </w:rPr>
        <w:t>)</w:t>
      </w:r>
      <w:r w:rsidRPr="00010C8D">
        <w:rPr>
          <w:rFonts w:eastAsia="Times New Roman" w:cs="Arial"/>
          <w:szCs w:val="24"/>
        </w:rPr>
        <w:t xml:space="preserve">, or </w:t>
      </w:r>
      <w:r>
        <w:rPr>
          <w:rFonts w:eastAsia="Times New Roman" w:cs="Arial"/>
          <w:szCs w:val="24"/>
        </w:rPr>
        <w:t xml:space="preserve">their </w:t>
      </w:r>
      <w:proofErr w:type="gramStart"/>
      <w:r w:rsidRPr="00010C8D">
        <w:rPr>
          <w:rFonts w:eastAsia="Times New Roman" w:cs="Arial"/>
          <w:szCs w:val="24"/>
        </w:rPr>
        <w:t>designee</w:t>
      </w:r>
      <w:proofErr w:type="gramEnd"/>
      <w:r w:rsidRPr="00010C8D">
        <w:rPr>
          <w:rFonts w:eastAsia="Times New Roman" w:cs="Arial"/>
          <w:szCs w:val="24"/>
        </w:rPr>
        <w:t xml:space="preserve">, </w:t>
      </w:r>
      <w:r>
        <w:rPr>
          <w:rFonts w:eastAsia="Times New Roman" w:cs="Arial"/>
          <w:szCs w:val="24"/>
        </w:rPr>
        <w:t>are</w:t>
      </w:r>
      <w:r w:rsidRPr="00010C8D">
        <w:rPr>
          <w:rFonts w:eastAsia="Times New Roman" w:cs="Arial"/>
          <w:szCs w:val="24"/>
        </w:rPr>
        <w:t xml:space="preserve"> hereby authorized as</w:t>
      </w:r>
      <w:r>
        <w:rPr>
          <w:rFonts w:eastAsia="Times New Roman" w:cs="Arial"/>
          <w:szCs w:val="24"/>
        </w:rPr>
        <w:t xml:space="preserve"> </w:t>
      </w:r>
      <w:r w:rsidRPr="00010C8D">
        <w:rPr>
          <w:rFonts w:eastAsia="Times New Roman" w:cs="Arial"/>
          <w:szCs w:val="24"/>
        </w:rPr>
        <w:t>Signature Authority</w:t>
      </w:r>
      <w:r>
        <w:rPr>
          <w:rFonts w:eastAsia="Times New Roman" w:cs="Arial"/>
          <w:szCs w:val="24"/>
        </w:rPr>
        <w:t xml:space="preserve"> </w:t>
      </w:r>
      <w:r w:rsidRPr="00010C8D">
        <w:rPr>
          <w:rFonts w:eastAsia="Times New Roman" w:cs="Arial"/>
          <w:szCs w:val="24"/>
        </w:rPr>
        <w:t xml:space="preserve">to execute </w:t>
      </w:r>
      <w:r w:rsidR="00717EC2" w:rsidRPr="5BE7EEF8">
        <w:rPr>
          <w:rFonts w:eastAsia="Times New Roman" w:cs="Arial"/>
          <w:szCs w:val="24"/>
          <w:lang w:val="en"/>
        </w:rPr>
        <w:t xml:space="preserve">on behalf of </w:t>
      </w:r>
      <w:r w:rsidR="00717EC2" w:rsidRPr="0082254E">
        <w:rPr>
          <w:rFonts w:eastAsia="Times New Roman" w:cs="Arial"/>
          <w:szCs w:val="24"/>
          <w:lang w:val="en"/>
        </w:rPr>
        <w:t>all participants</w:t>
      </w:r>
      <w:r w:rsidR="00717EC2" w:rsidRPr="5BE7EEF8">
        <w:rPr>
          <w:rFonts w:eastAsia="Times New Roman" w:cs="Arial"/>
          <w:szCs w:val="24"/>
          <w:lang w:val="en"/>
        </w:rPr>
        <w:t xml:space="preserve"> </w:t>
      </w:r>
      <w:r w:rsidRPr="00010C8D">
        <w:rPr>
          <w:rFonts w:eastAsia="Times New Roman" w:cs="Arial"/>
          <w:szCs w:val="24"/>
        </w:rPr>
        <w:t xml:space="preserve">all documents necessary to implement and </w:t>
      </w:r>
      <w:r w:rsidR="00276604">
        <w:rPr>
          <w:rFonts w:eastAsia="Times New Roman" w:cs="Arial"/>
          <w:szCs w:val="24"/>
        </w:rPr>
        <w:t>close</w:t>
      </w:r>
      <w:r w:rsidR="00F55A1E">
        <w:rPr>
          <w:rFonts w:eastAsia="Times New Roman" w:cs="Arial"/>
          <w:szCs w:val="24"/>
        </w:rPr>
        <w:t xml:space="preserve"> </w:t>
      </w:r>
      <w:r w:rsidR="00276604">
        <w:rPr>
          <w:rFonts w:eastAsia="Times New Roman" w:cs="Arial"/>
          <w:szCs w:val="24"/>
        </w:rPr>
        <w:t>out</w:t>
      </w:r>
      <w:r w:rsidR="00F55A1E">
        <w:rPr>
          <w:rFonts w:eastAsia="Times New Roman" w:cs="Arial"/>
          <w:szCs w:val="24"/>
        </w:rPr>
        <w:t xml:space="preserve"> the program</w:t>
      </w:r>
      <w:r w:rsidR="001C1209">
        <w:rPr>
          <w:rFonts w:eastAsia="Times New Roman" w:cs="Arial"/>
          <w:szCs w:val="24"/>
        </w:rPr>
        <w:t>.</w:t>
      </w:r>
    </w:p>
    <w:p w14:paraId="1EDB685A" w14:textId="77777777" w:rsidR="00EF7F77" w:rsidRPr="00010C8D" w:rsidRDefault="00EF7F77" w:rsidP="00EF7F77">
      <w:pPr>
        <w:contextualSpacing/>
        <w:rPr>
          <w:rFonts w:eastAsia="Times New Roman" w:cs="Arial"/>
          <w:szCs w:val="24"/>
        </w:rPr>
      </w:pPr>
    </w:p>
    <w:p w14:paraId="623EFCAA" w14:textId="3049A146" w:rsidR="00EF7F77" w:rsidRDefault="00EF7F77" w:rsidP="487B0411">
      <w:pPr>
        <w:rPr>
          <w:rFonts w:eastAsia="Times New Roman" w:cs="Arial"/>
          <w:u w:val="single"/>
        </w:rPr>
      </w:pPr>
      <w:r w:rsidRPr="487B0411">
        <w:rPr>
          <w:rStyle w:val="Strong"/>
        </w:rPr>
        <w:t>Be it further resolved</w:t>
      </w:r>
      <w:r w:rsidRPr="487B0411">
        <w:rPr>
          <w:rStyle w:val="ui-provider"/>
        </w:rPr>
        <w:t xml:space="preserve"> that th</w:t>
      </w:r>
      <w:r w:rsidR="0076202D" w:rsidRPr="487B0411">
        <w:rPr>
          <w:rStyle w:val="ui-provider"/>
        </w:rPr>
        <w:t>ese</w:t>
      </w:r>
      <w:r w:rsidRPr="487B0411">
        <w:rPr>
          <w:rStyle w:val="ui-provider"/>
        </w:rPr>
        <w:t xml:space="preserve"> authorization</w:t>
      </w:r>
      <w:r w:rsidR="0076202D" w:rsidRPr="487B0411">
        <w:rPr>
          <w:rStyle w:val="ui-provider"/>
        </w:rPr>
        <w:t>s</w:t>
      </w:r>
      <w:r w:rsidRPr="487B0411">
        <w:rPr>
          <w:rStyle w:val="ui-provider"/>
        </w:rPr>
        <w:t xml:space="preserve"> </w:t>
      </w:r>
      <w:r w:rsidR="0076202D" w:rsidRPr="487B0411">
        <w:rPr>
          <w:rStyle w:val="ui-provider"/>
        </w:rPr>
        <w:t>are</w:t>
      </w:r>
      <w:r w:rsidRPr="487B0411">
        <w:rPr>
          <w:rStyle w:val="ui-provider"/>
        </w:rPr>
        <w:t xml:space="preserve"> effective until</w:t>
      </w:r>
      <w:r w:rsidRPr="487B0411">
        <w:rPr>
          <w:rStyle w:val="Strong"/>
        </w:rPr>
        <w:t> </w:t>
      </w:r>
      <w:r w:rsidRPr="487B0411">
        <w:rPr>
          <w:rStyle w:val="ui-provider"/>
        </w:rPr>
        <w:t>rescinded by this governing body.</w:t>
      </w:r>
    </w:p>
    <w:p w14:paraId="0152EC69" w14:textId="10348295" w:rsidR="487B0411" w:rsidRDefault="487B0411" w:rsidP="487B0411">
      <w:pPr>
        <w:rPr>
          <w:rStyle w:val="ui-provider"/>
        </w:rPr>
      </w:pPr>
    </w:p>
    <w:p w14:paraId="1AB6EF5D" w14:textId="16554D4D" w:rsidR="487B0411" w:rsidRDefault="487B0411" w:rsidP="487B0411">
      <w:pPr>
        <w:rPr>
          <w:rStyle w:val="ui-provider"/>
        </w:rPr>
      </w:pPr>
    </w:p>
    <w:p w14:paraId="256FF9E6" w14:textId="77777777" w:rsidR="00EF7F77" w:rsidRPr="00E23FCD" w:rsidRDefault="00EF7F77" w:rsidP="00EF7F77">
      <w:pPr>
        <w:pStyle w:val="NormalWeb"/>
        <w:spacing w:after="240" w:afterAutospacing="0"/>
        <w:rPr>
          <w:rFonts w:ascii="Arial" w:hAnsi="Arial" w:cs="Arial"/>
        </w:rPr>
      </w:pPr>
      <w:r w:rsidRPr="00E23FCD">
        <w:rPr>
          <w:rFonts w:ascii="Arial" w:hAnsi="Arial" w:cs="Arial"/>
        </w:rPr>
        <w:t>Date Adopted </w:t>
      </w:r>
      <w:r w:rsidRPr="00E23FCD">
        <w:rPr>
          <w:rStyle w:val="Strong"/>
          <w:rFonts w:ascii="Arial" w:hAnsi="Arial" w:cs="Arial"/>
        </w:rPr>
        <w:t>(</w:t>
      </w:r>
      <w:r w:rsidRPr="00E23FCD">
        <w:rPr>
          <w:rStyle w:val="Strong"/>
          <w:rFonts w:ascii="Arial" w:hAnsi="Arial" w:cs="Arial"/>
          <w:u w:val="single"/>
        </w:rPr>
        <w:t>Date</w:t>
      </w:r>
      <w:r w:rsidRPr="00E23FCD">
        <w:rPr>
          <w:rStyle w:val="Strong"/>
          <w:rFonts w:ascii="Arial" w:hAnsi="Arial" w:cs="Arial"/>
        </w:rPr>
        <w:t>)</w:t>
      </w:r>
    </w:p>
    <w:p w14:paraId="3646509B" w14:textId="1E23BC6B" w:rsidR="00967C01" w:rsidRPr="00F34DD9" w:rsidRDefault="00EF7F77" w:rsidP="00F34DD9">
      <w:pPr>
        <w:pStyle w:val="NormalWeb"/>
        <w:spacing w:after="240" w:afterAutospacing="0"/>
        <w:rPr>
          <w:rFonts w:ascii="Arial" w:hAnsi="Arial" w:cs="Arial"/>
        </w:rPr>
      </w:pPr>
      <w:r w:rsidRPr="00E23FCD">
        <w:rPr>
          <w:rFonts w:ascii="Arial" w:hAnsi="Arial" w:cs="Arial"/>
        </w:rPr>
        <w:t xml:space="preserve">Certified by </w:t>
      </w:r>
      <w:r w:rsidRPr="00E23FCD">
        <w:rPr>
          <w:rStyle w:val="Strong"/>
          <w:rFonts w:ascii="Arial" w:hAnsi="Arial" w:cs="Arial"/>
        </w:rPr>
        <w:t>(</w:t>
      </w:r>
      <w:r w:rsidRPr="00E23FCD">
        <w:rPr>
          <w:rStyle w:val="Strong"/>
          <w:rFonts w:ascii="Arial" w:hAnsi="Arial" w:cs="Arial"/>
          <w:u w:val="single"/>
        </w:rPr>
        <w:t>Name(s) and Signature(s)</w:t>
      </w:r>
      <w:r w:rsidRPr="00E23FCD">
        <w:rPr>
          <w:rStyle w:val="Strong"/>
          <w:rFonts w:ascii="Arial" w:hAnsi="Arial" w:cs="Arial"/>
        </w:rPr>
        <w:t>)</w:t>
      </w:r>
    </w:p>
    <w:sectPr w:rsidR="00967C01" w:rsidRPr="00F34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A73EE"/>
    <w:multiLevelType w:val="hybridMultilevel"/>
    <w:tmpl w:val="9AC05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6E69FA"/>
    <w:multiLevelType w:val="hybridMultilevel"/>
    <w:tmpl w:val="DC3A52A6"/>
    <w:lvl w:ilvl="0" w:tplc="5F6288C2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2D8A5532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AD5AED"/>
    <w:multiLevelType w:val="hybridMultilevel"/>
    <w:tmpl w:val="108E8F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462259">
    <w:abstractNumId w:val="0"/>
  </w:num>
  <w:num w:numId="2" w16cid:durableId="36517202">
    <w:abstractNumId w:val="1"/>
  </w:num>
  <w:num w:numId="3" w16cid:durableId="946694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5B9"/>
    <w:rsid w:val="00010696"/>
    <w:rsid w:val="00010C8D"/>
    <w:rsid w:val="000142C0"/>
    <w:rsid w:val="000169AE"/>
    <w:rsid w:val="000214B9"/>
    <w:rsid w:val="00050DD1"/>
    <w:rsid w:val="00065B4E"/>
    <w:rsid w:val="00073CEB"/>
    <w:rsid w:val="00081C30"/>
    <w:rsid w:val="00085FAF"/>
    <w:rsid w:val="00090251"/>
    <w:rsid w:val="000906C2"/>
    <w:rsid w:val="000C6FCD"/>
    <w:rsid w:val="000E2038"/>
    <w:rsid w:val="000E3EBC"/>
    <w:rsid w:val="000E58D5"/>
    <w:rsid w:val="000F434E"/>
    <w:rsid w:val="000F46C9"/>
    <w:rsid w:val="000F7754"/>
    <w:rsid w:val="00112F87"/>
    <w:rsid w:val="00117A54"/>
    <w:rsid w:val="00123919"/>
    <w:rsid w:val="00123AFD"/>
    <w:rsid w:val="0012659E"/>
    <w:rsid w:val="00126C72"/>
    <w:rsid w:val="00131165"/>
    <w:rsid w:val="00136848"/>
    <w:rsid w:val="0013750D"/>
    <w:rsid w:val="00140504"/>
    <w:rsid w:val="00146379"/>
    <w:rsid w:val="00151624"/>
    <w:rsid w:val="00153F5A"/>
    <w:rsid w:val="001676A6"/>
    <w:rsid w:val="00170E11"/>
    <w:rsid w:val="00177669"/>
    <w:rsid w:val="00182659"/>
    <w:rsid w:val="00194F67"/>
    <w:rsid w:val="001A168D"/>
    <w:rsid w:val="001C1209"/>
    <w:rsid w:val="001D3FDE"/>
    <w:rsid w:val="001F563A"/>
    <w:rsid w:val="00202BED"/>
    <w:rsid w:val="0020509B"/>
    <w:rsid w:val="00221F37"/>
    <w:rsid w:val="0022546E"/>
    <w:rsid w:val="00225AA5"/>
    <w:rsid w:val="002301CB"/>
    <w:rsid w:val="00232A57"/>
    <w:rsid w:val="00233E5E"/>
    <w:rsid w:val="00237F52"/>
    <w:rsid w:val="0026231B"/>
    <w:rsid w:val="00276604"/>
    <w:rsid w:val="00283390"/>
    <w:rsid w:val="00297239"/>
    <w:rsid w:val="002A22F1"/>
    <w:rsid w:val="002A2C0E"/>
    <w:rsid w:val="002B359D"/>
    <w:rsid w:val="002B6077"/>
    <w:rsid w:val="002C2C12"/>
    <w:rsid w:val="002C36D3"/>
    <w:rsid w:val="002C5317"/>
    <w:rsid w:val="002D2B29"/>
    <w:rsid w:val="002D42D9"/>
    <w:rsid w:val="002D4A22"/>
    <w:rsid w:val="002D6122"/>
    <w:rsid w:val="002D6242"/>
    <w:rsid w:val="002F26E4"/>
    <w:rsid w:val="002F3A37"/>
    <w:rsid w:val="002F6D36"/>
    <w:rsid w:val="00317FAE"/>
    <w:rsid w:val="003270DE"/>
    <w:rsid w:val="00327E2C"/>
    <w:rsid w:val="00332401"/>
    <w:rsid w:val="00332718"/>
    <w:rsid w:val="00332BAF"/>
    <w:rsid w:val="00333F1E"/>
    <w:rsid w:val="00343044"/>
    <w:rsid w:val="0034449D"/>
    <w:rsid w:val="003452ED"/>
    <w:rsid w:val="00361B75"/>
    <w:rsid w:val="00382F36"/>
    <w:rsid w:val="00383623"/>
    <w:rsid w:val="00391C05"/>
    <w:rsid w:val="003A5FC3"/>
    <w:rsid w:val="003B1B2A"/>
    <w:rsid w:val="003B51D9"/>
    <w:rsid w:val="003B5AD7"/>
    <w:rsid w:val="003C0B69"/>
    <w:rsid w:val="003C0E51"/>
    <w:rsid w:val="003C0EA8"/>
    <w:rsid w:val="003C3A15"/>
    <w:rsid w:val="003C6E11"/>
    <w:rsid w:val="003C7AD2"/>
    <w:rsid w:val="003E3658"/>
    <w:rsid w:val="004144CD"/>
    <w:rsid w:val="00421901"/>
    <w:rsid w:val="00441A18"/>
    <w:rsid w:val="00442569"/>
    <w:rsid w:val="004440D5"/>
    <w:rsid w:val="004468A7"/>
    <w:rsid w:val="004536F7"/>
    <w:rsid w:val="00453855"/>
    <w:rsid w:val="00456767"/>
    <w:rsid w:val="00460E8D"/>
    <w:rsid w:val="004737F5"/>
    <w:rsid w:val="004766E5"/>
    <w:rsid w:val="0047746A"/>
    <w:rsid w:val="00477E8C"/>
    <w:rsid w:val="00486384"/>
    <w:rsid w:val="00493C1D"/>
    <w:rsid w:val="00493DBB"/>
    <w:rsid w:val="0049491A"/>
    <w:rsid w:val="004A1EC0"/>
    <w:rsid w:val="004A3D2F"/>
    <w:rsid w:val="004A6294"/>
    <w:rsid w:val="004C54D2"/>
    <w:rsid w:val="004D0BD7"/>
    <w:rsid w:val="004D2FEE"/>
    <w:rsid w:val="004D3EF3"/>
    <w:rsid w:val="004D5D1B"/>
    <w:rsid w:val="004E3437"/>
    <w:rsid w:val="00513FC0"/>
    <w:rsid w:val="0051748B"/>
    <w:rsid w:val="00530398"/>
    <w:rsid w:val="00530A64"/>
    <w:rsid w:val="00531119"/>
    <w:rsid w:val="005323D4"/>
    <w:rsid w:val="00532AD2"/>
    <w:rsid w:val="0054456B"/>
    <w:rsid w:val="0055480E"/>
    <w:rsid w:val="00561C8A"/>
    <w:rsid w:val="00562CC3"/>
    <w:rsid w:val="005667CC"/>
    <w:rsid w:val="0057218B"/>
    <w:rsid w:val="0057279F"/>
    <w:rsid w:val="005747BB"/>
    <w:rsid w:val="005760F5"/>
    <w:rsid w:val="0057642C"/>
    <w:rsid w:val="0058285B"/>
    <w:rsid w:val="00586727"/>
    <w:rsid w:val="00591A53"/>
    <w:rsid w:val="005C050A"/>
    <w:rsid w:val="005C5D47"/>
    <w:rsid w:val="005D3C16"/>
    <w:rsid w:val="005D41B2"/>
    <w:rsid w:val="005D746A"/>
    <w:rsid w:val="005D7947"/>
    <w:rsid w:val="005E6A03"/>
    <w:rsid w:val="0060303E"/>
    <w:rsid w:val="00613677"/>
    <w:rsid w:val="006360B8"/>
    <w:rsid w:val="00645F11"/>
    <w:rsid w:val="006512B0"/>
    <w:rsid w:val="0066541B"/>
    <w:rsid w:val="00685C2F"/>
    <w:rsid w:val="00686C7C"/>
    <w:rsid w:val="00687D7D"/>
    <w:rsid w:val="00690A20"/>
    <w:rsid w:val="00690B77"/>
    <w:rsid w:val="0069202E"/>
    <w:rsid w:val="006A249C"/>
    <w:rsid w:val="006A26F9"/>
    <w:rsid w:val="006C44D6"/>
    <w:rsid w:val="006C6551"/>
    <w:rsid w:val="006C6944"/>
    <w:rsid w:val="006D5B74"/>
    <w:rsid w:val="006E0F12"/>
    <w:rsid w:val="006F02D2"/>
    <w:rsid w:val="00706C43"/>
    <w:rsid w:val="00707F8B"/>
    <w:rsid w:val="00710A74"/>
    <w:rsid w:val="00712C41"/>
    <w:rsid w:val="00717EC2"/>
    <w:rsid w:val="00720488"/>
    <w:rsid w:val="007238DA"/>
    <w:rsid w:val="00724948"/>
    <w:rsid w:val="00733A99"/>
    <w:rsid w:val="00744330"/>
    <w:rsid w:val="007460CB"/>
    <w:rsid w:val="00750598"/>
    <w:rsid w:val="007613ED"/>
    <w:rsid w:val="0076202D"/>
    <w:rsid w:val="00763D1D"/>
    <w:rsid w:val="00763FBE"/>
    <w:rsid w:val="007751A3"/>
    <w:rsid w:val="007945D5"/>
    <w:rsid w:val="00795C84"/>
    <w:rsid w:val="007A4749"/>
    <w:rsid w:val="007A6064"/>
    <w:rsid w:val="007A7911"/>
    <w:rsid w:val="007C3B2A"/>
    <w:rsid w:val="007D7109"/>
    <w:rsid w:val="007E1905"/>
    <w:rsid w:val="007F1021"/>
    <w:rsid w:val="007F150A"/>
    <w:rsid w:val="007F2DB8"/>
    <w:rsid w:val="007F312E"/>
    <w:rsid w:val="007F7F40"/>
    <w:rsid w:val="0080544F"/>
    <w:rsid w:val="0081183E"/>
    <w:rsid w:val="0082254E"/>
    <w:rsid w:val="00823E4F"/>
    <w:rsid w:val="00831440"/>
    <w:rsid w:val="008370AA"/>
    <w:rsid w:val="008416BB"/>
    <w:rsid w:val="00847552"/>
    <w:rsid w:val="008735D6"/>
    <w:rsid w:val="0088046A"/>
    <w:rsid w:val="00884470"/>
    <w:rsid w:val="00887950"/>
    <w:rsid w:val="008938C2"/>
    <w:rsid w:val="00895D75"/>
    <w:rsid w:val="00896FF2"/>
    <w:rsid w:val="008A77F8"/>
    <w:rsid w:val="008B6033"/>
    <w:rsid w:val="008B651E"/>
    <w:rsid w:val="008C5D09"/>
    <w:rsid w:val="008D345E"/>
    <w:rsid w:val="008D7562"/>
    <w:rsid w:val="008E2EE6"/>
    <w:rsid w:val="008E6055"/>
    <w:rsid w:val="008F5814"/>
    <w:rsid w:val="0090797E"/>
    <w:rsid w:val="00915652"/>
    <w:rsid w:val="0092360A"/>
    <w:rsid w:val="00924728"/>
    <w:rsid w:val="00924FE7"/>
    <w:rsid w:val="00925F97"/>
    <w:rsid w:val="00926798"/>
    <w:rsid w:val="009341F4"/>
    <w:rsid w:val="0093705F"/>
    <w:rsid w:val="00957A1A"/>
    <w:rsid w:val="00967C01"/>
    <w:rsid w:val="00970133"/>
    <w:rsid w:val="009702C1"/>
    <w:rsid w:val="0097164D"/>
    <w:rsid w:val="00981C83"/>
    <w:rsid w:val="00982319"/>
    <w:rsid w:val="00986F6D"/>
    <w:rsid w:val="009909E4"/>
    <w:rsid w:val="009A2426"/>
    <w:rsid w:val="009B51FE"/>
    <w:rsid w:val="009B6A89"/>
    <w:rsid w:val="009C30FE"/>
    <w:rsid w:val="009D2A46"/>
    <w:rsid w:val="009D45B9"/>
    <w:rsid w:val="009E180B"/>
    <w:rsid w:val="009E7B08"/>
    <w:rsid w:val="009F1838"/>
    <w:rsid w:val="009F443A"/>
    <w:rsid w:val="009F6287"/>
    <w:rsid w:val="00A00B9B"/>
    <w:rsid w:val="00A06026"/>
    <w:rsid w:val="00A170F0"/>
    <w:rsid w:val="00A2028D"/>
    <w:rsid w:val="00A32C85"/>
    <w:rsid w:val="00A34757"/>
    <w:rsid w:val="00A422E8"/>
    <w:rsid w:val="00A45497"/>
    <w:rsid w:val="00A46395"/>
    <w:rsid w:val="00A536B5"/>
    <w:rsid w:val="00A7293E"/>
    <w:rsid w:val="00A73473"/>
    <w:rsid w:val="00A82C56"/>
    <w:rsid w:val="00A832C1"/>
    <w:rsid w:val="00A83494"/>
    <w:rsid w:val="00A84BCA"/>
    <w:rsid w:val="00AA08DD"/>
    <w:rsid w:val="00AA18D5"/>
    <w:rsid w:val="00AA6ED6"/>
    <w:rsid w:val="00AB4309"/>
    <w:rsid w:val="00AB4607"/>
    <w:rsid w:val="00AB4D41"/>
    <w:rsid w:val="00AB5F26"/>
    <w:rsid w:val="00AB789D"/>
    <w:rsid w:val="00AC3A66"/>
    <w:rsid w:val="00AC66D1"/>
    <w:rsid w:val="00AD74A2"/>
    <w:rsid w:val="00AE197C"/>
    <w:rsid w:val="00B00E30"/>
    <w:rsid w:val="00B12617"/>
    <w:rsid w:val="00B34AEB"/>
    <w:rsid w:val="00B37F68"/>
    <w:rsid w:val="00B5208C"/>
    <w:rsid w:val="00B62611"/>
    <w:rsid w:val="00B70483"/>
    <w:rsid w:val="00B802B1"/>
    <w:rsid w:val="00B95737"/>
    <w:rsid w:val="00BC467A"/>
    <w:rsid w:val="00BC4A8A"/>
    <w:rsid w:val="00BE659C"/>
    <w:rsid w:val="00C14A91"/>
    <w:rsid w:val="00C207D3"/>
    <w:rsid w:val="00C40DD5"/>
    <w:rsid w:val="00C41AC3"/>
    <w:rsid w:val="00C4283D"/>
    <w:rsid w:val="00C42E87"/>
    <w:rsid w:val="00C47AA9"/>
    <w:rsid w:val="00C47F42"/>
    <w:rsid w:val="00C60E62"/>
    <w:rsid w:val="00C615F9"/>
    <w:rsid w:val="00C761F4"/>
    <w:rsid w:val="00C82D03"/>
    <w:rsid w:val="00C83864"/>
    <w:rsid w:val="00C8525E"/>
    <w:rsid w:val="00C8713F"/>
    <w:rsid w:val="00CB68F0"/>
    <w:rsid w:val="00CD0882"/>
    <w:rsid w:val="00CD2EFC"/>
    <w:rsid w:val="00CD5FCC"/>
    <w:rsid w:val="00CE4A47"/>
    <w:rsid w:val="00D338BD"/>
    <w:rsid w:val="00D535EE"/>
    <w:rsid w:val="00D6033B"/>
    <w:rsid w:val="00D80DCF"/>
    <w:rsid w:val="00D83B5C"/>
    <w:rsid w:val="00D965BA"/>
    <w:rsid w:val="00DA68BB"/>
    <w:rsid w:val="00DB035B"/>
    <w:rsid w:val="00DC0C67"/>
    <w:rsid w:val="00DC54A1"/>
    <w:rsid w:val="00DE1DBD"/>
    <w:rsid w:val="00E132A5"/>
    <w:rsid w:val="00E17401"/>
    <w:rsid w:val="00E27365"/>
    <w:rsid w:val="00E27565"/>
    <w:rsid w:val="00E332A6"/>
    <w:rsid w:val="00E33917"/>
    <w:rsid w:val="00E3796A"/>
    <w:rsid w:val="00E4494A"/>
    <w:rsid w:val="00E46C10"/>
    <w:rsid w:val="00E801D3"/>
    <w:rsid w:val="00E802FE"/>
    <w:rsid w:val="00E874B5"/>
    <w:rsid w:val="00E90DAF"/>
    <w:rsid w:val="00EA0AA9"/>
    <w:rsid w:val="00EA101F"/>
    <w:rsid w:val="00EA14AE"/>
    <w:rsid w:val="00EA2CBC"/>
    <w:rsid w:val="00EA5834"/>
    <w:rsid w:val="00EB1F00"/>
    <w:rsid w:val="00EC49D0"/>
    <w:rsid w:val="00EE0D65"/>
    <w:rsid w:val="00EF6093"/>
    <w:rsid w:val="00EF7F77"/>
    <w:rsid w:val="00F1317E"/>
    <w:rsid w:val="00F33221"/>
    <w:rsid w:val="00F34DD9"/>
    <w:rsid w:val="00F36153"/>
    <w:rsid w:val="00F45FF3"/>
    <w:rsid w:val="00F4798E"/>
    <w:rsid w:val="00F51EF7"/>
    <w:rsid w:val="00F55A1E"/>
    <w:rsid w:val="00F73FFB"/>
    <w:rsid w:val="00F7776C"/>
    <w:rsid w:val="00F77AB4"/>
    <w:rsid w:val="00F87C04"/>
    <w:rsid w:val="00F90579"/>
    <w:rsid w:val="00F92FEC"/>
    <w:rsid w:val="00FA3C04"/>
    <w:rsid w:val="00FA3CB1"/>
    <w:rsid w:val="00FB4D41"/>
    <w:rsid w:val="00FB6888"/>
    <w:rsid w:val="00FC09FA"/>
    <w:rsid w:val="00FD26DA"/>
    <w:rsid w:val="00FD3EA1"/>
    <w:rsid w:val="00FD7C48"/>
    <w:rsid w:val="00FE1566"/>
    <w:rsid w:val="00FE73D1"/>
    <w:rsid w:val="00FF745D"/>
    <w:rsid w:val="05F626F5"/>
    <w:rsid w:val="0B230081"/>
    <w:rsid w:val="0E34AA35"/>
    <w:rsid w:val="1DD0BCEA"/>
    <w:rsid w:val="2A238137"/>
    <w:rsid w:val="31EDB13D"/>
    <w:rsid w:val="487B0411"/>
    <w:rsid w:val="4D6A9C86"/>
    <w:rsid w:val="4DF67B65"/>
    <w:rsid w:val="58C4B68E"/>
    <w:rsid w:val="5A00D2CD"/>
    <w:rsid w:val="6824FF3D"/>
    <w:rsid w:val="6DD2C5FF"/>
    <w:rsid w:val="7247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7F3AC"/>
  <w15:chartTrackingRefBased/>
  <w15:docId w15:val="{A8E6ECF5-2DBA-4BEF-A09A-9B988A1C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FEE"/>
    <w:rPr>
      <w:rFonts w:ascii="Arial" w:hAnsi="Arial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2FEE"/>
    <w:pPr>
      <w:keepNext/>
      <w:keepLines/>
      <w:outlineLvl w:val="0"/>
    </w:pPr>
    <w:rPr>
      <w:rFonts w:eastAsiaTheme="majorEastAsia" w:cstheme="majorBidi"/>
      <w:b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6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010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C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C8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C8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10C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C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10C8D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D2FEE"/>
    <w:rPr>
      <w:rFonts w:ascii="Arial" w:eastAsiaTheme="majorEastAsia" w:hAnsi="Arial" w:cstheme="majorBidi"/>
      <w:b/>
      <w:sz w:val="48"/>
      <w:szCs w:val="32"/>
    </w:rPr>
  </w:style>
  <w:style w:type="paragraph" w:styleId="Revision">
    <w:name w:val="Revision"/>
    <w:hidden/>
    <w:uiPriority w:val="99"/>
    <w:semiHidden/>
    <w:rsid w:val="004D2FEE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F1317E"/>
    <w:pPr>
      <w:ind w:left="720"/>
      <w:contextualSpacing/>
    </w:pPr>
  </w:style>
  <w:style w:type="character" w:customStyle="1" w:styleId="ui-provider">
    <w:name w:val="ui-provider"/>
    <w:basedOn w:val="DefaultParagraphFont"/>
    <w:rsid w:val="00F1317E"/>
  </w:style>
  <w:style w:type="character" w:styleId="Strong">
    <w:name w:val="Strong"/>
    <w:basedOn w:val="DefaultParagraphFont"/>
    <w:uiPriority w:val="22"/>
    <w:qFormat/>
    <w:rsid w:val="006C44D6"/>
    <w:rPr>
      <w:b/>
      <w:bCs/>
    </w:rPr>
  </w:style>
  <w:style w:type="paragraph" w:styleId="NormalWeb">
    <w:name w:val="Normal (Web)"/>
    <w:basedOn w:val="Normal"/>
    <w:uiPriority w:val="99"/>
    <w:unhideWhenUsed/>
    <w:rsid w:val="00E46C10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6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ormaltextrun">
    <w:name w:val="normaltextrun"/>
    <w:basedOn w:val="DefaultParagraphFont"/>
    <w:rsid w:val="00F77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7129e9-3919-4771-8d26-e36521f42ca2" xsi:nil="true"/>
    <lcf76f155ced4ddcb4097134ff3c332f xmlns="efe7d79c-6695-4017-bc56-31b790c5a5a2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19A48DF86752449EE2A9766B6DE971" ma:contentTypeVersion="16" ma:contentTypeDescription="Create a new document." ma:contentTypeScope="" ma:versionID="533b56b39ea9c8dfb3017f967880fa85">
  <xsd:schema xmlns:xsd="http://www.w3.org/2001/XMLSchema" xmlns:xs="http://www.w3.org/2001/XMLSchema" xmlns:p="http://schemas.microsoft.com/office/2006/metadata/properties" xmlns:ns1="http://schemas.microsoft.com/sharepoint/v3" xmlns:ns2="efe7d79c-6695-4017-bc56-31b790c5a5a2" xmlns:ns3="c27129e9-3919-4771-8d26-e36521f42ca2" targetNamespace="http://schemas.microsoft.com/office/2006/metadata/properties" ma:root="true" ma:fieldsID="05c58b9065d7789fe84ede5ca1f61f43" ns1:_="" ns2:_="" ns3:_="">
    <xsd:import namespace="http://schemas.microsoft.com/sharepoint/v3"/>
    <xsd:import namespace="efe7d79c-6695-4017-bc56-31b790c5a5a2"/>
    <xsd:import namespace="c27129e9-3919-4771-8d26-e36521f42c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e7d79c-6695-4017-bc56-31b790c5a5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29e9-3919-4771-8d26-e36521f42c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faf92ee-f061-4db3-964d-cbb1826a4acb}" ma:internalName="TaxCatchAll" ma:showField="CatchAllData" ma:web="c27129e9-3919-4771-8d26-e36521f42c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FDC4B4-8EC1-4823-A904-81CD2ABD29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502F0F-A150-478E-9EF7-E3656D5F79E3}">
  <ds:schemaRefs>
    <ds:schemaRef ds:uri="http://schemas.microsoft.com/office/2006/metadata/properties"/>
    <ds:schemaRef ds:uri="http://schemas.microsoft.com/office/infopath/2007/PartnerControls"/>
    <ds:schemaRef ds:uri="c27129e9-3919-4771-8d26-e36521f42ca2"/>
    <ds:schemaRef ds:uri="efe7d79c-6695-4017-bc56-31b790c5a5a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CC8601F-CFF2-4146-A9E6-8C5E4D2C1A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fe7d79c-6695-4017-bc56-31b790c5a5a2"/>
    <ds:schemaRef ds:uri="c27129e9-3919-4771-8d26-e36521f42c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715</Words>
  <Characters>4078</Characters>
  <Application>Microsoft Office Word</Application>
  <DocSecurity>0</DocSecurity>
  <Lines>33</Lines>
  <Paragraphs>9</Paragraphs>
  <ScaleCrop>false</ScaleCrop>
  <Company>Department of Resources Recycling and Recovery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 Payment Program: Lead Resolution</dc:title>
  <dc:subject>Resolution Regional Lead Participant used for Payment Programs</dc:subject>
  <dc:creator>CalRecycle</dc:creator>
  <cp:keywords/>
  <dc:description/>
  <cp:lastModifiedBy>Gandolfo, Natalie@CalRecycle</cp:lastModifiedBy>
  <cp:revision>3</cp:revision>
  <dcterms:created xsi:type="dcterms:W3CDTF">2025-07-03T17:16:00Z</dcterms:created>
  <dcterms:modified xsi:type="dcterms:W3CDTF">2025-07-03T17:17:00Z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0x010100AB19A48DF86752449EE2A9766B6DE971</vt:lpwstr>
  </property>
  <property fmtid="{D5CDD505-2E9C-101B-9397-08002B2CF9AE}" pid="3" name="MediaServiceImageTags">
    <vt:lpwstr/>
  </property>
</Properties>
</file>